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FD6D" w14:textId="12C4BDA2" w:rsidR="00DC6719" w:rsidRDefault="005E1160" w:rsidP="00DC6719">
      <w:pPr>
        <w:rPr>
          <w:rFonts w:ascii="Source Sans Pro" w:hAnsi="Source Sans Pro"/>
          <w:b/>
          <w:color w:val="FF4616"/>
          <w:sz w:val="20"/>
          <w:szCs w:val="20"/>
        </w:rPr>
      </w:pPr>
      <w:r>
        <w:rPr>
          <w:noProof/>
        </w:rPr>
        <mc:AlternateContent>
          <mc:Choice Requires="wps">
            <w:drawing>
              <wp:anchor distT="0" distB="0" distL="114300" distR="114300" simplePos="0" relativeHeight="251659264" behindDoc="0" locked="0" layoutInCell="1" allowOverlap="1" wp14:anchorId="20ABA919" wp14:editId="404EDA47">
                <wp:simplePos x="0" y="0"/>
                <wp:positionH relativeFrom="column">
                  <wp:posOffset>-514985</wp:posOffset>
                </wp:positionH>
                <wp:positionV relativeFrom="paragraph">
                  <wp:posOffset>-405130</wp:posOffset>
                </wp:positionV>
                <wp:extent cx="1976437" cy="61944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76437" cy="6194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14D84" w14:textId="77777777" w:rsidR="005E1160" w:rsidRDefault="005E1160" w:rsidP="005E1160">
                            <w:r>
                              <w:rPr>
                                <w:noProof/>
                              </w:rPr>
                              <w:drawing>
                                <wp:inline distT="0" distB="0" distL="0" distR="0" wp14:anchorId="4F4B2A5F" wp14:editId="4FFE5909">
                                  <wp:extent cx="1643062" cy="447262"/>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WCA_MISSION_ALT_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790" cy="4507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BA919" id="_x0000_t202" coordsize="21600,21600" o:spt="202" path="m,l,21600r21600,l21600,xe">
                <v:stroke joinstyle="miter"/>
                <v:path gradientshapeok="t" o:connecttype="rect"/>
              </v:shapetype>
              <v:shape id="Text Box 21" o:spid="_x0000_s1026" type="#_x0000_t202" style="position:absolute;margin-left:-40.55pt;margin-top:-31.9pt;width:155.6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" filled="f" stroked="f" strokeweight=".5pt">
                <v:textbox>
                  <w:txbxContent>
                    <w:p w14:paraId="15A14D84" w14:textId="77777777" w:rsidR="005E1160" w:rsidRDefault="005E1160" w:rsidP="005E1160">
                      <w:r>
                        <w:rPr>
                          <w:noProof/>
                        </w:rPr>
                        <w:drawing>
                          <wp:inline distT="0" distB="0" distL="0" distR="0" wp14:anchorId="4F4B2A5F" wp14:editId="4FFE5909">
                            <wp:extent cx="1643062" cy="447262"/>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WCA_MISSION_ALT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790" cy="450727"/>
                                    </a:xfrm>
                                    <a:prstGeom prst="rect">
                                      <a:avLst/>
                                    </a:prstGeom>
                                  </pic:spPr>
                                </pic:pic>
                              </a:graphicData>
                            </a:graphic>
                          </wp:inline>
                        </w:drawing>
                      </w:r>
                    </w:p>
                  </w:txbxContent>
                </v:textbox>
              </v:shape>
            </w:pict>
          </mc:Fallback>
        </mc:AlternateContent>
      </w:r>
    </w:p>
    <w:p w14:paraId="4D6BD8CF" w14:textId="77777777" w:rsidR="00E224C8" w:rsidRDefault="00E224C8" w:rsidP="00F8793E">
      <w:pPr>
        <w:spacing w:line="120" w:lineRule="auto"/>
        <w:ind w:hanging="547"/>
        <w:rPr>
          <w:rFonts w:ascii="AvenirNext LT Pro Heavy" w:hAnsi="AvenirNext LT Pro Heavy"/>
          <w:b/>
          <w:sz w:val="32"/>
          <w:szCs w:val="32"/>
        </w:rPr>
      </w:pPr>
    </w:p>
    <w:p w14:paraId="4C72505D" w14:textId="77777777" w:rsidR="005E1160" w:rsidRDefault="005E1160" w:rsidP="005E1160">
      <w:pPr>
        <w:spacing w:line="120" w:lineRule="auto"/>
        <w:ind w:hanging="547"/>
        <w:rPr>
          <w:rFonts w:ascii="AvenirNext LT Pro Heavy" w:hAnsi="AvenirNext LT Pro Heavy"/>
          <w:b/>
          <w:sz w:val="32"/>
          <w:szCs w:val="32"/>
        </w:rPr>
      </w:pPr>
    </w:p>
    <w:p w14:paraId="06E51AAA" w14:textId="77777777" w:rsidR="00D76765" w:rsidRDefault="00D76765" w:rsidP="00DC6719">
      <w:pPr>
        <w:ind w:hanging="540"/>
        <w:rPr>
          <w:rFonts w:ascii="AvenirNext LT Pro Heavy" w:hAnsi="AvenirNext LT Pro Heavy"/>
          <w:b/>
          <w:sz w:val="32"/>
          <w:szCs w:val="32"/>
        </w:rPr>
      </w:pPr>
    </w:p>
    <w:p w14:paraId="6AB24C5C" w14:textId="11DDD946" w:rsidR="006E241D" w:rsidRPr="0025786C" w:rsidRDefault="006E241D" w:rsidP="00DC6719">
      <w:pPr>
        <w:ind w:hanging="540"/>
        <w:rPr>
          <w:rFonts w:ascii="AvenirNext LT Pro Heavy" w:hAnsi="AvenirNext LT Pro Heavy"/>
          <w:b/>
          <w:sz w:val="32"/>
          <w:szCs w:val="32"/>
        </w:rPr>
      </w:pPr>
      <w:r w:rsidRPr="0025786C">
        <w:rPr>
          <w:rFonts w:ascii="AvenirNext LT Pro Heavy" w:hAnsi="AvenirNext LT Pro Heavy"/>
          <w:b/>
          <w:sz w:val="32"/>
          <w:szCs w:val="32"/>
        </w:rPr>
        <w:t xml:space="preserve">YWCA </w:t>
      </w:r>
      <w:r w:rsidR="004C1A7C" w:rsidRPr="0025786C">
        <w:rPr>
          <w:rFonts w:ascii="AvenirNext LT Pro Heavy" w:hAnsi="AvenirNext LT Pro Heavy"/>
          <w:b/>
          <w:sz w:val="32"/>
          <w:szCs w:val="32"/>
        </w:rPr>
        <w:t xml:space="preserve">ONLINE </w:t>
      </w:r>
      <w:r w:rsidR="00763FF3" w:rsidRPr="0025786C">
        <w:rPr>
          <w:rFonts w:ascii="AvenirNext LT Pro Heavy" w:hAnsi="AvenirNext LT Pro Heavy"/>
          <w:b/>
          <w:sz w:val="32"/>
          <w:szCs w:val="32"/>
        </w:rPr>
        <w:t xml:space="preserve">RESOURCE LIBRARY: </w:t>
      </w:r>
      <w:r w:rsidRPr="0025786C">
        <w:rPr>
          <w:rFonts w:ascii="AvenirNext LT Pro Heavy" w:hAnsi="AvenirNext LT Pro Heavy"/>
          <w:b/>
          <w:sz w:val="32"/>
          <w:szCs w:val="32"/>
        </w:rPr>
        <w:t>NEW POSTINGS</w:t>
      </w:r>
    </w:p>
    <w:p w14:paraId="552858BC" w14:textId="1DB3D376" w:rsidR="006E241D" w:rsidRPr="0045531C" w:rsidRDefault="00911AE5" w:rsidP="006E241D">
      <w:pPr>
        <w:ind w:hanging="540"/>
        <w:rPr>
          <w:rFonts w:ascii="Source Sans Pro" w:hAnsi="Source Sans Pro"/>
          <w:b/>
          <w:color w:val="FF4616"/>
          <w:sz w:val="20"/>
          <w:szCs w:val="20"/>
        </w:rPr>
      </w:pPr>
      <w:r>
        <w:rPr>
          <w:rFonts w:ascii="Source Sans Pro" w:hAnsi="Source Sans Pro"/>
          <w:b/>
          <w:color w:val="FF4616"/>
          <w:sz w:val="20"/>
          <w:szCs w:val="20"/>
        </w:rPr>
        <w:t>February</w:t>
      </w:r>
      <w:r w:rsidR="00B64A97">
        <w:rPr>
          <w:rFonts w:ascii="Source Sans Pro" w:hAnsi="Source Sans Pro"/>
          <w:b/>
          <w:color w:val="FF4616"/>
          <w:sz w:val="20"/>
          <w:szCs w:val="20"/>
        </w:rPr>
        <w:t>-March</w:t>
      </w:r>
      <w:bookmarkStart w:id="0" w:name="_GoBack"/>
      <w:bookmarkEnd w:id="0"/>
      <w:r>
        <w:rPr>
          <w:rFonts w:ascii="Source Sans Pro" w:hAnsi="Source Sans Pro"/>
          <w:b/>
          <w:color w:val="FF4616"/>
          <w:sz w:val="20"/>
          <w:szCs w:val="20"/>
        </w:rPr>
        <w:t xml:space="preserve"> </w:t>
      </w:r>
      <w:r w:rsidR="00354254">
        <w:rPr>
          <w:rFonts w:ascii="Source Sans Pro" w:hAnsi="Source Sans Pro"/>
          <w:b/>
          <w:color w:val="FF4616"/>
          <w:sz w:val="20"/>
          <w:szCs w:val="20"/>
        </w:rPr>
        <w:t>2020</w:t>
      </w:r>
    </w:p>
    <w:p w14:paraId="07E1130B" w14:textId="77777777" w:rsidR="00AC3527" w:rsidRPr="0045531C" w:rsidRDefault="00AC3527" w:rsidP="006E241D">
      <w:pPr>
        <w:rPr>
          <w:rFonts w:ascii="Source Sans Pro" w:hAnsi="Source Sans Pro"/>
          <w:sz w:val="20"/>
          <w:szCs w:val="20"/>
        </w:rPr>
      </w:pPr>
    </w:p>
    <w:p w14:paraId="60A4524E" w14:textId="4A44E0ED" w:rsidR="006E241D" w:rsidRPr="0045531C" w:rsidRDefault="004C1A7C" w:rsidP="00EE4FF9">
      <w:pPr>
        <w:ind w:left="-540"/>
        <w:rPr>
          <w:rFonts w:ascii="Source Sans Pro" w:hAnsi="Source Sans Pro"/>
          <w:sz w:val="20"/>
          <w:szCs w:val="20"/>
        </w:rPr>
      </w:pPr>
      <w:r w:rsidRPr="0045531C">
        <w:rPr>
          <w:rFonts w:ascii="Source Sans Pro" w:hAnsi="Source Sans Pro"/>
          <w:sz w:val="20"/>
          <w:szCs w:val="20"/>
        </w:rPr>
        <w:t>Below please find the resource library</w:t>
      </w:r>
      <w:r w:rsidR="006E241D" w:rsidRPr="0045531C">
        <w:rPr>
          <w:rFonts w:ascii="Source Sans Pro" w:hAnsi="Source Sans Pro"/>
          <w:sz w:val="20"/>
          <w:szCs w:val="20"/>
        </w:rPr>
        <w:t>’s newest postings</w:t>
      </w:r>
      <w:r w:rsidR="00D360E9" w:rsidRPr="0045531C">
        <w:rPr>
          <w:rFonts w:ascii="Source Sans Pro" w:hAnsi="Source Sans Pro"/>
          <w:sz w:val="20"/>
          <w:szCs w:val="20"/>
        </w:rPr>
        <w:t xml:space="preserve"> - </w:t>
      </w:r>
      <w:r w:rsidR="00EE4FF9" w:rsidRPr="0045531C">
        <w:rPr>
          <w:rFonts w:ascii="Source Sans Pro" w:hAnsi="Source Sans Pro"/>
          <w:sz w:val="20"/>
          <w:szCs w:val="20"/>
        </w:rPr>
        <w:t xml:space="preserve">this index </w:t>
      </w:r>
      <w:r w:rsidR="00D360E9" w:rsidRPr="0045531C">
        <w:rPr>
          <w:rFonts w:ascii="Source Sans Pro" w:hAnsi="Source Sans Pro"/>
          <w:sz w:val="20"/>
          <w:szCs w:val="20"/>
        </w:rPr>
        <w:t xml:space="preserve">highlights and </w:t>
      </w:r>
      <w:r w:rsidR="00EE4FF9" w:rsidRPr="0045531C">
        <w:rPr>
          <w:rFonts w:ascii="Source Sans Pro" w:hAnsi="Source Sans Pro"/>
          <w:sz w:val="20"/>
          <w:szCs w:val="20"/>
        </w:rPr>
        <w:t>provide</w:t>
      </w:r>
      <w:r w:rsidR="00D360E9" w:rsidRPr="0045531C">
        <w:rPr>
          <w:rFonts w:ascii="Source Sans Pro" w:hAnsi="Source Sans Pro"/>
          <w:sz w:val="20"/>
          <w:szCs w:val="20"/>
        </w:rPr>
        <w:t>s</w:t>
      </w:r>
      <w:r w:rsidR="00EE4FF9" w:rsidRPr="0045531C">
        <w:rPr>
          <w:rFonts w:ascii="Source Sans Pro" w:hAnsi="Source Sans Pro"/>
          <w:sz w:val="20"/>
          <w:szCs w:val="20"/>
        </w:rPr>
        <w:t xml:space="preserve"> easy access to</w:t>
      </w:r>
      <w:r w:rsidR="00D360E9" w:rsidRPr="0045531C">
        <w:rPr>
          <w:rFonts w:ascii="Source Sans Pro" w:hAnsi="Source Sans Pro"/>
          <w:sz w:val="20"/>
          <w:szCs w:val="20"/>
        </w:rPr>
        <w:t xml:space="preserve"> the</w:t>
      </w:r>
      <w:r w:rsidR="00EE4FF9" w:rsidRPr="0045531C">
        <w:rPr>
          <w:rFonts w:ascii="Source Sans Pro" w:hAnsi="Source Sans Pro"/>
          <w:sz w:val="20"/>
          <w:szCs w:val="20"/>
        </w:rPr>
        <w:t xml:space="preserve"> latest additions.</w:t>
      </w:r>
      <w:r w:rsidR="00504A49" w:rsidRPr="0045531C">
        <w:rPr>
          <w:rFonts w:ascii="Source Sans Pro" w:hAnsi="Source Sans Pro"/>
          <w:sz w:val="20"/>
          <w:szCs w:val="20"/>
        </w:rPr>
        <w:t xml:space="preserve"> </w:t>
      </w:r>
      <w:r w:rsidR="00946447" w:rsidRPr="0045531C">
        <w:rPr>
          <w:rFonts w:ascii="Source Sans Pro" w:hAnsi="Source Sans Pro"/>
          <w:sz w:val="20"/>
          <w:szCs w:val="20"/>
        </w:rPr>
        <w:t>Anyone h</w:t>
      </w:r>
      <w:r w:rsidR="00504A49" w:rsidRPr="0045531C">
        <w:rPr>
          <w:rFonts w:ascii="Source Sans Pro" w:hAnsi="Source Sans Pro"/>
          <w:sz w:val="20"/>
          <w:szCs w:val="20"/>
        </w:rPr>
        <w:t>av</w:t>
      </w:r>
      <w:r w:rsidR="00946447" w:rsidRPr="0045531C">
        <w:rPr>
          <w:rFonts w:ascii="Source Sans Pro" w:hAnsi="Source Sans Pro"/>
          <w:sz w:val="20"/>
          <w:szCs w:val="20"/>
        </w:rPr>
        <w:t>ing</w:t>
      </w:r>
      <w:r w:rsidR="00504A49" w:rsidRPr="0045531C">
        <w:rPr>
          <w:rFonts w:ascii="Source Sans Pro" w:hAnsi="Source Sans Pro"/>
          <w:sz w:val="20"/>
          <w:szCs w:val="20"/>
        </w:rPr>
        <w:t xml:space="preserve"> </w:t>
      </w:r>
      <w:r w:rsidR="0084540F" w:rsidRPr="0045531C">
        <w:rPr>
          <w:rFonts w:ascii="Source Sans Pro" w:hAnsi="Source Sans Pro"/>
          <w:i/>
          <w:sz w:val="20"/>
          <w:szCs w:val="20"/>
        </w:rPr>
        <w:t>any</w:t>
      </w:r>
      <w:r w:rsidR="0084540F" w:rsidRPr="0045531C">
        <w:rPr>
          <w:rFonts w:ascii="Source Sans Pro" w:hAnsi="Source Sans Pro"/>
          <w:sz w:val="20"/>
          <w:szCs w:val="20"/>
        </w:rPr>
        <w:t xml:space="preserve"> </w:t>
      </w:r>
      <w:r w:rsidR="00504A49" w:rsidRPr="0045531C">
        <w:rPr>
          <w:rFonts w:ascii="Source Sans Pro" w:hAnsi="Source Sans Pro"/>
          <w:sz w:val="20"/>
          <w:szCs w:val="20"/>
        </w:rPr>
        <w:t>trouble accessing a resource, l</w:t>
      </w:r>
      <w:r w:rsidR="006E241D" w:rsidRPr="0045531C">
        <w:rPr>
          <w:rFonts w:ascii="Source Sans Pro" w:hAnsi="Source Sans Pro"/>
          <w:sz w:val="20"/>
          <w:szCs w:val="20"/>
        </w:rPr>
        <w:t>ooking for a resource</w:t>
      </w:r>
      <w:r w:rsidR="00504A49" w:rsidRPr="0045531C">
        <w:rPr>
          <w:rFonts w:ascii="Source Sans Pro" w:hAnsi="Source Sans Pro"/>
          <w:sz w:val="20"/>
          <w:szCs w:val="20"/>
        </w:rPr>
        <w:t xml:space="preserve">, </w:t>
      </w:r>
      <w:r w:rsidR="006E241D" w:rsidRPr="0045531C">
        <w:rPr>
          <w:rFonts w:ascii="Source Sans Pro" w:hAnsi="Source Sans Pro"/>
          <w:sz w:val="20"/>
          <w:szCs w:val="20"/>
        </w:rPr>
        <w:t>or need</w:t>
      </w:r>
      <w:r w:rsidR="00D77B2F" w:rsidRPr="0045531C">
        <w:rPr>
          <w:rFonts w:ascii="Source Sans Pro" w:hAnsi="Source Sans Pro"/>
          <w:sz w:val="20"/>
          <w:szCs w:val="20"/>
        </w:rPr>
        <w:t>ing</w:t>
      </w:r>
      <w:r w:rsidR="006E241D" w:rsidRPr="0045531C">
        <w:rPr>
          <w:rFonts w:ascii="Source Sans Pro" w:hAnsi="Source Sans Pro"/>
          <w:sz w:val="20"/>
          <w:szCs w:val="20"/>
        </w:rPr>
        <w:t xml:space="preserve"> a different format</w:t>
      </w:r>
      <w:r w:rsidR="00D77B2F" w:rsidRPr="0045531C">
        <w:rPr>
          <w:rFonts w:ascii="Source Sans Pro" w:hAnsi="Source Sans Pro"/>
          <w:sz w:val="20"/>
          <w:szCs w:val="20"/>
        </w:rPr>
        <w:t xml:space="preserve"> is encouraged to</w:t>
      </w:r>
      <w:r w:rsidR="006E241D" w:rsidRPr="0045531C">
        <w:rPr>
          <w:rFonts w:ascii="Source Sans Pro" w:hAnsi="Source Sans Pro"/>
          <w:sz w:val="20"/>
          <w:szCs w:val="20"/>
        </w:rPr>
        <w:t xml:space="preserve"> contact Martha Breuni</w:t>
      </w:r>
      <w:r w:rsidR="00EB6E99" w:rsidRPr="0045531C">
        <w:rPr>
          <w:rFonts w:ascii="Source Sans Pro" w:hAnsi="Source Sans Pro"/>
          <w:sz w:val="20"/>
          <w:szCs w:val="20"/>
        </w:rPr>
        <w:t>g:</w:t>
      </w:r>
      <w:r w:rsidR="006E241D" w:rsidRPr="0045531C">
        <w:rPr>
          <w:rFonts w:ascii="Source Sans Pro" w:hAnsi="Source Sans Pro"/>
          <w:sz w:val="20"/>
          <w:szCs w:val="20"/>
        </w:rPr>
        <w:t xml:space="preserve"> </w:t>
      </w:r>
      <w:hyperlink r:id="rId9" w:history="1">
        <w:r w:rsidR="006E241D" w:rsidRPr="0045531C">
          <w:rPr>
            <w:rStyle w:val="Hyperlink"/>
            <w:rFonts w:ascii="Source Sans Pro" w:hAnsi="Source Sans Pro"/>
            <w:color w:val="FF4616"/>
            <w:sz w:val="20"/>
            <w:szCs w:val="20"/>
          </w:rPr>
          <w:t>mbreunig@ywca.org</w:t>
        </w:r>
      </w:hyperlink>
      <w:r w:rsidR="00D77B2F" w:rsidRPr="0045531C">
        <w:rPr>
          <w:rFonts w:ascii="Source Sans Pro" w:hAnsi="Source Sans Pro"/>
          <w:color w:val="FF4616"/>
          <w:sz w:val="20"/>
          <w:szCs w:val="20"/>
        </w:rPr>
        <w:t xml:space="preserve"> </w:t>
      </w:r>
      <w:r w:rsidR="00D77B2F" w:rsidRPr="0045531C">
        <w:rPr>
          <w:rFonts w:ascii="Source Sans Pro" w:hAnsi="Source Sans Pro"/>
          <w:sz w:val="20"/>
          <w:szCs w:val="20"/>
        </w:rPr>
        <w:t>for assistance.</w:t>
      </w:r>
    </w:p>
    <w:p w14:paraId="1AF654DA" w14:textId="77777777" w:rsidR="00B15476" w:rsidRPr="0045531C" w:rsidRDefault="00B15476" w:rsidP="00B15476">
      <w:pPr>
        <w:spacing w:line="120" w:lineRule="auto"/>
        <w:ind w:left="-547" w:right="-720"/>
        <w:rPr>
          <w:rFonts w:ascii="Source Sans Pro" w:hAnsi="Source Sans Pro"/>
          <w:color w:val="FA4616"/>
          <w:sz w:val="20"/>
          <w:szCs w:val="20"/>
        </w:rPr>
      </w:pPr>
    </w:p>
    <w:p w14:paraId="7721F2DA" w14:textId="77777777" w:rsidR="00EE4FF9" w:rsidRPr="0045531C" w:rsidRDefault="00EE4FF9" w:rsidP="00B15476">
      <w:pPr>
        <w:spacing w:line="120" w:lineRule="auto"/>
        <w:ind w:left="-547" w:right="-720"/>
        <w:rPr>
          <w:rFonts w:ascii="Source Sans Pro" w:hAnsi="Source Sans Pro"/>
          <w:color w:val="FA4616"/>
          <w:sz w:val="20"/>
          <w:szCs w:val="20"/>
        </w:rPr>
      </w:pPr>
    </w:p>
    <w:p w14:paraId="6C6E9638" w14:textId="77777777" w:rsidR="00B15476" w:rsidRPr="0045531C" w:rsidRDefault="00B15476" w:rsidP="00B15476">
      <w:pPr>
        <w:ind w:left="-540" w:right="-720"/>
        <w:jc w:val="center"/>
        <w:rPr>
          <w:rFonts w:ascii="Source Sans Pro" w:hAnsi="Source Sans Pro"/>
          <w:b/>
          <w:color w:val="FA4616"/>
          <w:sz w:val="24"/>
          <w:szCs w:val="24"/>
        </w:rPr>
      </w:pPr>
      <w:bookmarkStart w:id="1" w:name="_Hlk522019729"/>
      <w:r w:rsidRPr="0045531C">
        <w:rPr>
          <w:rFonts w:ascii="Source Sans Pro" w:hAnsi="Source Sans Pro"/>
          <w:b/>
          <w:color w:val="FA4616"/>
          <w:sz w:val="24"/>
          <w:szCs w:val="24"/>
        </w:rPr>
        <w:t>Visit YWCA USA's Online Resource Library Often!</w:t>
      </w:r>
    </w:p>
    <w:p w14:paraId="6985DA74" w14:textId="5A34DA79" w:rsidR="00B15476" w:rsidRPr="0045531C" w:rsidRDefault="00B15476" w:rsidP="00B15476">
      <w:pPr>
        <w:ind w:left="-540" w:right="-720" w:firstLine="2160"/>
        <w:rPr>
          <w:rFonts w:ascii="Source Sans Pro" w:hAnsi="Source Sans Pro"/>
          <w:b/>
          <w:color w:val="FA4616"/>
        </w:rPr>
      </w:pPr>
      <w:r w:rsidRPr="0045531C">
        <w:rPr>
          <w:rFonts w:ascii="Source Sans Pro" w:hAnsi="Source Sans Pro"/>
          <w:b/>
          <w:color w:val="FA4616"/>
        </w:rPr>
        <w:t>15 YWCA-</w:t>
      </w:r>
      <w:r w:rsidR="00EE4FF9" w:rsidRPr="0045531C">
        <w:rPr>
          <w:rFonts w:ascii="Source Sans Pro" w:hAnsi="Source Sans Pro"/>
          <w:b/>
          <w:color w:val="FA4616"/>
        </w:rPr>
        <w:t>T</w:t>
      </w:r>
      <w:r w:rsidRPr="0045531C">
        <w:rPr>
          <w:rFonts w:ascii="Source Sans Pro" w:hAnsi="Source Sans Pro"/>
          <w:b/>
          <w:color w:val="FA4616"/>
        </w:rPr>
        <w:t xml:space="preserve">ailored Categories    </w:t>
      </w:r>
      <w:r w:rsidR="00EB6E99" w:rsidRPr="0045531C">
        <w:rPr>
          <w:rFonts w:ascii="Source Sans Pro" w:hAnsi="Source Sans Pro"/>
          <w:b/>
          <w:color w:val="FA4616"/>
        </w:rPr>
        <w:t xml:space="preserve">        </w:t>
      </w:r>
      <w:r w:rsidRPr="0045531C">
        <w:rPr>
          <w:rFonts w:ascii="Source Sans Pro" w:hAnsi="Source Sans Pro"/>
          <w:b/>
          <w:color w:val="FA4616"/>
        </w:rPr>
        <w:t xml:space="preserve"> 100+ Topics</w:t>
      </w:r>
      <w:r w:rsidR="00EB6E99" w:rsidRPr="0045531C">
        <w:rPr>
          <w:rFonts w:ascii="Source Sans Pro" w:hAnsi="Source Sans Pro"/>
          <w:b/>
          <w:color w:val="FA4616"/>
        </w:rPr>
        <w:t xml:space="preserve">               </w:t>
      </w:r>
      <w:r w:rsidR="00676EDE">
        <w:rPr>
          <w:rFonts w:ascii="Source Sans Pro" w:hAnsi="Source Sans Pro"/>
          <w:b/>
          <w:color w:val="FA4616"/>
        </w:rPr>
        <w:t>7</w:t>
      </w:r>
      <w:r w:rsidR="00EB6E99" w:rsidRPr="0045531C">
        <w:rPr>
          <w:rFonts w:ascii="Source Sans Pro" w:hAnsi="Source Sans Pro"/>
          <w:b/>
          <w:color w:val="FA4616"/>
        </w:rPr>
        <w:t xml:space="preserve">00+ Postings                  </w:t>
      </w:r>
    </w:p>
    <w:p w14:paraId="44F6FC7A" w14:textId="4F75ADC0" w:rsidR="00AC3527" w:rsidRPr="0045531C" w:rsidRDefault="00AC3527" w:rsidP="00B15476">
      <w:pPr>
        <w:spacing w:line="120" w:lineRule="auto"/>
        <w:rPr>
          <w:rFonts w:ascii="Source Sans Pro" w:hAnsi="Source Sans Pro"/>
          <w:sz w:val="20"/>
          <w:szCs w:val="20"/>
        </w:rPr>
      </w:pPr>
    </w:p>
    <w:p w14:paraId="70978DCB" w14:textId="77777777" w:rsidR="0084540F" w:rsidRPr="0045531C" w:rsidRDefault="0084540F" w:rsidP="00B15476">
      <w:pPr>
        <w:spacing w:line="120" w:lineRule="auto"/>
        <w:rPr>
          <w:rFonts w:ascii="Source Sans Pro" w:hAnsi="Source Sans Pro"/>
          <w:sz w:val="20"/>
          <w:szCs w:val="20"/>
        </w:rPr>
      </w:pPr>
    </w:p>
    <w:p w14:paraId="52409C53" w14:textId="0B80CFDB" w:rsidR="00FE60FF" w:rsidRPr="000B245B" w:rsidRDefault="007B287D" w:rsidP="00F8793E">
      <w:pPr>
        <w:ind w:left="-540" w:right="-540"/>
        <w:rPr>
          <w:rFonts w:ascii="Source Sans Pro" w:hAnsi="Source Sans Pro"/>
          <w:sz w:val="18"/>
          <w:szCs w:val="18"/>
        </w:rPr>
      </w:pPr>
      <w:r w:rsidRPr="000B245B">
        <w:rPr>
          <w:rFonts w:ascii="Source Sans Pro" w:hAnsi="Source Sans Pro"/>
          <w:b/>
          <w:sz w:val="18"/>
          <w:szCs w:val="18"/>
        </w:rPr>
        <w:t>PLEASE NOTE:</w:t>
      </w:r>
      <w:r w:rsidRPr="000B245B">
        <w:rPr>
          <w:rFonts w:ascii="Source Sans Pro" w:hAnsi="Source Sans Pro"/>
          <w:sz w:val="18"/>
          <w:szCs w:val="18"/>
        </w:rPr>
        <w:t xml:space="preserve"> Some of the resources will be downloads and show at the bottom of your screen – others will open directly to the file.</w:t>
      </w:r>
      <w:r w:rsidR="0084540F" w:rsidRPr="000B245B">
        <w:rPr>
          <w:rFonts w:ascii="Source Sans Pro" w:hAnsi="Source Sans Pro"/>
          <w:sz w:val="18"/>
          <w:szCs w:val="18"/>
        </w:rPr>
        <w:t xml:space="preserve">  </w:t>
      </w:r>
      <w:r w:rsidR="00F8793E" w:rsidRPr="000B245B">
        <w:rPr>
          <w:rFonts w:ascii="Source Sans Pro" w:hAnsi="Source Sans Pro"/>
          <w:sz w:val="18"/>
          <w:szCs w:val="18"/>
        </w:rPr>
        <w:t>And, a</w:t>
      </w:r>
      <w:r w:rsidR="0084540F" w:rsidRPr="000B245B">
        <w:rPr>
          <w:rFonts w:ascii="Source Sans Pro" w:hAnsi="Source Sans Pro"/>
          <w:sz w:val="18"/>
          <w:szCs w:val="18"/>
        </w:rPr>
        <w:t xml:space="preserve">fter choosing </w:t>
      </w:r>
      <w:r w:rsidR="00F8793E" w:rsidRPr="000B245B">
        <w:rPr>
          <w:rFonts w:ascii="Source Sans Pro" w:hAnsi="Source Sans Pro"/>
          <w:sz w:val="18"/>
          <w:szCs w:val="18"/>
        </w:rPr>
        <w:t xml:space="preserve">a </w:t>
      </w:r>
      <w:r w:rsidR="0084540F" w:rsidRPr="000B245B">
        <w:rPr>
          <w:rFonts w:ascii="Source Sans Pro" w:hAnsi="Source Sans Pro"/>
          <w:sz w:val="18"/>
          <w:szCs w:val="18"/>
        </w:rPr>
        <w:t xml:space="preserve">folder </w:t>
      </w:r>
      <w:r w:rsidR="00F8793E" w:rsidRPr="000B245B">
        <w:rPr>
          <w:rFonts w:ascii="Source Sans Pro" w:hAnsi="Source Sans Pro"/>
          <w:sz w:val="18"/>
          <w:szCs w:val="18"/>
        </w:rPr>
        <w:t>on the '</w:t>
      </w:r>
      <w:r w:rsidR="00A477B8">
        <w:rPr>
          <w:rFonts w:ascii="Source Sans Pro" w:hAnsi="Source Sans Pro"/>
          <w:sz w:val="18"/>
          <w:szCs w:val="18"/>
        </w:rPr>
        <w:t>F</w:t>
      </w:r>
      <w:r w:rsidR="00F8793E" w:rsidRPr="000B245B">
        <w:rPr>
          <w:rFonts w:ascii="Source Sans Pro" w:hAnsi="Source Sans Pro"/>
          <w:sz w:val="18"/>
          <w:szCs w:val="18"/>
        </w:rPr>
        <w:t xml:space="preserve">olders </w:t>
      </w:r>
      <w:r w:rsidR="00A477B8">
        <w:rPr>
          <w:rFonts w:ascii="Source Sans Pro" w:hAnsi="Source Sans Pro"/>
          <w:sz w:val="18"/>
          <w:szCs w:val="18"/>
        </w:rPr>
        <w:t>P</w:t>
      </w:r>
      <w:r w:rsidR="00F8793E" w:rsidRPr="000B245B">
        <w:rPr>
          <w:rFonts w:ascii="Source Sans Pro" w:hAnsi="Source Sans Pro"/>
          <w:sz w:val="18"/>
          <w:szCs w:val="18"/>
        </w:rPr>
        <w:t xml:space="preserve">age,' </w:t>
      </w:r>
      <w:r w:rsidR="0084540F" w:rsidRPr="000B245B">
        <w:rPr>
          <w:rFonts w:ascii="Source Sans Pro" w:hAnsi="Source Sans Pro"/>
          <w:sz w:val="18"/>
          <w:szCs w:val="18"/>
        </w:rPr>
        <w:t>remember to look to the right and top of the screen for the list of postings in that category.</w:t>
      </w:r>
      <w:r w:rsidR="004710B4">
        <w:rPr>
          <w:rFonts w:ascii="Source Sans Pro" w:hAnsi="Source Sans Pro"/>
          <w:sz w:val="18"/>
          <w:szCs w:val="18"/>
        </w:rPr>
        <w:t xml:space="preserve"> When accessing a resource</w:t>
      </w:r>
      <w:r w:rsidR="00911AE5">
        <w:rPr>
          <w:rFonts w:ascii="Source Sans Pro" w:hAnsi="Source Sans Pro"/>
          <w:sz w:val="18"/>
          <w:szCs w:val="18"/>
        </w:rPr>
        <w:t xml:space="preserve">, </w:t>
      </w:r>
      <w:r w:rsidR="004710B4">
        <w:rPr>
          <w:rFonts w:ascii="Source Sans Pro" w:hAnsi="Source Sans Pro"/>
          <w:sz w:val="18"/>
          <w:szCs w:val="18"/>
        </w:rPr>
        <w:t>viewers may need to double click on the resource title.</w:t>
      </w:r>
    </w:p>
    <w:p w14:paraId="5056AB83" w14:textId="77777777" w:rsidR="004710B4" w:rsidRDefault="004710B4" w:rsidP="00D76765">
      <w:pPr>
        <w:rPr>
          <w:rFonts w:ascii="Source Sans Pro" w:hAnsi="Source Sans Pro"/>
          <w:sz w:val="18"/>
          <w:szCs w:val="18"/>
        </w:rPr>
      </w:pPr>
    </w:p>
    <w:p w14:paraId="0BF906B1" w14:textId="77777777" w:rsidR="00D76765" w:rsidRPr="000B245B" w:rsidRDefault="00D76765" w:rsidP="00D76765">
      <w:pPr>
        <w:rPr>
          <w:rFonts w:ascii="Source Sans Pro" w:hAnsi="Source Sans Pro"/>
          <w:sz w:val="18"/>
          <w:szCs w:val="18"/>
        </w:rPr>
      </w:pPr>
    </w:p>
    <w:tbl>
      <w:tblPr>
        <w:tblW w:w="113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160"/>
        <w:gridCol w:w="2070"/>
        <w:gridCol w:w="4155"/>
      </w:tblGrid>
      <w:tr w:rsidR="008D4740" w:rsidRPr="00D0328B" w14:paraId="7BA7B57C" w14:textId="77777777" w:rsidTr="00DC3D3E">
        <w:trPr>
          <w:trHeight w:val="720"/>
        </w:trPr>
        <w:tc>
          <w:tcPr>
            <w:tcW w:w="2970" w:type="dxa"/>
            <w:tcBorders>
              <w:top w:val="single" w:sz="4" w:space="0" w:color="auto"/>
              <w:bottom w:val="single" w:sz="4" w:space="0" w:color="auto"/>
              <w:right w:val="single" w:sz="4" w:space="0" w:color="auto"/>
            </w:tcBorders>
            <w:shd w:val="clear" w:color="auto" w:fill="D9D9D9" w:themeFill="background1" w:themeFillShade="D9"/>
            <w:vAlign w:val="center"/>
          </w:tcPr>
          <w:p w14:paraId="13BA0B59" w14:textId="77777777" w:rsidR="008D4740" w:rsidRPr="00D0328B" w:rsidRDefault="008D4740" w:rsidP="00EB6E99">
            <w:pPr>
              <w:jc w:val="center"/>
              <w:rPr>
                <w:rFonts w:ascii="Source Sans Pro" w:hAnsi="Source Sans Pro"/>
                <w:b/>
                <w:color w:val="FA4616"/>
                <w:sz w:val="18"/>
                <w:szCs w:val="18"/>
              </w:rPr>
            </w:pPr>
            <w:bookmarkStart w:id="2" w:name="_Hlk530564587"/>
            <w:r w:rsidRPr="00D0328B">
              <w:rPr>
                <w:rFonts w:ascii="Source Sans Pro" w:hAnsi="Source Sans Pro"/>
                <w:b/>
                <w:color w:val="FA4616"/>
                <w:sz w:val="18"/>
                <w:szCs w:val="18"/>
              </w:rPr>
              <w:t>Resource Library</w:t>
            </w:r>
            <w:r w:rsidR="00B37AB2" w:rsidRPr="00D0328B">
              <w:rPr>
                <w:rFonts w:ascii="Source Sans Pro" w:hAnsi="Source Sans Pro"/>
                <w:b/>
                <w:color w:val="FA4616"/>
                <w:sz w:val="18"/>
                <w:szCs w:val="18"/>
              </w:rPr>
              <w:t xml:space="preserve"> Category</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21E16" w14:textId="77777777" w:rsidR="008D4740" w:rsidRPr="00D0328B" w:rsidRDefault="008D4740" w:rsidP="008D4740">
            <w:pPr>
              <w:jc w:val="center"/>
              <w:rPr>
                <w:rFonts w:ascii="Source Sans Pro" w:hAnsi="Source Sans Pro"/>
                <w:b/>
                <w:color w:val="FA4616"/>
                <w:sz w:val="18"/>
                <w:szCs w:val="18"/>
              </w:rPr>
            </w:pPr>
            <w:r w:rsidRPr="00D0328B">
              <w:rPr>
                <w:rFonts w:ascii="Source Sans Pro" w:hAnsi="Source Sans Pro"/>
                <w:b/>
                <w:color w:val="FA4616"/>
                <w:sz w:val="18"/>
                <w:szCs w:val="18"/>
              </w:rPr>
              <w:t xml:space="preserve">&gt; </w:t>
            </w:r>
            <w:r w:rsidR="00B37AB2" w:rsidRPr="00D0328B">
              <w:rPr>
                <w:rFonts w:ascii="Source Sans Pro" w:hAnsi="Source Sans Pro"/>
                <w:b/>
                <w:color w:val="FA4616"/>
                <w:sz w:val="18"/>
                <w:szCs w:val="18"/>
              </w:rPr>
              <w:t>Topic</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91A24" w14:textId="77777777" w:rsidR="00EB6E99" w:rsidRPr="00D0328B" w:rsidRDefault="00EB6E99" w:rsidP="008D4740">
            <w:pPr>
              <w:jc w:val="center"/>
              <w:rPr>
                <w:rFonts w:ascii="Source Sans Pro" w:hAnsi="Source Sans Pro"/>
                <w:b/>
                <w:color w:val="FA4616"/>
                <w:sz w:val="18"/>
                <w:szCs w:val="18"/>
              </w:rPr>
            </w:pPr>
            <w:r w:rsidRPr="00D0328B">
              <w:rPr>
                <w:rFonts w:ascii="Source Sans Pro" w:hAnsi="Source Sans Pro"/>
                <w:b/>
                <w:color w:val="FA4616"/>
                <w:sz w:val="18"/>
                <w:szCs w:val="18"/>
              </w:rPr>
              <w:t>Resource</w:t>
            </w:r>
            <w:r w:rsidR="00B37AB2" w:rsidRPr="00D0328B">
              <w:rPr>
                <w:rFonts w:ascii="Source Sans Pro" w:hAnsi="Source Sans Pro"/>
                <w:b/>
                <w:color w:val="FA4616"/>
                <w:sz w:val="18"/>
                <w:szCs w:val="18"/>
              </w:rPr>
              <w:t xml:space="preserve"> </w:t>
            </w:r>
            <w:r w:rsidR="008D4740" w:rsidRPr="00D0328B">
              <w:rPr>
                <w:rFonts w:ascii="Source Sans Pro" w:hAnsi="Source Sans Pro"/>
                <w:b/>
                <w:color w:val="FA4616"/>
                <w:sz w:val="18"/>
                <w:szCs w:val="18"/>
              </w:rPr>
              <w:t xml:space="preserve">Title </w:t>
            </w:r>
          </w:p>
          <w:p w14:paraId="554CC359" w14:textId="77777777" w:rsidR="008D4740" w:rsidRPr="00D0328B" w:rsidRDefault="008D4740" w:rsidP="008D4740">
            <w:pPr>
              <w:jc w:val="center"/>
              <w:rPr>
                <w:rFonts w:ascii="Source Sans Pro" w:eastAsia="Times New Roman" w:hAnsi="Source Sans Pro" w:cs="Arial"/>
                <w:sz w:val="18"/>
                <w:szCs w:val="18"/>
              </w:rPr>
            </w:pPr>
            <w:r w:rsidRPr="00D0328B">
              <w:rPr>
                <w:rFonts w:ascii="Source Sans Pro" w:hAnsi="Source Sans Pro"/>
                <w:b/>
                <w:color w:val="FA4616"/>
                <w:sz w:val="18"/>
                <w:szCs w:val="18"/>
              </w:rPr>
              <w:t>and Live Link</w:t>
            </w:r>
          </w:p>
        </w:tc>
        <w:tc>
          <w:tcPr>
            <w:tcW w:w="4155" w:type="dxa"/>
            <w:tcBorders>
              <w:top w:val="single" w:sz="4" w:space="0" w:color="auto"/>
              <w:left w:val="single" w:sz="4" w:space="0" w:color="auto"/>
              <w:bottom w:val="single" w:sz="4" w:space="0" w:color="auto"/>
            </w:tcBorders>
            <w:shd w:val="clear" w:color="auto" w:fill="D9D9D9" w:themeFill="background1" w:themeFillShade="D9"/>
            <w:vAlign w:val="center"/>
          </w:tcPr>
          <w:p w14:paraId="7CEF193A" w14:textId="77777777" w:rsidR="008D4740" w:rsidRPr="00D0328B" w:rsidRDefault="008D4740" w:rsidP="008D4740">
            <w:pPr>
              <w:jc w:val="center"/>
              <w:rPr>
                <w:rFonts w:ascii="Source Sans Pro" w:hAnsi="Source Sans Pro"/>
                <w:sz w:val="18"/>
                <w:szCs w:val="18"/>
              </w:rPr>
            </w:pPr>
            <w:r w:rsidRPr="00D0328B">
              <w:rPr>
                <w:rFonts w:ascii="Source Sans Pro" w:hAnsi="Source Sans Pro"/>
                <w:b/>
                <w:color w:val="FA4616"/>
                <w:sz w:val="18"/>
                <w:szCs w:val="18"/>
              </w:rPr>
              <w:t>Description</w:t>
            </w:r>
          </w:p>
        </w:tc>
      </w:tr>
      <w:tr w:rsidR="005A3638" w:rsidRPr="00D0328B" w14:paraId="77DFC246" w14:textId="77777777" w:rsidTr="00DC3D3E">
        <w:trPr>
          <w:trHeight w:val="1646"/>
        </w:trPr>
        <w:tc>
          <w:tcPr>
            <w:tcW w:w="2970" w:type="dxa"/>
            <w:tcBorders>
              <w:top w:val="nil"/>
              <w:bottom w:val="nil"/>
              <w:right w:val="nil"/>
            </w:tcBorders>
          </w:tcPr>
          <w:p w14:paraId="38403720" w14:textId="77777777" w:rsidR="003D6E1F" w:rsidRDefault="003D6E1F" w:rsidP="00B37AB2">
            <w:pPr>
              <w:rPr>
                <w:rFonts w:ascii="Source Sans Pro" w:hAnsi="Source Sans Pro"/>
                <w:color w:val="3333FF"/>
                <w:sz w:val="18"/>
                <w:szCs w:val="18"/>
                <w:shd w:val="clear" w:color="auto" w:fill="FFFFFF"/>
              </w:rPr>
            </w:pPr>
          </w:p>
          <w:p w14:paraId="78CF576B" w14:textId="774EF0C6" w:rsidR="00911AE5" w:rsidRPr="00D0328B" w:rsidRDefault="00911AE5" w:rsidP="00B37AB2">
            <w:pPr>
              <w:rPr>
                <w:rFonts w:ascii="Source Sans Pro" w:hAnsi="Source Sans Pro"/>
                <w:color w:val="3333FF"/>
                <w:sz w:val="18"/>
                <w:szCs w:val="18"/>
                <w:shd w:val="clear" w:color="auto" w:fill="FFFFFF"/>
              </w:rPr>
            </w:pPr>
            <w:r>
              <w:rPr>
                <w:noProof/>
              </w:rPr>
              <w:drawing>
                <wp:inline distT="0" distB="0" distL="0" distR="0" wp14:anchorId="2A77DE4E" wp14:editId="53983246">
                  <wp:extent cx="1748790" cy="9359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8790" cy="935990"/>
                          </a:xfrm>
                          <a:prstGeom prst="rect">
                            <a:avLst/>
                          </a:prstGeom>
                        </pic:spPr>
                      </pic:pic>
                    </a:graphicData>
                  </a:graphic>
                </wp:inline>
              </w:drawing>
            </w:r>
          </w:p>
        </w:tc>
        <w:tc>
          <w:tcPr>
            <w:tcW w:w="2160" w:type="dxa"/>
            <w:tcBorders>
              <w:top w:val="single" w:sz="4" w:space="0" w:color="auto"/>
              <w:left w:val="nil"/>
              <w:bottom w:val="nil"/>
              <w:right w:val="single" w:sz="4" w:space="0" w:color="D9D9D9" w:themeColor="background1" w:themeShade="D9"/>
            </w:tcBorders>
            <w:shd w:val="clear" w:color="auto" w:fill="auto"/>
          </w:tcPr>
          <w:p w14:paraId="28AD4CC5" w14:textId="77777777" w:rsidR="005A3638" w:rsidRPr="001318D0" w:rsidRDefault="005A3638" w:rsidP="00B37AB2">
            <w:pPr>
              <w:ind w:left="165" w:hanging="165"/>
              <w:rPr>
                <w:rFonts w:ascii="Source Sans Pro" w:hAnsi="Source Sans Pro"/>
                <w:sz w:val="20"/>
                <w:szCs w:val="20"/>
                <w:shd w:val="clear" w:color="auto" w:fill="FFFFFF"/>
              </w:rPr>
            </w:pPr>
          </w:p>
          <w:p w14:paraId="45599C0E" w14:textId="0BF96FF2" w:rsidR="00911AE5" w:rsidRPr="001318D0" w:rsidRDefault="00911AE5" w:rsidP="00B37AB2">
            <w:pPr>
              <w:ind w:left="165" w:hanging="165"/>
              <w:rPr>
                <w:rFonts w:ascii="Source Sans Pro" w:hAnsi="Source Sans Pro"/>
                <w:sz w:val="20"/>
                <w:szCs w:val="20"/>
                <w:shd w:val="clear" w:color="auto" w:fill="FFFFFF"/>
              </w:rPr>
            </w:pPr>
            <w:r w:rsidRPr="001318D0">
              <w:rPr>
                <w:rFonts w:ascii="Source Sans Pro" w:hAnsi="Source Sans Pro"/>
                <w:sz w:val="20"/>
                <w:szCs w:val="20"/>
              </w:rPr>
              <w:t>&gt; General Operations Policy Samples, Including Access and Accommodation</w:t>
            </w:r>
          </w:p>
        </w:tc>
        <w:tc>
          <w:tcPr>
            <w:tcW w:w="2070" w:type="dxa"/>
            <w:tcBorders>
              <w:top w:val="single" w:sz="4" w:space="0" w:color="auto"/>
              <w:left w:val="single" w:sz="4" w:space="0" w:color="D9D9D9" w:themeColor="background1" w:themeShade="D9"/>
              <w:right w:val="single" w:sz="4" w:space="0" w:color="D9D9D9" w:themeColor="background1" w:themeShade="D9"/>
            </w:tcBorders>
            <w:shd w:val="clear" w:color="auto" w:fill="auto"/>
          </w:tcPr>
          <w:p w14:paraId="0CD7F450" w14:textId="77777777" w:rsidR="005A3638" w:rsidRPr="001318D0" w:rsidRDefault="005A3638" w:rsidP="005E7003">
            <w:pPr>
              <w:pStyle w:val="Heading1"/>
              <w:spacing w:before="0"/>
              <w:rPr>
                <w:rFonts w:ascii="Source Sans Pro" w:hAnsi="Source Sans Pro"/>
                <w:color w:val="FA4616"/>
                <w:sz w:val="20"/>
                <w:szCs w:val="20"/>
              </w:rPr>
            </w:pPr>
          </w:p>
          <w:p w14:paraId="19C4AC6A" w14:textId="48247B7D" w:rsidR="003A0EC3" w:rsidRPr="003A0EC3" w:rsidRDefault="003A0EC3" w:rsidP="00911AE5">
            <w:pPr>
              <w:rPr>
                <w:rFonts w:ascii="Source Sans Pro" w:hAnsi="Source Sans Pro"/>
                <w:color w:val="FA4616"/>
                <w:sz w:val="20"/>
                <w:szCs w:val="20"/>
              </w:rPr>
            </w:pPr>
            <w:hyperlink r:id="rId11" w:history="1">
              <w:r w:rsidRPr="003A0EC3">
                <w:rPr>
                  <w:rStyle w:val="Hyperlink"/>
                  <w:rFonts w:ascii="Source Sans Pro" w:hAnsi="Source Sans Pro"/>
                  <w:color w:val="FA4616"/>
                  <w:sz w:val="20"/>
                  <w:szCs w:val="20"/>
                </w:rPr>
                <w:t>Sample YWCA Program, Access and Accommodation Policies</w:t>
              </w:r>
            </w:hyperlink>
          </w:p>
        </w:tc>
        <w:tc>
          <w:tcPr>
            <w:tcW w:w="4155" w:type="dxa"/>
            <w:tcBorders>
              <w:top w:val="single" w:sz="4" w:space="0" w:color="auto"/>
              <w:left w:val="single" w:sz="4" w:space="0" w:color="D9D9D9" w:themeColor="background1" w:themeShade="D9"/>
              <w:right w:val="single" w:sz="4" w:space="0" w:color="auto"/>
            </w:tcBorders>
            <w:shd w:val="clear" w:color="auto" w:fill="auto"/>
          </w:tcPr>
          <w:p w14:paraId="2917247E" w14:textId="7C25248A" w:rsidR="005A3638" w:rsidRPr="001318D0" w:rsidRDefault="00911AE5" w:rsidP="00BB5CB2">
            <w:pPr>
              <w:spacing w:line="233" w:lineRule="auto"/>
              <w:rPr>
                <w:rFonts w:ascii="Source Sans Pro" w:hAnsi="Source Sans Pro"/>
                <w:sz w:val="20"/>
                <w:szCs w:val="20"/>
              </w:rPr>
            </w:pPr>
            <w:r w:rsidRPr="001318D0">
              <w:rPr>
                <w:rFonts w:ascii="Source Sans Pro" w:hAnsi="Source Sans Pro"/>
                <w:color w:val="121315"/>
                <w:sz w:val="20"/>
                <w:szCs w:val="20"/>
                <w:shd w:val="clear" w:color="auto" w:fill="FFFFFF"/>
              </w:rPr>
              <w:t>Sample policies covering access to YWCA buildings and programs, onsite behavior requirements; membership/ enrollment payments and refunds; accommodation re: gender identity; accommodation for those seeking higher levels of privacy; and accommodation for those with disabilities.</w:t>
            </w:r>
          </w:p>
        </w:tc>
      </w:tr>
      <w:tr w:rsidR="003E505B" w:rsidRPr="00D0328B" w14:paraId="5C1E1960" w14:textId="77777777" w:rsidTr="00DC3D3E">
        <w:trPr>
          <w:trHeight w:val="800"/>
        </w:trPr>
        <w:tc>
          <w:tcPr>
            <w:tcW w:w="2970" w:type="dxa"/>
            <w:tcBorders>
              <w:top w:val="nil"/>
              <w:bottom w:val="nil"/>
              <w:right w:val="nil"/>
            </w:tcBorders>
          </w:tcPr>
          <w:p w14:paraId="738EACA9" w14:textId="77777777" w:rsidR="003E505B" w:rsidRDefault="003E505B" w:rsidP="003D6E1F">
            <w:pPr>
              <w:spacing w:line="72" w:lineRule="auto"/>
              <w:rPr>
                <w:rFonts w:ascii="Source Sans Pro" w:hAnsi="Source Sans Pro"/>
                <w:noProof/>
                <w:sz w:val="18"/>
                <w:szCs w:val="18"/>
              </w:rPr>
            </w:pPr>
          </w:p>
        </w:tc>
        <w:tc>
          <w:tcPr>
            <w:tcW w:w="2160" w:type="dxa"/>
            <w:tcBorders>
              <w:top w:val="nil"/>
              <w:left w:val="nil"/>
              <w:bottom w:val="single" w:sz="4" w:space="0" w:color="auto"/>
              <w:right w:val="single" w:sz="4" w:space="0" w:color="D9D9D9" w:themeColor="background1" w:themeShade="D9"/>
            </w:tcBorders>
            <w:shd w:val="clear" w:color="auto" w:fill="auto"/>
          </w:tcPr>
          <w:p w14:paraId="4382B72C" w14:textId="38F84958" w:rsidR="003E505B" w:rsidRPr="001318D0" w:rsidRDefault="003E505B" w:rsidP="003E505B">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right w:val="single" w:sz="4" w:space="0" w:color="D9D9D9" w:themeColor="background1" w:themeShade="D9"/>
            </w:tcBorders>
            <w:shd w:val="clear" w:color="auto" w:fill="auto"/>
          </w:tcPr>
          <w:p w14:paraId="08B9DC7E" w14:textId="28228658" w:rsidR="003E505B" w:rsidRPr="003A0EC3" w:rsidRDefault="003A0EC3" w:rsidP="003E505B">
            <w:pPr>
              <w:rPr>
                <w:rFonts w:ascii="Source Sans Pro" w:hAnsi="Source Sans Pro"/>
                <w:color w:val="FA4616"/>
                <w:sz w:val="20"/>
                <w:szCs w:val="20"/>
              </w:rPr>
            </w:pPr>
            <w:hyperlink r:id="rId12" w:history="1">
              <w:r w:rsidRPr="003A0EC3">
                <w:rPr>
                  <w:rStyle w:val="Hyperlink"/>
                  <w:rFonts w:ascii="Source Sans Pro" w:hAnsi="Source Sans Pro"/>
                  <w:color w:val="FA4616"/>
                  <w:sz w:val="20"/>
                  <w:szCs w:val="20"/>
                </w:rPr>
                <w:t>YWCA General Building Access Security Policy Samples</w:t>
              </w:r>
            </w:hyperlink>
          </w:p>
        </w:tc>
        <w:tc>
          <w:tcPr>
            <w:tcW w:w="4155" w:type="dxa"/>
            <w:tcBorders>
              <w:top w:val="single" w:sz="4" w:space="0" w:color="auto"/>
              <w:left w:val="single" w:sz="4" w:space="0" w:color="D9D9D9" w:themeColor="background1" w:themeShade="D9"/>
              <w:right w:val="single" w:sz="4" w:space="0" w:color="auto"/>
            </w:tcBorders>
            <w:shd w:val="clear" w:color="auto" w:fill="auto"/>
          </w:tcPr>
          <w:p w14:paraId="5D4C8884" w14:textId="6065E612" w:rsidR="003E505B" w:rsidRPr="001318D0" w:rsidRDefault="00911AE5" w:rsidP="00BB5CB2">
            <w:pPr>
              <w:spacing w:line="233" w:lineRule="auto"/>
              <w:rPr>
                <w:rFonts w:ascii="Source Sans Pro" w:hAnsi="Source Sans Pro"/>
                <w:sz w:val="20"/>
                <w:szCs w:val="20"/>
              </w:rPr>
            </w:pPr>
            <w:r w:rsidRPr="001318D0">
              <w:rPr>
                <w:rFonts w:ascii="Source Sans Pro" w:hAnsi="Source Sans Pro"/>
                <w:color w:val="121315"/>
                <w:sz w:val="20"/>
                <w:szCs w:val="20"/>
                <w:shd w:val="clear" w:color="auto" w:fill="FFFFFF"/>
              </w:rPr>
              <w:t>Tips for developing and examples for general access and security policies to achieve an appropriate balance between an open and a safe facility environment.</w:t>
            </w:r>
          </w:p>
        </w:tc>
      </w:tr>
      <w:tr w:rsidR="003E505B" w:rsidRPr="00D0328B" w14:paraId="1EC727D5" w14:textId="77777777" w:rsidTr="00490644">
        <w:trPr>
          <w:trHeight w:val="890"/>
        </w:trPr>
        <w:tc>
          <w:tcPr>
            <w:tcW w:w="2970" w:type="dxa"/>
            <w:tcBorders>
              <w:top w:val="nil"/>
              <w:bottom w:val="nil"/>
              <w:right w:val="nil"/>
            </w:tcBorders>
          </w:tcPr>
          <w:p w14:paraId="3A6C767B" w14:textId="77777777" w:rsidR="003E505B" w:rsidRDefault="003E505B" w:rsidP="003D6E1F">
            <w:pPr>
              <w:spacing w:line="72" w:lineRule="auto"/>
              <w:rPr>
                <w:rFonts w:ascii="Source Sans Pro" w:hAnsi="Source Sans Pro"/>
                <w:noProof/>
                <w:sz w:val="18"/>
                <w:szCs w:val="18"/>
              </w:rPr>
            </w:pPr>
            <w:bookmarkStart w:id="3" w:name="_Hlk34079510"/>
          </w:p>
        </w:tc>
        <w:tc>
          <w:tcPr>
            <w:tcW w:w="2160" w:type="dxa"/>
            <w:tcBorders>
              <w:top w:val="single" w:sz="4" w:space="0" w:color="auto"/>
              <w:left w:val="nil"/>
              <w:bottom w:val="nil"/>
              <w:right w:val="single" w:sz="4" w:space="0" w:color="D9D9D9" w:themeColor="background1" w:themeShade="D9"/>
            </w:tcBorders>
            <w:shd w:val="clear" w:color="auto" w:fill="auto"/>
          </w:tcPr>
          <w:p w14:paraId="6E0A0D58" w14:textId="62972986" w:rsidR="003E505B" w:rsidRPr="001318D0" w:rsidRDefault="00911AE5" w:rsidP="00DC3D3E">
            <w:pPr>
              <w:ind w:left="428" w:hanging="181"/>
              <w:rPr>
                <w:rFonts w:ascii="Source Sans Pro" w:hAnsi="Source Sans Pro"/>
                <w:sz w:val="20"/>
                <w:szCs w:val="20"/>
                <w:shd w:val="clear" w:color="auto" w:fill="FFFFFF"/>
              </w:rPr>
            </w:pPr>
            <w:r w:rsidRPr="001318D0">
              <w:rPr>
                <w:rFonts w:ascii="Source Sans Pro" w:hAnsi="Source Sans Pro"/>
                <w:sz w:val="20"/>
                <w:szCs w:val="20"/>
                <w:shd w:val="clear" w:color="auto" w:fill="FFFFFF"/>
              </w:rPr>
              <w:t>&gt; Program Handbooks</w:t>
            </w:r>
          </w:p>
        </w:tc>
        <w:tc>
          <w:tcPr>
            <w:tcW w:w="2070" w:type="dxa"/>
            <w:tcBorders>
              <w:top w:val="single" w:sz="4" w:space="0" w:color="auto"/>
              <w:left w:val="single" w:sz="4" w:space="0" w:color="D9D9D9" w:themeColor="background1" w:themeShade="D9"/>
              <w:right w:val="single" w:sz="4" w:space="0" w:color="D9D9D9" w:themeColor="background1" w:themeShade="D9"/>
            </w:tcBorders>
            <w:shd w:val="clear" w:color="auto" w:fill="auto"/>
          </w:tcPr>
          <w:p w14:paraId="12AEDFCF" w14:textId="4907674F" w:rsidR="00BE5B33" w:rsidRPr="003A0EC3" w:rsidRDefault="003A0EC3" w:rsidP="003E505B">
            <w:pPr>
              <w:rPr>
                <w:rFonts w:ascii="Source Sans Pro" w:hAnsi="Source Sans Pro"/>
                <w:color w:val="FA4616"/>
                <w:sz w:val="20"/>
                <w:szCs w:val="20"/>
              </w:rPr>
            </w:pPr>
            <w:hyperlink r:id="rId13" w:history="1">
              <w:r w:rsidRPr="003A0EC3">
                <w:rPr>
                  <w:rStyle w:val="Hyperlink"/>
                  <w:color w:val="FA4616"/>
                  <w:sz w:val="20"/>
                  <w:szCs w:val="20"/>
                </w:rPr>
                <w:t>Sample YWCA Residence/Shelter Code of Conduct</w:t>
              </w:r>
            </w:hyperlink>
          </w:p>
        </w:tc>
        <w:tc>
          <w:tcPr>
            <w:tcW w:w="4155" w:type="dxa"/>
            <w:tcBorders>
              <w:top w:val="single" w:sz="4" w:space="0" w:color="auto"/>
              <w:left w:val="single" w:sz="4" w:space="0" w:color="D9D9D9" w:themeColor="background1" w:themeShade="D9"/>
              <w:right w:val="single" w:sz="4" w:space="0" w:color="auto"/>
            </w:tcBorders>
            <w:shd w:val="clear" w:color="auto" w:fill="auto"/>
          </w:tcPr>
          <w:p w14:paraId="59CCBEF8" w14:textId="26DAF206" w:rsidR="003E505B" w:rsidRPr="00490644" w:rsidRDefault="001318D0" w:rsidP="00C728D8">
            <w:pPr>
              <w:rPr>
                <w:rFonts w:ascii="Source Sans Pro" w:eastAsia="Times New Roman" w:hAnsi="Source Sans Pro" w:cs="Times New Roman"/>
                <w:sz w:val="20"/>
                <w:szCs w:val="20"/>
              </w:rPr>
            </w:pPr>
            <w:r w:rsidRPr="001318D0">
              <w:rPr>
                <w:rFonts w:ascii="Source Sans Pro" w:eastAsia="Times New Roman" w:hAnsi="Source Sans Pro" w:cs="Times New Roman"/>
                <w:sz w:val="20"/>
                <w:szCs w:val="20"/>
              </w:rPr>
              <w:t>Sample YWCA policy covering a code of conduct for those living in a YWCA residence or shelter.</w:t>
            </w:r>
          </w:p>
        </w:tc>
      </w:tr>
      <w:bookmarkEnd w:id="3"/>
      <w:tr w:rsidR="003E505B" w:rsidRPr="00D0328B" w14:paraId="6B8E76CD" w14:textId="77777777" w:rsidTr="002B3F39">
        <w:trPr>
          <w:trHeight w:val="1106"/>
        </w:trPr>
        <w:tc>
          <w:tcPr>
            <w:tcW w:w="2970" w:type="dxa"/>
            <w:tcBorders>
              <w:top w:val="nil"/>
              <w:bottom w:val="nil"/>
              <w:right w:val="nil"/>
            </w:tcBorders>
          </w:tcPr>
          <w:p w14:paraId="4DBFF316" w14:textId="77777777" w:rsidR="003E505B" w:rsidRDefault="003E505B" w:rsidP="003D6E1F">
            <w:pPr>
              <w:spacing w:line="72" w:lineRule="auto"/>
              <w:rPr>
                <w:rFonts w:ascii="Source Sans Pro" w:hAnsi="Source Sans Pro"/>
                <w:noProof/>
                <w:sz w:val="18"/>
                <w:szCs w:val="18"/>
              </w:rPr>
            </w:pPr>
          </w:p>
        </w:tc>
        <w:tc>
          <w:tcPr>
            <w:tcW w:w="2160" w:type="dxa"/>
            <w:tcBorders>
              <w:top w:val="nil"/>
              <w:left w:val="nil"/>
              <w:bottom w:val="single" w:sz="4" w:space="0" w:color="auto"/>
              <w:right w:val="single" w:sz="4" w:space="0" w:color="D9D9D9" w:themeColor="background1" w:themeShade="D9"/>
            </w:tcBorders>
            <w:shd w:val="clear" w:color="auto" w:fill="auto"/>
          </w:tcPr>
          <w:p w14:paraId="57DD6DF4" w14:textId="104A65D8" w:rsidR="003E505B" w:rsidRPr="001318D0" w:rsidRDefault="003E505B" w:rsidP="003E505B">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64D0171C" w14:textId="1131B90F" w:rsidR="003E505B" w:rsidRPr="0094639D" w:rsidRDefault="0094639D" w:rsidP="003E505B">
            <w:pPr>
              <w:rPr>
                <w:rFonts w:ascii="Source Sans Pro" w:hAnsi="Source Sans Pro"/>
                <w:color w:val="FA4616"/>
                <w:sz w:val="20"/>
                <w:szCs w:val="20"/>
              </w:rPr>
            </w:pPr>
            <w:hyperlink r:id="rId14" w:history="1">
              <w:r w:rsidRPr="0094639D">
                <w:rPr>
                  <w:rStyle w:val="Hyperlink"/>
                  <w:rFonts w:ascii="Source Sans Pro" w:hAnsi="Source Sans Pro"/>
                  <w:color w:val="FA4616"/>
                  <w:sz w:val="20"/>
                  <w:szCs w:val="20"/>
                </w:rPr>
                <w:t>YWCA Child Development Program Parent Handbook; Sample Outline</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1E137579" w14:textId="507721CF" w:rsidR="003E505B" w:rsidRPr="001318D0" w:rsidRDefault="001318D0" w:rsidP="003E505B">
            <w:pPr>
              <w:rPr>
                <w:rFonts w:ascii="Source Sans Pro" w:hAnsi="Source Sans Pro" w:cs="Arial"/>
                <w:color w:val="44546A" w:themeColor="text2"/>
                <w:sz w:val="20"/>
                <w:szCs w:val="20"/>
              </w:rPr>
            </w:pPr>
            <w:r w:rsidRPr="001318D0">
              <w:rPr>
                <w:rFonts w:ascii="Source Sans Pro" w:hAnsi="Source Sans Pro"/>
                <w:color w:val="121315"/>
                <w:sz w:val="20"/>
                <w:szCs w:val="20"/>
                <w:shd w:val="clear" w:color="auto" w:fill="FFFFFF"/>
              </w:rPr>
              <w:t>An outline to guide the development of a parent handbook for YWCA child development programs</w:t>
            </w:r>
          </w:p>
        </w:tc>
      </w:tr>
      <w:tr w:rsidR="001318D0" w:rsidRPr="00D0328B" w14:paraId="14D46C65" w14:textId="77777777" w:rsidTr="002B3F39">
        <w:trPr>
          <w:trHeight w:val="836"/>
        </w:trPr>
        <w:tc>
          <w:tcPr>
            <w:tcW w:w="2970" w:type="dxa"/>
            <w:tcBorders>
              <w:top w:val="nil"/>
              <w:bottom w:val="nil"/>
              <w:right w:val="nil"/>
            </w:tcBorders>
          </w:tcPr>
          <w:p w14:paraId="18773DF0" w14:textId="77777777" w:rsidR="001318D0" w:rsidRDefault="001318D0" w:rsidP="003D6E1F">
            <w:pPr>
              <w:spacing w:line="72" w:lineRule="auto"/>
              <w:rPr>
                <w:rFonts w:ascii="Source Sans Pro" w:hAnsi="Source Sans Pro"/>
                <w:noProof/>
                <w:sz w:val="18"/>
                <w:szCs w:val="18"/>
              </w:rPr>
            </w:pPr>
          </w:p>
        </w:tc>
        <w:tc>
          <w:tcPr>
            <w:tcW w:w="2160" w:type="dxa"/>
            <w:tcBorders>
              <w:top w:val="single" w:sz="4" w:space="0" w:color="auto"/>
              <w:left w:val="nil"/>
              <w:bottom w:val="nil"/>
              <w:right w:val="single" w:sz="4" w:space="0" w:color="D9D9D9" w:themeColor="background1" w:themeShade="D9"/>
            </w:tcBorders>
            <w:shd w:val="clear" w:color="auto" w:fill="auto"/>
          </w:tcPr>
          <w:p w14:paraId="318FF0A9" w14:textId="4B1FCD6E" w:rsidR="001318D0" w:rsidRPr="00742757" w:rsidRDefault="00DC3D3E" w:rsidP="00DC3D3E">
            <w:pPr>
              <w:ind w:left="428" w:hanging="181"/>
              <w:rPr>
                <w:rFonts w:ascii="Source Sans Pro" w:hAnsi="Source Sans Pro"/>
                <w:sz w:val="20"/>
                <w:szCs w:val="20"/>
                <w:shd w:val="clear" w:color="auto" w:fill="FFFFFF"/>
              </w:rPr>
            </w:pPr>
            <w:r>
              <w:rPr>
                <w:rFonts w:ascii="Source Sans Pro" w:hAnsi="Source Sans Pro"/>
                <w:color w:val="121315"/>
                <w:sz w:val="20"/>
                <w:szCs w:val="20"/>
                <w:shd w:val="clear" w:color="auto" w:fill="FFFFFF"/>
              </w:rPr>
              <w:t xml:space="preserve">&gt; </w:t>
            </w:r>
            <w:r w:rsidR="001318D0" w:rsidRPr="00742757">
              <w:rPr>
                <w:rFonts w:ascii="Source Sans Pro" w:hAnsi="Source Sans Pro"/>
                <w:color w:val="121315"/>
                <w:sz w:val="20"/>
                <w:szCs w:val="20"/>
                <w:shd w:val="clear" w:color="auto" w:fill="FFFFFF"/>
              </w:rPr>
              <w:t>Buildings and Grounds</w:t>
            </w: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7A106061" w14:textId="46BA2A88" w:rsidR="001318D0" w:rsidRPr="003A0EC3" w:rsidRDefault="003A0EC3" w:rsidP="003E505B">
            <w:pPr>
              <w:rPr>
                <w:rFonts w:ascii="Source Sans Pro" w:hAnsi="Source Sans Pro"/>
                <w:color w:val="121315"/>
                <w:sz w:val="20"/>
                <w:szCs w:val="20"/>
                <w:shd w:val="clear" w:color="auto" w:fill="FFFFFF"/>
              </w:rPr>
            </w:pPr>
            <w:hyperlink r:id="rId15" w:history="1">
              <w:r w:rsidRPr="003A0EC3">
                <w:rPr>
                  <w:rStyle w:val="Hyperlink"/>
                  <w:rFonts w:ascii="Source Sans Pro" w:hAnsi="Source Sans Pro"/>
                  <w:color w:val="FA4616"/>
                  <w:sz w:val="20"/>
                  <w:szCs w:val="20"/>
                </w:rPr>
                <w:t>YWCA Facilities Checklist and Budget Planning Worksheets</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614E5309" w14:textId="4F3FF080" w:rsidR="001318D0" w:rsidRPr="00742757" w:rsidRDefault="001318D0" w:rsidP="003E505B">
            <w:pPr>
              <w:rPr>
                <w:rFonts w:ascii="Source Sans Pro" w:hAnsi="Source Sans Pro"/>
                <w:color w:val="121315"/>
                <w:sz w:val="20"/>
                <w:szCs w:val="20"/>
                <w:shd w:val="clear" w:color="auto" w:fill="FFFFFF"/>
              </w:rPr>
            </w:pPr>
            <w:r w:rsidRPr="00742757">
              <w:rPr>
                <w:rFonts w:ascii="Source Sans Pro" w:hAnsi="Source Sans Pro"/>
                <w:color w:val="121315"/>
                <w:sz w:val="20"/>
                <w:szCs w:val="20"/>
                <w:shd w:val="clear" w:color="auto" w:fill="FFFFFF"/>
              </w:rPr>
              <w:t>Charts for recording structural and systems attributes and ongoing maintenance, repairs, and capital plans.</w:t>
            </w:r>
          </w:p>
        </w:tc>
      </w:tr>
      <w:tr w:rsidR="001318D0" w:rsidRPr="00D0328B" w14:paraId="3B48423D" w14:textId="77777777" w:rsidTr="002B3F39">
        <w:trPr>
          <w:trHeight w:val="1250"/>
        </w:trPr>
        <w:tc>
          <w:tcPr>
            <w:tcW w:w="2970" w:type="dxa"/>
            <w:tcBorders>
              <w:top w:val="nil"/>
              <w:bottom w:val="nil"/>
              <w:right w:val="nil"/>
            </w:tcBorders>
          </w:tcPr>
          <w:p w14:paraId="749FB618" w14:textId="77777777" w:rsidR="001318D0" w:rsidRDefault="001318D0" w:rsidP="003D6E1F">
            <w:pPr>
              <w:spacing w:line="72" w:lineRule="auto"/>
              <w:rPr>
                <w:rFonts w:ascii="Source Sans Pro" w:hAnsi="Source Sans Pro"/>
                <w:noProof/>
                <w:sz w:val="18"/>
                <w:szCs w:val="18"/>
              </w:rPr>
            </w:pPr>
          </w:p>
        </w:tc>
        <w:tc>
          <w:tcPr>
            <w:tcW w:w="2160" w:type="dxa"/>
            <w:tcBorders>
              <w:top w:val="nil"/>
              <w:left w:val="nil"/>
              <w:bottom w:val="single" w:sz="4" w:space="0" w:color="auto"/>
              <w:right w:val="single" w:sz="4" w:space="0" w:color="D9D9D9" w:themeColor="background1" w:themeShade="D9"/>
            </w:tcBorders>
            <w:shd w:val="clear" w:color="auto" w:fill="auto"/>
          </w:tcPr>
          <w:p w14:paraId="2E19BAAB" w14:textId="38D64C3F" w:rsidR="001318D0" w:rsidRPr="00742757" w:rsidRDefault="001318D0" w:rsidP="003E505B">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2C1B0704" w14:textId="1037CE14" w:rsidR="001318D0" w:rsidRPr="001267F0" w:rsidRDefault="001267F0" w:rsidP="003E505B">
            <w:pPr>
              <w:rPr>
                <w:rFonts w:ascii="Source Sans Pro" w:hAnsi="Source Sans Pro"/>
                <w:color w:val="121315"/>
                <w:sz w:val="20"/>
                <w:szCs w:val="20"/>
                <w:shd w:val="clear" w:color="auto" w:fill="FFFFFF"/>
              </w:rPr>
            </w:pPr>
            <w:hyperlink r:id="rId16" w:history="1">
              <w:r w:rsidRPr="001267F0">
                <w:rPr>
                  <w:rStyle w:val="Hyperlink"/>
                  <w:rFonts w:ascii="Source Sans Pro" w:hAnsi="Source Sans Pro"/>
                  <w:color w:val="FA4616"/>
                  <w:sz w:val="20"/>
                  <w:szCs w:val="20"/>
                </w:rPr>
                <w:t>YWCA Facilities Management Guide</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23E8F694" w14:textId="307E1FF9" w:rsidR="001318D0" w:rsidRPr="00742757" w:rsidRDefault="001318D0" w:rsidP="003E505B">
            <w:pPr>
              <w:rPr>
                <w:rFonts w:ascii="Source Sans Pro" w:hAnsi="Source Sans Pro"/>
                <w:color w:val="121315"/>
                <w:sz w:val="20"/>
                <w:szCs w:val="20"/>
                <w:shd w:val="clear" w:color="auto" w:fill="FFFFFF"/>
              </w:rPr>
            </w:pPr>
            <w:r w:rsidRPr="00742757">
              <w:rPr>
                <w:rFonts w:ascii="Source Sans Pro" w:hAnsi="Source Sans Pro"/>
                <w:color w:val="121315"/>
                <w:sz w:val="20"/>
                <w:szCs w:val="20"/>
                <w:shd w:val="clear" w:color="auto" w:fill="FFFFFF"/>
              </w:rPr>
              <w:t>Planning process for routine and preventative maintenance and capital planning to ensure smooth systems operations day-to-day as well as long-range.</w:t>
            </w:r>
          </w:p>
        </w:tc>
      </w:tr>
    </w:tbl>
    <w:p w14:paraId="4BB93275" w14:textId="1AD18142" w:rsidR="00DC3D3E" w:rsidRDefault="00DC3D3E">
      <w:r>
        <w:br w:type="page"/>
      </w:r>
    </w:p>
    <w:p w14:paraId="4FBD5DC3" w14:textId="77777777" w:rsidR="00DC3D3E" w:rsidRDefault="00DC3D3E"/>
    <w:tbl>
      <w:tblPr>
        <w:tblW w:w="113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160"/>
        <w:gridCol w:w="2070"/>
        <w:gridCol w:w="4155"/>
      </w:tblGrid>
      <w:tr w:rsidR="00DC3D3E" w:rsidRPr="00D0328B" w14:paraId="4D3EC08D" w14:textId="77777777" w:rsidTr="00DC3D3E">
        <w:trPr>
          <w:trHeight w:val="620"/>
        </w:trPr>
        <w:tc>
          <w:tcPr>
            <w:tcW w:w="2970" w:type="dxa"/>
            <w:tcBorders>
              <w:top w:val="single" w:sz="4" w:space="0" w:color="auto"/>
              <w:bottom w:val="single" w:sz="4" w:space="0" w:color="auto"/>
              <w:right w:val="single" w:sz="4" w:space="0" w:color="auto"/>
            </w:tcBorders>
            <w:shd w:val="clear" w:color="auto" w:fill="D9D9D9" w:themeFill="background1" w:themeFillShade="D9"/>
            <w:vAlign w:val="center"/>
          </w:tcPr>
          <w:p w14:paraId="059B4619" w14:textId="5A8E5865" w:rsidR="00DC3D3E" w:rsidRDefault="00DC3D3E" w:rsidP="00DC3D3E">
            <w:pPr>
              <w:jc w:val="center"/>
              <w:rPr>
                <w:rFonts w:ascii="Source Sans Pro" w:hAnsi="Source Sans Pro"/>
                <w:noProof/>
                <w:sz w:val="18"/>
                <w:szCs w:val="18"/>
              </w:rPr>
            </w:pPr>
            <w:r w:rsidRPr="00D0328B">
              <w:rPr>
                <w:rFonts w:ascii="Source Sans Pro" w:hAnsi="Source Sans Pro"/>
                <w:b/>
                <w:color w:val="FA4616"/>
                <w:sz w:val="18"/>
                <w:szCs w:val="18"/>
              </w:rPr>
              <w:t>Resource Library Category</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CEA3A" w14:textId="21E1F74E" w:rsidR="00DC3D3E" w:rsidRDefault="00DC3D3E" w:rsidP="00DC3D3E">
            <w:pPr>
              <w:ind w:left="428" w:hanging="180"/>
              <w:rPr>
                <w:rFonts w:ascii="Source Sans Pro" w:hAnsi="Source Sans Pro"/>
                <w:color w:val="121315"/>
                <w:sz w:val="20"/>
                <w:szCs w:val="20"/>
                <w:shd w:val="clear" w:color="auto" w:fill="FFFFFF"/>
              </w:rPr>
            </w:pPr>
            <w:r w:rsidRPr="00D0328B">
              <w:rPr>
                <w:rFonts w:ascii="Source Sans Pro" w:hAnsi="Source Sans Pro"/>
                <w:b/>
                <w:color w:val="FA4616"/>
                <w:sz w:val="18"/>
                <w:szCs w:val="18"/>
              </w:rPr>
              <w:t>&gt; Topic</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9324A" w14:textId="77777777" w:rsidR="00DC3D3E" w:rsidRPr="00D0328B" w:rsidRDefault="00DC3D3E" w:rsidP="00DC3D3E">
            <w:pPr>
              <w:jc w:val="center"/>
              <w:rPr>
                <w:rFonts w:ascii="Source Sans Pro" w:hAnsi="Source Sans Pro"/>
                <w:b/>
                <w:color w:val="FA4616"/>
                <w:sz w:val="18"/>
                <w:szCs w:val="18"/>
              </w:rPr>
            </w:pPr>
            <w:r w:rsidRPr="00D0328B">
              <w:rPr>
                <w:rFonts w:ascii="Source Sans Pro" w:hAnsi="Source Sans Pro"/>
                <w:b/>
                <w:color w:val="FA4616"/>
                <w:sz w:val="18"/>
                <w:szCs w:val="18"/>
              </w:rPr>
              <w:t xml:space="preserve">Resource Title </w:t>
            </w:r>
          </w:p>
          <w:p w14:paraId="26126EF1" w14:textId="4B6B419C" w:rsidR="00DC3D3E" w:rsidRPr="00742757" w:rsidRDefault="00DC3D3E" w:rsidP="00DC3D3E">
            <w:pPr>
              <w:ind w:left="340"/>
              <w:rPr>
                <w:rFonts w:ascii="Source Sans Pro" w:hAnsi="Source Sans Pro"/>
                <w:color w:val="121315"/>
                <w:sz w:val="20"/>
                <w:szCs w:val="20"/>
                <w:shd w:val="clear" w:color="auto" w:fill="FFFFFF"/>
              </w:rPr>
            </w:pPr>
            <w:r w:rsidRPr="00D0328B">
              <w:rPr>
                <w:rFonts w:ascii="Source Sans Pro" w:hAnsi="Source Sans Pro"/>
                <w:b/>
                <w:color w:val="FA4616"/>
                <w:sz w:val="18"/>
                <w:szCs w:val="18"/>
              </w:rPr>
              <w:t>and Live Link</w:t>
            </w:r>
          </w:p>
        </w:tc>
        <w:tc>
          <w:tcPr>
            <w:tcW w:w="4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6CC0C" w14:textId="6CC0D9E8" w:rsidR="00DC3D3E" w:rsidRPr="00742757" w:rsidRDefault="00DC3D3E" w:rsidP="00DC3D3E">
            <w:pPr>
              <w:jc w:val="center"/>
              <w:rPr>
                <w:rFonts w:ascii="Source Sans Pro" w:hAnsi="Source Sans Pro"/>
                <w:color w:val="121315"/>
                <w:sz w:val="20"/>
                <w:szCs w:val="20"/>
                <w:shd w:val="clear" w:color="auto" w:fill="FFFFFF"/>
              </w:rPr>
            </w:pPr>
            <w:r w:rsidRPr="00D0328B">
              <w:rPr>
                <w:rFonts w:ascii="Source Sans Pro" w:hAnsi="Source Sans Pro"/>
                <w:b/>
                <w:color w:val="FA4616"/>
                <w:sz w:val="18"/>
                <w:szCs w:val="18"/>
              </w:rPr>
              <w:t>Description</w:t>
            </w:r>
          </w:p>
        </w:tc>
      </w:tr>
      <w:tr w:rsidR="00DC3D3E" w:rsidRPr="00D0328B" w14:paraId="28A7A915" w14:textId="77777777" w:rsidTr="00DC3D3E">
        <w:trPr>
          <w:trHeight w:val="890"/>
        </w:trPr>
        <w:tc>
          <w:tcPr>
            <w:tcW w:w="2970" w:type="dxa"/>
            <w:tcBorders>
              <w:top w:val="single" w:sz="4" w:space="0" w:color="auto"/>
              <w:bottom w:val="nil"/>
              <w:right w:val="nil"/>
            </w:tcBorders>
          </w:tcPr>
          <w:p w14:paraId="360F8A58" w14:textId="1EEB80CE" w:rsidR="00DC3D3E" w:rsidRDefault="00DC3D3E" w:rsidP="00DC3D3E">
            <w:pPr>
              <w:spacing w:line="72" w:lineRule="auto"/>
              <w:rPr>
                <w:rFonts w:ascii="Source Sans Pro" w:hAnsi="Source Sans Pro"/>
                <w:noProof/>
                <w:sz w:val="18"/>
                <w:szCs w:val="18"/>
              </w:rPr>
            </w:pPr>
          </w:p>
          <w:p w14:paraId="12EEAD73" w14:textId="77777777" w:rsidR="00DC3D3E" w:rsidRDefault="00DC3D3E" w:rsidP="00DC3D3E">
            <w:pPr>
              <w:spacing w:line="72" w:lineRule="auto"/>
              <w:rPr>
                <w:rFonts w:ascii="Source Sans Pro" w:hAnsi="Source Sans Pro"/>
                <w:noProof/>
                <w:sz w:val="18"/>
                <w:szCs w:val="18"/>
              </w:rPr>
            </w:pPr>
          </w:p>
          <w:p w14:paraId="143DCDF8" w14:textId="7E6B8EB8" w:rsidR="00DC3D3E" w:rsidRPr="00DC3D3E" w:rsidRDefault="00DC3D3E" w:rsidP="00DC3D3E">
            <w:pPr>
              <w:rPr>
                <w:rFonts w:ascii="Source Sans Pro" w:hAnsi="Source Sans Pro"/>
                <w:i/>
                <w:iCs/>
                <w:noProof/>
                <w:sz w:val="16"/>
                <w:szCs w:val="16"/>
              </w:rPr>
            </w:pPr>
            <w:r w:rsidRPr="00DC3D3E">
              <w:rPr>
                <w:rFonts w:ascii="Source Sans Pro" w:hAnsi="Source Sans Pro"/>
                <w:i/>
                <w:iCs/>
                <w:noProof/>
                <w:sz w:val="16"/>
                <w:szCs w:val="16"/>
              </w:rPr>
              <w:t>Operations and Policies, continued</w:t>
            </w:r>
          </w:p>
        </w:tc>
        <w:tc>
          <w:tcPr>
            <w:tcW w:w="2160" w:type="dxa"/>
            <w:tcBorders>
              <w:top w:val="single" w:sz="4" w:space="0" w:color="auto"/>
              <w:left w:val="nil"/>
              <w:bottom w:val="single" w:sz="4" w:space="0" w:color="auto"/>
              <w:right w:val="single" w:sz="4" w:space="0" w:color="D9D9D9" w:themeColor="background1" w:themeShade="D9"/>
            </w:tcBorders>
            <w:shd w:val="clear" w:color="auto" w:fill="auto"/>
          </w:tcPr>
          <w:p w14:paraId="22136CFA" w14:textId="03D4BEEC" w:rsidR="00DC3D3E" w:rsidRPr="00742757" w:rsidRDefault="00DC3D3E" w:rsidP="00DC3D3E">
            <w:pPr>
              <w:ind w:left="428" w:hanging="180"/>
              <w:rPr>
                <w:rFonts w:ascii="Source Sans Pro" w:hAnsi="Source Sans Pro"/>
                <w:sz w:val="20"/>
                <w:szCs w:val="20"/>
                <w:shd w:val="clear" w:color="auto" w:fill="FFFFFF"/>
              </w:rPr>
            </w:pPr>
            <w:r>
              <w:rPr>
                <w:rFonts w:ascii="Source Sans Pro" w:hAnsi="Source Sans Pro"/>
                <w:color w:val="121315"/>
                <w:sz w:val="20"/>
                <w:szCs w:val="20"/>
                <w:shd w:val="clear" w:color="auto" w:fill="FFFFFF"/>
              </w:rPr>
              <w:t xml:space="preserve">&gt; </w:t>
            </w:r>
            <w:r w:rsidRPr="00742757">
              <w:rPr>
                <w:rFonts w:ascii="Source Sans Pro" w:hAnsi="Source Sans Pro"/>
                <w:color w:val="121315"/>
                <w:sz w:val="20"/>
                <w:szCs w:val="20"/>
                <w:shd w:val="clear" w:color="auto" w:fill="FFFFFF"/>
              </w:rPr>
              <w:t>Property Management and Risk Management</w:t>
            </w: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5E486A0A" w14:textId="4E2FB972" w:rsidR="00DC3D3E" w:rsidRPr="0094639D" w:rsidRDefault="0094639D" w:rsidP="00DC3D3E">
            <w:pPr>
              <w:rPr>
                <w:rFonts w:ascii="Source Sans Pro" w:hAnsi="Source Sans Pro"/>
                <w:color w:val="121315"/>
                <w:sz w:val="20"/>
                <w:szCs w:val="20"/>
                <w:shd w:val="clear" w:color="auto" w:fill="FFFFFF"/>
              </w:rPr>
            </w:pPr>
            <w:hyperlink r:id="rId17" w:history="1">
              <w:r w:rsidRPr="0094639D">
                <w:rPr>
                  <w:rStyle w:val="Hyperlink"/>
                  <w:rFonts w:ascii="Source Sans Pro" w:hAnsi="Source Sans Pro"/>
                  <w:color w:val="FA4616"/>
                  <w:sz w:val="20"/>
                  <w:szCs w:val="20"/>
                </w:rPr>
                <w:t>Sample Property Rental Agreement</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1B18FCD1" w14:textId="02A93B24" w:rsidR="00DC3D3E" w:rsidRPr="00742757" w:rsidRDefault="00DC3D3E" w:rsidP="00DC3D3E">
            <w:pPr>
              <w:rPr>
                <w:rFonts w:ascii="Source Sans Pro" w:hAnsi="Source Sans Pro"/>
                <w:color w:val="121315"/>
                <w:sz w:val="20"/>
                <w:szCs w:val="20"/>
                <w:shd w:val="clear" w:color="auto" w:fill="FFFFFF"/>
              </w:rPr>
            </w:pPr>
            <w:r w:rsidRPr="00742757">
              <w:rPr>
                <w:rFonts w:ascii="Source Sans Pro" w:hAnsi="Source Sans Pro"/>
                <w:color w:val="121315"/>
                <w:sz w:val="20"/>
                <w:szCs w:val="20"/>
                <w:shd w:val="clear" w:color="auto" w:fill="FFFFFF"/>
              </w:rPr>
              <w:t>Sample agreements for rental of YWCA rooms or facilities.</w:t>
            </w:r>
          </w:p>
        </w:tc>
      </w:tr>
      <w:tr w:rsidR="00DC3D3E" w:rsidRPr="00D0328B" w14:paraId="0BDB829C" w14:textId="77777777" w:rsidTr="00DC3D3E">
        <w:trPr>
          <w:trHeight w:val="1070"/>
        </w:trPr>
        <w:tc>
          <w:tcPr>
            <w:tcW w:w="2970" w:type="dxa"/>
            <w:tcBorders>
              <w:top w:val="nil"/>
              <w:bottom w:val="single" w:sz="4" w:space="0" w:color="auto"/>
              <w:right w:val="nil"/>
            </w:tcBorders>
          </w:tcPr>
          <w:p w14:paraId="6881CBCB" w14:textId="77777777" w:rsidR="00DC3D3E" w:rsidRDefault="00DC3D3E" w:rsidP="00DC3D3E">
            <w:pPr>
              <w:spacing w:line="72" w:lineRule="auto"/>
              <w:rPr>
                <w:rFonts w:ascii="Source Sans Pro" w:hAnsi="Source Sans Pro"/>
                <w:noProof/>
                <w:sz w:val="18"/>
                <w:szCs w:val="18"/>
              </w:rPr>
            </w:pPr>
          </w:p>
        </w:tc>
        <w:tc>
          <w:tcPr>
            <w:tcW w:w="2160" w:type="dxa"/>
            <w:tcBorders>
              <w:top w:val="single" w:sz="4" w:space="0" w:color="auto"/>
              <w:left w:val="nil"/>
              <w:bottom w:val="single" w:sz="4" w:space="0" w:color="auto"/>
              <w:right w:val="single" w:sz="4" w:space="0" w:color="D9D9D9" w:themeColor="background1" w:themeShade="D9"/>
            </w:tcBorders>
            <w:shd w:val="clear" w:color="auto" w:fill="auto"/>
          </w:tcPr>
          <w:p w14:paraId="56741C43" w14:textId="70D67601" w:rsidR="00DC3D3E" w:rsidRPr="00742757" w:rsidRDefault="00DC3D3E" w:rsidP="00DC3D3E">
            <w:pPr>
              <w:ind w:left="428" w:hanging="180"/>
              <w:rPr>
                <w:rFonts w:ascii="Source Sans Pro" w:hAnsi="Source Sans Pro"/>
                <w:sz w:val="20"/>
                <w:szCs w:val="20"/>
                <w:shd w:val="clear" w:color="auto" w:fill="FFFFFF"/>
              </w:rPr>
            </w:pPr>
            <w:r>
              <w:rPr>
                <w:rFonts w:ascii="Source Sans Pro" w:hAnsi="Source Sans Pro"/>
                <w:color w:val="121315"/>
                <w:sz w:val="20"/>
                <w:szCs w:val="20"/>
                <w:shd w:val="clear" w:color="auto" w:fill="FFFFFF"/>
              </w:rPr>
              <w:t xml:space="preserve">&gt; </w:t>
            </w:r>
            <w:r w:rsidRPr="00742757">
              <w:rPr>
                <w:rFonts w:ascii="Source Sans Pro" w:hAnsi="Source Sans Pro"/>
                <w:color w:val="121315"/>
                <w:sz w:val="20"/>
                <w:szCs w:val="20"/>
                <w:shd w:val="clear" w:color="auto" w:fill="FFFFFF"/>
              </w:rPr>
              <w:t>Records Security and Retention</w:t>
            </w: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3F6D174C" w14:textId="07050FB9" w:rsidR="00DC3D3E" w:rsidRPr="0094639D" w:rsidRDefault="0094639D" w:rsidP="00DC3D3E">
            <w:pPr>
              <w:rPr>
                <w:rFonts w:ascii="Source Sans Pro" w:hAnsi="Source Sans Pro"/>
                <w:color w:val="121315"/>
                <w:sz w:val="20"/>
                <w:szCs w:val="20"/>
                <w:shd w:val="clear" w:color="auto" w:fill="FFFFFF"/>
              </w:rPr>
            </w:pPr>
            <w:hyperlink r:id="rId18" w:history="1">
              <w:r w:rsidRPr="0094639D">
                <w:rPr>
                  <w:rStyle w:val="Hyperlink"/>
                  <w:rFonts w:ascii="Source Sans Pro" w:hAnsi="Source Sans Pro"/>
                  <w:color w:val="FA4616"/>
                  <w:sz w:val="20"/>
                  <w:szCs w:val="20"/>
                </w:rPr>
                <w:t>Records Locator Form</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57239A19" w14:textId="0C7FBB1E" w:rsidR="00DC3D3E" w:rsidRPr="00742757" w:rsidRDefault="00DC3D3E" w:rsidP="00DC3D3E">
            <w:pPr>
              <w:rPr>
                <w:rFonts w:ascii="Source Sans Pro" w:hAnsi="Source Sans Pro"/>
                <w:color w:val="121315"/>
                <w:sz w:val="20"/>
                <w:szCs w:val="20"/>
                <w:shd w:val="clear" w:color="auto" w:fill="FFFFFF"/>
              </w:rPr>
            </w:pPr>
            <w:r w:rsidRPr="00742757">
              <w:rPr>
                <w:rFonts w:ascii="Source Sans Pro" w:hAnsi="Source Sans Pro"/>
                <w:color w:val="121315"/>
                <w:sz w:val="20"/>
                <w:szCs w:val="20"/>
                <w:shd w:val="clear" w:color="auto" w:fill="FFFFFF"/>
              </w:rPr>
              <w:t>A form on which to note where current important documents are stored as well as contact information for the YWCA’s bank and insurance, employee benefits and legal firms.</w:t>
            </w:r>
          </w:p>
        </w:tc>
      </w:tr>
      <w:tr w:rsidR="00DC3D3E" w:rsidRPr="00D0328B" w14:paraId="71CD2172" w14:textId="77777777" w:rsidTr="00490644">
        <w:trPr>
          <w:trHeight w:val="1790"/>
        </w:trPr>
        <w:tc>
          <w:tcPr>
            <w:tcW w:w="2970" w:type="dxa"/>
            <w:tcBorders>
              <w:top w:val="single" w:sz="4" w:space="0" w:color="auto"/>
              <w:bottom w:val="nil"/>
              <w:right w:val="nil"/>
            </w:tcBorders>
          </w:tcPr>
          <w:p w14:paraId="70C73BC6" w14:textId="77777777" w:rsidR="00DC3D3E" w:rsidRDefault="00DC3D3E" w:rsidP="00DC3D3E">
            <w:pPr>
              <w:spacing w:line="72" w:lineRule="auto"/>
              <w:rPr>
                <w:rFonts w:ascii="Source Sans Pro" w:hAnsi="Source Sans Pro"/>
                <w:noProof/>
                <w:sz w:val="18"/>
                <w:szCs w:val="18"/>
              </w:rPr>
            </w:pPr>
          </w:p>
          <w:p w14:paraId="7450B8F7" w14:textId="77777777" w:rsidR="00DC3D3E" w:rsidRDefault="00DC3D3E" w:rsidP="00DC3D3E">
            <w:pPr>
              <w:spacing w:line="72" w:lineRule="auto"/>
              <w:rPr>
                <w:rFonts w:ascii="Source Sans Pro" w:hAnsi="Source Sans Pro"/>
                <w:noProof/>
                <w:sz w:val="18"/>
                <w:szCs w:val="18"/>
              </w:rPr>
            </w:pPr>
          </w:p>
          <w:p w14:paraId="1945F155" w14:textId="77777777" w:rsidR="00DC3D3E" w:rsidRDefault="00DC3D3E" w:rsidP="00DC3D3E">
            <w:pPr>
              <w:spacing w:line="72" w:lineRule="auto"/>
              <w:rPr>
                <w:rFonts w:ascii="Source Sans Pro" w:hAnsi="Source Sans Pro"/>
                <w:noProof/>
                <w:sz w:val="18"/>
                <w:szCs w:val="18"/>
              </w:rPr>
            </w:pPr>
          </w:p>
          <w:p w14:paraId="07BD52D7" w14:textId="77777777" w:rsidR="00DC3D3E" w:rsidRDefault="00DC3D3E" w:rsidP="00DC3D3E">
            <w:pPr>
              <w:spacing w:line="72" w:lineRule="auto"/>
              <w:rPr>
                <w:noProof/>
              </w:rPr>
            </w:pPr>
          </w:p>
          <w:p w14:paraId="37FB2DDA" w14:textId="77777777" w:rsidR="00DC3D3E" w:rsidRDefault="00DC3D3E" w:rsidP="00DC3D3E">
            <w:pPr>
              <w:spacing w:line="72" w:lineRule="auto"/>
              <w:rPr>
                <w:noProof/>
              </w:rPr>
            </w:pPr>
          </w:p>
          <w:p w14:paraId="623EB2A7" w14:textId="2478A160" w:rsidR="00DC3D3E" w:rsidRDefault="00DC3D3E" w:rsidP="00DC3D3E">
            <w:pPr>
              <w:spacing w:line="72" w:lineRule="auto"/>
              <w:rPr>
                <w:rFonts w:ascii="Source Sans Pro" w:hAnsi="Source Sans Pro"/>
                <w:noProof/>
                <w:sz w:val="18"/>
                <w:szCs w:val="18"/>
              </w:rPr>
            </w:pPr>
            <w:r>
              <w:rPr>
                <w:noProof/>
              </w:rPr>
              <w:drawing>
                <wp:inline distT="0" distB="0" distL="0" distR="0" wp14:anchorId="42D3A974" wp14:editId="4D18AF37">
                  <wp:extent cx="1748790" cy="109029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48790" cy="1090295"/>
                          </a:xfrm>
                          <a:prstGeom prst="rect">
                            <a:avLst/>
                          </a:prstGeom>
                        </pic:spPr>
                      </pic:pic>
                    </a:graphicData>
                  </a:graphic>
                </wp:inline>
              </w:drawing>
            </w:r>
          </w:p>
        </w:tc>
        <w:tc>
          <w:tcPr>
            <w:tcW w:w="2160" w:type="dxa"/>
            <w:tcBorders>
              <w:top w:val="single" w:sz="4" w:space="0" w:color="auto"/>
              <w:left w:val="nil"/>
              <w:bottom w:val="nil"/>
              <w:right w:val="single" w:sz="4" w:space="0" w:color="D9D9D9" w:themeColor="background1" w:themeShade="D9"/>
            </w:tcBorders>
            <w:shd w:val="clear" w:color="auto" w:fill="auto"/>
          </w:tcPr>
          <w:p w14:paraId="1345022C" w14:textId="77777777" w:rsidR="00490644" w:rsidRDefault="00490644" w:rsidP="00DC3D3E">
            <w:pPr>
              <w:ind w:left="428" w:hanging="181"/>
              <w:rPr>
                <w:color w:val="121315"/>
                <w:sz w:val="20"/>
                <w:szCs w:val="20"/>
                <w:shd w:val="clear" w:color="auto" w:fill="FFFFFF"/>
              </w:rPr>
            </w:pPr>
          </w:p>
          <w:p w14:paraId="1A58A88E" w14:textId="094766F2" w:rsidR="00DC3D3E" w:rsidRPr="00490644" w:rsidRDefault="00DC3D3E" w:rsidP="00DC3D3E">
            <w:pPr>
              <w:ind w:left="428" w:hanging="181"/>
              <w:rPr>
                <w:rFonts w:ascii="Source Sans Pro" w:hAnsi="Source Sans Pro"/>
                <w:sz w:val="20"/>
                <w:szCs w:val="20"/>
                <w:shd w:val="clear" w:color="auto" w:fill="FFFFFF"/>
              </w:rPr>
            </w:pPr>
            <w:r w:rsidRPr="00490644">
              <w:rPr>
                <w:rFonts w:ascii="Source Sans Pro" w:hAnsi="Source Sans Pro"/>
                <w:color w:val="121315"/>
                <w:sz w:val="20"/>
                <w:szCs w:val="20"/>
                <w:shd w:val="clear" w:color="auto" w:fill="FFFFFF"/>
              </w:rPr>
              <w:t>&gt; Technology Planning</w:t>
            </w: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5FC8D317" w14:textId="77777777" w:rsidR="00490644" w:rsidRDefault="00490644" w:rsidP="00DC3D3E">
            <w:pPr>
              <w:shd w:val="clear" w:color="auto" w:fill="FFFFFF"/>
              <w:outlineLvl w:val="0"/>
              <w:rPr>
                <w:rFonts w:ascii="Source Sans Pro" w:eastAsia="Times New Roman" w:hAnsi="Source Sans Pro" w:cs="Segoe UI"/>
                <w:color w:val="212529"/>
                <w:kern w:val="36"/>
                <w:sz w:val="20"/>
                <w:szCs w:val="20"/>
              </w:rPr>
            </w:pPr>
          </w:p>
          <w:p w14:paraId="055E9A25" w14:textId="72B08EE3" w:rsidR="00D63A0D" w:rsidRPr="00D63A0D" w:rsidRDefault="00D63A0D" w:rsidP="00DC3D3E">
            <w:pPr>
              <w:shd w:val="clear" w:color="auto" w:fill="FFFFFF"/>
              <w:outlineLvl w:val="0"/>
              <w:rPr>
                <w:rFonts w:ascii="Source Sans Pro" w:eastAsia="Times New Roman" w:hAnsi="Source Sans Pro" w:cs="Segoe UI"/>
                <w:color w:val="FA4616"/>
                <w:kern w:val="36"/>
                <w:sz w:val="20"/>
                <w:szCs w:val="20"/>
              </w:rPr>
            </w:pPr>
            <w:hyperlink r:id="rId20" w:history="1">
              <w:r w:rsidRPr="00D63A0D">
                <w:rPr>
                  <w:rStyle w:val="Hyperlink"/>
                  <w:rFonts w:ascii="Source Sans Pro" w:hAnsi="Source Sans Pro"/>
                  <w:color w:val="FA4616"/>
                  <w:sz w:val="20"/>
                  <w:szCs w:val="20"/>
                </w:rPr>
                <w:t>Best Cloud Storage for Nonprofits 2020</w:t>
              </w:r>
            </w:hyperlink>
          </w:p>
          <w:p w14:paraId="56471B0A" w14:textId="763ED9FC" w:rsidR="00DC3D3E" w:rsidRPr="00DC3D3E" w:rsidRDefault="00DC3D3E" w:rsidP="00DC3D3E">
            <w:pPr>
              <w:rPr>
                <w:rFonts w:ascii="Source Sans Pro" w:hAnsi="Source Sans Pro"/>
                <w:color w:val="121315"/>
                <w:sz w:val="20"/>
                <w:szCs w:val="20"/>
                <w:shd w:val="clear" w:color="auto" w:fill="FFFFFF"/>
              </w:rPr>
            </w:pPr>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3C2B06F8" w14:textId="77777777" w:rsidR="00490644" w:rsidRDefault="00490644" w:rsidP="00DC3D3E">
            <w:pPr>
              <w:shd w:val="clear" w:color="auto" w:fill="FFFFFF"/>
              <w:outlineLvl w:val="0"/>
              <w:rPr>
                <w:rFonts w:ascii="Source Sans Pro" w:eastAsia="Times New Roman" w:hAnsi="Source Sans Pro" w:cs="Segoe UI"/>
                <w:color w:val="212529"/>
                <w:kern w:val="36"/>
                <w:sz w:val="20"/>
                <w:szCs w:val="20"/>
              </w:rPr>
            </w:pPr>
          </w:p>
          <w:p w14:paraId="5CC84BAC" w14:textId="1921AE5E" w:rsidR="00DC3D3E" w:rsidRPr="00DC3D3E" w:rsidRDefault="00DC3D3E" w:rsidP="00DC3D3E">
            <w:pPr>
              <w:shd w:val="clear" w:color="auto" w:fill="FFFFFF"/>
              <w:outlineLvl w:val="0"/>
              <w:rPr>
                <w:rFonts w:ascii="Source Sans Pro" w:eastAsia="Times New Roman" w:hAnsi="Source Sans Pro" w:cs="Segoe UI"/>
                <w:color w:val="212529"/>
                <w:kern w:val="36"/>
                <w:sz w:val="20"/>
                <w:szCs w:val="20"/>
              </w:rPr>
            </w:pPr>
            <w:r w:rsidRPr="00DC3D3E">
              <w:rPr>
                <w:rFonts w:ascii="Source Sans Pro" w:eastAsia="Times New Roman" w:hAnsi="Source Sans Pro" w:cs="Segoe UI"/>
                <w:color w:val="212529"/>
                <w:kern w:val="36"/>
                <w:sz w:val="20"/>
                <w:szCs w:val="20"/>
              </w:rPr>
              <w:t xml:space="preserve">From </w:t>
            </w:r>
            <w:proofErr w:type="spellStart"/>
            <w:r w:rsidRPr="00DC3D3E">
              <w:rPr>
                <w:rFonts w:ascii="Source Sans Pro" w:eastAsia="Times New Roman" w:hAnsi="Source Sans Pro" w:cs="Segoe UI"/>
                <w:color w:val="212529"/>
                <w:kern w:val="36"/>
                <w:sz w:val="20"/>
                <w:szCs w:val="20"/>
              </w:rPr>
              <w:t>Cloudwards</w:t>
            </w:r>
            <w:proofErr w:type="spellEnd"/>
            <w:r w:rsidRPr="00DC3D3E">
              <w:rPr>
                <w:rFonts w:ascii="Source Sans Pro" w:eastAsia="Times New Roman" w:hAnsi="Source Sans Pro" w:cs="Segoe UI"/>
                <w:color w:val="212529"/>
                <w:kern w:val="36"/>
                <w:sz w:val="20"/>
                <w:szCs w:val="20"/>
              </w:rPr>
              <w:t xml:space="preserve"> for nonprofit consideration, reviews and a list of computer cloud service choices.</w:t>
            </w:r>
          </w:p>
          <w:p w14:paraId="00E5251B" w14:textId="6987E2E9" w:rsidR="00DC3D3E" w:rsidRPr="00DC3D3E" w:rsidRDefault="00DC3D3E" w:rsidP="00DC3D3E">
            <w:pPr>
              <w:rPr>
                <w:rFonts w:ascii="Source Sans Pro" w:hAnsi="Source Sans Pro"/>
                <w:color w:val="121315"/>
                <w:sz w:val="20"/>
                <w:szCs w:val="20"/>
                <w:shd w:val="clear" w:color="auto" w:fill="FFFFFF"/>
              </w:rPr>
            </w:pPr>
          </w:p>
        </w:tc>
      </w:tr>
      <w:tr w:rsidR="00DC3D3E" w:rsidRPr="00D0328B" w14:paraId="2E270F14" w14:textId="77777777" w:rsidTr="00DC3D3E">
        <w:trPr>
          <w:trHeight w:val="584"/>
        </w:trPr>
        <w:tc>
          <w:tcPr>
            <w:tcW w:w="2970" w:type="dxa"/>
            <w:tcBorders>
              <w:top w:val="nil"/>
              <w:bottom w:val="nil"/>
              <w:right w:val="nil"/>
            </w:tcBorders>
          </w:tcPr>
          <w:p w14:paraId="20C6C985" w14:textId="77777777" w:rsidR="00DC3D3E" w:rsidRDefault="00DC3D3E" w:rsidP="00DC3D3E">
            <w:pPr>
              <w:spacing w:line="72" w:lineRule="auto"/>
              <w:rPr>
                <w:rFonts w:ascii="Source Sans Pro" w:hAnsi="Source Sans Pro"/>
                <w:noProof/>
                <w:sz w:val="18"/>
                <w:szCs w:val="18"/>
              </w:rPr>
            </w:pPr>
          </w:p>
        </w:tc>
        <w:tc>
          <w:tcPr>
            <w:tcW w:w="2160" w:type="dxa"/>
            <w:tcBorders>
              <w:top w:val="nil"/>
              <w:left w:val="nil"/>
              <w:bottom w:val="nil"/>
              <w:right w:val="single" w:sz="4" w:space="0" w:color="D9D9D9" w:themeColor="background1" w:themeShade="D9"/>
            </w:tcBorders>
            <w:shd w:val="clear" w:color="auto" w:fill="auto"/>
          </w:tcPr>
          <w:p w14:paraId="052DA466" w14:textId="51776518" w:rsidR="00DC3D3E" w:rsidRPr="00D63A0D" w:rsidRDefault="00DC3D3E" w:rsidP="00DC3D3E">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43088F8E" w14:textId="6C6E36F6" w:rsidR="00DC3D3E" w:rsidRPr="00DC3D3E" w:rsidRDefault="00175C21" w:rsidP="00DC3D3E">
            <w:pPr>
              <w:rPr>
                <w:rFonts w:ascii="Source Sans Pro" w:hAnsi="Source Sans Pro"/>
                <w:color w:val="121315"/>
                <w:sz w:val="20"/>
                <w:szCs w:val="20"/>
                <w:shd w:val="clear" w:color="auto" w:fill="FFFFFF"/>
              </w:rPr>
            </w:pPr>
            <w:hyperlink r:id="rId21" w:history="1">
              <w:r w:rsidRPr="00D63A0D">
                <w:rPr>
                  <w:rStyle w:val="Hyperlink"/>
                  <w:rFonts w:ascii="Source Sans Pro" w:hAnsi="Source Sans Pro"/>
                  <w:color w:val="FA4616"/>
                  <w:sz w:val="20"/>
                  <w:szCs w:val="20"/>
                </w:rPr>
                <w:t>Core Elements of a Technology Plan</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3A7824C3" w14:textId="5C407218" w:rsidR="00DC3D3E" w:rsidRPr="00DC3D3E" w:rsidRDefault="00DC3D3E" w:rsidP="00DC3D3E">
            <w:pPr>
              <w:rPr>
                <w:rFonts w:ascii="Source Sans Pro" w:hAnsi="Source Sans Pro"/>
                <w:color w:val="121315"/>
                <w:sz w:val="20"/>
                <w:szCs w:val="20"/>
                <w:shd w:val="clear" w:color="auto" w:fill="FFFFFF"/>
              </w:rPr>
            </w:pPr>
            <w:r w:rsidRPr="00DC3D3E">
              <w:rPr>
                <w:rFonts w:ascii="Source Sans Pro" w:hAnsi="Source Sans Pro"/>
                <w:color w:val="121315"/>
                <w:sz w:val="20"/>
                <w:szCs w:val="20"/>
                <w:shd w:val="clear" w:color="auto" w:fill="FFFFFF"/>
              </w:rPr>
              <w:t>An article listing 4 essential components of technology planning</w:t>
            </w:r>
          </w:p>
        </w:tc>
      </w:tr>
      <w:tr w:rsidR="00DC3D3E" w:rsidRPr="00D0328B" w14:paraId="40B8EDE2" w14:textId="77777777" w:rsidTr="00DC3D3E">
        <w:trPr>
          <w:trHeight w:val="1070"/>
        </w:trPr>
        <w:tc>
          <w:tcPr>
            <w:tcW w:w="2970" w:type="dxa"/>
            <w:tcBorders>
              <w:top w:val="nil"/>
              <w:bottom w:val="nil"/>
              <w:right w:val="nil"/>
            </w:tcBorders>
          </w:tcPr>
          <w:p w14:paraId="3A723890" w14:textId="77777777" w:rsidR="00DC3D3E" w:rsidRDefault="00DC3D3E" w:rsidP="00DC3D3E">
            <w:pPr>
              <w:spacing w:line="72" w:lineRule="auto"/>
              <w:rPr>
                <w:rFonts w:ascii="Source Sans Pro" w:hAnsi="Source Sans Pro"/>
                <w:noProof/>
                <w:sz w:val="18"/>
                <w:szCs w:val="18"/>
              </w:rPr>
            </w:pPr>
          </w:p>
        </w:tc>
        <w:tc>
          <w:tcPr>
            <w:tcW w:w="2160" w:type="dxa"/>
            <w:tcBorders>
              <w:top w:val="nil"/>
              <w:left w:val="nil"/>
              <w:bottom w:val="nil"/>
              <w:right w:val="single" w:sz="4" w:space="0" w:color="D9D9D9" w:themeColor="background1" w:themeShade="D9"/>
            </w:tcBorders>
            <w:shd w:val="clear" w:color="auto" w:fill="auto"/>
          </w:tcPr>
          <w:p w14:paraId="4AF0BE95" w14:textId="01B9E8C3" w:rsidR="00DC3D3E" w:rsidRPr="00175C21" w:rsidRDefault="00DC3D3E" w:rsidP="00DC3D3E">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10CC44E8" w14:textId="54233B35" w:rsidR="00DC3D3E" w:rsidRPr="00DC3D3E" w:rsidRDefault="00175C21" w:rsidP="00DC3D3E">
            <w:pPr>
              <w:rPr>
                <w:rFonts w:ascii="Source Sans Pro" w:hAnsi="Source Sans Pro"/>
                <w:color w:val="121315"/>
                <w:sz w:val="20"/>
                <w:szCs w:val="20"/>
                <w:shd w:val="clear" w:color="auto" w:fill="FFFFFF"/>
              </w:rPr>
            </w:pPr>
            <w:hyperlink r:id="rId22" w:history="1">
              <w:r w:rsidRPr="00175C21">
                <w:rPr>
                  <w:rStyle w:val="Hyperlink"/>
                  <w:rFonts w:ascii="Source Sans Pro" w:hAnsi="Source Sans Pro"/>
                  <w:color w:val="FA4616"/>
                  <w:sz w:val="20"/>
                  <w:szCs w:val="20"/>
                </w:rPr>
                <w:t>Digital Strategy - Planning for Today's YWCA</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077C258B" w14:textId="24D37980" w:rsidR="00DC3D3E" w:rsidRPr="00DC3D3E" w:rsidRDefault="00DC3D3E" w:rsidP="00DC3D3E">
            <w:pPr>
              <w:rPr>
                <w:rFonts w:ascii="Source Sans Pro" w:hAnsi="Source Sans Pro"/>
                <w:color w:val="121315"/>
                <w:sz w:val="20"/>
                <w:szCs w:val="20"/>
                <w:shd w:val="clear" w:color="auto" w:fill="FFFFFF"/>
              </w:rPr>
            </w:pPr>
            <w:r w:rsidRPr="00DC3D3E">
              <w:rPr>
                <w:rFonts w:ascii="Source Sans Pro" w:hAnsi="Source Sans Pro"/>
                <w:color w:val="121315"/>
                <w:sz w:val="20"/>
                <w:szCs w:val="20"/>
                <w:shd w:val="clear" w:color="auto" w:fill="FFFFFF"/>
              </w:rPr>
              <w:t>A guide covering steps to take to maximize the YWCA’s place in the digital economy, or electronic marketplace. A digital status assessment tool is included.</w:t>
            </w:r>
          </w:p>
        </w:tc>
      </w:tr>
      <w:tr w:rsidR="00DC3D3E" w:rsidRPr="00D0328B" w14:paraId="7E158454" w14:textId="77777777" w:rsidTr="00DC3D3E">
        <w:trPr>
          <w:trHeight w:val="1250"/>
        </w:trPr>
        <w:tc>
          <w:tcPr>
            <w:tcW w:w="2970" w:type="dxa"/>
            <w:tcBorders>
              <w:top w:val="nil"/>
              <w:bottom w:val="nil"/>
              <w:right w:val="nil"/>
            </w:tcBorders>
          </w:tcPr>
          <w:p w14:paraId="3690A15F" w14:textId="77777777" w:rsidR="00DC3D3E" w:rsidRDefault="00DC3D3E" w:rsidP="00DC3D3E">
            <w:pPr>
              <w:spacing w:line="72" w:lineRule="auto"/>
              <w:rPr>
                <w:rFonts w:ascii="Source Sans Pro" w:hAnsi="Source Sans Pro"/>
                <w:noProof/>
                <w:sz w:val="18"/>
                <w:szCs w:val="18"/>
              </w:rPr>
            </w:pPr>
          </w:p>
        </w:tc>
        <w:tc>
          <w:tcPr>
            <w:tcW w:w="2160" w:type="dxa"/>
            <w:tcBorders>
              <w:top w:val="nil"/>
              <w:left w:val="nil"/>
              <w:bottom w:val="nil"/>
              <w:right w:val="single" w:sz="4" w:space="0" w:color="D9D9D9" w:themeColor="background1" w:themeShade="D9"/>
            </w:tcBorders>
            <w:shd w:val="clear" w:color="auto" w:fill="auto"/>
          </w:tcPr>
          <w:p w14:paraId="658B91B4" w14:textId="24C8B183" w:rsidR="00DC3D3E" w:rsidRPr="004201E9" w:rsidRDefault="00DC3D3E" w:rsidP="00DC3D3E">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36618F37" w14:textId="424EA7E9" w:rsidR="00DC3D3E" w:rsidRPr="00DC3D3E" w:rsidRDefault="004201E9" w:rsidP="00DC3D3E">
            <w:pPr>
              <w:rPr>
                <w:rFonts w:ascii="Source Sans Pro" w:hAnsi="Source Sans Pro"/>
                <w:color w:val="121315"/>
                <w:sz w:val="20"/>
                <w:szCs w:val="20"/>
                <w:shd w:val="clear" w:color="auto" w:fill="FFFFFF"/>
              </w:rPr>
            </w:pPr>
            <w:hyperlink r:id="rId23" w:history="1">
              <w:r w:rsidRPr="004201E9">
                <w:rPr>
                  <w:rStyle w:val="Hyperlink"/>
                  <w:rFonts w:ascii="Source Sans Pro" w:hAnsi="Source Sans Pro"/>
                  <w:color w:val="FA4616"/>
                  <w:sz w:val="20"/>
                  <w:szCs w:val="20"/>
                </w:rPr>
                <w:t>Technology Inventory and Planning Worksheets</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57C00F3D" w14:textId="09DA6719" w:rsidR="00DC3D3E" w:rsidRPr="00DC3D3E" w:rsidRDefault="00DC3D3E" w:rsidP="00DC3D3E">
            <w:pPr>
              <w:rPr>
                <w:rFonts w:ascii="Source Sans Pro" w:hAnsi="Source Sans Pro"/>
                <w:color w:val="121315"/>
                <w:sz w:val="20"/>
                <w:szCs w:val="20"/>
                <w:shd w:val="clear" w:color="auto" w:fill="FFFFFF"/>
              </w:rPr>
            </w:pPr>
            <w:r w:rsidRPr="00DC3D3E">
              <w:rPr>
                <w:rFonts w:ascii="Source Sans Pro" w:hAnsi="Source Sans Pro"/>
                <w:color w:val="121315"/>
                <w:sz w:val="20"/>
                <w:szCs w:val="20"/>
                <w:shd w:val="clear" w:color="auto" w:fill="FFFFFF"/>
              </w:rPr>
              <w:t>A guide with worksheets for inventorying technological equipment and planning, internal and external connectivity, software, back-up processes, risk assessment, support and training and overall technology management.</w:t>
            </w:r>
          </w:p>
        </w:tc>
      </w:tr>
      <w:tr w:rsidR="00DC3D3E" w:rsidRPr="00D0328B" w14:paraId="300312DC" w14:textId="77777777" w:rsidTr="00DC3D3E">
        <w:trPr>
          <w:trHeight w:val="2348"/>
        </w:trPr>
        <w:tc>
          <w:tcPr>
            <w:tcW w:w="2970" w:type="dxa"/>
            <w:tcBorders>
              <w:top w:val="nil"/>
              <w:bottom w:val="nil"/>
              <w:right w:val="nil"/>
            </w:tcBorders>
          </w:tcPr>
          <w:p w14:paraId="1B40FFDF" w14:textId="77777777" w:rsidR="00DC3D3E" w:rsidRDefault="00DC3D3E" w:rsidP="00DC3D3E">
            <w:pPr>
              <w:spacing w:line="72" w:lineRule="auto"/>
              <w:rPr>
                <w:rFonts w:ascii="Source Sans Pro" w:hAnsi="Source Sans Pro"/>
                <w:noProof/>
                <w:sz w:val="18"/>
                <w:szCs w:val="18"/>
              </w:rPr>
            </w:pPr>
          </w:p>
        </w:tc>
        <w:tc>
          <w:tcPr>
            <w:tcW w:w="2160" w:type="dxa"/>
            <w:tcBorders>
              <w:top w:val="nil"/>
              <w:left w:val="nil"/>
              <w:bottom w:val="single" w:sz="4" w:space="0" w:color="auto"/>
              <w:right w:val="single" w:sz="4" w:space="0" w:color="D9D9D9" w:themeColor="background1" w:themeShade="D9"/>
            </w:tcBorders>
            <w:shd w:val="clear" w:color="auto" w:fill="auto"/>
          </w:tcPr>
          <w:p w14:paraId="27A4D02D" w14:textId="184038EC" w:rsidR="00DC3D3E" w:rsidRPr="004201E9" w:rsidRDefault="00DC3D3E" w:rsidP="00DC3D3E">
            <w:pPr>
              <w:ind w:left="247"/>
              <w:rPr>
                <w:rFonts w:ascii="Source Sans Pro" w:hAnsi="Source Sans Pro"/>
                <w:sz w:val="20"/>
                <w:szCs w:val="20"/>
                <w:shd w:val="clear" w:color="auto" w:fill="FFFFFF"/>
              </w:rPr>
            </w:pP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78D310BB" w14:textId="3E1960DF" w:rsidR="00DC3D3E" w:rsidRPr="00DC3D3E" w:rsidRDefault="004201E9" w:rsidP="00DC3D3E">
            <w:pPr>
              <w:rPr>
                <w:rFonts w:ascii="Source Sans Pro" w:hAnsi="Source Sans Pro"/>
                <w:color w:val="121315"/>
                <w:sz w:val="20"/>
                <w:szCs w:val="20"/>
                <w:shd w:val="clear" w:color="auto" w:fill="FFFFFF"/>
              </w:rPr>
            </w:pPr>
            <w:hyperlink r:id="rId24" w:history="1">
              <w:r w:rsidRPr="004201E9">
                <w:rPr>
                  <w:rStyle w:val="Hyperlink"/>
                  <w:rFonts w:ascii="Source Sans Pro" w:hAnsi="Source Sans Pro"/>
                  <w:color w:val="FA4616"/>
                  <w:sz w:val="20"/>
                  <w:szCs w:val="20"/>
                </w:rPr>
                <w:t>YWCAs and Technology - A Crucial Link</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5435D396" w14:textId="7BCFF93A" w:rsidR="00DC3D3E" w:rsidRPr="00DC3D3E" w:rsidRDefault="00DC3D3E" w:rsidP="00DC3D3E">
            <w:pPr>
              <w:rPr>
                <w:rFonts w:ascii="Source Sans Pro" w:hAnsi="Source Sans Pro"/>
                <w:color w:val="121315"/>
                <w:sz w:val="20"/>
                <w:szCs w:val="20"/>
                <w:shd w:val="clear" w:color="auto" w:fill="FFFFFF"/>
              </w:rPr>
            </w:pPr>
            <w:r w:rsidRPr="00DC3D3E">
              <w:rPr>
                <w:rFonts w:ascii="Source Sans Pro" w:hAnsi="Source Sans Pro"/>
                <w:color w:val="121315"/>
                <w:sz w:val="20"/>
                <w:szCs w:val="20"/>
                <w:shd w:val="clear" w:color="auto" w:fill="FFFFFF"/>
              </w:rPr>
              <w:t>An article outlining the role technology plays in YWCA operations and how technology’s newest applications in the areas of social media, outcome tracking, donor engagement, cloud technology, and mobile technology are being implemented. Also included, barriers to the uptake process, goals to develop and hardware and software resources for nonprofits.</w:t>
            </w:r>
          </w:p>
        </w:tc>
      </w:tr>
      <w:tr w:rsidR="00DC3D3E" w:rsidRPr="00D0328B" w14:paraId="066EDC5C" w14:textId="77777777" w:rsidTr="002B3F39">
        <w:trPr>
          <w:trHeight w:val="791"/>
        </w:trPr>
        <w:tc>
          <w:tcPr>
            <w:tcW w:w="2970" w:type="dxa"/>
            <w:tcBorders>
              <w:top w:val="nil"/>
              <w:bottom w:val="single" w:sz="4" w:space="0" w:color="auto"/>
              <w:right w:val="nil"/>
            </w:tcBorders>
          </w:tcPr>
          <w:p w14:paraId="389E5B81" w14:textId="77777777" w:rsidR="00DC3D3E" w:rsidRDefault="00DC3D3E" w:rsidP="00DC3D3E">
            <w:pPr>
              <w:spacing w:line="72" w:lineRule="auto"/>
              <w:rPr>
                <w:rFonts w:ascii="Source Sans Pro" w:hAnsi="Source Sans Pro"/>
                <w:noProof/>
                <w:sz w:val="18"/>
                <w:szCs w:val="18"/>
              </w:rPr>
            </w:pPr>
          </w:p>
        </w:tc>
        <w:tc>
          <w:tcPr>
            <w:tcW w:w="2160" w:type="dxa"/>
            <w:tcBorders>
              <w:top w:val="single" w:sz="4" w:space="0" w:color="auto"/>
              <w:left w:val="nil"/>
              <w:bottom w:val="single" w:sz="4" w:space="0" w:color="auto"/>
              <w:right w:val="single" w:sz="4" w:space="0" w:color="D9D9D9" w:themeColor="background1" w:themeShade="D9"/>
            </w:tcBorders>
            <w:shd w:val="clear" w:color="auto" w:fill="auto"/>
          </w:tcPr>
          <w:p w14:paraId="2E294233" w14:textId="6FA32BAF" w:rsidR="00DC3D3E" w:rsidRPr="00490644" w:rsidRDefault="00DC3D3E" w:rsidP="00DC3D3E">
            <w:pPr>
              <w:ind w:left="428" w:hanging="181"/>
              <w:rPr>
                <w:rFonts w:ascii="Source Sans Pro" w:hAnsi="Source Sans Pro"/>
                <w:sz w:val="20"/>
                <w:szCs w:val="20"/>
                <w:shd w:val="clear" w:color="auto" w:fill="FFFFFF"/>
              </w:rPr>
            </w:pPr>
            <w:r w:rsidRPr="00490644">
              <w:rPr>
                <w:rFonts w:ascii="Source Sans Pro" w:hAnsi="Source Sans Pro"/>
                <w:color w:val="121315"/>
                <w:sz w:val="20"/>
                <w:szCs w:val="20"/>
                <w:shd w:val="clear" w:color="auto" w:fill="FFFFFF"/>
              </w:rPr>
              <w:t>&gt; Technology Security</w:t>
            </w: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7FDD6C4D" w14:textId="112E2E27" w:rsidR="00DC3D3E" w:rsidRPr="00490644" w:rsidRDefault="004201E9" w:rsidP="00DC3D3E">
            <w:pPr>
              <w:rPr>
                <w:rFonts w:ascii="Source Sans Pro" w:hAnsi="Source Sans Pro"/>
                <w:color w:val="121315"/>
                <w:sz w:val="20"/>
                <w:szCs w:val="20"/>
                <w:shd w:val="clear" w:color="auto" w:fill="FFFFFF"/>
              </w:rPr>
            </w:pPr>
            <w:hyperlink r:id="rId25" w:history="1">
              <w:r w:rsidRPr="004201E9">
                <w:rPr>
                  <w:rStyle w:val="Hyperlink"/>
                  <w:rFonts w:ascii="Source Sans Pro" w:hAnsi="Source Sans Pro"/>
                  <w:color w:val="FA4616"/>
                  <w:sz w:val="20"/>
                  <w:szCs w:val="20"/>
                </w:rPr>
                <w:t>Technology Risk Management Checklist</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6C90B4A4" w14:textId="065C28BB" w:rsidR="00DC3D3E" w:rsidRPr="00490644" w:rsidRDefault="00DC3D3E" w:rsidP="00DC3D3E">
            <w:pPr>
              <w:rPr>
                <w:rFonts w:ascii="Source Sans Pro" w:hAnsi="Source Sans Pro"/>
                <w:color w:val="121315"/>
                <w:sz w:val="20"/>
                <w:szCs w:val="20"/>
                <w:shd w:val="clear" w:color="auto" w:fill="FFFFFF"/>
              </w:rPr>
            </w:pPr>
            <w:r w:rsidRPr="00490644">
              <w:rPr>
                <w:rFonts w:ascii="Source Sans Pro" w:hAnsi="Source Sans Pro"/>
                <w:color w:val="121315"/>
                <w:sz w:val="20"/>
                <w:szCs w:val="20"/>
                <w:shd w:val="clear" w:color="auto" w:fill="FFFFFF"/>
              </w:rPr>
              <w:t>A short description of the role of technology risk management and an assessment checklist.</w:t>
            </w:r>
          </w:p>
        </w:tc>
      </w:tr>
      <w:tr w:rsidR="00DC3D3E" w:rsidRPr="00D0328B" w14:paraId="5C29BB67" w14:textId="77777777" w:rsidTr="002B3F39">
        <w:trPr>
          <w:trHeight w:val="2060"/>
        </w:trPr>
        <w:tc>
          <w:tcPr>
            <w:tcW w:w="2970" w:type="dxa"/>
            <w:tcBorders>
              <w:top w:val="single" w:sz="4" w:space="0" w:color="auto"/>
              <w:bottom w:val="single" w:sz="4" w:space="0" w:color="auto"/>
              <w:right w:val="nil"/>
            </w:tcBorders>
          </w:tcPr>
          <w:p w14:paraId="4FA472CF" w14:textId="77777777" w:rsidR="00DC3D3E" w:rsidRDefault="00DC3D3E" w:rsidP="00DC3D3E">
            <w:pPr>
              <w:spacing w:line="72" w:lineRule="auto"/>
              <w:rPr>
                <w:rFonts w:ascii="Source Sans Pro" w:hAnsi="Source Sans Pro"/>
                <w:noProof/>
                <w:sz w:val="18"/>
                <w:szCs w:val="18"/>
              </w:rPr>
            </w:pPr>
          </w:p>
          <w:p w14:paraId="7AA4FEB5" w14:textId="77777777" w:rsidR="00DC3D3E" w:rsidRDefault="00DC3D3E" w:rsidP="00DC3D3E">
            <w:pPr>
              <w:spacing w:line="72" w:lineRule="auto"/>
              <w:rPr>
                <w:rFonts w:ascii="Source Sans Pro" w:hAnsi="Source Sans Pro"/>
                <w:noProof/>
                <w:sz w:val="18"/>
                <w:szCs w:val="18"/>
              </w:rPr>
            </w:pPr>
          </w:p>
          <w:p w14:paraId="2E1C5799" w14:textId="77777777" w:rsidR="00DC3D3E" w:rsidRDefault="00DC3D3E" w:rsidP="00DC3D3E">
            <w:pPr>
              <w:spacing w:line="72" w:lineRule="auto"/>
              <w:rPr>
                <w:noProof/>
              </w:rPr>
            </w:pPr>
          </w:p>
          <w:p w14:paraId="77AFBC5F" w14:textId="77777777" w:rsidR="002B3F39" w:rsidRDefault="002B3F39" w:rsidP="00DC3D3E">
            <w:pPr>
              <w:spacing w:line="72" w:lineRule="auto"/>
              <w:rPr>
                <w:noProof/>
              </w:rPr>
            </w:pPr>
          </w:p>
          <w:p w14:paraId="066E48B9" w14:textId="2BDA765C" w:rsidR="002B3F39" w:rsidRDefault="002B3F39" w:rsidP="00DC3D3E">
            <w:pPr>
              <w:spacing w:line="72" w:lineRule="auto"/>
              <w:rPr>
                <w:rFonts w:ascii="Source Sans Pro" w:hAnsi="Source Sans Pro"/>
                <w:noProof/>
                <w:sz w:val="18"/>
                <w:szCs w:val="18"/>
              </w:rPr>
            </w:pPr>
            <w:r>
              <w:rPr>
                <w:noProof/>
              </w:rPr>
              <w:drawing>
                <wp:inline distT="0" distB="0" distL="0" distR="0" wp14:anchorId="76FB65FC" wp14:editId="25846817">
                  <wp:extent cx="1748790" cy="106172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48790" cy="1061720"/>
                          </a:xfrm>
                          <a:prstGeom prst="rect">
                            <a:avLst/>
                          </a:prstGeom>
                        </pic:spPr>
                      </pic:pic>
                    </a:graphicData>
                  </a:graphic>
                </wp:inline>
              </w:drawing>
            </w:r>
          </w:p>
        </w:tc>
        <w:tc>
          <w:tcPr>
            <w:tcW w:w="2160" w:type="dxa"/>
            <w:tcBorders>
              <w:top w:val="single" w:sz="4" w:space="0" w:color="auto"/>
              <w:left w:val="nil"/>
              <w:bottom w:val="single" w:sz="4" w:space="0" w:color="auto"/>
              <w:right w:val="single" w:sz="4" w:space="0" w:color="D9D9D9" w:themeColor="background1" w:themeShade="D9"/>
            </w:tcBorders>
            <w:shd w:val="clear" w:color="auto" w:fill="auto"/>
          </w:tcPr>
          <w:p w14:paraId="4FE88EEA" w14:textId="7A3584A5" w:rsidR="00DC3D3E" w:rsidRPr="00490644" w:rsidRDefault="00DC3D3E" w:rsidP="00DC3D3E">
            <w:pPr>
              <w:ind w:left="428" w:hanging="180"/>
              <w:rPr>
                <w:rFonts w:ascii="Source Sans Pro" w:hAnsi="Source Sans Pro"/>
                <w:sz w:val="20"/>
                <w:szCs w:val="20"/>
                <w:shd w:val="clear" w:color="auto" w:fill="FFFFFF"/>
              </w:rPr>
            </w:pPr>
            <w:r w:rsidRPr="00490644">
              <w:rPr>
                <w:rFonts w:ascii="Source Sans Pro" w:hAnsi="Source Sans Pro"/>
                <w:color w:val="121315"/>
                <w:sz w:val="20"/>
                <w:szCs w:val="20"/>
                <w:shd w:val="clear" w:color="auto" w:fill="FFFFFF"/>
              </w:rPr>
              <w:t>&gt; Program Evaluation and Impact Measurement</w:t>
            </w:r>
          </w:p>
        </w:tc>
        <w:tc>
          <w:tcPr>
            <w:tcW w:w="2070"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Pr>
          <w:p w14:paraId="27BF7935" w14:textId="5BE8D65D" w:rsidR="00DC3D3E" w:rsidRPr="00490644" w:rsidRDefault="004201E9" w:rsidP="00DC3D3E">
            <w:pPr>
              <w:rPr>
                <w:rFonts w:ascii="Source Sans Pro" w:hAnsi="Source Sans Pro"/>
                <w:color w:val="121315"/>
                <w:sz w:val="20"/>
                <w:szCs w:val="20"/>
                <w:shd w:val="clear" w:color="auto" w:fill="FFFFFF"/>
              </w:rPr>
            </w:pPr>
            <w:hyperlink r:id="rId27" w:history="1">
              <w:r w:rsidRPr="004201E9">
                <w:rPr>
                  <w:rStyle w:val="Hyperlink"/>
                  <w:rFonts w:ascii="Source Sans Pro" w:hAnsi="Source Sans Pro"/>
                  <w:color w:val="FA4616"/>
                  <w:sz w:val="20"/>
                  <w:szCs w:val="20"/>
                </w:rPr>
                <w:t>At-Risk Kids are Best Served by the Nonprofit Sector</w:t>
              </w:r>
            </w:hyperlink>
          </w:p>
        </w:tc>
        <w:tc>
          <w:tcPr>
            <w:tcW w:w="4155" w:type="dxa"/>
            <w:tcBorders>
              <w:top w:val="single" w:sz="4" w:space="0" w:color="auto"/>
              <w:left w:val="single" w:sz="4" w:space="0" w:color="D9D9D9" w:themeColor="background1" w:themeShade="D9"/>
              <w:bottom w:val="single" w:sz="4" w:space="0" w:color="auto"/>
              <w:right w:val="single" w:sz="4" w:space="0" w:color="auto"/>
            </w:tcBorders>
            <w:shd w:val="clear" w:color="auto" w:fill="auto"/>
          </w:tcPr>
          <w:p w14:paraId="7799A3B1" w14:textId="04C34EE3" w:rsidR="00DC3D3E" w:rsidRPr="00490644" w:rsidRDefault="00DC3D3E" w:rsidP="00DC3D3E">
            <w:pPr>
              <w:rPr>
                <w:rFonts w:ascii="Source Sans Pro" w:hAnsi="Source Sans Pro"/>
                <w:color w:val="121315"/>
                <w:sz w:val="20"/>
                <w:szCs w:val="20"/>
                <w:shd w:val="clear" w:color="auto" w:fill="FFFFFF"/>
              </w:rPr>
            </w:pPr>
            <w:r w:rsidRPr="00490644">
              <w:rPr>
                <w:rFonts w:ascii="Source Sans Pro" w:hAnsi="Source Sans Pro"/>
                <w:color w:val="121315"/>
                <w:sz w:val="20"/>
                <w:szCs w:val="20"/>
                <w:shd w:val="clear" w:color="auto" w:fill="FFFFFF"/>
              </w:rPr>
              <w:t>An opinion describing the benefits of youth services being provided by non-profit organizations instead of government or for-profit agencies.</w:t>
            </w:r>
          </w:p>
        </w:tc>
      </w:tr>
      <w:bookmarkEnd w:id="1"/>
      <w:bookmarkEnd w:id="2"/>
    </w:tbl>
    <w:p w14:paraId="07DE8B9E" w14:textId="34736EAD" w:rsidR="005E1160" w:rsidRPr="00DC3D3E" w:rsidRDefault="005E1160">
      <w:pPr>
        <w:rPr>
          <w:rFonts w:ascii="Source Sans Pro" w:hAnsi="Source Sans Pro"/>
          <w:i/>
          <w:iCs/>
          <w:sz w:val="18"/>
          <w:szCs w:val="18"/>
        </w:rPr>
      </w:pPr>
    </w:p>
    <w:sectPr w:rsidR="005E1160" w:rsidRPr="00DC3D3E" w:rsidSect="00943701">
      <w:headerReference w:type="default" r:id="rId28"/>
      <w:footerReference w:type="default" r:id="rId29"/>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645A" w14:textId="77777777" w:rsidR="00A1790C" w:rsidRDefault="00A1790C" w:rsidP="006E241D">
      <w:r>
        <w:separator/>
      </w:r>
    </w:p>
  </w:endnote>
  <w:endnote w:type="continuationSeparator" w:id="0">
    <w:p w14:paraId="55EA29FB" w14:textId="77777777" w:rsidR="00A1790C" w:rsidRDefault="00A1790C" w:rsidP="006E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Heavy">
    <w:panose1 w:val="020B09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F845" w14:textId="77777777" w:rsidR="006E241D" w:rsidRDefault="00DC6719">
    <w:pPr>
      <w:pStyle w:val="Footer"/>
    </w:pPr>
    <w:r w:rsidRPr="006E241D">
      <w:rPr>
        <w:noProof/>
      </w:rPr>
      <mc:AlternateContent>
        <mc:Choice Requires="wps">
          <w:drawing>
            <wp:anchor distT="0" distB="0" distL="114300" distR="114300" simplePos="0" relativeHeight="251660288" behindDoc="0" locked="0" layoutInCell="1" allowOverlap="1" wp14:anchorId="3E407F62" wp14:editId="4B639DE7">
              <wp:simplePos x="0" y="0"/>
              <wp:positionH relativeFrom="column">
                <wp:posOffset>3570514</wp:posOffset>
              </wp:positionH>
              <wp:positionV relativeFrom="paragraph">
                <wp:posOffset>-46899</wp:posOffset>
              </wp:positionV>
              <wp:extent cx="2291443" cy="46545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1443"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379E7" w14:textId="77777777" w:rsidR="006E241D" w:rsidRPr="0096388D" w:rsidRDefault="006E241D" w:rsidP="006E241D">
                          <w:pPr>
                            <w:tabs>
                              <w:tab w:val="left" w:pos="2250"/>
                              <w:tab w:val="left" w:pos="2340"/>
                              <w:tab w:val="left" w:pos="2520"/>
                            </w:tabs>
                            <w:jc w:val="right"/>
                            <w:rPr>
                              <w:rFonts w:ascii="Source Sans Pro" w:hAnsi="Source Sans Pro"/>
                              <w:b/>
                              <w:color w:val="FA4616"/>
                              <w:sz w:val="18"/>
                              <w:szCs w:val="18"/>
                            </w:rPr>
                          </w:pPr>
                          <w:r w:rsidRPr="0096388D">
                            <w:rPr>
                              <w:rFonts w:ascii="Source Sans Pro" w:hAnsi="Source Sans Pro"/>
                              <w:b/>
                              <w:color w:val="FA4616"/>
                              <w:sz w:val="18"/>
                              <w:szCs w:val="18"/>
                            </w:rPr>
                            <w:t>YWCA Resource Library</w:t>
                          </w:r>
                        </w:p>
                        <w:p w14:paraId="55C89B36" w14:textId="4AECC474" w:rsidR="006E241D" w:rsidRPr="0096388D" w:rsidRDefault="006E241D" w:rsidP="006E241D">
                          <w:pPr>
                            <w:tabs>
                              <w:tab w:val="left" w:pos="2250"/>
                              <w:tab w:val="left" w:pos="2340"/>
                              <w:tab w:val="left" w:pos="2520"/>
                            </w:tabs>
                            <w:jc w:val="right"/>
                            <w:rPr>
                              <w:rFonts w:ascii="Source Sans Pro" w:hAnsi="Source Sans Pro"/>
                              <w:b/>
                              <w:sz w:val="18"/>
                              <w:szCs w:val="18"/>
                            </w:rPr>
                          </w:pPr>
                          <w:r w:rsidRPr="0096388D">
                            <w:rPr>
                              <w:rFonts w:ascii="Source Sans Pro" w:hAnsi="Source Sans Pro"/>
                              <w:b/>
                              <w:sz w:val="18"/>
                              <w:szCs w:val="18"/>
                            </w:rPr>
                            <w:t xml:space="preserve">New Postings: </w:t>
                          </w:r>
                          <w:r w:rsidR="00911AE5">
                            <w:rPr>
                              <w:rFonts w:ascii="Source Sans Pro" w:hAnsi="Source Sans Pro"/>
                              <w:b/>
                              <w:sz w:val="18"/>
                              <w:szCs w:val="18"/>
                            </w:rPr>
                            <w:t>February</w:t>
                          </w:r>
                          <w:r w:rsidR="00B64A97">
                            <w:rPr>
                              <w:rFonts w:ascii="Source Sans Pro" w:hAnsi="Source Sans Pro"/>
                              <w:b/>
                              <w:sz w:val="18"/>
                              <w:szCs w:val="18"/>
                            </w:rPr>
                            <w:t>-March</w:t>
                          </w:r>
                          <w:r w:rsidR="00583979">
                            <w:rPr>
                              <w:rFonts w:ascii="Source Sans Pro" w:hAnsi="Source Sans Pro"/>
                              <w:b/>
                              <w:sz w:val="18"/>
                              <w:szCs w:val="18"/>
                            </w:rPr>
                            <w:t xml:space="preserve"> 2020</w:t>
                          </w:r>
                        </w:p>
                        <w:p w14:paraId="0BF7500B" w14:textId="77777777" w:rsidR="006E241D" w:rsidRDefault="006E241D" w:rsidP="006E2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7F62" id="_x0000_t202" coordsize="21600,21600" o:spt="202" path="m,l,21600r21600,l21600,xe">
              <v:stroke joinstyle="miter"/>
              <v:path gradientshapeok="t" o:connecttype="rect"/>
            </v:shapetype>
            <v:shape id="Text Box 2" o:spid="_x0000_s1028" type="#_x0000_t202" style="position:absolute;margin-left:281.15pt;margin-top:-3.7pt;width:180.4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" filled="f" stroked="f" strokeweight=".5pt">
              <v:textbox>
                <w:txbxContent>
                  <w:p w14:paraId="74E379E7" w14:textId="77777777" w:rsidR="006E241D" w:rsidRPr="0096388D" w:rsidRDefault="006E241D" w:rsidP="006E241D">
                    <w:pPr>
                      <w:tabs>
                        <w:tab w:val="left" w:pos="2250"/>
                        <w:tab w:val="left" w:pos="2340"/>
                        <w:tab w:val="left" w:pos="2520"/>
                      </w:tabs>
                      <w:jc w:val="right"/>
                      <w:rPr>
                        <w:rFonts w:ascii="Source Sans Pro" w:hAnsi="Source Sans Pro"/>
                        <w:b/>
                        <w:color w:val="FA4616"/>
                        <w:sz w:val="18"/>
                        <w:szCs w:val="18"/>
                      </w:rPr>
                    </w:pPr>
                    <w:r w:rsidRPr="0096388D">
                      <w:rPr>
                        <w:rFonts w:ascii="Source Sans Pro" w:hAnsi="Source Sans Pro"/>
                        <w:b/>
                        <w:color w:val="FA4616"/>
                        <w:sz w:val="18"/>
                        <w:szCs w:val="18"/>
                      </w:rPr>
                      <w:t>YWCA Resource Library</w:t>
                    </w:r>
                  </w:p>
                  <w:p w14:paraId="55C89B36" w14:textId="4AECC474" w:rsidR="006E241D" w:rsidRPr="0096388D" w:rsidRDefault="006E241D" w:rsidP="006E241D">
                    <w:pPr>
                      <w:tabs>
                        <w:tab w:val="left" w:pos="2250"/>
                        <w:tab w:val="left" w:pos="2340"/>
                        <w:tab w:val="left" w:pos="2520"/>
                      </w:tabs>
                      <w:jc w:val="right"/>
                      <w:rPr>
                        <w:rFonts w:ascii="Source Sans Pro" w:hAnsi="Source Sans Pro"/>
                        <w:b/>
                        <w:sz w:val="18"/>
                        <w:szCs w:val="18"/>
                      </w:rPr>
                    </w:pPr>
                    <w:r w:rsidRPr="0096388D">
                      <w:rPr>
                        <w:rFonts w:ascii="Source Sans Pro" w:hAnsi="Source Sans Pro"/>
                        <w:b/>
                        <w:sz w:val="18"/>
                        <w:szCs w:val="18"/>
                      </w:rPr>
                      <w:t xml:space="preserve">New Postings: </w:t>
                    </w:r>
                    <w:r w:rsidR="00911AE5">
                      <w:rPr>
                        <w:rFonts w:ascii="Source Sans Pro" w:hAnsi="Source Sans Pro"/>
                        <w:b/>
                        <w:sz w:val="18"/>
                        <w:szCs w:val="18"/>
                      </w:rPr>
                      <w:t>February</w:t>
                    </w:r>
                    <w:r w:rsidR="00B64A97">
                      <w:rPr>
                        <w:rFonts w:ascii="Source Sans Pro" w:hAnsi="Source Sans Pro"/>
                        <w:b/>
                        <w:sz w:val="18"/>
                        <w:szCs w:val="18"/>
                      </w:rPr>
                      <w:t>-March</w:t>
                    </w:r>
                    <w:r w:rsidR="00583979">
                      <w:rPr>
                        <w:rFonts w:ascii="Source Sans Pro" w:hAnsi="Source Sans Pro"/>
                        <w:b/>
                        <w:sz w:val="18"/>
                        <w:szCs w:val="18"/>
                      </w:rPr>
                      <w:t xml:space="preserve"> 2020</w:t>
                    </w:r>
                  </w:p>
                  <w:p w14:paraId="0BF7500B" w14:textId="77777777" w:rsidR="006E241D" w:rsidRDefault="006E241D" w:rsidP="006E241D"/>
                </w:txbxContent>
              </v:textbox>
            </v:shape>
          </w:pict>
        </mc:Fallback>
      </mc:AlternateContent>
    </w:r>
    <w:r w:rsidR="006E241D" w:rsidRPr="006E241D">
      <w:rPr>
        <w:noProof/>
      </w:rPr>
      <mc:AlternateContent>
        <mc:Choice Requires="wps">
          <w:drawing>
            <wp:anchor distT="0" distB="0" distL="114300" distR="114300" simplePos="0" relativeHeight="251659264" behindDoc="0" locked="0" layoutInCell="1" allowOverlap="1" wp14:anchorId="47AD95D0" wp14:editId="69591FCE">
              <wp:simplePos x="0" y="0"/>
              <wp:positionH relativeFrom="column">
                <wp:posOffset>-337820</wp:posOffset>
              </wp:positionH>
              <wp:positionV relativeFrom="paragraph">
                <wp:posOffset>-38735</wp:posOffset>
              </wp:positionV>
              <wp:extent cx="1438275" cy="409575"/>
              <wp:effectExtent l="0" t="0" r="0" b="0"/>
              <wp:wrapNone/>
              <wp:docPr id="2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D92FF" w14:textId="77777777" w:rsidR="006E241D" w:rsidRDefault="006E241D" w:rsidP="006E241D">
                          <w:pPr>
                            <w:tabs>
                              <w:tab w:val="left" w:pos="180"/>
                            </w:tabs>
                          </w:pPr>
                          <w:r>
                            <w:rPr>
                              <w:noProof/>
                            </w:rPr>
                            <w:drawing>
                              <wp:inline distT="0" distB="0" distL="0" distR="0" wp14:anchorId="207B68B1" wp14:editId="396C1B41">
                                <wp:extent cx="1143000" cy="1714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43000" cy="17145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AD95D0" id="Text Box 14" o:spid="_x0000_s1029" type="#_x0000_t202" style="position:absolute;margin-left:-26.6pt;margin-top:-3.05pt;width:113.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" filled="f" stroked="f" strokeweight=".5pt">
              <v:textbox>
                <w:txbxContent>
                  <w:p w14:paraId="3F0D92FF" w14:textId="77777777" w:rsidR="006E241D" w:rsidRDefault="006E241D" w:rsidP="006E241D">
                    <w:pPr>
                      <w:tabs>
                        <w:tab w:val="left" w:pos="180"/>
                      </w:tabs>
                    </w:pPr>
                    <w:r>
                      <w:rPr>
                        <w:noProof/>
                      </w:rPr>
                      <w:drawing>
                        <wp:inline distT="0" distB="0" distL="0" distR="0" wp14:anchorId="207B68B1" wp14:editId="396C1B41">
                          <wp:extent cx="1143000" cy="1714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143000" cy="171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r w:rsidR="006E241D" w:rsidRPr="006E241D">
      <w:rPr>
        <w:noProof/>
      </w:rPr>
      <mc:AlternateContent>
        <mc:Choice Requires="wps">
          <w:drawing>
            <wp:anchor distT="0" distB="0" distL="114300" distR="114300" simplePos="0" relativeHeight="251661312" behindDoc="0" locked="0" layoutInCell="1" allowOverlap="1" wp14:anchorId="1B261A79" wp14:editId="1FD2585E">
              <wp:simplePos x="0" y="0"/>
              <wp:positionH relativeFrom="column">
                <wp:posOffset>5949043</wp:posOffset>
              </wp:positionH>
              <wp:positionV relativeFrom="paragraph">
                <wp:posOffset>-7530</wp:posOffset>
              </wp:positionV>
              <wp:extent cx="573932" cy="416816"/>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73932" cy="416816"/>
                      </a:xfrm>
                      <a:prstGeom prst="rect">
                        <a:avLst/>
                      </a:prstGeom>
                      <a:solidFill>
                        <a:schemeClr val="lt1"/>
                      </a:solidFill>
                      <a:ln w="6350">
                        <a:noFill/>
                      </a:ln>
                    </wps:spPr>
                    <wps:txbx>
                      <w:txbxContent>
                        <w:p w14:paraId="03EDFDF9" w14:textId="77777777" w:rsidR="006E241D" w:rsidRPr="005000A8" w:rsidRDefault="006E241D" w:rsidP="006E241D">
                          <w:pPr>
                            <w:rPr>
                              <w:sz w:val="20"/>
                              <w:szCs w:val="20"/>
                            </w:rPr>
                          </w:pPr>
                          <w:r w:rsidRPr="005000A8">
                            <w:rPr>
                              <w:sz w:val="20"/>
                              <w:szCs w:val="20"/>
                            </w:rPr>
                            <w:fldChar w:fldCharType="begin"/>
                          </w:r>
                          <w:r w:rsidRPr="005000A8">
                            <w:rPr>
                              <w:sz w:val="20"/>
                              <w:szCs w:val="20"/>
                            </w:rPr>
                            <w:instrText xml:space="preserve"> PAGE   \* MERGEFORMAT </w:instrText>
                          </w:r>
                          <w:r w:rsidRPr="005000A8">
                            <w:rPr>
                              <w:sz w:val="20"/>
                              <w:szCs w:val="20"/>
                            </w:rPr>
                            <w:fldChar w:fldCharType="separate"/>
                          </w:r>
                          <w:r w:rsidR="000008C6">
                            <w:rPr>
                              <w:noProof/>
                              <w:sz w:val="20"/>
                              <w:szCs w:val="20"/>
                            </w:rPr>
                            <w:t>3</w:t>
                          </w:r>
                          <w:r w:rsidRPr="005000A8">
                            <w:rPr>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61A79" id="_x0000_s1030" type="#_x0000_t202" style="position:absolute;margin-left:468.45pt;margin-top:-.6pt;width:45.2pt;height:3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" fillcolor="white [3201]" stroked="f" strokeweight=".5pt">
              <v:textbox>
                <w:txbxContent>
                  <w:p w14:paraId="03EDFDF9" w14:textId="77777777" w:rsidR="006E241D" w:rsidRPr="005000A8" w:rsidRDefault="006E241D" w:rsidP="006E241D">
                    <w:pPr>
                      <w:rPr>
                        <w:sz w:val="20"/>
                        <w:szCs w:val="20"/>
                      </w:rPr>
                    </w:pPr>
                    <w:r w:rsidRPr="005000A8">
                      <w:rPr>
                        <w:sz w:val="20"/>
                        <w:szCs w:val="20"/>
                      </w:rPr>
                      <w:fldChar w:fldCharType="begin"/>
                    </w:r>
                    <w:r w:rsidRPr="005000A8">
                      <w:rPr>
                        <w:sz w:val="20"/>
                        <w:szCs w:val="20"/>
                      </w:rPr>
                      <w:instrText xml:space="preserve"> PAGE   \* MERGEFORMAT </w:instrText>
                    </w:r>
                    <w:r w:rsidRPr="005000A8">
                      <w:rPr>
                        <w:sz w:val="20"/>
                        <w:szCs w:val="20"/>
                      </w:rPr>
                      <w:fldChar w:fldCharType="separate"/>
                    </w:r>
                    <w:r w:rsidR="000008C6">
                      <w:rPr>
                        <w:noProof/>
                        <w:sz w:val="20"/>
                        <w:szCs w:val="20"/>
                      </w:rPr>
                      <w:t>3</w:t>
                    </w:r>
                    <w:r w:rsidRPr="005000A8">
                      <w:rPr>
                        <w:noProof/>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69EC" w14:textId="77777777" w:rsidR="00A1790C" w:rsidRDefault="00A1790C" w:rsidP="006E241D">
      <w:r>
        <w:separator/>
      </w:r>
    </w:p>
  </w:footnote>
  <w:footnote w:type="continuationSeparator" w:id="0">
    <w:p w14:paraId="77C4909A" w14:textId="77777777" w:rsidR="00A1790C" w:rsidRDefault="00A1790C" w:rsidP="006E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69D9" w14:textId="77777777" w:rsidR="006E241D" w:rsidRDefault="006E241D">
    <w:pPr>
      <w:pStyle w:val="Header"/>
    </w:pPr>
    <w:r>
      <w:rPr>
        <w:noProof/>
      </w:rPr>
      <mc:AlternateContent>
        <mc:Choice Requires="wps">
          <w:drawing>
            <wp:anchor distT="0" distB="0" distL="114300" distR="114300" simplePos="0" relativeHeight="251663360" behindDoc="0" locked="0" layoutInCell="1" allowOverlap="1" wp14:anchorId="569EEA6E" wp14:editId="29946DAE">
              <wp:simplePos x="0" y="0"/>
              <wp:positionH relativeFrom="column">
                <wp:posOffset>5159829</wp:posOffset>
              </wp:positionH>
              <wp:positionV relativeFrom="paragraph">
                <wp:posOffset>-195943</wp:posOffset>
              </wp:positionV>
              <wp:extent cx="1426028" cy="828675"/>
              <wp:effectExtent l="0" t="0" r="0" b="952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028"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BD40" w14:textId="77777777" w:rsidR="006E241D" w:rsidRPr="006B3E0B" w:rsidRDefault="006E241D" w:rsidP="006E241D">
                          <w:pPr>
                            <w:tabs>
                              <w:tab w:val="left" w:pos="2790"/>
                            </w:tabs>
                          </w:pPr>
                          <w:r>
                            <w:rPr>
                              <w:noProof/>
                            </w:rPr>
                            <w:drawing>
                              <wp:inline distT="0" distB="0" distL="0" distR="0" wp14:anchorId="16591203" wp14:editId="7214BBF4">
                                <wp:extent cx="1104900" cy="5194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870" cy="5278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EEA6E" id="_x0000_t202" coordsize="21600,21600" o:spt="202" path="m,l,21600r21600,l21600,xe">
              <v:stroke joinstyle="miter"/>
              <v:path gradientshapeok="t" o:connecttype="rect"/>
            </v:shapetype>
            <v:shape id="Text Box 4" o:spid="_x0000_s1027" type="#_x0000_t202" style="position:absolute;margin-left:406.3pt;margin-top:-15.45pt;width:112.3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fstAIAALo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" filled="f" stroked="f">
              <v:textbox>
                <w:txbxContent>
                  <w:p w14:paraId="49A7BD40" w14:textId="77777777" w:rsidR="006E241D" w:rsidRPr="006B3E0B" w:rsidRDefault="006E241D" w:rsidP="006E241D">
                    <w:pPr>
                      <w:tabs>
                        <w:tab w:val="left" w:pos="2790"/>
                      </w:tabs>
                    </w:pPr>
                    <w:r>
                      <w:rPr>
                        <w:noProof/>
                      </w:rPr>
                      <w:drawing>
                        <wp:inline distT="0" distB="0" distL="0" distR="0" wp14:anchorId="16591203" wp14:editId="7214BBF4">
                          <wp:extent cx="1104900" cy="5194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870" cy="52789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4D10"/>
    <w:multiLevelType w:val="multilevel"/>
    <w:tmpl w:val="474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04683"/>
    <w:multiLevelType w:val="hybridMultilevel"/>
    <w:tmpl w:val="45B47364"/>
    <w:lvl w:ilvl="0" w:tplc="E5C07C8A">
      <w:start w:val="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EF"/>
    <w:rsid w:val="000008C6"/>
    <w:rsid w:val="00005FC6"/>
    <w:rsid w:val="00006F46"/>
    <w:rsid w:val="000404FF"/>
    <w:rsid w:val="000420F0"/>
    <w:rsid w:val="00043AD5"/>
    <w:rsid w:val="00050DCF"/>
    <w:rsid w:val="00051C53"/>
    <w:rsid w:val="00054A9F"/>
    <w:rsid w:val="00055388"/>
    <w:rsid w:val="00057CB4"/>
    <w:rsid w:val="0006431E"/>
    <w:rsid w:val="00071269"/>
    <w:rsid w:val="000773F5"/>
    <w:rsid w:val="000802BC"/>
    <w:rsid w:val="00083BB3"/>
    <w:rsid w:val="000921C3"/>
    <w:rsid w:val="000B245B"/>
    <w:rsid w:val="000C3DCF"/>
    <w:rsid w:val="000C798F"/>
    <w:rsid w:val="000E30DD"/>
    <w:rsid w:val="000F6B7B"/>
    <w:rsid w:val="001020A2"/>
    <w:rsid w:val="0011189D"/>
    <w:rsid w:val="00115BF5"/>
    <w:rsid w:val="001267F0"/>
    <w:rsid w:val="001318D0"/>
    <w:rsid w:val="00133B19"/>
    <w:rsid w:val="001349BC"/>
    <w:rsid w:val="0014673E"/>
    <w:rsid w:val="00150B41"/>
    <w:rsid w:val="00152758"/>
    <w:rsid w:val="00171204"/>
    <w:rsid w:val="001737F3"/>
    <w:rsid w:val="00175C21"/>
    <w:rsid w:val="00177629"/>
    <w:rsid w:val="00187509"/>
    <w:rsid w:val="00191F81"/>
    <w:rsid w:val="0019371A"/>
    <w:rsid w:val="001A5BA0"/>
    <w:rsid w:val="001B152A"/>
    <w:rsid w:val="001B673F"/>
    <w:rsid w:val="001B6C39"/>
    <w:rsid w:val="001B6C59"/>
    <w:rsid w:val="001D3920"/>
    <w:rsid w:val="00205A6B"/>
    <w:rsid w:val="00216720"/>
    <w:rsid w:val="00220BB0"/>
    <w:rsid w:val="00232374"/>
    <w:rsid w:val="00234AD5"/>
    <w:rsid w:val="00237E31"/>
    <w:rsid w:val="0024375D"/>
    <w:rsid w:val="00243937"/>
    <w:rsid w:val="00251989"/>
    <w:rsid w:val="0025786C"/>
    <w:rsid w:val="00260431"/>
    <w:rsid w:val="002639A0"/>
    <w:rsid w:val="00266F7C"/>
    <w:rsid w:val="00271BC4"/>
    <w:rsid w:val="00275C69"/>
    <w:rsid w:val="00291285"/>
    <w:rsid w:val="002A014B"/>
    <w:rsid w:val="002A6234"/>
    <w:rsid w:val="002B3F39"/>
    <w:rsid w:val="002B755F"/>
    <w:rsid w:val="002D2F0E"/>
    <w:rsid w:val="002E107A"/>
    <w:rsid w:val="002E2DC0"/>
    <w:rsid w:val="002E4842"/>
    <w:rsid w:val="002F1AE2"/>
    <w:rsid w:val="002F1C75"/>
    <w:rsid w:val="002F7797"/>
    <w:rsid w:val="003026DF"/>
    <w:rsid w:val="00311172"/>
    <w:rsid w:val="003152D0"/>
    <w:rsid w:val="0033060E"/>
    <w:rsid w:val="00344B27"/>
    <w:rsid w:val="00352464"/>
    <w:rsid w:val="00354254"/>
    <w:rsid w:val="00371A7A"/>
    <w:rsid w:val="00380D07"/>
    <w:rsid w:val="00381797"/>
    <w:rsid w:val="00382550"/>
    <w:rsid w:val="00382C64"/>
    <w:rsid w:val="0038332D"/>
    <w:rsid w:val="003948E4"/>
    <w:rsid w:val="0039745B"/>
    <w:rsid w:val="003A0EC3"/>
    <w:rsid w:val="003A4F3F"/>
    <w:rsid w:val="003B228F"/>
    <w:rsid w:val="003C44CC"/>
    <w:rsid w:val="003D5062"/>
    <w:rsid w:val="003D6CDA"/>
    <w:rsid w:val="003D6E1F"/>
    <w:rsid w:val="003D7235"/>
    <w:rsid w:val="003D77F1"/>
    <w:rsid w:val="003E429D"/>
    <w:rsid w:val="003E505B"/>
    <w:rsid w:val="003F3D30"/>
    <w:rsid w:val="003F4124"/>
    <w:rsid w:val="00401755"/>
    <w:rsid w:val="0040485A"/>
    <w:rsid w:val="004050EF"/>
    <w:rsid w:val="00406895"/>
    <w:rsid w:val="00415B69"/>
    <w:rsid w:val="004161CB"/>
    <w:rsid w:val="004201E9"/>
    <w:rsid w:val="00422C02"/>
    <w:rsid w:val="004278F6"/>
    <w:rsid w:val="004365FD"/>
    <w:rsid w:val="00440795"/>
    <w:rsid w:val="00444DC5"/>
    <w:rsid w:val="004457F7"/>
    <w:rsid w:val="0045531C"/>
    <w:rsid w:val="00457604"/>
    <w:rsid w:val="004633F9"/>
    <w:rsid w:val="004710B4"/>
    <w:rsid w:val="00471699"/>
    <w:rsid w:val="00480E22"/>
    <w:rsid w:val="00490644"/>
    <w:rsid w:val="00491609"/>
    <w:rsid w:val="004970B1"/>
    <w:rsid w:val="004A72DE"/>
    <w:rsid w:val="004B40EF"/>
    <w:rsid w:val="004B40F3"/>
    <w:rsid w:val="004C07AD"/>
    <w:rsid w:val="004C11C9"/>
    <w:rsid w:val="004C1A7C"/>
    <w:rsid w:val="004C33BF"/>
    <w:rsid w:val="004D63A3"/>
    <w:rsid w:val="004E049E"/>
    <w:rsid w:val="004E15EF"/>
    <w:rsid w:val="004E16E1"/>
    <w:rsid w:val="004E5DE5"/>
    <w:rsid w:val="004F746F"/>
    <w:rsid w:val="00504A49"/>
    <w:rsid w:val="00513608"/>
    <w:rsid w:val="005171E0"/>
    <w:rsid w:val="005308FD"/>
    <w:rsid w:val="00532600"/>
    <w:rsid w:val="00533B7D"/>
    <w:rsid w:val="005419F0"/>
    <w:rsid w:val="0054413D"/>
    <w:rsid w:val="00552D9B"/>
    <w:rsid w:val="00556505"/>
    <w:rsid w:val="0056261E"/>
    <w:rsid w:val="0057039C"/>
    <w:rsid w:val="0057459A"/>
    <w:rsid w:val="00583979"/>
    <w:rsid w:val="005912AA"/>
    <w:rsid w:val="0059363E"/>
    <w:rsid w:val="005A3638"/>
    <w:rsid w:val="005D2383"/>
    <w:rsid w:val="005D300E"/>
    <w:rsid w:val="005E089E"/>
    <w:rsid w:val="005E1160"/>
    <w:rsid w:val="005E6AC3"/>
    <w:rsid w:val="005E7003"/>
    <w:rsid w:val="005F1A0D"/>
    <w:rsid w:val="00600061"/>
    <w:rsid w:val="006006A9"/>
    <w:rsid w:val="00604FED"/>
    <w:rsid w:val="006312DC"/>
    <w:rsid w:val="00631B1D"/>
    <w:rsid w:val="00651761"/>
    <w:rsid w:val="00652CA4"/>
    <w:rsid w:val="006666CD"/>
    <w:rsid w:val="00666BEE"/>
    <w:rsid w:val="00670D7F"/>
    <w:rsid w:val="00676EDE"/>
    <w:rsid w:val="006805DE"/>
    <w:rsid w:val="00681F86"/>
    <w:rsid w:val="00685E81"/>
    <w:rsid w:val="006937F5"/>
    <w:rsid w:val="00695EB8"/>
    <w:rsid w:val="00695FCE"/>
    <w:rsid w:val="006A0611"/>
    <w:rsid w:val="006A605A"/>
    <w:rsid w:val="006B5CA2"/>
    <w:rsid w:val="006E241D"/>
    <w:rsid w:val="006F5561"/>
    <w:rsid w:val="006F5DCE"/>
    <w:rsid w:val="007116B8"/>
    <w:rsid w:val="007158E3"/>
    <w:rsid w:val="007230F7"/>
    <w:rsid w:val="00731535"/>
    <w:rsid w:val="00731C07"/>
    <w:rsid w:val="007348DB"/>
    <w:rsid w:val="00736ED4"/>
    <w:rsid w:val="00742757"/>
    <w:rsid w:val="007460E8"/>
    <w:rsid w:val="0075020E"/>
    <w:rsid w:val="00762161"/>
    <w:rsid w:val="00763FF3"/>
    <w:rsid w:val="00764575"/>
    <w:rsid w:val="00772F66"/>
    <w:rsid w:val="007A3BCD"/>
    <w:rsid w:val="007A3BF5"/>
    <w:rsid w:val="007B287D"/>
    <w:rsid w:val="007C134B"/>
    <w:rsid w:val="007C3B4A"/>
    <w:rsid w:val="007C5BBA"/>
    <w:rsid w:val="007D626C"/>
    <w:rsid w:val="007E2A3A"/>
    <w:rsid w:val="007E6D7D"/>
    <w:rsid w:val="007F061C"/>
    <w:rsid w:val="007F201F"/>
    <w:rsid w:val="007F7342"/>
    <w:rsid w:val="008040B9"/>
    <w:rsid w:val="00804AB1"/>
    <w:rsid w:val="008074E9"/>
    <w:rsid w:val="00813A8E"/>
    <w:rsid w:val="00815C66"/>
    <w:rsid w:val="0083397D"/>
    <w:rsid w:val="00835214"/>
    <w:rsid w:val="008410E3"/>
    <w:rsid w:val="0084540F"/>
    <w:rsid w:val="00847636"/>
    <w:rsid w:val="008517FC"/>
    <w:rsid w:val="00866234"/>
    <w:rsid w:val="0087253B"/>
    <w:rsid w:val="00873397"/>
    <w:rsid w:val="00885060"/>
    <w:rsid w:val="008868F7"/>
    <w:rsid w:val="00886A27"/>
    <w:rsid w:val="008900AD"/>
    <w:rsid w:val="00894810"/>
    <w:rsid w:val="0089522C"/>
    <w:rsid w:val="00897A24"/>
    <w:rsid w:val="008B5EFD"/>
    <w:rsid w:val="008C3329"/>
    <w:rsid w:val="008D1841"/>
    <w:rsid w:val="008D2132"/>
    <w:rsid w:val="008D4740"/>
    <w:rsid w:val="008D4A91"/>
    <w:rsid w:val="008D561C"/>
    <w:rsid w:val="008E0B6D"/>
    <w:rsid w:val="008E5EDB"/>
    <w:rsid w:val="008E71AC"/>
    <w:rsid w:val="008F3788"/>
    <w:rsid w:val="008F727A"/>
    <w:rsid w:val="00911AE5"/>
    <w:rsid w:val="00912FA4"/>
    <w:rsid w:val="00923257"/>
    <w:rsid w:val="00932CF0"/>
    <w:rsid w:val="00943701"/>
    <w:rsid w:val="00945964"/>
    <w:rsid w:val="0094639D"/>
    <w:rsid w:val="00946447"/>
    <w:rsid w:val="00954EDE"/>
    <w:rsid w:val="0096324F"/>
    <w:rsid w:val="00967169"/>
    <w:rsid w:val="009702D0"/>
    <w:rsid w:val="00976F4A"/>
    <w:rsid w:val="009843D8"/>
    <w:rsid w:val="009B0791"/>
    <w:rsid w:val="009B0984"/>
    <w:rsid w:val="009B4898"/>
    <w:rsid w:val="009C5325"/>
    <w:rsid w:val="009C53A1"/>
    <w:rsid w:val="009E6542"/>
    <w:rsid w:val="009E6D42"/>
    <w:rsid w:val="009F44A6"/>
    <w:rsid w:val="009F6AB6"/>
    <w:rsid w:val="009F7B1D"/>
    <w:rsid w:val="00A10B50"/>
    <w:rsid w:val="00A13CEF"/>
    <w:rsid w:val="00A15E35"/>
    <w:rsid w:val="00A1790C"/>
    <w:rsid w:val="00A20B13"/>
    <w:rsid w:val="00A2479B"/>
    <w:rsid w:val="00A373F7"/>
    <w:rsid w:val="00A37755"/>
    <w:rsid w:val="00A41236"/>
    <w:rsid w:val="00A443E2"/>
    <w:rsid w:val="00A477B8"/>
    <w:rsid w:val="00A65224"/>
    <w:rsid w:val="00A675A2"/>
    <w:rsid w:val="00A6788E"/>
    <w:rsid w:val="00A74873"/>
    <w:rsid w:val="00A8772E"/>
    <w:rsid w:val="00A93C98"/>
    <w:rsid w:val="00AA433A"/>
    <w:rsid w:val="00AB2A02"/>
    <w:rsid w:val="00AC3527"/>
    <w:rsid w:val="00AC4F5B"/>
    <w:rsid w:val="00AE38A7"/>
    <w:rsid w:val="00AE766A"/>
    <w:rsid w:val="00AE7EA5"/>
    <w:rsid w:val="00AF6B81"/>
    <w:rsid w:val="00B04ED7"/>
    <w:rsid w:val="00B06CC2"/>
    <w:rsid w:val="00B13FEF"/>
    <w:rsid w:val="00B14A7F"/>
    <w:rsid w:val="00B15476"/>
    <w:rsid w:val="00B167C6"/>
    <w:rsid w:val="00B22280"/>
    <w:rsid w:val="00B30211"/>
    <w:rsid w:val="00B3331B"/>
    <w:rsid w:val="00B37AB2"/>
    <w:rsid w:val="00B41F35"/>
    <w:rsid w:val="00B44C91"/>
    <w:rsid w:val="00B46E61"/>
    <w:rsid w:val="00B62CE5"/>
    <w:rsid w:val="00B64A97"/>
    <w:rsid w:val="00B70CC3"/>
    <w:rsid w:val="00B71153"/>
    <w:rsid w:val="00B75272"/>
    <w:rsid w:val="00B801F6"/>
    <w:rsid w:val="00B81119"/>
    <w:rsid w:val="00B81DFB"/>
    <w:rsid w:val="00B85291"/>
    <w:rsid w:val="00BA0A6D"/>
    <w:rsid w:val="00BA7AE1"/>
    <w:rsid w:val="00BB5CB2"/>
    <w:rsid w:val="00BB77ED"/>
    <w:rsid w:val="00BC0A1B"/>
    <w:rsid w:val="00BD4DF2"/>
    <w:rsid w:val="00BE1CC9"/>
    <w:rsid w:val="00BE218A"/>
    <w:rsid w:val="00BE5B33"/>
    <w:rsid w:val="00BE6D12"/>
    <w:rsid w:val="00BF018F"/>
    <w:rsid w:val="00BF72EF"/>
    <w:rsid w:val="00C11A06"/>
    <w:rsid w:val="00C12404"/>
    <w:rsid w:val="00C155D3"/>
    <w:rsid w:val="00C1599D"/>
    <w:rsid w:val="00C209EA"/>
    <w:rsid w:val="00C240D6"/>
    <w:rsid w:val="00C26B25"/>
    <w:rsid w:val="00C32898"/>
    <w:rsid w:val="00C34554"/>
    <w:rsid w:val="00C44095"/>
    <w:rsid w:val="00C728D8"/>
    <w:rsid w:val="00C93C54"/>
    <w:rsid w:val="00C946EA"/>
    <w:rsid w:val="00C94BC4"/>
    <w:rsid w:val="00C95285"/>
    <w:rsid w:val="00CA0A21"/>
    <w:rsid w:val="00CA26BA"/>
    <w:rsid w:val="00CA403A"/>
    <w:rsid w:val="00CB0ABE"/>
    <w:rsid w:val="00CB103F"/>
    <w:rsid w:val="00CB55C2"/>
    <w:rsid w:val="00CB5C24"/>
    <w:rsid w:val="00CC62F6"/>
    <w:rsid w:val="00CE00D1"/>
    <w:rsid w:val="00CE1BA8"/>
    <w:rsid w:val="00CE21EA"/>
    <w:rsid w:val="00D0328B"/>
    <w:rsid w:val="00D10725"/>
    <w:rsid w:val="00D10DB6"/>
    <w:rsid w:val="00D10DE3"/>
    <w:rsid w:val="00D15D52"/>
    <w:rsid w:val="00D2207B"/>
    <w:rsid w:val="00D27495"/>
    <w:rsid w:val="00D2767D"/>
    <w:rsid w:val="00D31870"/>
    <w:rsid w:val="00D31A6C"/>
    <w:rsid w:val="00D360E9"/>
    <w:rsid w:val="00D3717F"/>
    <w:rsid w:val="00D3760B"/>
    <w:rsid w:val="00D41D44"/>
    <w:rsid w:val="00D63A0D"/>
    <w:rsid w:val="00D649B8"/>
    <w:rsid w:val="00D66E78"/>
    <w:rsid w:val="00D76765"/>
    <w:rsid w:val="00D76A6B"/>
    <w:rsid w:val="00D77B2F"/>
    <w:rsid w:val="00D81DE6"/>
    <w:rsid w:val="00DC1B0A"/>
    <w:rsid w:val="00DC24FC"/>
    <w:rsid w:val="00DC3D3E"/>
    <w:rsid w:val="00DC6719"/>
    <w:rsid w:val="00DD1400"/>
    <w:rsid w:val="00DD3551"/>
    <w:rsid w:val="00DD6F12"/>
    <w:rsid w:val="00DD7E94"/>
    <w:rsid w:val="00DE71F2"/>
    <w:rsid w:val="00DF2731"/>
    <w:rsid w:val="00E018EE"/>
    <w:rsid w:val="00E224C8"/>
    <w:rsid w:val="00E229F5"/>
    <w:rsid w:val="00E22AFC"/>
    <w:rsid w:val="00E33982"/>
    <w:rsid w:val="00E356C1"/>
    <w:rsid w:val="00E40D1D"/>
    <w:rsid w:val="00E547D8"/>
    <w:rsid w:val="00E56BD3"/>
    <w:rsid w:val="00E80063"/>
    <w:rsid w:val="00E907F5"/>
    <w:rsid w:val="00EB3595"/>
    <w:rsid w:val="00EB55C7"/>
    <w:rsid w:val="00EB6E99"/>
    <w:rsid w:val="00EB7CCF"/>
    <w:rsid w:val="00EC03C4"/>
    <w:rsid w:val="00ED5A11"/>
    <w:rsid w:val="00ED633F"/>
    <w:rsid w:val="00EE1215"/>
    <w:rsid w:val="00EE3C27"/>
    <w:rsid w:val="00EE4F26"/>
    <w:rsid w:val="00EE4FF9"/>
    <w:rsid w:val="00EE57AC"/>
    <w:rsid w:val="00EF63C3"/>
    <w:rsid w:val="00F03C25"/>
    <w:rsid w:val="00F040C4"/>
    <w:rsid w:val="00F14DED"/>
    <w:rsid w:val="00F2533B"/>
    <w:rsid w:val="00F4699B"/>
    <w:rsid w:val="00F4717E"/>
    <w:rsid w:val="00F47D11"/>
    <w:rsid w:val="00F60D2E"/>
    <w:rsid w:val="00F63556"/>
    <w:rsid w:val="00F70731"/>
    <w:rsid w:val="00F77C4A"/>
    <w:rsid w:val="00F81CCC"/>
    <w:rsid w:val="00F82C2D"/>
    <w:rsid w:val="00F846FB"/>
    <w:rsid w:val="00F8606B"/>
    <w:rsid w:val="00F8793E"/>
    <w:rsid w:val="00F90BB4"/>
    <w:rsid w:val="00F91CB9"/>
    <w:rsid w:val="00F95F11"/>
    <w:rsid w:val="00FA4069"/>
    <w:rsid w:val="00FB5718"/>
    <w:rsid w:val="00FC436C"/>
    <w:rsid w:val="00FD092E"/>
    <w:rsid w:val="00FE0428"/>
    <w:rsid w:val="00FE5DBB"/>
    <w:rsid w:val="00FE60FF"/>
    <w:rsid w:val="00FF659A"/>
    <w:rsid w:val="00FF76AD"/>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68F0"/>
  <w15:chartTrackingRefBased/>
  <w15:docId w15:val="{B1017E10-B196-4141-A9AF-B671F4D3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imes New Roman"/>
        <w:color w:val="000000"/>
        <w:sz w:val="21"/>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0EF"/>
    <w:rPr>
      <w:rFonts w:asciiTheme="minorHAnsi" w:hAnsiTheme="minorHAnsi" w:cstheme="minorBidi"/>
      <w:color w:val="auto"/>
      <w:sz w:val="22"/>
    </w:rPr>
  </w:style>
  <w:style w:type="paragraph" w:styleId="Heading1">
    <w:name w:val="heading 1"/>
    <w:basedOn w:val="Normal"/>
    <w:next w:val="Normal"/>
    <w:link w:val="Heading1Char"/>
    <w:uiPriority w:val="9"/>
    <w:qFormat/>
    <w:rsid w:val="00693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7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050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5531C"/>
    <w:pPr>
      <w:keepNext/>
      <w:keepLines/>
      <w:spacing w:before="40"/>
      <w:outlineLvl w:val="3"/>
    </w:pPr>
    <w:rPr>
      <w:rFonts w:asciiTheme="majorHAnsi" w:eastAsiaTheme="majorEastAsia" w:hAnsiTheme="majorHAnsi" w:cstheme="majorBidi"/>
      <w:i/>
      <w:iCs/>
      <w:color w:val="2F5496" w:themeColor="accent1" w:themeShade="BF"/>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0EF"/>
    <w:rPr>
      <w:rFonts w:ascii="Times New Roman" w:eastAsia="Times New Roman" w:hAnsi="Times New Roman"/>
      <w:b/>
      <w:bCs/>
      <w:color w:val="auto"/>
      <w:sz w:val="27"/>
      <w:szCs w:val="27"/>
    </w:rPr>
  </w:style>
  <w:style w:type="character" w:styleId="Hyperlink">
    <w:name w:val="Hyperlink"/>
    <w:basedOn w:val="DefaultParagraphFont"/>
    <w:uiPriority w:val="99"/>
    <w:unhideWhenUsed/>
    <w:rsid w:val="004050EF"/>
    <w:rPr>
      <w:color w:val="0563C1"/>
      <w:u w:val="single"/>
    </w:rPr>
  </w:style>
  <w:style w:type="character" w:styleId="Strong">
    <w:name w:val="Strong"/>
    <w:basedOn w:val="DefaultParagraphFont"/>
    <w:uiPriority w:val="22"/>
    <w:qFormat/>
    <w:rsid w:val="004050EF"/>
    <w:rPr>
      <w:b/>
      <w:bCs/>
    </w:rPr>
  </w:style>
  <w:style w:type="character" w:customStyle="1" w:styleId="apple-converted-space">
    <w:name w:val="apple-converted-space"/>
    <w:basedOn w:val="DefaultParagraphFont"/>
    <w:rsid w:val="004050EF"/>
  </w:style>
  <w:style w:type="character" w:customStyle="1" w:styleId="UnresolvedMention1">
    <w:name w:val="Unresolved Mention1"/>
    <w:basedOn w:val="DefaultParagraphFont"/>
    <w:uiPriority w:val="99"/>
    <w:semiHidden/>
    <w:unhideWhenUsed/>
    <w:rsid w:val="004050EF"/>
    <w:rPr>
      <w:color w:val="808080"/>
      <w:shd w:val="clear" w:color="auto" w:fill="E6E6E6"/>
    </w:rPr>
  </w:style>
  <w:style w:type="character" w:customStyle="1" w:styleId="e2ma-style">
    <w:name w:val="e2ma-style"/>
    <w:basedOn w:val="DefaultParagraphFont"/>
    <w:rsid w:val="008517FC"/>
  </w:style>
  <w:style w:type="paragraph" w:styleId="Header">
    <w:name w:val="header"/>
    <w:basedOn w:val="Normal"/>
    <w:link w:val="HeaderChar"/>
    <w:uiPriority w:val="99"/>
    <w:unhideWhenUsed/>
    <w:rsid w:val="006E241D"/>
    <w:pPr>
      <w:tabs>
        <w:tab w:val="center" w:pos="4680"/>
        <w:tab w:val="right" w:pos="9360"/>
      </w:tabs>
    </w:pPr>
  </w:style>
  <w:style w:type="character" w:customStyle="1" w:styleId="HeaderChar">
    <w:name w:val="Header Char"/>
    <w:basedOn w:val="DefaultParagraphFont"/>
    <w:link w:val="Header"/>
    <w:uiPriority w:val="99"/>
    <w:rsid w:val="006E241D"/>
    <w:rPr>
      <w:rFonts w:asciiTheme="minorHAnsi" w:hAnsiTheme="minorHAnsi" w:cstheme="minorBidi"/>
      <w:color w:val="auto"/>
      <w:sz w:val="22"/>
    </w:rPr>
  </w:style>
  <w:style w:type="paragraph" w:styleId="Footer">
    <w:name w:val="footer"/>
    <w:basedOn w:val="Normal"/>
    <w:link w:val="FooterChar"/>
    <w:uiPriority w:val="99"/>
    <w:unhideWhenUsed/>
    <w:rsid w:val="006E241D"/>
    <w:pPr>
      <w:tabs>
        <w:tab w:val="center" w:pos="4680"/>
        <w:tab w:val="right" w:pos="9360"/>
      </w:tabs>
    </w:pPr>
  </w:style>
  <w:style w:type="character" w:customStyle="1" w:styleId="FooterChar">
    <w:name w:val="Footer Char"/>
    <w:basedOn w:val="DefaultParagraphFont"/>
    <w:link w:val="Footer"/>
    <w:uiPriority w:val="99"/>
    <w:rsid w:val="006E241D"/>
    <w:rPr>
      <w:rFonts w:asciiTheme="minorHAnsi" w:hAnsiTheme="minorHAnsi" w:cstheme="minorBidi"/>
      <w:color w:val="auto"/>
      <w:sz w:val="22"/>
    </w:rPr>
  </w:style>
  <w:style w:type="paragraph" w:styleId="BalloonText">
    <w:name w:val="Balloon Text"/>
    <w:basedOn w:val="Normal"/>
    <w:link w:val="BalloonTextChar"/>
    <w:uiPriority w:val="99"/>
    <w:semiHidden/>
    <w:unhideWhenUsed/>
    <w:rsid w:val="004C1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7C"/>
    <w:rPr>
      <w:rFonts w:ascii="Segoe UI" w:hAnsi="Segoe UI" w:cs="Segoe UI"/>
      <w:color w:val="auto"/>
      <w:sz w:val="18"/>
      <w:szCs w:val="18"/>
    </w:rPr>
  </w:style>
  <w:style w:type="character" w:styleId="Emphasis">
    <w:name w:val="Emphasis"/>
    <w:basedOn w:val="DefaultParagraphFont"/>
    <w:uiPriority w:val="20"/>
    <w:qFormat/>
    <w:rsid w:val="006937F5"/>
    <w:rPr>
      <w:i/>
      <w:iCs/>
    </w:rPr>
  </w:style>
  <w:style w:type="character" w:customStyle="1" w:styleId="Heading1Char">
    <w:name w:val="Heading 1 Char"/>
    <w:basedOn w:val="DefaultParagraphFont"/>
    <w:link w:val="Heading1"/>
    <w:uiPriority w:val="9"/>
    <w:rsid w:val="00693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37F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F72EF"/>
    <w:rPr>
      <w:color w:val="954F72" w:themeColor="followedHyperlink"/>
      <w:u w:val="single"/>
    </w:rPr>
  </w:style>
  <w:style w:type="paragraph" w:styleId="NormalWeb">
    <w:name w:val="Normal (Web)"/>
    <w:basedOn w:val="Normal"/>
    <w:uiPriority w:val="99"/>
    <w:unhideWhenUsed/>
    <w:rsid w:val="007F734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253B"/>
    <w:rPr>
      <w:color w:val="605E5C"/>
      <w:shd w:val="clear" w:color="auto" w:fill="E1DFDD"/>
    </w:rPr>
  </w:style>
  <w:style w:type="character" w:customStyle="1" w:styleId="Heading4Char">
    <w:name w:val="Heading 4 Char"/>
    <w:basedOn w:val="DefaultParagraphFont"/>
    <w:link w:val="Heading4"/>
    <w:uiPriority w:val="9"/>
    <w:semiHidden/>
    <w:rsid w:val="0045531C"/>
    <w:rPr>
      <w:rFonts w:asciiTheme="majorHAnsi" w:eastAsiaTheme="majorEastAsia" w:hAnsiTheme="majorHAnsi" w:cstheme="majorBidi"/>
      <w:i/>
      <w:iCs/>
      <w:color w:val="2F5496" w:themeColor="accent1" w:themeShade="BF"/>
      <w:szCs w:val="24"/>
    </w:rPr>
  </w:style>
  <w:style w:type="character" w:customStyle="1" w:styleId="link-u">
    <w:name w:val="link-u"/>
    <w:basedOn w:val="DefaultParagraphFont"/>
    <w:rsid w:val="001B6C39"/>
  </w:style>
  <w:style w:type="paragraph" w:styleId="ListParagraph">
    <w:name w:val="List Paragraph"/>
    <w:basedOn w:val="Normal"/>
    <w:uiPriority w:val="34"/>
    <w:qFormat/>
    <w:rsid w:val="00F14DED"/>
    <w:pPr>
      <w:ind w:left="720"/>
      <w:contextualSpacing/>
    </w:pPr>
  </w:style>
  <w:style w:type="character" w:customStyle="1" w:styleId="s1">
    <w:name w:val="s1"/>
    <w:basedOn w:val="DefaultParagraphFont"/>
    <w:rsid w:val="00EC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281">
      <w:bodyDiv w:val="1"/>
      <w:marLeft w:val="0"/>
      <w:marRight w:val="0"/>
      <w:marTop w:val="0"/>
      <w:marBottom w:val="0"/>
      <w:divBdr>
        <w:top w:val="none" w:sz="0" w:space="0" w:color="auto"/>
        <w:left w:val="none" w:sz="0" w:space="0" w:color="auto"/>
        <w:bottom w:val="none" w:sz="0" w:space="0" w:color="auto"/>
        <w:right w:val="none" w:sz="0" w:space="0" w:color="auto"/>
      </w:divBdr>
    </w:div>
    <w:div w:id="194734002">
      <w:bodyDiv w:val="1"/>
      <w:marLeft w:val="0"/>
      <w:marRight w:val="0"/>
      <w:marTop w:val="0"/>
      <w:marBottom w:val="0"/>
      <w:divBdr>
        <w:top w:val="none" w:sz="0" w:space="0" w:color="auto"/>
        <w:left w:val="none" w:sz="0" w:space="0" w:color="auto"/>
        <w:bottom w:val="none" w:sz="0" w:space="0" w:color="auto"/>
        <w:right w:val="none" w:sz="0" w:space="0" w:color="auto"/>
      </w:divBdr>
    </w:div>
    <w:div w:id="1142575077">
      <w:bodyDiv w:val="1"/>
      <w:marLeft w:val="0"/>
      <w:marRight w:val="0"/>
      <w:marTop w:val="0"/>
      <w:marBottom w:val="0"/>
      <w:divBdr>
        <w:top w:val="none" w:sz="0" w:space="0" w:color="auto"/>
        <w:left w:val="none" w:sz="0" w:space="0" w:color="auto"/>
        <w:bottom w:val="none" w:sz="0" w:space="0" w:color="auto"/>
        <w:right w:val="none" w:sz="0" w:space="0" w:color="auto"/>
      </w:divBdr>
    </w:div>
    <w:div w:id="14410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higherlogicdownload.s3-external-1.amazonaws.com/YWCA/OpsPols_PrgHBs_Shelter%20Residence%20Code%20of%20Conduct_Feb_2020.pdf?AWSAccessKeyId=AKIAVRDO7IEREB57R7MT&amp;Expires=1583208792&amp;Signature=jpaU7mb40XUbS3Xz3N5M4iKeFIQ%3D" TargetMode="External"/><Relationship Id="rId18" Type="http://schemas.openxmlformats.org/officeDocument/2006/relationships/hyperlink" Target="https://higherlogicdownload.s3-external-1.amazonaws.com/YWCA/OpsPols_RecSecRet_Record%20Locator%C2%AD_Feb_2020.pdf?AWSAccessKeyId=AKIAVRDO7IEREB57R7MT&amp;Expires=1583209464&amp;Signature=Rmdm7yLFdFQuU17vYuKqYdJviw0%3D"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higherlogicdownload.s3-external-1.amazonaws.com/YWCA/TechStrength_TechPln_Core%20Els%20Tech%20Pln_Feb_2020.pdf?AWSAccessKeyId=AKIAVRDO7IEREB57R7MT&amp;Expires=1583209613&amp;Signature=qBMM4ax5aLs%2BwJkX9MFPEAXxSJw%3D" TargetMode="External"/><Relationship Id="rId7" Type="http://schemas.openxmlformats.org/officeDocument/2006/relationships/image" Target="media/image1.png"/><Relationship Id="rId12" Type="http://schemas.openxmlformats.org/officeDocument/2006/relationships/hyperlink" Target="https://higherlogicdownload.s3-external-1.amazonaws.com/YWCA/OpsPols_OPAccAcc_Bldg%20Access%20and%20Secty_Feb_2020.pdf?AWSAccessKeyId=AKIAVRDO7IEREB57R7MT&amp;Expires=1583208476&amp;Signature=8wg4Jh8wgTn2kEPnen1bbDeM0OI%3D" TargetMode="External"/><Relationship Id="rId17" Type="http://schemas.openxmlformats.org/officeDocument/2006/relationships/hyperlink" Target="https://higherlogicdownload.s3-external-1.amazonaws.com/YWCA/OpsPols_PropMgt_Prop%20Rental%20Agreem_Feb_2020.pdf?AWSAccessKeyId=AKIAVRDO7IEREB57R7MT&amp;Expires=1583209249&amp;Signature=5OPMQSAwW9%2BP1GCAf6LPrsyqAP4%3D" TargetMode="External"/><Relationship Id="rId25" Type="http://schemas.openxmlformats.org/officeDocument/2006/relationships/hyperlink" Target="https://higherlogicdownload.s3-external-1.amazonaws.com/YWCA/TechStrength_TechSec_Tech%20Risk%20Mgt%20CL_Feb_2020.pdf?AWSAccessKeyId=AKIAVRDO7IEREB57R7MT&amp;Expires=1583209896&amp;Signature=ewe4OVbvadkwkBmPBhLONEyp1QE%3D" TargetMode="External"/><Relationship Id="rId2" Type="http://schemas.openxmlformats.org/officeDocument/2006/relationships/styles" Target="styles.xml"/><Relationship Id="rId16" Type="http://schemas.openxmlformats.org/officeDocument/2006/relationships/hyperlink" Target="https://higherlogicdownload.s3-external-1.amazonaws.com/YWCA/OpsPols_BldgsGrounds_Fac%20Mgt%20Guide_Feb_2020.pdf?AWSAccessKeyId=AKIAVRDO7IEREB57R7MT&amp;Expires=1583209117&amp;Signature=mavRYayivi5eVvInE8LuxKFDrxg%3D" TargetMode="External"/><Relationship Id="rId20" Type="http://schemas.openxmlformats.org/officeDocument/2006/relationships/hyperlink" Target="https://www.cloudwards.net/best-cloud-storage-for-nonprofi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erlogicdownload.s3-external-1.amazonaws.com/YWCA/OpsPols_OPAccAcc_Prg%20Access%20Accommodation_Feb_2020.pdf?AWSAccessKeyId=AKIAVRDO7IEREB57R7MT&amp;Expires=1583208337&amp;Signature=omH7of0rX7qbjZsOX9bqbe1hIAc%3D" TargetMode="External"/><Relationship Id="rId24" Type="http://schemas.openxmlformats.org/officeDocument/2006/relationships/hyperlink" Target="https://higherlogicdownload.s3-external-1.amazonaws.com/YWCA/TechStrength_TechPln_YWCA%20Tech%20Crucial%20Strat_Feb_2020.pdf?AWSAccessKeyId=AKIAVRDO7IEREB57R7MT&amp;Expires=1583209807&amp;Signature=s80qdSd0ckhnC%2FjVHsBHXAaj%2BLs%3D" TargetMode="External"/><Relationship Id="rId5" Type="http://schemas.openxmlformats.org/officeDocument/2006/relationships/footnotes" Target="footnotes.xml"/><Relationship Id="rId15" Type="http://schemas.openxmlformats.org/officeDocument/2006/relationships/hyperlink" Target="https://intranet.ywca.org/viewdocument/ywca-facilities-checklist-and-budge" TargetMode="External"/><Relationship Id="rId23" Type="http://schemas.openxmlformats.org/officeDocument/2006/relationships/hyperlink" Target="https://higherlogicdownload.s3-external-1.amazonaws.com/YWCA/TechStrength_TechPln_Tech%20Inv%20and%20Wkshts_Feb_2020.pdf?AWSAccessKeyId=AKIAVRDO7IEREB57R7MT&amp;Expires=1583209744&amp;Signature=ax0WpUj25R6lCTnScuCQmPqpz8U%3D"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reunig@ywca.org" TargetMode="External"/><Relationship Id="rId14" Type="http://schemas.openxmlformats.org/officeDocument/2006/relationships/hyperlink" Target="https://higherlogicdownload.s3-external-1.amazonaws.com/YWCA/OpsPols_PrgHBs_Chld%20Devel%20Prg%20HB%20Outline_Feb_2020.pdf?AWSAccessKeyId=AKIAVRDO7IEREB57R7MT&amp;Expires=1583209354&amp;Signature=DNNlUOTMmFlNomTFPv2jD6lU2A8%3D" TargetMode="External"/><Relationship Id="rId22" Type="http://schemas.openxmlformats.org/officeDocument/2006/relationships/hyperlink" Target="https://higherlogicdownload.s3-external-1.amazonaws.com/YWCA/TechStrength_TechPln_Digital%20Strat_Feb_2020.pdf?AWSAccessKeyId=AKIAVRDO7IEREB57R7MT&amp;Expires=1583209677&amp;Signature=VYbGG7xFOuLJmtDrxkS04rbWGss%3D" TargetMode="External"/><Relationship Id="rId27" Type="http://schemas.openxmlformats.org/officeDocument/2006/relationships/hyperlink" Target="https://higherlogicdownload.s3-external-1.amazonaws.com/YWCA/GenlNPWebsites_ProgEvalImp_At%20Risk%20Kids%20and%20NPs_Feb_2020.pdf?AWSAccessKeyId=AKIAVRDO7IEREB57R7MT&amp;Expires=1583210199&amp;Signature=4v4k1E1Fc45sEEbzWjrI28VCLwA%3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Breunig</dc:creator>
  <cp:keywords/>
  <dc:description/>
  <cp:lastModifiedBy>Martha Breunig</cp:lastModifiedBy>
  <cp:revision>11</cp:revision>
  <cp:lastPrinted>2020-01-30T21:40:00Z</cp:lastPrinted>
  <dcterms:created xsi:type="dcterms:W3CDTF">2020-02-26T22:28:00Z</dcterms:created>
  <dcterms:modified xsi:type="dcterms:W3CDTF">2020-03-03T03:44:00Z</dcterms:modified>
</cp:coreProperties>
</file>