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F97E" w14:textId="77777777" w:rsidR="001D22AB" w:rsidRPr="001D22AB" w:rsidRDefault="001D22AB" w:rsidP="001D22AB">
      <w:pPr>
        <w:jc w:val="center"/>
        <w:rPr>
          <w:rFonts w:ascii="Arial" w:hAnsi="Arial" w:cs="Arial"/>
          <w:b/>
          <w:bCs/>
          <w:color w:val="000000"/>
          <w:u w:val="single"/>
        </w:rPr>
      </w:pPr>
      <w:r w:rsidRPr="001D22AB">
        <w:rPr>
          <w:rFonts w:ascii="Arial" w:hAnsi="Arial" w:cs="Arial"/>
          <w:b/>
          <w:bCs/>
          <w:color w:val="000000"/>
          <w:u w:val="single"/>
        </w:rPr>
        <w:t>Credential Document</w:t>
      </w:r>
    </w:p>
    <w:p w14:paraId="12925568" w14:textId="77777777" w:rsidR="001D22AB" w:rsidRDefault="001D22AB" w:rsidP="001D22AB">
      <w:pPr>
        <w:rPr>
          <w:rFonts w:ascii="Arial" w:hAnsi="Arial" w:cs="Arial"/>
          <w:b/>
          <w:bCs/>
          <w:color w:val="000000"/>
        </w:rPr>
      </w:pPr>
    </w:p>
    <w:p w14:paraId="12E3295C" w14:textId="77777777" w:rsidR="001D22AB" w:rsidRPr="00CD0323" w:rsidRDefault="001D22AB" w:rsidP="001D22AB">
      <w:pPr>
        <w:rPr>
          <w:rFonts w:ascii="Arial" w:hAnsi="Arial" w:cs="Arial"/>
          <w:b/>
          <w:bCs/>
          <w:color w:val="000000"/>
        </w:rPr>
      </w:pPr>
    </w:p>
    <w:p w14:paraId="2FB67934" w14:textId="77777777" w:rsidR="001D22AB" w:rsidRDefault="001D22AB" w:rsidP="001D22AB">
      <w:pPr>
        <w:rPr>
          <w:rFonts w:ascii="Arial" w:hAnsi="Arial" w:cs="Arial"/>
          <w:color w:val="000000"/>
        </w:rPr>
      </w:pPr>
      <w:r>
        <w:rPr>
          <w:rFonts w:ascii="Arial" w:hAnsi="Arial" w:cs="Arial"/>
          <w:color w:val="000000"/>
        </w:rPr>
        <w:t xml:space="preserve">Bank letterhead </w:t>
      </w:r>
    </w:p>
    <w:p w14:paraId="06547E03" w14:textId="77777777" w:rsidR="001D22AB" w:rsidRDefault="001D22AB" w:rsidP="001D22AB">
      <w:pPr>
        <w:rPr>
          <w:rFonts w:ascii="Arial" w:hAnsi="Arial" w:cs="Arial"/>
          <w:b/>
          <w:bCs/>
          <w:color w:val="000000"/>
        </w:rPr>
      </w:pPr>
    </w:p>
    <w:p w14:paraId="7272DC74" w14:textId="77777777" w:rsidR="001D22AB" w:rsidRDefault="001D22AB" w:rsidP="001D22AB">
      <w:pPr>
        <w:rPr>
          <w:rFonts w:ascii="Arial" w:hAnsi="Arial" w:cs="Arial"/>
          <w:b/>
          <w:bCs/>
          <w:color w:val="FF0000"/>
        </w:rPr>
      </w:pPr>
      <w:r w:rsidRPr="0039364C">
        <w:rPr>
          <w:rFonts w:ascii="Arial" w:hAnsi="Arial" w:cs="Arial"/>
          <w:b/>
          <w:bCs/>
          <w:color w:val="FF0000"/>
        </w:rPr>
        <w:t>Name</w:t>
      </w:r>
    </w:p>
    <w:p w14:paraId="3B804427" w14:textId="77777777" w:rsidR="001D22AB" w:rsidRDefault="001D22AB" w:rsidP="001D22AB">
      <w:pPr>
        <w:rPr>
          <w:rFonts w:ascii="Arial" w:hAnsi="Arial" w:cs="Arial"/>
          <w:b/>
          <w:bCs/>
          <w:color w:val="FF0000"/>
        </w:rPr>
      </w:pPr>
      <w:r>
        <w:rPr>
          <w:rFonts w:ascii="Arial" w:hAnsi="Arial" w:cs="Arial"/>
          <w:b/>
          <w:bCs/>
          <w:color w:val="FF0000"/>
        </w:rPr>
        <w:t>Title</w:t>
      </w:r>
    </w:p>
    <w:p w14:paraId="42C3694E" w14:textId="77777777" w:rsidR="001D22AB" w:rsidRPr="00CD0323" w:rsidRDefault="001D22AB" w:rsidP="001D22AB">
      <w:pPr>
        <w:rPr>
          <w:rFonts w:ascii="Arial" w:hAnsi="Arial" w:cs="Arial"/>
          <w:b/>
          <w:bCs/>
          <w:color w:val="000000"/>
        </w:rPr>
      </w:pPr>
      <w:r>
        <w:rPr>
          <w:rFonts w:ascii="Arial" w:hAnsi="Arial" w:cs="Arial"/>
          <w:b/>
          <w:bCs/>
          <w:color w:val="FF0000"/>
        </w:rPr>
        <w:t>Bank</w:t>
      </w:r>
    </w:p>
    <w:p w14:paraId="5DABA6B5" w14:textId="77777777" w:rsidR="001D22AB" w:rsidRDefault="001D22AB" w:rsidP="001D22AB">
      <w:pPr>
        <w:rPr>
          <w:rFonts w:ascii="Arial" w:hAnsi="Arial" w:cs="Arial"/>
          <w:color w:val="000000"/>
        </w:rPr>
      </w:pPr>
    </w:p>
    <w:p w14:paraId="1D2751A3" w14:textId="433D1660" w:rsidR="001D22AB" w:rsidRDefault="001D22AB" w:rsidP="001D22AB">
      <w:pPr>
        <w:rPr>
          <w:rFonts w:ascii="Arial" w:hAnsi="Arial" w:cs="Arial"/>
          <w:color w:val="000000"/>
        </w:rPr>
      </w:pPr>
      <w:r w:rsidRPr="00C14827">
        <w:rPr>
          <w:rFonts w:ascii="Arial" w:hAnsi="Arial" w:cs="Arial"/>
          <w:color w:val="000000"/>
        </w:rPr>
        <w:t xml:space="preserve">This letter is to certify that the individual named </w:t>
      </w:r>
      <w:r>
        <w:rPr>
          <w:rFonts w:ascii="Arial" w:hAnsi="Arial" w:cs="Arial"/>
          <w:color w:val="000000"/>
        </w:rPr>
        <w:t>above</w:t>
      </w:r>
      <w:r w:rsidRPr="00C14827">
        <w:rPr>
          <w:rFonts w:ascii="Arial" w:hAnsi="Arial" w:cs="Arial"/>
          <w:color w:val="000000"/>
        </w:rPr>
        <w:t xml:space="preserve"> is an employee of </w:t>
      </w:r>
      <w:r>
        <w:rPr>
          <w:rFonts w:ascii="Arial" w:hAnsi="Arial" w:cs="Arial"/>
          <w:color w:val="000000"/>
        </w:rPr>
        <w:t xml:space="preserve">the financial services industry, </w:t>
      </w:r>
      <w:r w:rsidRPr="00C14827">
        <w:rPr>
          <w:rFonts w:ascii="Arial" w:hAnsi="Arial" w:cs="Arial"/>
          <w:color w:val="000000"/>
        </w:rPr>
        <w:t>an “Essential Business” p</w:t>
      </w:r>
      <w:r>
        <w:rPr>
          <w:rFonts w:ascii="Arial" w:hAnsi="Arial" w:cs="Arial"/>
          <w:color w:val="000000"/>
        </w:rPr>
        <w:t>ursuant to guidance issued by the Department of Homeland Security and the Department of Treasury.</w:t>
      </w:r>
    </w:p>
    <w:p w14:paraId="08739291" w14:textId="77777777" w:rsidR="001D22AB" w:rsidRDefault="001D22AB" w:rsidP="001D22AB">
      <w:pPr>
        <w:rPr>
          <w:rFonts w:ascii="Arial" w:hAnsi="Arial" w:cs="Arial"/>
          <w:color w:val="000000"/>
        </w:rPr>
      </w:pPr>
    </w:p>
    <w:p w14:paraId="54CA6891" w14:textId="77777777" w:rsidR="001D22AB" w:rsidRDefault="001D22AB" w:rsidP="001D22AB">
      <w:pPr>
        <w:rPr>
          <w:rFonts w:ascii="Arial" w:hAnsi="Arial" w:cs="Arial"/>
          <w:color w:val="000000"/>
        </w:rPr>
      </w:pPr>
      <w:r>
        <w:rPr>
          <w:rFonts w:ascii="Arial" w:hAnsi="Arial" w:cs="Arial"/>
          <w:color w:val="000000"/>
        </w:rPr>
        <w:t>“…The guidance provides information to State and local officials, as they work to protect their communities, to ensure the continuity of functions that are critical to public health and safety as well as economic and national security.  …The American people need access to financial sector services and State and local governments must ensure the continuity of critical financial sector functions. …”</w:t>
      </w:r>
    </w:p>
    <w:p w14:paraId="741A5CBD" w14:textId="77777777" w:rsidR="001D22AB" w:rsidRDefault="001D22AB" w:rsidP="001D22AB">
      <w:pPr>
        <w:rPr>
          <w:rFonts w:ascii="Arial" w:hAnsi="Arial" w:cs="Arial"/>
          <w:color w:val="000000"/>
        </w:rPr>
      </w:pPr>
    </w:p>
    <w:p w14:paraId="20536B5A" w14:textId="03F88680" w:rsidR="002153D3" w:rsidRPr="001D22AB" w:rsidRDefault="001D22AB">
      <w:pPr>
        <w:rPr>
          <w:rFonts w:ascii="Arial" w:hAnsi="Arial" w:cs="Arial"/>
          <w:b/>
          <w:bCs/>
          <w:color w:val="FF0000"/>
        </w:rPr>
      </w:pPr>
      <w:r w:rsidRPr="001D22AB">
        <w:rPr>
          <w:rFonts w:ascii="Arial" w:hAnsi="Arial" w:cs="Arial"/>
          <w:b/>
          <w:bCs/>
          <w:color w:val="FF0000"/>
        </w:rPr>
        <w:t>Contact information</w:t>
      </w:r>
      <w:bookmarkStart w:id="0" w:name="_GoBack"/>
      <w:bookmarkEnd w:id="0"/>
    </w:p>
    <w:sectPr w:rsidR="002153D3" w:rsidRPr="001D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AB"/>
    <w:rsid w:val="001D22AB"/>
    <w:rsid w:val="0021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4A9C"/>
  <w15:chartTrackingRefBased/>
  <w15:docId w15:val="{C10A7346-0EEE-4A6D-A182-406813A0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Wilkes</dc:creator>
  <cp:keywords/>
  <dc:description/>
  <cp:lastModifiedBy>Becky Wilkes</cp:lastModifiedBy>
  <cp:revision>1</cp:revision>
  <dcterms:created xsi:type="dcterms:W3CDTF">2020-03-26T18:36:00Z</dcterms:created>
  <dcterms:modified xsi:type="dcterms:W3CDTF">2020-03-26T18:41:00Z</dcterms:modified>
</cp:coreProperties>
</file>