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33963" w14:textId="2CC40383" w:rsidR="00845359" w:rsidRPr="00B34B02" w:rsidRDefault="00845359" w:rsidP="00845359">
      <w:pPr>
        <w:keepNext/>
        <w:keepLines/>
        <w:pBdr>
          <w:top w:val="nil"/>
          <w:left w:val="nil"/>
          <w:bottom w:val="nil"/>
          <w:right w:val="nil"/>
          <w:between w:val="nil"/>
        </w:pBdr>
        <w:spacing w:after="0" w:line="360" w:lineRule="auto"/>
        <w:ind w:left="0"/>
        <w:jc w:val="center"/>
        <w:rPr>
          <w:b/>
          <w:color w:val="auto"/>
          <w:sz w:val="22"/>
          <w:szCs w:val="22"/>
        </w:rPr>
      </w:pPr>
      <w:r>
        <w:rPr>
          <w:b/>
          <w:color w:val="auto"/>
          <w:sz w:val="22"/>
          <w:szCs w:val="22"/>
          <w:highlight w:val="green"/>
        </w:rPr>
        <w:t>Division</w:t>
      </w:r>
      <w:r w:rsidRPr="00B34B02">
        <w:rPr>
          <w:b/>
          <w:color w:val="auto"/>
          <w:sz w:val="22"/>
          <w:szCs w:val="22"/>
          <w:highlight w:val="green"/>
        </w:rPr>
        <w:t xml:space="preserve"> Name</w:t>
      </w:r>
    </w:p>
    <w:p w14:paraId="0E5D5CB7" w14:textId="77777777" w:rsidR="00845359" w:rsidRPr="00B34B02" w:rsidRDefault="00845359" w:rsidP="00845359">
      <w:pPr>
        <w:keepNext/>
        <w:keepLines/>
        <w:pBdr>
          <w:top w:val="nil"/>
          <w:left w:val="nil"/>
          <w:bottom w:val="nil"/>
          <w:right w:val="nil"/>
          <w:between w:val="nil"/>
        </w:pBdr>
        <w:spacing w:after="0" w:line="360" w:lineRule="auto"/>
        <w:ind w:left="0"/>
        <w:jc w:val="center"/>
        <w:rPr>
          <w:b/>
          <w:color w:val="auto"/>
          <w:sz w:val="22"/>
          <w:szCs w:val="22"/>
        </w:rPr>
      </w:pPr>
      <w:r w:rsidRPr="00B34B02">
        <w:rPr>
          <w:b/>
          <w:color w:val="auto"/>
          <w:sz w:val="22"/>
          <w:szCs w:val="22"/>
        </w:rPr>
        <w:t xml:space="preserve">Adopted – </w:t>
      </w:r>
      <w:r w:rsidRPr="00B34B02">
        <w:rPr>
          <w:b/>
          <w:color w:val="auto"/>
          <w:sz w:val="22"/>
          <w:szCs w:val="22"/>
          <w:highlight w:val="green"/>
        </w:rPr>
        <w:t>YEAR</w:t>
      </w:r>
    </w:p>
    <w:p w14:paraId="2EBA927A" w14:textId="77777777" w:rsidR="00845359" w:rsidRPr="00B34B02" w:rsidRDefault="00845359" w:rsidP="00845359">
      <w:pPr>
        <w:keepNext/>
        <w:keepLines/>
        <w:pBdr>
          <w:top w:val="nil"/>
          <w:left w:val="nil"/>
          <w:bottom w:val="nil"/>
          <w:right w:val="nil"/>
          <w:between w:val="nil"/>
        </w:pBdr>
        <w:spacing w:after="0" w:line="360" w:lineRule="auto"/>
        <w:ind w:left="0"/>
        <w:jc w:val="center"/>
        <w:rPr>
          <w:b/>
          <w:color w:val="auto"/>
          <w:sz w:val="22"/>
          <w:szCs w:val="22"/>
        </w:rPr>
      </w:pPr>
      <w:r w:rsidRPr="00B34B02">
        <w:rPr>
          <w:b/>
          <w:color w:val="auto"/>
          <w:sz w:val="22"/>
          <w:szCs w:val="22"/>
        </w:rPr>
        <w:t xml:space="preserve">Amended – </w:t>
      </w:r>
      <w:r w:rsidRPr="00B34B02">
        <w:rPr>
          <w:b/>
          <w:color w:val="auto"/>
          <w:sz w:val="22"/>
          <w:szCs w:val="22"/>
          <w:highlight w:val="green"/>
        </w:rPr>
        <w:t>List all subsequent YEARS</w:t>
      </w:r>
    </w:p>
    <w:p w14:paraId="46921C6D" w14:textId="77777777" w:rsidR="00845359" w:rsidRPr="00B34B02" w:rsidRDefault="00845359" w:rsidP="00845359">
      <w:pPr>
        <w:keepNext/>
        <w:keepLines/>
        <w:pBdr>
          <w:top w:val="nil"/>
          <w:left w:val="nil"/>
          <w:bottom w:val="nil"/>
          <w:right w:val="nil"/>
          <w:between w:val="nil"/>
        </w:pBdr>
        <w:spacing w:after="0" w:line="360" w:lineRule="auto"/>
        <w:ind w:left="0"/>
        <w:jc w:val="center"/>
        <w:rPr>
          <w:b/>
          <w:color w:val="auto"/>
          <w:sz w:val="22"/>
          <w:szCs w:val="22"/>
        </w:rPr>
      </w:pPr>
    </w:p>
    <w:p w14:paraId="6E594DB9" w14:textId="77777777" w:rsidR="00845359" w:rsidRPr="00B34B02" w:rsidRDefault="00845359" w:rsidP="00845359">
      <w:pPr>
        <w:keepNext/>
        <w:keepLines/>
        <w:pBdr>
          <w:top w:val="nil"/>
          <w:left w:val="nil"/>
          <w:bottom w:val="nil"/>
          <w:right w:val="nil"/>
          <w:between w:val="nil"/>
        </w:pBdr>
        <w:spacing w:after="0" w:line="360" w:lineRule="auto"/>
        <w:ind w:left="0"/>
        <w:jc w:val="center"/>
        <w:rPr>
          <w:b/>
          <w:color w:val="auto"/>
          <w:sz w:val="22"/>
          <w:szCs w:val="22"/>
        </w:rPr>
      </w:pPr>
      <w:r w:rsidRPr="00B34B02">
        <w:rPr>
          <w:b/>
          <w:color w:val="auto"/>
          <w:sz w:val="22"/>
          <w:szCs w:val="22"/>
        </w:rPr>
        <w:t>Table of Contents</w:t>
      </w:r>
    </w:p>
    <w:sdt>
      <w:sdtPr>
        <w:id w:val="1042792530"/>
        <w:docPartObj>
          <w:docPartGallery w:val="Table of Contents"/>
          <w:docPartUnique/>
        </w:docPartObj>
      </w:sdtPr>
      <w:sdtEndPr/>
      <w:sdtContent>
        <w:p w14:paraId="00000002" w14:textId="77777777" w:rsidR="0055314E" w:rsidRDefault="00A4715F">
          <w:pPr>
            <w:pBdr>
              <w:top w:val="nil"/>
              <w:left w:val="nil"/>
              <w:bottom w:val="nil"/>
              <w:right w:val="nil"/>
              <w:between w:val="nil"/>
            </w:pBdr>
            <w:tabs>
              <w:tab w:val="right" w:pos="9350"/>
            </w:tabs>
            <w:spacing w:after="100"/>
            <w:ind w:left="0" w:firstLine="0"/>
            <w:rPr>
              <w:sz w:val="22"/>
              <w:szCs w:val="22"/>
            </w:rPr>
          </w:pPr>
          <w:r>
            <w:fldChar w:fldCharType="begin"/>
          </w:r>
          <w:r>
            <w:instrText xml:space="preserve"> TOC \h \u \z </w:instrText>
          </w:r>
          <w:r>
            <w:fldChar w:fldCharType="separate"/>
          </w:r>
          <w:hyperlink w:anchor="_heading=h.gjdgxs">
            <w:r>
              <w:t>ARTICLE I: Name, Affiliation, and Purposes</w:t>
            </w:r>
            <w:r>
              <w:tab/>
              <w:t>3</w:t>
            </w:r>
          </w:hyperlink>
        </w:p>
        <w:p w14:paraId="00000003"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30j0zll">
            <w:r>
              <w:t>Section 1</w:t>
            </w:r>
          </w:hyperlink>
          <w:hyperlink w:anchor="_heading=h.30j0zll">
            <w:r>
              <w:rPr>
                <w:sz w:val="22"/>
                <w:szCs w:val="22"/>
              </w:rPr>
              <w:tab/>
            </w:r>
          </w:hyperlink>
          <w:r>
            <w:fldChar w:fldCharType="begin"/>
          </w:r>
          <w:r>
            <w:instrText xml:space="preserve"> PAGEREF _heading=h.30j0zll \h </w:instrText>
          </w:r>
          <w:r>
            <w:fldChar w:fldCharType="separate"/>
          </w:r>
          <w:r>
            <w:t>Name</w:t>
          </w:r>
          <w:r>
            <w:tab/>
            <w:t>3</w:t>
          </w:r>
          <w:r>
            <w:fldChar w:fldCharType="end"/>
          </w:r>
        </w:p>
        <w:p w14:paraId="00000004"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1fob9te">
            <w:r>
              <w:t xml:space="preserve">Section 2 </w:t>
            </w:r>
          </w:hyperlink>
          <w:hyperlink w:anchor="_heading=h.1fob9te">
            <w:r>
              <w:rPr>
                <w:sz w:val="22"/>
                <w:szCs w:val="22"/>
              </w:rPr>
              <w:tab/>
            </w:r>
          </w:hyperlink>
          <w:r>
            <w:fldChar w:fldCharType="begin"/>
          </w:r>
          <w:r>
            <w:instrText xml:space="preserve"> PAGEREF _heading=h.1fob9te \h </w:instrText>
          </w:r>
          <w:r>
            <w:fldChar w:fldCharType="separate"/>
          </w:r>
          <w:r>
            <w:t>Affiliation</w:t>
          </w:r>
          <w:r>
            <w:tab/>
            <w:t>3</w:t>
          </w:r>
          <w:r>
            <w:fldChar w:fldCharType="end"/>
          </w:r>
        </w:p>
        <w:p w14:paraId="00000005"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3znysh7">
            <w:r>
              <w:t xml:space="preserve">Section 3 </w:t>
            </w:r>
          </w:hyperlink>
          <w:hyperlink w:anchor="_heading=h.3znysh7">
            <w:r>
              <w:rPr>
                <w:sz w:val="22"/>
                <w:szCs w:val="22"/>
              </w:rPr>
              <w:tab/>
            </w:r>
          </w:hyperlink>
          <w:r>
            <w:fldChar w:fldCharType="begin"/>
          </w:r>
          <w:r>
            <w:instrText xml:space="preserve"> PAGEREF _heading=h.3znysh7 \h </w:instrText>
          </w:r>
          <w:r>
            <w:fldChar w:fldCharType="separate"/>
          </w:r>
          <w:r>
            <w:t>Purpose</w:t>
          </w:r>
          <w:r>
            <w:tab/>
            <w:t>3</w:t>
          </w:r>
          <w:r>
            <w:fldChar w:fldCharType="end"/>
          </w:r>
        </w:p>
        <w:p w14:paraId="00000006" w14:textId="77777777" w:rsidR="0055314E" w:rsidRDefault="00A4715F">
          <w:pPr>
            <w:pBdr>
              <w:top w:val="nil"/>
              <w:left w:val="nil"/>
              <w:bottom w:val="nil"/>
              <w:right w:val="nil"/>
              <w:between w:val="nil"/>
            </w:pBdr>
            <w:tabs>
              <w:tab w:val="right" w:pos="9350"/>
            </w:tabs>
            <w:spacing w:after="100"/>
            <w:ind w:left="0" w:firstLine="0"/>
            <w:rPr>
              <w:sz w:val="22"/>
              <w:szCs w:val="22"/>
            </w:rPr>
          </w:pPr>
          <w:hyperlink w:anchor="_heading=h.2et92p0">
            <w:r>
              <w:t>ARTICLE II: Membership</w:t>
            </w:r>
            <w:r>
              <w:tab/>
              <w:t>3</w:t>
            </w:r>
          </w:hyperlink>
        </w:p>
        <w:p w14:paraId="00000007"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tyjcwt">
            <w:r>
              <w:t xml:space="preserve">Section 1 </w:t>
            </w:r>
          </w:hyperlink>
          <w:hyperlink w:anchor="_heading=h.tyjcwt">
            <w:r>
              <w:rPr>
                <w:sz w:val="22"/>
                <w:szCs w:val="22"/>
              </w:rPr>
              <w:tab/>
            </w:r>
          </w:hyperlink>
          <w:r>
            <w:fldChar w:fldCharType="begin"/>
          </w:r>
          <w:r>
            <w:instrText xml:space="preserve"> PAGEREF _heading=h.tyjcwt \h </w:instrText>
          </w:r>
          <w:r>
            <w:fldChar w:fldCharType="separate"/>
          </w:r>
          <w:r>
            <w:t>Types</w:t>
          </w:r>
          <w:r>
            <w:tab/>
            <w:t>3</w:t>
          </w:r>
          <w:r>
            <w:fldChar w:fldCharType="end"/>
          </w:r>
        </w:p>
        <w:p w14:paraId="00000008"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1t3h5sf">
            <w:r>
              <w:t xml:space="preserve">Section 2 </w:t>
            </w:r>
          </w:hyperlink>
          <w:hyperlink w:anchor="_heading=h.1t3h5sf">
            <w:r>
              <w:rPr>
                <w:sz w:val="22"/>
                <w:szCs w:val="22"/>
              </w:rPr>
              <w:tab/>
            </w:r>
          </w:hyperlink>
          <w:r>
            <w:fldChar w:fldCharType="begin"/>
          </w:r>
          <w:r>
            <w:instrText xml:space="preserve"> PAGEREF _heading=h.1t3h5sf \h </w:instrText>
          </w:r>
          <w:r>
            <w:fldChar w:fldCharType="separate"/>
          </w:r>
          <w:r>
            <w:t>Classes</w:t>
          </w:r>
          <w:r>
            <w:tab/>
            <w:t>3</w:t>
          </w:r>
          <w:r>
            <w:fldChar w:fldCharType="end"/>
          </w:r>
        </w:p>
        <w:p w14:paraId="00000009"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4d34og8">
            <w:r>
              <w:t>Section 3</w:t>
            </w:r>
          </w:hyperlink>
          <w:hyperlink w:anchor="_heading=h.4d34og8">
            <w:r>
              <w:rPr>
                <w:sz w:val="22"/>
                <w:szCs w:val="22"/>
              </w:rPr>
              <w:tab/>
            </w:r>
          </w:hyperlink>
          <w:r>
            <w:fldChar w:fldCharType="begin"/>
          </w:r>
          <w:r>
            <w:instrText xml:space="preserve"> PAGEREF _heading=h.4d34og8 \h </w:instrText>
          </w:r>
          <w:r>
            <w:fldChar w:fldCharType="separate"/>
          </w:r>
          <w:r>
            <w:t>TCA Membership</w:t>
          </w:r>
          <w:r>
            <w:tab/>
            <w:t>4</w:t>
          </w:r>
          <w:r>
            <w:fldChar w:fldCharType="end"/>
          </w:r>
        </w:p>
        <w:p w14:paraId="0000000A"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2s8eyo1">
            <w:r>
              <w:t xml:space="preserve">Section 4 </w:t>
            </w:r>
          </w:hyperlink>
          <w:hyperlink w:anchor="_heading=h.2s8eyo1">
            <w:r>
              <w:rPr>
                <w:sz w:val="22"/>
                <w:szCs w:val="22"/>
              </w:rPr>
              <w:tab/>
            </w:r>
          </w:hyperlink>
          <w:r>
            <w:fldChar w:fldCharType="begin"/>
          </w:r>
          <w:r>
            <w:instrText xml:space="preserve"> PAGEREF _heading=h.2s8eyo1 \h </w:instrText>
          </w:r>
          <w:r>
            <w:fldChar w:fldCharType="separate"/>
          </w:r>
          <w:r>
            <w:t>ACA Membership</w:t>
          </w:r>
          <w:r>
            <w:tab/>
          </w:r>
          <w:r>
            <w:fldChar w:fldCharType="end"/>
          </w:r>
          <w:r>
            <w:rPr>
              <w:sz w:val="22"/>
              <w:szCs w:val="22"/>
            </w:rPr>
            <w:t>4</w:t>
          </w:r>
        </w:p>
        <w:p w14:paraId="0000000B"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17dp8vu">
            <w:r>
              <w:t>Section 5</w:t>
            </w:r>
          </w:hyperlink>
          <w:hyperlink w:anchor="_heading=h.17dp8vu">
            <w:r>
              <w:rPr>
                <w:sz w:val="22"/>
                <w:szCs w:val="22"/>
              </w:rPr>
              <w:tab/>
            </w:r>
          </w:hyperlink>
          <w:r>
            <w:fldChar w:fldCharType="begin"/>
          </w:r>
          <w:r>
            <w:instrText xml:space="preserve"> PAGEREF _heading=h.17dp8vu \h </w:instrText>
          </w:r>
          <w:r>
            <w:fldChar w:fldCharType="separate"/>
          </w:r>
          <w:r>
            <w:t>Termination of Membership</w:t>
          </w:r>
          <w:r>
            <w:tab/>
          </w:r>
          <w:r>
            <w:fldChar w:fldCharType="end"/>
          </w:r>
          <w:r>
            <w:rPr>
              <w:sz w:val="22"/>
              <w:szCs w:val="22"/>
            </w:rPr>
            <w:t>5</w:t>
          </w:r>
        </w:p>
        <w:p w14:paraId="0000000C"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3rdcrjn">
            <w:r>
              <w:t xml:space="preserve">Section 6 </w:t>
            </w:r>
          </w:hyperlink>
          <w:hyperlink w:anchor="_heading=h.3rdcrjn">
            <w:r>
              <w:rPr>
                <w:sz w:val="22"/>
                <w:szCs w:val="22"/>
              </w:rPr>
              <w:tab/>
            </w:r>
          </w:hyperlink>
          <w:r>
            <w:fldChar w:fldCharType="begin"/>
          </w:r>
          <w:r>
            <w:instrText xml:space="preserve"> PAGEREF _heading=h.3rdcrjn \h </w:instrText>
          </w:r>
          <w:r>
            <w:fldChar w:fldCharType="separate"/>
          </w:r>
          <w:r>
            <w:t>Meetings of the Membership</w:t>
          </w:r>
          <w:r>
            <w:tab/>
          </w:r>
          <w:r>
            <w:fldChar w:fldCharType="end"/>
          </w:r>
          <w:r>
            <w:rPr>
              <w:sz w:val="22"/>
              <w:szCs w:val="22"/>
            </w:rPr>
            <w:t>6</w:t>
          </w:r>
        </w:p>
        <w:p w14:paraId="0000000D" w14:textId="77777777" w:rsidR="0055314E" w:rsidRDefault="00A4715F">
          <w:pPr>
            <w:pBdr>
              <w:top w:val="nil"/>
              <w:left w:val="nil"/>
              <w:bottom w:val="nil"/>
              <w:right w:val="nil"/>
              <w:between w:val="nil"/>
            </w:pBdr>
            <w:tabs>
              <w:tab w:val="right" w:pos="9350"/>
            </w:tabs>
            <w:spacing w:after="100"/>
            <w:ind w:left="0" w:firstLine="0"/>
            <w:rPr>
              <w:sz w:val="22"/>
              <w:szCs w:val="22"/>
            </w:rPr>
          </w:pPr>
          <w:hyperlink w:anchor="_heading=h.26in1rg">
            <w:r>
              <w:t>ARTICLE III: Officers of the Division</w:t>
            </w:r>
            <w:r>
              <w:tab/>
            </w:r>
          </w:hyperlink>
          <w:r>
            <w:rPr>
              <w:sz w:val="22"/>
              <w:szCs w:val="22"/>
            </w:rPr>
            <w:t>7</w:t>
          </w:r>
        </w:p>
        <w:p w14:paraId="0000000E" w14:textId="1ED8810D"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lnxbz9">
            <w:r>
              <w:t xml:space="preserve">Section 1 </w:t>
            </w:r>
          </w:hyperlink>
          <w:hyperlink w:anchor="_heading=h.lnxbz9">
            <w:r>
              <w:rPr>
                <w:sz w:val="22"/>
                <w:szCs w:val="22"/>
              </w:rPr>
              <w:tab/>
            </w:r>
          </w:hyperlink>
          <w:r>
            <w:fldChar w:fldCharType="begin"/>
          </w:r>
          <w:r>
            <w:instrText xml:space="preserve"> PAGEREF _heading=h.lnxbz9 \h </w:instrText>
          </w:r>
          <w:r>
            <w:fldChar w:fldCharType="separate"/>
          </w:r>
          <w:r>
            <w:t>Officers and Terms of Office</w:t>
          </w:r>
          <w:r>
            <w:tab/>
          </w:r>
          <w:r w:rsidR="008B6A5B">
            <w:t>7</w:t>
          </w:r>
          <w:r>
            <w:fldChar w:fldCharType="end"/>
          </w:r>
        </w:p>
        <w:p w14:paraId="0000000F"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35nkun2">
            <w:r>
              <w:t xml:space="preserve">Section 2 </w:t>
            </w:r>
          </w:hyperlink>
          <w:hyperlink w:anchor="_heading=h.35nkun2">
            <w:r>
              <w:rPr>
                <w:sz w:val="22"/>
                <w:szCs w:val="22"/>
              </w:rPr>
              <w:tab/>
            </w:r>
          </w:hyperlink>
          <w:r>
            <w:fldChar w:fldCharType="begin"/>
          </w:r>
          <w:r>
            <w:instrText xml:space="preserve"> PAGEREF _heading=h.35nkun2 \h </w:instrText>
          </w:r>
          <w:r>
            <w:fldChar w:fldCharType="separate"/>
          </w:r>
          <w:r>
            <w:t>Duties of Officers</w:t>
          </w:r>
          <w:r>
            <w:tab/>
            <w:t>7</w:t>
          </w:r>
          <w:r>
            <w:fldChar w:fldCharType="end"/>
          </w:r>
        </w:p>
        <w:p w14:paraId="00000010"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1ksv4uv">
            <w:r>
              <w:t xml:space="preserve">Section 3 </w:t>
            </w:r>
          </w:hyperlink>
          <w:hyperlink w:anchor="_heading=h.1ksv4uv">
            <w:r>
              <w:rPr>
                <w:sz w:val="22"/>
                <w:szCs w:val="22"/>
              </w:rPr>
              <w:tab/>
            </w:r>
          </w:hyperlink>
          <w:r>
            <w:fldChar w:fldCharType="begin"/>
          </w:r>
          <w:r>
            <w:instrText xml:space="preserve"> PAGEREF _heading=h.1ksv4uv \h </w:instrText>
          </w:r>
          <w:r>
            <w:fldChar w:fldCharType="separate"/>
          </w:r>
          <w:r>
            <w:t>Qualification; Nominations; Election of Officers</w:t>
          </w:r>
          <w:r>
            <w:tab/>
          </w:r>
          <w:r>
            <w:fldChar w:fldCharType="end"/>
          </w:r>
          <w:r>
            <w:rPr>
              <w:sz w:val="22"/>
              <w:szCs w:val="22"/>
            </w:rPr>
            <w:t>8</w:t>
          </w:r>
        </w:p>
        <w:p w14:paraId="00000011"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44sinio">
            <w:r>
              <w:t xml:space="preserve">Section 4 </w:t>
            </w:r>
          </w:hyperlink>
          <w:hyperlink w:anchor="_heading=h.44sinio">
            <w:r>
              <w:rPr>
                <w:sz w:val="22"/>
                <w:szCs w:val="22"/>
              </w:rPr>
              <w:tab/>
            </w:r>
          </w:hyperlink>
          <w:r>
            <w:fldChar w:fldCharType="begin"/>
          </w:r>
          <w:r>
            <w:instrText xml:space="preserve"> PAGEREF _heading=h.44sinio \h </w:instrText>
          </w:r>
          <w:r>
            <w:fldChar w:fldCharType="separate"/>
          </w:r>
          <w:r>
            <w:t>Compensation of Officers</w:t>
          </w:r>
          <w:r>
            <w:tab/>
            <w:t>8</w:t>
          </w:r>
          <w:r>
            <w:fldChar w:fldCharType="end"/>
          </w:r>
        </w:p>
        <w:p w14:paraId="00000012"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2jxsxqh">
            <w:r>
              <w:t xml:space="preserve">Section 5 </w:t>
            </w:r>
          </w:hyperlink>
          <w:hyperlink w:anchor="_heading=h.2jxsxqh">
            <w:r>
              <w:rPr>
                <w:sz w:val="22"/>
                <w:szCs w:val="22"/>
              </w:rPr>
              <w:tab/>
            </w:r>
          </w:hyperlink>
          <w:r>
            <w:fldChar w:fldCharType="begin"/>
          </w:r>
          <w:r>
            <w:instrText xml:space="preserve"> PAGEREF _heading=h.2jxsxqh \h </w:instrText>
          </w:r>
          <w:r>
            <w:fldChar w:fldCharType="separate"/>
          </w:r>
          <w:r>
            <w:t>Uncompleted Terms of Officers</w:t>
          </w:r>
          <w:r>
            <w:tab/>
            <w:t>8</w:t>
          </w:r>
          <w:r>
            <w:fldChar w:fldCharType="end"/>
          </w:r>
        </w:p>
        <w:p w14:paraId="00000013"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z337ya">
            <w:r>
              <w:t xml:space="preserve">Section 6 </w:t>
            </w:r>
          </w:hyperlink>
          <w:hyperlink w:anchor="_heading=h.z337ya">
            <w:r>
              <w:rPr>
                <w:sz w:val="22"/>
                <w:szCs w:val="22"/>
              </w:rPr>
              <w:tab/>
            </w:r>
          </w:hyperlink>
          <w:r>
            <w:fldChar w:fldCharType="begin"/>
          </w:r>
          <w:r>
            <w:instrText xml:space="preserve"> PAGEREF _heading=h.z337ya \h </w:instrText>
          </w:r>
          <w:r>
            <w:fldChar w:fldCharType="separate"/>
          </w:r>
          <w:r>
            <w:t>Removal or Resignation of an Officer</w:t>
          </w:r>
          <w:r>
            <w:tab/>
          </w:r>
          <w:r>
            <w:fldChar w:fldCharType="end"/>
          </w:r>
          <w:r>
            <w:rPr>
              <w:sz w:val="22"/>
              <w:szCs w:val="22"/>
            </w:rPr>
            <w:t>9</w:t>
          </w:r>
        </w:p>
        <w:p w14:paraId="00000014" w14:textId="77777777" w:rsidR="0055314E" w:rsidRDefault="00A4715F">
          <w:pPr>
            <w:pBdr>
              <w:top w:val="nil"/>
              <w:left w:val="nil"/>
              <w:bottom w:val="nil"/>
              <w:right w:val="nil"/>
              <w:between w:val="nil"/>
            </w:pBdr>
            <w:tabs>
              <w:tab w:val="right" w:pos="9350"/>
            </w:tabs>
            <w:spacing w:after="100"/>
            <w:ind w:left="0" w:firstLine="0"/>
            <w:rPr>
              <w:sz w:val="22"/>
              <w:szCs w:val="22"/>
            </w:rPr>
          </w:pPr>
          <w:hyperlink w:anchor="_heading=h.3j2qqm3">
            <w:r>
              <w:t>ARTICLE IV: Board of</w:t>
            </w:r>
          </w:hyperlink>
          <w:hyperlink w:anchor="_heading=h.3j2qqm3">
            <w:r>
              <w:t xml:space="preserve"> </w:t>
            </w:r>
          </w:hyperlink>
          <w:hyperlink w:anchor="_heading=h.3j2qqm3">
            <w:r>
              <w:t>&lt;Directors</w:t>
            </w:r>
          </w:hyperlink>
          <w:hyperlink w:anchor="_heading=h.3j2qqm3">
            <w:r>
              <w:t>&gt; of the Division</w:t>
            </w:r>
            <w:r>
              <w:tab/>
              <w:t>9</w:t>
            </w:r>
          </w:hyperlink>
        </w:p>
        <w:p w14:paraId="00000015"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1y810tw">
            <w:r>
              <w:t xml:space="preserve">Section 1 </w:t>
            </w:r>
          </w:hyperlink>
          <w:hyperlink w:anchor="_heading=h.1y810tw">
            <w:r>
              <w:rPr>
                <w:sz w:val="22"/>
                <w:szCs w:val="22"/>
              </w:rPr>
              <w:tab/>
            </w:r>
          </w:hyperlink>
          <w:r>
            <w:fldChar w:fldCharType="begin"/>
          </w:r>
          <w:r>
            <w:instrText xml:space="preserve"> PAGEREF _heading=h.1y810tw \h </w:instrText>
          </w:r>
          <w:r>
            <w:fldChar w:fldCharType="separate"/>
          </w:r>
          <w:r>
            <w:t>Composition; Terms of Office</w:t>
          </w:r>
          <w:r>
            <w:tab/>
            <w:t>9</w:t>
          </w:r>
          <w:r>
            <w:fldChar w:fldCharType="end"/>
          </w:r>
        </w:p>
        <w:p w14:paraId="00000016"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4i7ojhp">
            <w:r>
              <w:t xml:space="preserve">Section 2 </w:t>
            </w:r>
          </w:hyperlink>
          <w:hyperlink w:anchor="_heading=h.4i7ojhp">
            <w:r>
              <w:rPr>
                <w:sz w:val="22"/>
                <w:szCs w:val="22"/>
              </w:rPr>
              <w:tab/>
            </w:r>
          </w:hyperlink>
          <w:r>
            <w:fldChar w:fldCharType="begin"/>
          </w:r>
          <w:r>
            <w:instrText xml:space="preserve"> PAGEREF _heading=h.4i7ojhp \h </w:instrText>
          </w:r>
          <w:r>
            <w:fldChar w:fldCharType="separate"/>
          </w:r>
          <w:r>
            <w:t>Duties of the Board of Directors</w:t>
          </w:r>
          <w:r>
            <w:tab/>
            <w:t>9</w:t>
          </w:r>
          <w:r>
            <w:fldChar w:fldCharType="end"/>
          </w:r>
        </w:p>
        <w:p w14:paraId="00000017"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2xcytpi">
            <w:r>
              <w:t xml:space="preserve">Section 3 </w:t>
            </w:r>
          </w:hyperlink>
          <w:hyperlink w:anchor="_heading=h.2xcytpi">
            <w:r>
              <w:rPr>
                <w:sz w:val="22"/>
                <w:szCs w:val="22"/>
              </w:rPr>
              <w:tab/>
            </w:r>
          </w:hyperlink>
          <w:r>
            <w:fldChar w:fldCharType="begin"/>
          </w:r>
          <w:r>
            <w:instrText xml:space="preserve"> PAGEREF _heading=h.2xcytpi \h </w:instrText>
          </w:r>
          <w:r>
            <w:fldChar w:fldCharType="separate"/>
          </w:r>
          <w:r>
            <w:t>Qualification; Nominations; Election of the Board of Directors</w:t>
          </w:r>
          <w:r>
            <w:tab/>
          </w:r>
          <w:r>
            <w:fldChar w:fldCharType="end"/>
          </w:r>
          <w:r>
            <w:rPr>
              <w:sz w:val="22"/>
              <w:szCs w:val="22"/>
            </w:rPr>
            <w:t>10</w:t>
          </w:r>
        </w:p>
        <w:p w14:paraId="00000018"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1ci93xb">
            <w:r>
              <w:t xml:space="preserve">Section 4 </w:t>
            </w:r>
          </w:hyperlink>
          <w:hyperlink w:anchor="_heading=h.1ci93xb">
            <w:r>
              <w:rPr>
                <w:sz w:val="22"/>
                <w:szCs w:val="22"/>
              </w:rPr>
              <w:tab/>
            </w:r>
          </w:hyperlink>
          <w:r>
            <w:fldChar w:fldCharType="begin"/>
          </w:r>
          <w:r>
            <w:instrText xml:space="preserve"> PAGEREF _heading=h.1ci93xb \h </w:instrText>
          </w:r>
          <w:r>
            <w:fldChar w:fldCharType="separate"/>
          </w:r>
          <w:r>
            <w:t>Meetings of the Board of Directors</w:t>
          </w:r>
          <w:r>
            <w:tab/>
          </w:r>
          <w:r>
            <w:fldChar w:fldCharType="end"/>
          </w:r>
          <w:r>
            <w:rPr>
              <w:sz w:val="22"/>
              <w:szCs w:val="22"/>
            </w:rPr>
            <w:t>10</w:t>
          </w:r>
        </w:p>
        <w:p w14:paraId="00000019"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3whwml4">
            <w:r>
              <w:t xml:space="preserve">Section 5 </w:t>
            </w:r>
          </w:hyperlink>
          <w:hyperlink w:anchor="_heading=h.3whwml4">
            <w:r>
              <w:rPr>
                <w:sz w:val="22"/>
                <w:szCs w:val="22"/>
              </w:rPr>
              <w:tab/>
            </w:r>
          </w:hyperlink>
          <w:r>
            <w:fldChar w:fldCharType="begin"/>
          </w:r>
          <w:r>
            <w:instrText xml:space="preserve"> PAGEREF _heading=h.3whwml4 \h </w:instrText>
          </w:r>
          <w:r>
            <w:fldChar w:fldCharType="separate"/>
          </w:r>
          <w:r>
            <w:t>Compensation of Board</w:t>
          </w:r>
          <w:r>
            <w:tab/>
            <w:t>10</w:t>
          </w:r>
          <w:r>
            <w:fldChar w:fldCharType="end"/>
          </w:r>
        </w:p>
        <w:p w14:paraId="0000001A" w14:textId="77777777" w:rsidR="0055314E" w:rsidRDefault="00A4715F">
          <w:pPr>
            <w:pBdr>
              <w:top w:val="nil"/>
              <w:left w:val="nil"/>
              <w:bottom w:val="nil"/>
              <w:right w:val="nil"/>
              <w:between w:val="nil"/>
            </w:pBdr>
            <w:tabs>
              <w:tab w:val="left" w:pos="1320"/>
              <w:tab w:val="right" w:pos="9350"/>
            </w:tabs>
            <w:spacing w:after="100"/>
            <w:ind w:left="200" w:hanging="200"/>
          </w:pPr>
          <w:r>
            <w:t>Section 6</w:t>
          </w:r>
          <w:r>
            <w:tab/>
            <w:t>Uncompleted Terms of Division Directors</w:t>
          </w:r>
          <w:r>
            <w:tab/>
            <w:t>10</w:t>
          </w:r>
        </w:p>
        <w:p w14:paraId="0000001B"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2bn6wsx">
            <w:r>
              <w:t xml:space="preserve">Section </w:t>
            </w:r>
          </w:hyperlink>
          <w:hyperlink w:anchor="_heading=h.2bn6wsx">
            <w:r>
              <w:t>7</w:t>
            </w:r>
          </w:hyperlink>
          <w:hyperlink w:anchor="_heading=h.2bn6wsx">
            <w:r>
              <w:rPr>
                <w:sz w:val="22"/>
                <w:szCs w:val="22"/>
              </w:rPr>
              <w:tab/>
            </w:r>
          </w:hyperlink>
          <w:r>
            <w:fldChar w:fldCharType="begin"/>
          </w:r>
          <w:r>
            <w:instrText xml:space="preserve"> PAGEREF _heading=h.2bn6wsx \h </w:instrText>
          </w:r>
          <w:r>
            <w:fldChar w:fldCharType="separate"/>
          </w:r>
          <w:r>
            <w:t>Removal or Resignation of Board Members</w:t>
          </w:r>
          <w:r>
            <w:tab/>
            <w:t>1</w:t>
          </w:r>
          <w:r>
            <w:fldChar w:fldCharType="end"/>
          </w:r>
          <w:r>
            <w:rPr>
              <w:sz w:val="22"/>
              <w:szCs w:val="22"/>
            </w:rPr>
            <w:t>1</w:t>
          </w:r>
        </w:p>
        <w:p w14:paraId="0000001C" w14:textId="77777777" w:rsidR="0055314E" w:rsidRDefault="00A4715F">
          <w:pPr>
            <w:pBdr>
              <w:top w:val="nil"/>
              <w:left w:val="nil"/>
              <w:bottom w:val="nil"/>
              <w:right w:val="nil"/>
              <w:between w:val="nil"/>
            </w:pBdr>
            <w:tabs>
              <w:tab w:val="right" w:pos="9350"/>
            </w:tabs>
            <w:spacing w:after="100"/>
            <w:ind w:left="0" w:firstLine="0"/>
            <w:rPr>
              <w:sz w:val="22"/>
              <w:szCs w:val="22"/>
            </w:rPr>
          </w:pPr>
          <w:hyperlink w:anchor="_heading=h.147n2zr">
            <w:r>
              <w:t>ARTICLE V: TCA Senate</w:t>
            </w:r>
            <w:r>
              <w:tab/>
              <w:t>11</w:t>
            </w:r>
          </w:hyperlink>
        </w:p>
        <w:p w14:paraId="0000001D"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3o7alnk">
            <w:r>
              <w:t xml:space="preserve">Section 1 </w:t>
            </w:r>
          </w:hyperlink>
          <w:hyperlink w:anchor="_heading=h.3o7alnk">
            <w:r>
              <w:rPr>
                <w:sz w:val="22"/>
                <w:szCs w:val="22"/>
              </w:rPr>
              <w:tab/>
            </w:r>
          </w:hyperlink>
          <w:r>
            <w:fldChar w:fldCharType="begin"/>
          </w:r>
          <w:r>
            <w:instrText xml:space="preserve"> PAGEREF _heading=h.3o7alnk \h </w:instrText>
          </w:r>
          <w:r>
            <w:fldChar w:fldCharType="separate"/>
          </w:r>
          <w:r>
            <w:t>Senators; Term of Office</w:t>
          </w:r>
          <w:r>
            <w:tab/>
            <w:t>11</w:t>
          </w:r>
          <w:r>
            <w:fldChar w:fldCharType="end"/>
          </w:r>
        </w:p>
        <w:p w14:paraId="0000001E"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23ckvvd">
            <w:r>
              <w:t xml:space="preserve">Section 2 </w:t>
            </w:r>
          </w:hyperlink>
          <w:hyperlink w:anchor="_heading=h.23ckvvd">
            <w:r>
              <w:rPr>
                <w:sz w:val="22"/>
                <w:szCs w:val="22"/>
              </w:rPr>
              <w:tab/>
            </w:r>
          </w:hyperlink>
          <w:r>
            <w:fldChar w:fldCharType="begin"/>
          </w:r>
          <w:r>
            <w:instrText xml:space="preserve"> PAGEREF _heading=h.23ckvvd \h </w:instrText>
          </w:r>
          <w:r>
            <w:fldChar w:fldCharType="separate"/>
          </w:r>
          <w:r>
            <w:t>Qualification; Nominations; Election of Senators</w:t>
          </w:r>
          <w:r>
            <w:tab/>
            <w:t>11</w:t>
          </w:r>
          <w:r>
            <w:fldChar w:fldCharType="end"/>
          </w:r>
        </w:p>
        <w:p w14:paraId="0000001F"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ihv636">
            <w:r>
              <w:t>Section 3</w:t>
            </w:r>
          </w:hyperlink>
          <w:hyperlink w:anchor="_heading=h.ihv636">
            <w:r>
              <w:rPr>
                <w:sz w:val="22"/>
                <w:szCs w:val="22"/>
              </w:rPr>
              <w:tab/>
            </w:r>
          </w:hyperlink>
          <w:r>
            <w:fldChar w:fldCharType="begin"/>
          </w:r>
          <w:r>
            <w:instrText xml:space="preserve"> PAGEREF _heading=h.ihv636 \h </w:instrText>
          </w:r>
          <w:r>
            <w:fldChar w:fldCharType="separate"/>
          </w:r>
          <w:r>
            <w:t>Compensation</w:t>
          </w:r>
          <w:r>
            <w:tab/>
            <w:t>12</w:t>
          </w:r>
          <w:r>
            <w:fldChar w:fldCharType="end"/>
          </w:r>
        </w:p>
        <w:p w14:paraId="00000020" w14:textId="77777777" w:rsidR="0055314E" w:rsidRDefault="00A4715F">
          <w:pPr>
            <w:pBdr>
              <w:top w:val="nil"/>
              <w:left w:val="nil"/>
              <w:bottom w:val="nil"/>
              <w:right w:val="nil"/>
              <w:between w:val="nil"/>
            </w:pBdr>
            <w:tabs>
              <w:tab w:val="left" w:pos="1320"/>
              <w:tab w:val="right" w:pos="9350"/>
            </w:tabs>
            <w:spacing w:after="100"/>
            <w:ind w:left="200" w:hanging="200"/>
          </w:pPr>
          <w:r>
            <w:lastRenderedPageBreak/>
            <w:t>Section 4</w:t>
          </w:r>
          <w:r>
            <w:tab/>
            <w:t>Uncompleted Terms of Senators</w:t>
          </w:r>
          <w:r>
            <w:tab/>
            <w:t>12</w:t>
          </w:r>
        </w:p>
        <w:p w14:paraId="00000021" w14:textId="77777777" w:rsidR="0055314E" w:rsidRDefault="00A4715F">
          <w:pPr>
            <w:pBdr>
              <w:top w:val="nil"/>
              <w:left w:val="nil"/>
              <w:bottom w:val="nil"/>
              <w:right w:val="nil"/>
              <w:between w:val="nil"/>
            </w:pBdr>
            <w:tabs>
              <w:tab w:val="left" w:pos="1320"/>
              <w:tab w:val="right" w:pos="9350"/>
            </w:tabs>
            <w:spacing w:after="100"/>
            <w:ind w:left="200" w:hanging="200"/>
          </w:pPr>
          <w:r>
            <w:t>Section 5</w:t>
          </w:r>
          <w:r>
            <w:tab/>
            <w:t>Removal or Resignation of Senators</w:t>
          </w:r>
          <w:r>
            <w:tab/>
            <w:t>12</w:t>
          </w:r>
        </w:p>
        <w:p w14:paraId="00000022" w14:textId="77777777" w:rsidR="0055314E" w:rsidRDefault="00A4715F">
          <w:pPr>
            <w:pBdr>
              <w:top w:val="nil"/>
              <w:left w:val="nil"/>
              <w:bottom w:val="nil"/>
              <w:right w:val="nil"/>
              <w:between w:val="nil"/>
            </w:pBdr>
            <w:tabs>
              <w:tab w:val="right" w:pos="9350"/>
            </w:tabs>
            <w:spacing w:after="100"/>
            <w:ind w:left="0" w:firstLine="0"/>
            <w:rPr>
              <w:sz w:val="22"/>
              <w:szCs w:val="22"/>
            </w:rPr>
          </w:pPr>
          <w:hyperlink w:anchor="_heading=h.32hioqz">
            <w:r>
              <w:t>ARTICLE VI: Committees</w:t>
            </w:r>
            <w:r>
              <w:tab/>
              <w:t>1</w:t>
            </w:r>
          </w:hyperlink>
          <w:r>
            <w:rPr>
              <w:sz w:val="22"/>
              <w:szCs w:val="22"/>
            </w:rPr>
            <w:t>3</w:t>
          </w:r>
        </w:p>
        <w:p w14:paraId="00000023"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1hmsyys">
            <w:r>
              <w:t xml:space="preserve">Section 1 </w:t>
            </w:r>
          </w:hyperlink>
          <w:hyperlink w:anchor="_heading=h.1hmsyys">
            <w:r>
              <w:rPr>
                <w:sz w:val="22"/>
                <w:szCs w:val="22"/>
              </w:rPr>
              <w:tab/>
            </w:r>
          </w:hyperlink>
          <w:r>
            <w:fldChar w:fldCharType="begin"/>
          </w:r>
          <w:r>
            <w:instrText xml:space="preserve"> PAGEREF _heading=h.1hmsyys \h </w:instrText>
          </w:r>
          <w:r>
            <w:fldChar w:fldCharType="separate"/>
          </w:r>
          <w:r>
            <w:t>Standing Committees</w:t>
          </w:r>
          <w:r>
            <w:tab/>
            <w:t>1</w:t>
          </w:r>
          <w:r>
            <w:fldChar w:fldCharType="end"/>
          </w:r>
          <w:r>
            <w:rPr>
              <w:sz w:val="22"/>
              <w:szCs w:val="22"/>
            </w:rPr>
            <w:t>3</w:t>
          </w:r>
        </w:p>
        <w:p w14:paraId="00000024"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41mghml">
            <w:r>
              <w:t>Section 2</w:t>
            </w:r>
          </w:hyperlink>
          <w:hyperlink w:anchor="_heading=h.41mghml">
            <w:r>
              <w:rPr>
                <w:sz w:val="22"/>
                <w:szCs w:val="22"/>
              </w:rPr>
              <w:tab/>
            </w:r>
          </w:hyperlink>
          <w:r>
            <w:fldChar w:fldCharType="begin"/>
          </w:r>
          <w:r>
            <w:instrText xml:space="preserve"> PAGEREF _heading=h.41mghml \h </w:instrText>
          </w:r>
          <w:r>
            <w:fldChar w:fldCharType="separate"/>
          </w:r>
          <w:r>
            <w:t>Special Committees</w:t>
          </w:r>
          <w:r>
            <w:tab/>
            <w:t>1</w:t>
          </w:r>
          <w:r>
            <w:fldChar w:fldCharType="end"/>
          </w:r>
          <w:r>
            <w:rPr>
              <w:sz w:val="22"/>
              <w:szCs w:val="22"/>
            </w:rPr>
            <w:t>3</w:t>
          </w:r>
        </w:p>
        <w:p w14:paraId="00000025"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vx1227">
            <w:r>
              <w:t xml:space="preserve">Section 4 </w:t>
            </w:r>
          </w:hyperlink>
          <w:hyperlink w:anchor="_heading=h.vx1227">
            <w:r>
              <w:rPr>
                <w:sz w:val="22"/>
                <w:szCs w:val="22"/>
              </w:rPr>
              <w:tab/>
            </w:r>
          </w:hyperlink>
          <w:r>
            <w:fldChar w:fldCharType="begin"/>
          </w:r>
          <w:r>
            <w:instrText xml:space="preserve"> PAGEREF _heading=h.vx1227 \h </w:instrText>
          </w:r>
          <w:r>
            <w:fldChar w:fldCharType="separate"/>
          </w:r>
          <w:r>
            <w:t>Nominations and Elections Committee</w:t>
          </w:r>
          <w:r>
            <w:tab/>
            <w:t>1</w:t>
          </w:r>
          <w:r>
            <w:fldChar w:fldCharType="end"/>
          </w:r>
          <w:r>
            <w:rPr>
              <w:sz w:val="22"/>
              <w:szCs w:val="22"/>
            </w:rPr>
            <w:t>4</w:t>
          </w:r>
        </w:p>
        <w:p w14:paraId="00000026"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3fwokq0">
            <w:r>
              <w:t xml:space="preserve">Section 5 </w:t>
            </w:r>
          </w:hyperlink>
          <w:hyperlink w:anchor="_heading=h.3fwokq0">
            <w:r>
              <w:rPr>
                <w:sz w:val="22"/>
                <w:szCs w:val="22"/>
              </w:rPr>
              <w:tab/>
            </w:r>
          </w:hyperlink>
          <w:r>
            <w:fldChar w:fldCharType="begin"/>
          </w:r>
          <w:r>
            <w:instrText xml:space="preserve"> PAGEREF _heading=h.3fwokq0 \h </w:instrText>
          </w:r>
          <w:r>
            <w:fldChar w:fldCharType="separate"/>
          </w:r>
          <w:r>
            <w:t>Executive Committee</w:t>
          </w:r>
          <w:r>
            <w:tab/>
            <w:t>1</w:t>
          </w:r>
          <w:r>
            <w:fldChar w:fldCharType="end"/>
          </w:r>
          <w:r>
            <w:rPr>
              <w:sz w:val="22"/>
              <w:szCs w:val="22"/>
            </w:rPr>
            <w:t>4</w:t>
          </w:r>
        </w:p>
        <w:p w14:paraId="00000027"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1v1yuxt">
            <w:r>
              <w:t xml:space="preserve">Section 6 </w:t>
            </w:r>
          </w:hyperlink>
          <w:hyperlink w:anchor="_heading=h.1v1yuxt">
            <w:r>
              <w:rPr>
                <w:sz w:val="22"/>
                <w:szCs w:val="22"/>
              </w:rPr>
              <w:tab/>
            </w:r>
          </w:hyperlink>
          <w:r>
            <w:fldChar w:fldCharType="begin"/>
          </w:r>
          <w:r>
            <w:instrText xml:space="preserve"> PAGEREF _heading=h.1v1yuxt \h </w:instrText>
          </w:r>
          <w:r>
            <w:fldChar w:fldCharType="separate"/>
          </w:r>
          <w:r>
            <w:t>Finance Committee</w:t>
          </w:r>
          <w:r>
            <w:tab/>
            <w:t>1</w:t>
          </w:r>
          <w:r>
            <w:fldChar w:fldCharType="end"/>
          </w:r>
          <w:r>
            <w:rPr>
              <w:sz w:val="22"/>
              <w:szCs w:val="22"/>
            </w:rPr>
            <w:t>4</w:t>
          </w:r>
        </w:p>
        <w:p w14:paraId="00000028" w14:textId="77777777" w:rsidR="0055314E" w:rsidRDefault="00A4715F">
          <w:pPr>
            <w:pBdr>
              <w:top w:val="nil"/>
              <w:left w:val="nil"/>
              <w:bottom w:val="nil"/>
              <w:right w:val="nil"/>
              <w:between w:val="nil"/>
            </w:pBdr>
            <w:tabs>
              <w:tab w:val="right" w:pos="9350"/>
            </w:tabs>
            <w:spacing w:after="100"/>
            <w:ind w:left="0" w:firstLine="0"/>
            <w:rPr>
              <w:sz w:val="22"/>
              <w:szCs w:val="22"/>
            </w:rPr>
          </w:pPr>
          <w:hyperlink w:anchor="_heading=h.4f1mdlm">
            <w:r>
              <w:t>ARTICLE VII: Nominations and Elections</w:t>
            </w:r>
            <w:r>
              <w:tab/>
              <w:t>1</w:t>
            </w:r>
          </w:hyperlink>
          <w:r>
            <w:rPr>
              <w:sz w:val="22"/>
              <w:szCs w:val="22"/>
            </w:rPr>
            <w:t>4</w:t>
          </w:r>
        </w:p>
        <w:p w14:paraId="00000029"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2u6wntf">
            <w:r>
              <w:t xml:space="preserve">Section 1 </w:t>
            </w:r>
          </w:hyperlink>
          <w:hyperlink w:anchor="_heading=h.2u6wntf">
            <w:r>
              <w:rPr>
                <w:sz w:val="22"/>
                <w:szCs w:val="22"/>
              </w:rPr>
              <w:tab/>
            </w:r>
          </w:hyperlink>
          <w:r>
            <w:fldChar w:fldCharType="begin"/>
          </w:r>
          <w:r>
            <w:instrText xml:space="preserve"> PAGEREF _heading=h.2u6wntf \h </w:instrText>
          </w:r>
          <w:r>
            <w:fldChar w:fldCharType="separate"/>
          </w:r>
          <w:r>
            <w:t>Guidelines: Nominations and Elections Procedure</w:t>
          </w:r>
          <w:r>
            <w:tab/>
            <w:t>1</w:t>
          </w:r>
          <w:r>
            <w:fldChar w:fldCharType="end"/>
          </w:r>
          <w:r>
            <w:rPr>
              <w:sz w:val="22"/>
              <w:szCs w:val="22"/>
            </w:rPr>
            <w:t>4</w:t>
          </w:r>
        </w:p>
        <w:p w14:paraId="0000002A" w14:textId="3BA37331" w:rsidR="0055314E" w:rsidRDefault="00A4715F">
          <w:pPr>
            <w:pBdr>
              <w:top w:val="nil"/>
              <w:left w:val="nil"/>
              <w:bottom w:val="nil"/>
              <w:right w:val="nil"/>
              <w:between w:val="nil"/>
            </w:pBdr>
            <w:tabs>
              <w:tab w:val="right" w:pos="9350"/>
            </w:tabs>
            <w:spacing w:after="100"/>
            <w:ind w:left="0" w:firstLine="0"/>
            <w:rPr>
              <w:sz w:val="22"/>
              <w:szCs w:val="22"/>
            </w:rPr>
          </w:pPr>
          <w:hyperlink w:anchor="_heading=h.19c6y18">
            <w:r>
              <w:t xml:space="preserve">ARTICLE </w:t>
            </w:r>
          </w:hyperlink>
          <w:sdt>
            <w:sdtPr>
              <w:tag w:val="goog_rdk_0"/>
              <w:id w:val="-938372633"/>
            </w:sdtPr>
            <w:sdtEndPr/>
            <w:sdtContent>
              <w:hyperlink w:anchor="_heading=h.19c6y18" w:history="1">
                <w:r>
                  <w:t>VII</w:t>
                </w:r>
              </w:hyperlink>
            </w:sdtContent>
          </w:sdt>
          <w:sdt>
            <w:sdtPr>
              <w:tag w:val="goog_rdk_1"/>
              <w:id w:val="-1531485781"/>
              <w:showingPlcHdr/>
            </w:sdtPr>
            <w:sdtEndPr/>
            <w:sdtContent>
              <w:r w:rsidR="002105C7">
                <w:t xml:space="preserve">     </w:t>
              </w:r>
            </w:sdtContent>
          </w:sdt>
          <w:hyperlink w:anchor="_heading=h.19c6y18">
            <w:r>
              <w:t>: Business Affairs</w:t>
            </w:r>
            <w:r>
              <w:tab/>
              <w:t>1</w:t>
            </w:r>
          </w:hyperlink>
          <w:r>
            <w:rPr>
              <w:sz w:val="22"/>
              <w:szCs w:val="22"/>
            </w:rPr>
            <w:t>5</w:t>
          </w:r>
        </w:p>
        <w:p w14:paraId="0000002B"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3tbugp1">
            <w:r>
              <w:t>Section 1</w:t>
            </w:r>
          </w:hyperlink>
          <w:hyperlink w:anchor="_heading=h.3tbugp1">
            <w:r>
              <w:rPr>
                <w:sz w:val="22"/>
                <w:szCs w:val="22"/>
              </w:rPr>
              <w:tab/>
            </w:r>
          </w:hyperlink>
          <w:r>
            <w:fldChar w:fldCharType="begin"/>
          </w:r>
          <w:r>
            <w:instrText xml:space="preserve"> PAGEREF _heading=h.3tbugp1 \h </w:instrText>
          </w:r>
          <w:r>
            <w:fldChar w:fldCharType="separate"/>
          </w:r>
          <w:r>
            <w:t>Membership Dues and Financing</w:t>
          </w:r>
          <w:r>
            <w:tab/>
            <w:t>1</w:t>
          </w:r>
          <w:r>
            <w:fldChar w:fldCharType="end"/>
          </w:r>
          <w:r>
            <w:rPr>
              <w:sz w:val="22"/>
              <w:szCs w:val="22"/>
            </w:rPr>
            <w:t>5</w:t>
          </w:r>
        </w:p>
        <w:p w14:paraId="0000002C"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28h4qwu">
            <w:r>
              <w:t xml:space="preserve">Section 2 </w:t>
            </w:r>
          </w:hyperlink>
          <w:hyperlink w:anchor="_heading=h.28h4qwu">
            <w:r>
              <w:rPr>
                <w:sz w:val="22"/>
                <w:szCs w:val="22"/>
              </w:rPr>
              <w:tab/>
            </w:r>
          </w:hyperlink>
          <w:r>
            <w:fldChar w:fldCharType="begin"/>
          </w:r>
          <w:r>
            <w:instrText xml:space="preserve"> PAGEREF _heading=h.28h4qwu \h </w:instrText>
          </w:r>
          <w:r>
            <w:fldChar w:fldCharType="separate"/>
          </w:r>
          <w:r>
            <w:t>Budget</w:t>
          </w:r>
          <w:r>
            <w:tab/>
            <w:t>1</w:t>
          </w:r>
          <w:r>
            <w:fldChar w:fldCharType="end"/>
          </w:r>
          <w:r>
            <w:rPr>
              <w:sz w:val="22"/>
              <w:szCs w:val="22"/>
            </w:rPr>
            <w:t>5</w:t>
          </w:r>
        </w:p>
        <w:p w14:paraId="0000002D"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nmf14n">
            <w:r>
              <w:t xml:space="preserve">Section 3 </w:t>
            </w:r>
          </w:hyperlink>
          <w:hyperlink w:anchor="_heading=h.nmf14n">
            <w:r>
              <w:rPr>
                <w:sz w:val="22"/>
                <w:szCs w:val="22"/>
              </w:rPr>
              <w:tab/>
            </w:r>
          </w:hyperlink>
          <w:r>
            <w:fldChar w:fldCharType="begin"/>
          </w:r>
          <w:r>
            <w:instrText xml:space="preserve"> PAGEREF _heading=h.nmf14n \h </w:instrText>
          </w:r>
          <w:r>
            <w:fldChar w:fldCharType="separate"/>
          </w:r>
          <w:r>
            <w:t>Audit</w:t>
          </w:r>
          <w:r>
            <w:tab/>
            <w:t>1</w:t>
          </w:r>
          <w:r>
            <w:fldChar w:fldCharType="end"/>
          </w:r>
          <w:r>
            <w:rPr>
              <w:sz w:val="22"/>
              <w:szCs w:val="22"/>
            </w:rPr>
            <w:t>5</w:t>
          </w:r>
        </w:p>
        <w:p w14:paraId="0000002E"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1mrcu09">
            <w:r>
              <w:t xml:space="preserve">Section 4 </w:t>
            </w:r>
          </w:hyperlink>
          <w:hyperlink w:anchor="_heading=h.1mrcu09">
            <w:r>
              <w:rPr>
                <w:sz w:val="22"/>
                <w:szCs w:val="22"/>
              </w:rPr>
              <w:tab/>
            </w:r>
          </w:hyperlink>
          <w:r>
            <w:fldChar w:fldCharType="begin"/>
          </w:r>
          <w:r>
            <w:instrText xml:space="preserve"> PAGEREF _heading=h.1mrcu09 \h </w:instrText>
          </w:r>
          <w:r>
            <w:fldChar w:fldCharType="separate"/>
          </w:r>
          <w:r>
            <w:t>Severable or Transferable Interest</w:t>
          </w:r>
          <w:r>
            <w:tab/>
            <w:t>1</w:t>
          </w:r>
          <w:r>
            <w:fldChar w:fldCharType="end"/>
          </w:r>
          <w:r>
            <w:rPr>
              <w:sz w:val="22"/>
              <w:szCs w:val="22"/>
            </w:rPr>
            <w:t>5</w:t>
          </w:r>
        </w:p>
        <w:p w14:paraId="0000002F"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46r0co2">
            <w:r>
              <w:t xml:space="preserve">Section 5 </w:t>
            </w:r>
          </w:hyperlink>
          <w:hyperlink w:anchor="_heading=h.46r0co2">
            <w:r>
              <w:rPr>
                <w:sz w:val="22"/>
                <w:szCs w:val="22"/>
              </w:rPr>
              <w:tab/>
            </w:r>
          </w:hyperlink>
          <w:r>
            <w:fldChar w:fldCharType="begin"/>
          </w:r>
          <w:r>
            <w:instrText xml:space="preserve"> PAGEREF _heading=h.46r0co2 \h </w:instrText>
          </w:r>
          <w:r>
            <w:fldChar w:fldCharType="separate"/>
          </w:r>
          <w:r>
            <w:t>Control and Management</w:t>
          </w:r>
          <w:r>
            <w:tab/>
            <w:t>1</w:t>
          </w:r>
          <w:r>
            <w:fldChar w:fldCharType="end"/>
          </w:r>
          <w:r>
            <w:rPr>
              <w:sz w:val="22"/>
              <w:szCs w:val="22"/>
            </w:rPr>
            <w:t>5</w:t>
          </w:r>
        </w:p>
        <w:p w14:paraId="00000030"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2lwamvv">
            <w:r>
              <w:t xml:space="preserve">Section 6 </w:t>
            </w:r>
          </w:hyperlink>
          <w:hyperlink w:anchor="_heading=h.2lwamvv">
            <w:r>
              <w:rPr>
                <w:sz w:val="22"/>
                <w:szCs w:val="22"/>
              </w:rPr>
              <w:tab/>
            </w:r>
          </w:hyperlink>
          <w:r>
            <w:fldChar w:fldCharType="begin"/>
          </w:r>
          <w:r>
            <w:instrText xml:space="preserve"> PAGEREF _heading=h.2lwamvv \h </w:instrText>
          </w:r>
          <w:r>
            <w:fldChar w:fldCharType="separate"/>
          </w:r>
          <w:r>
            <w:t>Disposal and Dissolution</w:t>
          </w:r>
          <w:r>
            <w:tab/>
            <w:t>1</w:t>
          </w:r>
          <w:r>
            <w:fldChar w:fldCharType="end"/>
          </w:r>
          <w:r>
            <w:rPr>
              <w:sz w:val="22"/>
              <w:szCs w:val="22"/>
            </w:rPr>
            <w:t>5</w:t>
          </w:r>
        </w:p>
        <w:p w14:paraId="00000031"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111kx3o">
            <w:r>
              <w:t xml:space="preserve">Section 7 </w:t>
            </w:r>
          </w:hyperlink>
          <w:hyperlink w:anchor="_heading=h.111kx3o">
            <w:r>
              <w:rPr>
                <w:sz w:val="22"/>
                <w:szCs w:val="22"/>
              </w:rPr>
              <w:tab/>
            </w:r>
          </w:hyperlink>
          <w:r>
            <w:fldChar w:fldCharType="begin"/>
          </w:r>
          <w:r>
            <w:instrText xml:space="preserve"> PAGEREF _heading=h.111kx3o \h </w:instrText>
          </w:r>
          <w:r>
            <w:fldChar w:fldCharType="separate"/>
          </w:r>
          <w:r>
            <w:t>Appropriation of Division Funds</w:t>
          </w:r>
          <w:r>
            <w:tab/>
            <w:t>1</w:t>
          </w:r>
          <w:r>
            <w:fldChar w:fldCharType="end"/>
          </w:r>
          <w:r>
            <w:rPr>
              <w:sz w:val="22"/>
              <w:szCs w:val="22"/>
            </w:rPr>
            <w:t>6</w:t>
          </w:r>
        </w:p>
        <w:p w14:paraId="00000032"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3l18frh">
            <w:r>
              <w:t xml:space="preserve">Section 8 </w:t>
            </w:r>
          </w:hyperlink>
          <w:hyperlink w:anchor="_heading=h.3l18frh">
            <w:r>
              <w:rPr>
                <w:sz w:val="22"/>
                <w:szCs w:val="22"/>
              </w:rPr>
              <w:tab/>
            </w:r>
          </w:hyperlink>
          <w:r>
            <w:fldChar w:fldCharType="begin"/>
          </w:r>
          <w:r>
            <w:instrText xml:space="preserve"> PAGEREF _heading=h.3l18frh \h </w:instrText>
          </w:r>
          <w:r>
            <w:fldChar w:fldCharType="separate"/>
          </w:r>
          <w:r>
            <w:t>Division Disbursements</w:t>
          </w:r>
          <w:r>
            <w:tab/>
            <w:t>1</w:t>
          </w:r>
          <w:r>
            <w:fldChar w:fldCharType="end"/>
          </w:r>
          <w:r>
            <w:rPr>
              <w:sz w:val="22"/>
              <w:szCs w:val="22"/>
            </w:rPr>
            <w:t>6</w:t>
          </w:r>
        </w:p>
        <w:p w14:paraId="00000033"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206ipza">
            <w:r>
              <w:t>Section 9</w:t>
            </w:r>
          </w:hyperlink>
          <w:hyperlink w:anchor="_heading=h.206ipza">
            <w:r>
              <w:rPr>
                <w:sz w:val="22"/>
                <w:szCs w:val="22"/>
              </w:rPr>
              <w:tab/>
            </w:r>
          </w:hyperlink>
          <w:r>
            <w:fldChar w:fldCharType="begin"/>
          </w:r>
          <w:r>
            <w:instrText xml:space="preserve"> PAGEREF _heading=h.206ipza \h </w:instrText>
          </w:r>
          <w:r>
            <w:fldChar w:fldCharType="separate"/>
          </w:r>
          <w:r>
            <w:t>Committee Expense</w:t>
          </w:r>
          <w:r>
            <w:tab/>
            <w:t>1</w:t>
          </w:r>
          <w:r>
            <w:fldChar w:fldCharType="end"/>
          </w:r>
          <w:r>
            <w:rPr>
              <w:sz w:val="22"/>
              <w:szCs w:val="22"/>
            </w:rPr>
            <w:t>6</w:t>
          </w:r>
        </w:p>
        <w:p w14:paraId="00000034"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4k668n3">
            <w:r>
              <w:t xml:space="preserve">Section 10 </w:t>
            </w:r>
          </w:hyperlink>
          <w:hyperlink w:anchor="_heading=h.4k668n3">
            <w:r>
              <w:rPr>
                <w:sz w:val="22"/>
                <w:szCs w:val="22"/>
              </w:rPr>
              <w:tab/>
            </w:r>
          </w:hyperlink>
          <w:r>
            <w:fldChar w:fldCharType="begin"/>
          </w:r>
          <w:r>
            <w:instrText xml:space="preserve"> PAGEREF _heading=h.4k668n3 \h </w:instrText>
          </w:r>
          <w:r>
            <w:fldChar w:fldCharType="separate"/>
          </w:r>
          <w:r>
            <w:t>Fiscal Year</w:t>
          </w:r>
          <w:r>
            <w:tab/>
            <w:t>1</w:t>
          </w:r>
          <w:r>
            <w:fldChar w:fldCharType="end"/>
          </w:r>
          <w:r>
            <w:rPr>
              <w:sz w:val="22"/>
              <w:szCs w:val="22"/>
            </w:rPr>
            <w:t>6</w:t>
          </w:r>
        </w:p>
        <w:p w14:paraId="00000035"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2zbgiuw">
            <w:r>
              <w:t>Section 11</w:t>
            </w:r>
          </w:hyperlink>
          <w:hyperlink w:anchor="_heading=h.2zbgiuw">
            <w:r>
              <w:rPr>
                <w:sz w:val="22"/>
                <w:szCs w:val="22"/>
              </w:rPr>
              <w:tab/>
            </w:r>
          </w:hyperlink>
          <w:r>
            <w:fldChar w:fldCharType="begin"/>
          </w:r>
          <w:r>
            <w:instrText xml:space="preserve"> PAGEREF _heading=h.2zbgiuw \h </w:instrText>
          </w:r>
          <w:r>
            <w:fldChar w:fldCharType="separate"/>
          </w:r>
          <w:r>
            <w:t>Annual Reports; Reports</w:t>
          </w:r>
          <w:r>
            <w:tab/>
            <w:t>1</w:t>
          </w:r>
          <w:r>
            <w:fldChar w:fldCharType="end"/>
          </w:r>
          <w:r>
            <w:rPr>
              <w:sz w:val="22"/>
              <w:szCs w:val="22"/>
            </w:rPr>
            <w:t>6</w:t>
          </w:r>
        </w:p>
        <w:p w14:paraId="00000036"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sqyw64">
            <w:r>
              <w:t>Section 1</w:t>
            </w:r>
          </w:hyperlink>
          <w:hyperlink w:anchor="_heading=h.sqyw64">
            <w:r>
              <w:t>2</w:t>
            </w:r>
          </w:hyperlink>
          <w:hyperlink w:anchor="_heading=h.sqyw64">
            <w:r>
              <w:rPr>
                <w:sz w:val="22"/>
                <w:szCs w:val="22"/>
              </w:rPr>
              <w:tab/>
            </w:r>
          </w:hyperlink>
          <w:r>
            <w:fldChar w:fldCharType="begin"/>
          </w:r>
          <w:r>
            <w:instrText xml:space="preserve"> PAGEREF _heading=h.sqyw64 \h </w:instrText>
          </w:r>
          <w:r>
            <w:fldChar w:fldCharType="separate"/>
          </w:r>
          <w:r>
            <w:t>Policies and Procedures</w:t>
          </w:r>
          <w:r>
            <w:tab/>
            <w:t>1</w:t>
          </w:r>
          <w:r>
            <w:fldChar w:fldCharType="end"/>
          </w:r>
          <w:r>
            <w:rPr>
              <w:sz w:val="22"/>
              <w:szCs w:val="22"/>
            </w:rPr>
            <w:t>6</w:t>
          </w:r>
        </w:p>
        <w:p w14:paraId="00000037" w14:textId="77777777" w:rsidR="0055314E" w:rsidRDefault="00A4715F">
          <w:pPr>
            <w:pBdr>
              <w:top w:val="nil"/>
              <w:left w:val="nil"/>
              <w:bottom w:val="nil"/>
              <w:right w:val="nil"/>
              <w:between w:val="nil"/>
            </w:pBdr>
            <w:tabs>
              <w:tab w:val="right" w:pos="9350"/>
            </w:tabs>
            <w:spacing w:after="100"/>
            <w:ind w:left="0" w:firstLine="0"/>
            <w:rPr>
              <w:sz w:val="22"/>
              <w:szCs w:val="22"/>
            </w:rPr>
          </w:pPr>
          <w:hyperlink w:anchor="_heading=h.3cqmetx">
            <w:r>
              <w:t xml:space="preserve">Article </w:t>
            </w:r>
          </w:hyperlink>
          <w:sdt>
            <w:sdtPr>
              <w:tag w:val="goog_rdk_2"/>
              <w:id w:val="574858942"/>
            </w:sdtPr>
            <w:sdtEndPr/>
            <w:sdtContent>
              <w:hyperlink w:anchor="_heading=h.3cqmetx" w:history="1">
                <w:r>
                  <w:t>I</w:t>
                </w:r>
              </w:hyperlink>
            </w:sdtContent>
          </w:sdt>
          <w:hyperlink w:anchor="_heading=h.3cqmetx">
            <w:r>
              <w:t>X: Contracts, Checks, Deposits, and Funds</w:t>
            </w:r>
            <w:r>
              <w:tab/>
              <w:t>17</w:t>
            </w:r>
          </w:hyperlink>
        </w:p>
        <w:p w14:paraId="00000038"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1rvwp1q">
            <w:r>
              <w:t xml:space="preserve">Section 1 </w:t>
            </w:r>
          </w:hyperlink>
          <w:hyperlink w:anchor="_heading=h.1rvwp1q">
            <w:r>
              <w:rPr>
                <w:sz w:val="22"/>
                <w:szCs w:val="22"/>
              </w:rPr>
              <w:tab/>
            </w:r>
          </w:hyperlink>
          <w:r>
            <w:fldChar w:fldCharType="begin"/>
          </w:r>
          <w:r>
            <w:instrText xml:space="preserve"> PAGEREF _heading=h.1rvwp1q \h </w:instrText>
          </w:r>
          <w:r>
            <w:fldChar w:fldCharType="separate"/>
          </w:r>
          <w:r>
            <w:t>Contracts</w:t>
          </w:r>
          <w:r>
            <w:tab/>
            <w:t>17</w:t>
          </w:r>
          <w:r>
            <w:fldChar w:fldCharType="end"/>
          </w:r>
        </w:p>
        <w:p w14:paraId="00000039"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4bvk7pj">
            <w:r>
              <w:t xml:space="preserve">Section 2 </w:t>
            </w:r>
          </w:hyperlink>
          <w:hyperlink w:anchor="_heading=h.4bvk7pj">
            <w:r>
              <w:rPr>
                <w:sz w:val="22"/>
                <w:szCs w:val="22"/>
              </w:rPr>
              <w:tab/>
            </w:r>
          </w:hyperlink>
          <w:r>
            <w:fldChar w:fldCharType="begin"/>
          </w:r>
          <w:r>
            <w:instrText xml:space="preserve"> PAGEREF _heading=h.4bvk7pj \h </w:instrText>
          </w:r>
          <w:r>
            <w:fldChar w:fldCharType="separate"/>
          </w:r>
          <w:r>
            <w:t>Deposits</w:t>
          </w:r>
          <w:r>
            <w:tab/>
            <w:t>17</w:t>
          </w:r>
          <w:r>
            <w:fldChar w:fldCharType="end"/>
          </w:r>
        </w:p>
        <w:p w14:paraId="0000003A" w14:textId="0886E4CA" w:rsidR="0055314E" w:rsidRDefault="00A4715F">
          <w:pPr>
            <w:pBdr>
              <w:top w:val="nil"/>
              <w:left w:val="nil"/>
              <w:bottom w:val="nil"/>
              <w:right w:val="nil"/>
              <w:between w:val="nil"/>
            </w:pBdr>
            <w:tabs>
              <w:tab w:val="right" w:pos="9350"/>
            </w:tabs>
            <w:spacing w:after="100"/>
            <w:ind w:left="0" w:firstLine="0"/>
            <w:rPr>
              <w:sz w:val="22"/>
              <w:szCs w:val="22"/>
            </w:rPr>
          </w:pPr>
          <w:hyperlink w:anchor="_heading=h.34g0dwd">
            <w:r>
              <w:t>ARTICLE X</w:t>
            </w:r>
          </w:hyperlink>
          <w:sdt>
            <w:sdtPr>
              <w:tag w:val="goog_rdk_3"/>
              <w:id w:val="814303942"/>
              <w:showingPlcHdr/>
            </w:sdtPr>
            <w:sdtEndPr/>
            <w:sdtContent>
              <w:r w:rsidR="002105C7">
                <w:t xml:space="preserve">     </w:t>
              </w:r>
            </w:sdtContent>
          </w:sdt>
          <w:hyperlink w:anchor="_heading=h.34g0dwd">
            <w:r>
              <w:t>: Amendments</w:t>
            </w:r>
            <w:r>
              <w:tab/>
              <w:t>18</w:t>
            </w:r>
          </w:hyperlink>
        </w:p>
        <w:p w14:paraId="0000003B"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1jlao46">
            <w:r>
              <w:t xml:space="preserve">Section 1 </w:t>
            </w:r>
          </w:hyperlink>
          <w:hyperlink w:anchor="_heading=h.1jlao46">
            <w:r>
              <w:rPr>
                <w:sz w:val="22"/>
                <w:szCs w:val="22"/>
              </w:rPr>
              <w:tab/>
            </w:r>
          </w:hyperlink>
          <w:r>
            <w:fldChar w:fldCharType="begin"/>
          </w:r>
          <w:r>
            <w:instrText xml:space="preserve"> PAGEREF _heading=h.1jlao46 \h </w:instrText>
          </w:r>
          <w:r>
            <w:fldChar w:fldCharType="separate"/>
          </w:r>
          <w:r>
            <w:t>Amendments</w:t>
          </w:r>
          <w:r>
            <w:tab/>
            <w:t>18</w:t>
          </w:r>
          <w:r>
            <w:fldChar w:fldCharType="end"/>
          </w:r>
        </w:p>
        <w:p w14:paraId="0000003C" w14:textId="3A03BF86" w:rsidR="0055314E" w:rsidRDefault="00A4715F">
          <w:pPr>
            <w:pBdr>
              <w:top w:val="nil"/>
              <w:left w:val="nil"/>
              <w:bottom w:val="nil"/>
              <w:right w:val="nil"/>
              <w:between w:val="nil"/>
            </w:pBdr>
            <w:tabs>
              <w:tab w:val="right" w:pos="9350"/>
            </w:tabs>
            <w:spacing w:after="100"/>
            <w:ind w:left="0" w:firstLine="0"/>
            <w:rPr>
              <w:sz w:val="22"/>
              <w:szCs w:val="22"/>
            </w:rPr>
          </w:pPr>
          <w:hyperlink w:anchor="_heading=h.43ky6rz">
            <w:r>
              <w:t>ARTICLE XII</w:t>
            </w:r>
          </w:hyperlink>
          <w:sdt>
            <w:sdtPr>
              <w:tag w:val="goog_rdk_4"/>
              <w:id w:val="-780255828"/>
              <w:showingPlcHdr/>
            </w:sdtPr>
            <w:sdtEndPr/>
            <w:sdtContent>
              <w:r w:rsidR="002105C7">
                <w:t xml:space="preserve">     </w:t>
              </w:r>
            </w:sdtContent>
          </w:sdt>
          <w:hyperlink w:anchor="_heading=h.43ky6rz">
            <w:r>
              <w:t>: Rules of Order; Ordinary and Extraordinary Circumstances</w:t>
            </w:r>
            <w:r>
              <w:tab/>
              <w:t>18</w:t>
            </w:r>
          </w:hyperlink>
        </w:p>
        <w:p w14:paraId="0000003D"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2iq8gzs">
            <w:r>
              <w:t xml:space="preserve">Section 1 </w:t>
            </w:r>
          </w:hyperlink>
          <w:hyperlink w:anchor="_heading=h.2iq8gzs">
            <w:r>
              <w:rPr>
                <w:sz w:val="22"/>
                <w:szCs w:val="22"/>
              </w:rPr>
              <w:tab/>
            </w:r>
          </w:hyperlink>
          <w:r>
            <w:fldChar w:fldCharType="begin"/>
          </w:r>
          <w:r>
            <w:instrText xml:space="preserve"> PAGEREF _heading=h.2iq8gzs \h </w:instrText>
          </w:r>
          <w:r>
            <w:fldChar w:fldCharType="separate"/>
          </w:r>
          <w:r>
            <w:t>Ordinary Circumstances</w:t>
          </w:r>
          <w:r>
            <w:tab/>
            <w:t>18</w:t>
          </w:r>
          <w:r>
            <w:fldChar w:fldCharType="end"/>
          </w:r>
        </w:p>
        <w:p w14:paraId="0000003E" w14:textId="77777777" w:rsidR="0055314E" w:rsidRDefault="00A4715F">
          <w:pPr>
            <w:pBdr>
              <w:top w:val="nil"/>
              <w:left w:val="nil"/>
              <w:bottom w:val="nil"/>
              <w:right w:val="nil"/>
              <w:between w:val="nil"/>
            </w:pBdr>
            <w:tabs>
              <w:tab w:val="left" w:pos="1320"/>
              <w:tab w:val="right" w:pos="9350"/>
            </w:tabs>
            <w:spacing w:after="100"/>
            <w:ind w:left="200" w:hanging="200"/>
            <w:rPr>
              <w:sz w:val="22"/>
              <w:szCs w:val="22"/>
            </w:rPr>
          </w:pPr>
          <w:hyperlink w:anchor="_heading=h.xvir7l">
            <w:r>
              <w:t xml:space="preserve">Section 2 </w:t>
            </w:r>
          </w:hyperlink>
          <w:hyperlink w:anchor="_heading=h.xvir7l">
            <w:r>
              <w:rPr>
                <w:sz w:val="22"/>
                <w:szCs w:val="22"/>
              </w:rPr>
              <w:tab/>
            </w:r>
          </w:hyperlink>
          <w:r>
            <w:fldChar w:fldCharType="begin"/>
          </w:r>
          <w:r>
            <w:instrText xml:space="preserve"> PAGEREF _heading=h.xvir7l \h </w:instrText>
          </w:r>
          <w:r>
            <w:fldChar w:fldCharType="separate"/>
          </w:r>
          <w:r>
            <w:t>Extraordinary Circumstances</w:t>
          </w:r>
          <w:r>
            <w:tab/>
            <w:t>18</w:t>
          </w:r>
          <w:r>
            <w:fldChar w:fldCharType="end"/>
          </w:r>
        </w:p>
        <w:p w14:paraId="0000003F" w14:textId="77777777" w:rsidR="0055314E" w:rsidRDefault="00A4715F">
          <w:pPr>
            <w:spacing w:after="0" w:line="360" w:lineRule="auto"/>
            <w:ind w:left="0" w:firstLine="0"/>
            <w:rPr>
              <w:sz w:val="22"/>
              <w:szCs w:val="22"/>
            </w:rPr>
          </w:pPr>
          <w:r>
            <w:fldChar w:fldCharType="end"/>
          </w:r>
        </w:p>
      </w:sdtContent>
    </w:sdt>
    <w:p w14:paraId="00000040" w14:textId="77777777" w:rsidR="0055314E" w:rsidRDefault="0055314E">
      <w:pPr>
        <w:spacing w:after="0" w:line="360" w:lineRule="auto"/>
        <w:ind w:left="0" w:firstLine="0"/>
        <w:jc w:val="center"/>
        <w:rPr>
          <w:b/>
          <w:sz w:val="22"/>
          <w:szCs w:val="22"/>
        </w:rPr>
      </w:pPr>
    </w:p>
    <w:p w14:paraId="00000041" w14:textId="77777777" w:rsidR="0055314E" w:rsidRDefault="0055314E">
      <w:pPr>
        <w:spacing w:after="0" w:line="360" w:lineRule="auto"/>
        <w:ind w:left="0" w:firstLine="0"/>
        <w:jc w:val="center"/>
        <w:rPr>
          <w:b/>
          <w:sz w:val="22"/>
          <w:szCs w:val="22"/>
        </w:rPr>
      </w:pPr>
    </w:p>
    <w:p w14:paraId="00000042" w14:textId="77777777" w:rsidR="0055314E" w:rsidRDefault="0055314E">
      <w:pPr>
        <w:spacing w:after="0" w:line="360" w:lineRule="auto"/>
        <w:ind w:left="0" w:firstLine="0"/>
        <w:jc w:val="center"/>
        <w:rPr>
          <w:b/>
          <w:sz w:val="22"/>
          <w:szCs w:val="22"/>
        </w:rPr>
      </w:pPr>
    </w:p>
    <w:p w14:paraId="00000043" w14:textId="77777777" w:rsidR="0055314E" w:rsidRDefault="0055314E">
      <w:pPr>
        <w:spacing w:after="0" w:line="360" w:lineRule="auto"/>
        <w:ind w:left="0" w:firstLine="0"/>
        <w:jc w:val="center"/>
        <w:rPr>
          <w:b/>
          <w:sz w:val="22"/>
          <w:szCs w:val="22"/>
        </w:rPr>
      </w:pPr>
    </w:p>
    <w:p w14:paraId="00000044" w14:textId="77777777" w:rsidR="0055314E" w:rsidRDefault="0055314E">
      <w:pPr>
        <w:spacing w:after="0" w:line="360" w:lineRule="auto"/>
        <w:ind w:left="0" w:firstLine="0"/>
        <w:jc w:val="center"/>
        <w:rPr>
          <w:b/>
          <w:sz w:val="22"/>
          <w:szCs w:val="22"/>
        </w:rPr>
      </w:pPr>
    </w:p>
    <w:p w14:paraId="00000045" w14:textId="77777777" w:rsidR="0055314E" w:rsidRDefault="00A4715F">
      <w:pPr>
        <w:spacing w:after="0" w:line="360" w:lineRule="auto"/>
        <w:ind w:left="0" w:firstLine="0"/>
        <w:jc w:val="center"/>
        <w:rPr>
          <w:b/>
          <w:sz w:val="22"/>
          <w:szCs w:val="22"/>
        </w:rPr>
      </w:pPr>
      <w:r>
        <w:rPr>
          <w:b/>
          <w:sz w:val="22"/>
          <w:szCs w:val="22"/>
        </w:rPr>
        <w:t>&lt;NAME OF DIVISION&gt; BYLAWS</w:t>
      </w:r>
    </w:p>
    <w:p w14:paraId="00000046" w14:textId="77777777" w:rsidR="0055314E" w:rsidRDefault="00A4715F">
      <w:pPr>
        <w:spacing w:after="0" w:line="360" w:lineRule="auto"/>
        <w:ind w:left="0" w:firstLine="0"/>
        <w:rPr>
          <w:sz w:val="22"/>
          <w:szCs w:val="22"/>
        </w:rPr>
      </w:pPr>
      <w:r>
        <w:rPr>
          <w:sz w:val="22"/>
          <w:szCs w:val="22"/>
        </w:rPr>
        <w:t xml:space="preserve"> </w:t>
      </w:r>
    </w:p>
    <w:p w14:paraId="00000047" w14:textId="77777777" w:rsidR="0055314E" w:rsidRDefault="00A4715F">
      <w:pPr>
        <w:spacing w:after="0" w:line="360" w:lineRule="auto"/>
        <w:ind w:left="0" w:firstLine="0"/>
        <w:rPr>
          <w:sz w:val="22"/>
          <w:szCs w:val="22"/>
        </w:rPr>
      </w:pPr>
      <w:r>
        <w:rPr>
          <w:sz w:val="22"/>
          <w:szCs w:val="22"/>
        </w:rPr>
        <w:t xml:space="preserve">Adopted ‐ </w:t>
      </w:r>
      <w:r>
        <w:rPr>
          <w:sz w:val="22"/>
          <w:szCs w:val="22"/>
          <w:highlight w:val="green"/>
        </w:rPr>
        <w:t>&lt;</w:t>
      </w:r>
      <w:r>
        <w:rPr>
          <w:sz w:val="22"/>
          <w:szCs w:val="22"/>
        </w:rPr>
        <w:t>YEAR&gt; ‐‐‐ Amended ‐ &lt;list each year amended or revised&gt;</w:t>
      </w:r>
    </w:p>
    <w:p w14:paraId="00000048" w14:textId="77777777" w:rsidR="0055314E" w:rsidRDefault="00A4715F">
      <w:pPr>
        <w:spacing w:after="0" w:line="360" w:lineRule="auto"/>
        <w:ind w:left="0" w:firstLine="0"/>
        <w:rPr>
          <w:sz w:val="22"/>
          <w:szCs w:val="22"/>
        </w:rPr>
      </w:pPr>
      <w:r>
        <w:rPr>
          <w:sz w:val="22"/>
          <w:szCs w:val="22"/>
        </w:rPr>
        <w:t xml:space="preserve"> </w:t>
      </w:r>
    </w:p>
    <w:p w14:paraId="00000049" w14:textId="77777777" w:rsidR="0055314E" w:rsidRDefault="00A4715F">
      <w:pPr>
        <w:pStyle w:val="Heading1"/>
        <w:spacing w:line="360" w:lineRule="auto"/>
      </w:pPr>
      <w:r>
        <w:t>ARTICLE I</w:t>
      </w:r>
    </w:p>
    <w:p w14:paraId="0000004A" w14:textId="77777777" w:rsidR="0055314E" w:rsidRDefault="00A4715F">
      <w:pPr>
        <w:pStyle w:val="Heading1"/>
        <w:spacing w:line="360" w:lineRule="auto"/>
      </w:pPr>
      <w:bookmarkStart w:id="0" w:name="_heading=h.dqrsxbbj4zsg" w:colFirst="0" w:colLast="0"/>
      <w:bookmarkEnd w:id="0"/>
      <w:r>
        <w:t xml:space="preserve"> Name, Affiliation, and Purposes</w:t>
      </w:r>
    </w:p>
    <w:p w14:paraId="0000004B" w14:textId="77777777" w:rsidR="0055314E" w:rsidRDefault="00A4715F">
      <w:pPr>
        <w:pStyle w:val="Heading2"/>
        <w:spacing w:before="0" w:line="360" w:lineRule="auto"/>
        <w:rPr>
          <w:sz w:val="22"/>
          <w:szCs w:val="22"/>
        </w:rPr>
      </w:pPr>
      <w:bookmarkStart w:id="1" w:name="_heading=h.30j0zll" w:colFirst="0" w:colLast="0"/>
      <w:bookmarkEnd w:id="1"/>
      <w:r>
        <w:rPr>
          <w:rFonts w:ascii="Calibri" w:eastAsia="Calibri" w:hAnsi="Calibri" w:cs="Calibri"/>
          <w:sz w:val="22"/>
          <w:szCs w:val="22"/>
        </w:rPr>
        <w:t>Section 1</w:t>
      </w:r>
      <w:r>
        <w:rPr>
          <w:sz w:val="22"/>
          <w:szCs w:val="22"/>
        </w:rPr>
        <w:tab/>
        <w:t>Name</w:t>
      </w:r>
    </w:p>
    <w:p w14:paraId="0000004C" w14:textId="77777777" w:rsidR="0055314E" w:rsidRDefault="00A4715F">
      <w:pPr>
        <w:spacing w:after="0" w:line="360" w:lineRule="auto"/>
        <w:ind w:left="0" w:firstLine="0"/>
        <w:rPr>
          <w:sz w:val="22"/>
          <w:szCs w:val="22"/>
        </w:rPr>
      </w:pPr>
      <w:r>
        <w:rPr>
          <w:sz w:val="22"/>
          <w:szCs w:val="22"/>
        </w:rPr>
        <w:t xml:space="preserve">The name of this Division shall be the </w:t>
      </w:r>
      <w:r>
        <w:rPr>
          <w:sz w:val="22"/>
          <w:szCs w:val="22"/>
          <w:highlight w:val="green"/>
        </w:rPr>
        <w:t>&lt;&gt;</w:t>
      </w:r>
      <w:r>
        <w:rPr>
          <w:sz w:val="22"/>
          <w:szCs w:val="22"/>
        </w:rPr>
        <w:t xml:space="preserve"> (“Division”)</w:t>
      </w:r>
      <w:sdt>
        <w:sdtPr>
          <w:tag w:val="goog_rdk_5"/>
          <w:id w:val="-2123067105"/>
        </w:sdtPr>
        <w:sdtEndPr/>
        <w:sdtContent>
          <w:r>
            <w:rPr>
              <w:sz w:val="22"/>
              <w:szCs w:val="22"/>
            </w:rPr>
            <w:t xml:space="preserve"> a division of the Texas Counseling Association</w:t>
          </w:r>
        </w:sdtContent>
      </w:sdt>
      <w:r>
        <w:rPr>
          <w:sz w:val="22"/>
          <w:szCs w:val="22"/>
        </w:rPr>
        <w:t>.</w:t>
      </w:r>
    </w:p>
    <w:p w14:paraId="0000004D" w14:textId="77777777" w:rsidR="0055314E" w:rsidRDefault="00A4715F">
      <w:pPr>
        <w:pStyle w:val="Heading2"/>
        <w:spacing w:before="0" w:line="360" w:lineRule="auto"/>
        <w:rPr>
          <w:sz w:val="22"/>
          <w:szCs w:val="22"/>
        </w:rPr>
      </w:pPr>
      <w:bookmarkStart w:id="2" w:name="_heading=h.1fob9te" w:colFirst="0" w:colLast="0"/>
      <w:bookmarkEnd w:id="2"/>
      <w:r>
        <w:rPr>
          <w:rFonts w:ascii="Calibri" w:eastAsia="Calibri" w:hAnsi="Calibri" w:cs="Calibri"/>
          <w:sz w:val="22"/>
          <w:szCs w:val="22"/>
        </w:rPr>
        <w:t xml:space="preserve">Section 2 </w:t>
      </w:r>
      <w:r>
        <w:rPr>
          <w:rFonts w:ascii="Calibri" w:eastAsia="Calibri" w:hAnsi="Calibri" w:cs="Calibri"/>
          <w:sz w:val="22"/>
          <w:szCs w:val="22"/>
        </w:rPr>
        <w:tab/>
        <w:t>Affiliation</w:t>
      </w:r>
    </w:p>
    <w:p w14:paraId="0000004E" w14:textId="77777777" w:rsidR="0055314E" w:rsidRDefault="00A4715F">
      <w:pPr>
        <w:spacing w:after="0" w:line="360" w:lineRule="auto"/>
        <w:ind w:left="0" w:firstLine="0"/>
        <w:rPr>
          <w:sz w:val="22"/>
          <w:szCs w:val="22"/>
        </w:rPr>
      </w:pPr>
      <w:r>
        <w:rPr>
          <w:sz w:val="22"/>
          <w:szCs w:val="22"/>
        </w:rPr>
        <w:t>This Division is organized in accordance with and will comply with the Texas Counseling Association (hereinafter TCA) Bylaws and is a Division of TCA.  The Division will comply with the American Counseling Association’s Code of Ethics, Bylaws and Articles of Incorporation.</w:t>
      </w:r>
    </w:p>
    <w:p w14:paraId="0000004F" w14:textId="77777777" w:rsidR="0055314E" w:rsidRDefault="00A4715F">
      <w:pPr>
        <w:pStyle w:val="Heading2"/>
        <w:spacing w:before="0" w:line="360" w:lineRule="auto"/>
        <w:rPr>
          <w:sz w:val="22"/>
          <w:szCs w:val="22"/>
        </w:rPr>
      </w:pPr>
      <w:bookmarkStart w:id="3" w:name="_heading=h.3znysh7" w:colFirst="0" w:colLast="0"/>
      <w:bookmarkEnd w:id="3"/>
      <w:r>
        <w:rPr>
          <w:rFonts w:ascii="Calibri" w:eastAsia="Calibri" w:hAnsi="Calibri" w:cs="Calibri"/>
          <w:sz w:val="22"/>
          <w:szCs w:val="22"/>
        </w:rPr>
        <w:t xml:space="preserve">Section 3 </w:t>
      </w:r>
      <w:r>
        <w:rPr>
          <w:rFonts w:ascii="Calibri" w:eastAsia="Calibri" w:hAnsi="Calibri" w:cs="Calibri"/>
          <w:sz w:val="22"/>
          <w:szCs w:val="22"/>
        </w:rPr>
        <w:tab/>
        <w:t>Purpose</w:t>
      </w:r>
    </w:p>
    <w:p w14:paraId="00000050" w14:textId="77777777" w:rsidR="0055314E" w:rsidRDefault="00A4715F">
      <w:pPr>
        <w:spacing w:after="0" w:line="360" w:lineRule="auto"/>
        <w:ind w:left="0" w:firstLine="0"/>
        <w:rPr>
          <w:sz w:val="22"/>
          <w:szCs w:val="22"/>
        </w:rPr>
      </w:pPr>
      <w:r>
        <w:rPr>
          <w:sz w:val="22"/>
          <w:szCs w:val="22"/>
        </w:rPr>
        <w:t xml:space="preserve">The purpose of this Division is </w:t>
      </w:r>
      <w:r>
        <w:rPr>
          <w:sz w:val="22"/>
          <w:szCs w:val="22"/>
          <w:highlight w:val="green"/>
        </w:rPr>
        <w:t>&lt;&gt;</w:t>
      </w:r>
      <w:r>
        <w:rPr>
          <w:sz w:val="22"/>
          <w:szCs w:val="22"/>
        </w:rPr>
        <w:t xml:space="preserve"> (must be congruent with TCA’s purpose/mission)</w:t>
      </w:r>
    </w:p>
    <w:p w14:paraId="00000051" w14:textId="77777777" w:rsidR="0055314E" w:rsidRDefault="00A4715F">
      <w:pPr>
        <w:spacing w:after="0" w:line="360" w:lineRule="auto"/>
        <w:ind w:left="0" w:firstLine="0"/>
        <w:rPr>
          <w:sz w:val="22"/>
          <w:szCs w:val="22"/>
        </w:rPr>
      </w:pPr>
      <w:r>
        <w:rPr>
          <w:sz w:val="22"/>
          <w:szCs w:val="22"/>
        </w:rPr>
        <w:t xml:space="preserve"> </w:t>
      </w:r>
      <w:r>
        <w:rPr>
          <w:sz w:val="22"/>
          <w:szCs w:val="22"/>
        </w:rPr>
        <w:tab/>
        <w:t xml:space="preserve"> </w:t>
      </w:r>
      <w:r>
        <w:rPr>
          <w:sz w:val="22"/>
          <w:szCs w:val="22"/>
        </w:rPr>
        <w:tab/>
        <w:t xml:space="preserve"> </w:t>
      </w:r>
    </w:p>
    <w:p w14:paraId="00000052" w14:textId="77777777" w:rsidR="0055314E" w:rsidRDefault="00A4715F">
      <w:pPr>
        <w:pStyle w:val="Heading1"/>
        <w:spacing w:line="360" w:lineRule="auto"/>
      </w:pPr>
      <w:bookmarkStart w:id="4" w:name="_heading=h.2et92p0" w:colFirst="0" w:colLast="0"/>
      <w:bookmarkEnd w:id="4"/>
      <w:r>
        <w:t xml:space="preserve">ARTICLE II: Membership </w:t>
      </w:r>
    </w:p>
    <w:p w14:paraId="00000053" w14:textId="77777777" w:rsidR="0055314E" w:rsidRDefault="00A4715F">
      <w:pPr>
        <w:pStyle w:val="Heading2"/>
        <w:spacing w:before="0" w:line="360" w:lineRule="auto"/>
        <w:rPr>
          <w:rFonts w:ascii="Calibri" w:eastAsia="Calibri" w:hAnsi="Calibri" w:cs="Calibri"/>
          <w:sz w:val="22"/>
          <w:szCs w:val="22"/>
        </w:rPr>
      </w:pPr>
      <w:bookmarkStart w:id="5" w:name="_heading=h.tyjcwt" w:colFirst="0" w:colLast="0"/>
      <w:bookmarkEnd w:id="5"/>
      <w:r>
        <w:rPr>
          <w:rFonts w:ascii="Calibri" w:eastAsia="Calibri" w:hAnsi="Calibri" w:cs="Calibri"/>
          <w:sz w:val="22"/>
          <w:szCs w:val="22"/>
        </w:rPr>
        <w:t xml:space="preserve">Section </w:t>
      </w:r>
      <w:r>
        <w:rPr>
          <w:sz w:val="22"/>
          <w:szCs w:val="22"/>
        </w:rPr>
        <w:t xml:space="preserve">1 </w:t>
      </w:r>
      <w:r>
        <w:rPr>
          <w:sz w:val="22"/>
          <w:szCs w:val="22"/>
        </w:rPr>
        <w:tab/>
      </w:r>
      <w:r>
        <w:rPr>
          <w:rFonts w:ascii="Calibri" w:eastAsia="Calibri" w:hAnsi="Calibri" w:cs="Calibri"/>
          <w:sz w:val="22"/>
          <w:szCs w:val="22"/>
        </w:rPr>
        <w:t xml:space="preserve">Types </w:t>
      </w:r>
    </w:p>
    <w:p w14:paraId="00000054" w14:textId="77777777" w:rsidR="0055314E" w:rsidRDefault="00A4715F">
      <w:r>
        <w:rPr>
          <w:highlight w:val="green"/>
        </w:rPr>
        <w:t>[Please be sure to identify types and classes of membership]</w:t>
      </w:r>
    </w:p>
    <w:p w14:paraId="00000055" w14:textId="77777777" w:rsidR="0055314E" w:rsidRDefault="00A4715F">
      <w:pPr>
        <w:numPr>
          <w:ilvl w:val="0"/>
          <w:numId w:val="15"/>
        </w:numPr>
        <w:pBdr>
          <w:top w:val="nil"/>
          <w:left w:val="nil"/>
          <w:bottom w:val="nil"/>
          <w:right w:val="nil"/>
          <w:between w:val="nil"/>
        </w:pBdr>
        <w:spacing w:after="0" w:line="360" w:lineRule="auto"/>
        <w:rPr>
          <w:sz w:val="22"/>
          <w:szCs w:val="22"/>
        </w:rPr>
      </w:pPr>
      <w:r>
        <w:rPr>
          <w:sz w:val="22"/>
          <w:szCs w:val="22"/>
        </w:rPr>
        <w:t>Qualifications: (Who can join?)</w:t>
      </w:r>
    </w:p>
    <w:p w14:paraId="00000056" w14:textId="77777777" w:rsidR="0055314E" w:rsidRDefault="00A4715F">
      <w:pPr>
        <w:numPr>
          <w:ilvl w:val="0"/>
          <w:numId w:val="15"/>
        </w:numPr>
        <w:pBdr>
          <w:top w:val="nil"/>
          <w:left w:val="nil"/>
          <w:bottom w:val="nil"/>
          <w:right w:val="nil"/>
          <w:between w:val="nil"/>
        </w:pBdr>
        <w:spacing w:after="0" w:line="360" w:lineRule="auto"/>
        <w:rPr>
          <w:sz w:val="22"/>
          <w:szCs w:val="22"/>
        </w:rPr>
      </w:pPr>
      <w:bookmarkStart w:id="6" w:name="_heading=h.3dy6vkm" w:colFirst="0" w:colLast="0"/>
      <w:bookmarkEnd w:id="6"/>
      <w:r>
        <w:rPr>
          <w:sz w:val="22"/>
          <w:szCs w:val="22"/>
        </w:rPr>
        <w:t xml:space="preserve">Types of Membership: (Individual, Organizational, Institutional, etc.) </w:t>
      </w:r>
      <w:proofErr w:type="gramStart"/>
      <w:r>
        <w:rPr>
          <w:sz w:val="22"/>
          <w:szCs w:val="22"/>
        </w:rPr>
        <w:t>Generally</w:t>
      </w:r>
      <w:proofErr w:type="gramEnd"/>
      <w:r>
        <w:rPr>
          <w:sz w:val="22"/>
          <w:szCs w:val="22"/>
        </w:rPr>
        <w:t xml:space="preserve"> you will have Individual, but you may allow an organization/institution to purchase membership for all </w:t>
      </w:r>
      <w:proofErr w:type="spellStart"/>
      <w:r>
        <w:rPr>
          <w:sz w:val="22"/>
          <w:szCs w:val="22"/>
        </w:rPr>
        <w:t>it’s</w:t>
      </w:r>
      <w:proofErr w:type="spellEnd"/>
      <w:r>
        <w:rPr>
          <w:sz w:val="22"/>
          <w:szCs w:val="22"/>
        </w:rPr>
        <w:t xml:space="preserve"> “X” = “Students,” Spindletop – purchases 300 memberships. These would not be associated with an individual, but would permit x number of persons to access to chapter/division type stuff.</w:t>
      </w:r>
    </w:p>
    <w:p w14:paraId="00000057" w14:textId="77777777" w:rsidR="0055314E" w:rsidRDefault="00A4715F">
      <w:pPr>
        <w:numPr>
          <w:ilvl w:val="0"/>
          <w:numId w:val="15"/>
        </w:numPr>
        <w:pBdr>
          <w:top w:val="nil"/>
          <w:left w:val="nil"/>
          <w:bottom w:val="nil"/>
          <w:right w:val="nil"/>
          <w:between w:val="nil"/>
        </w:pBdr>
        <w:spacing w:after="0" w:line="360" w:lineRule="auto"/>
        <w:rPr>
          <w:sz w:val="22"/>
          <w:szCs w:val="22"/>
        </w:rPr>
      </w:pPr>
      <w:r>
        <w:rPr>
          <w:sz w:val="22"/>
          <w:szCs w:val="22"/>
        </w:rPr>
        <w:t xml:space="preserve">Requirements: Such persons may become members of the Division upon payment of annual dues. </w:t>
      </w:r>
    </w:p>
    <w:p w14:paraId="00000058" w14:textId="77777777" w:rsidR="0055314E" w:rsidRDefault="00A4715F">
      <w:pPr>
        <w:numPr>
          <w:ilvl w:val="0"/>
          <w:numId w:val="15"/>
        </w:numPr>
        <w:pBdr>
          <w:top w:val="nil"/>
          <w:left w:val="nil"/>
          <w:bottom w:val="nil"/>
          <w:right w:val="nil"/>
          <w:between w:val="nil"/>
        </w:pBdr>
        <w:spacing w:after="0" w:line="360" w:lineRule="auto"/>
        <w:rPr>
          <w:sz w:val="22"/>
          <w:szCs w:val="22"/>
        </w:rPr>
      </w:pPr>
      <w:r>
        <w:rPr>
          <w:sz w:val="22"/>
          <w:szCs w:val="22"/>
        </w:rPr>
        <w:t xml:space="preserve">Non-Discrimination Statement - No one may be denied membership in this Division based on based upon: age, culture, disability, ethnicity, race, religion/spirituality, gender identity, sexual orientation, marital/partner status, language preference, socio-economic status, immigration status, or any basis prescribed by law.  </w:t>
      </w:r>
    </w:p>
    <w:p w14:paraId="00000059" w14:textId="77777777" w:rsidR="0055314E" w:rsidRDefault="00A4715F">
      <w:pPr>
        <w:pStyle w:val="Heading2"/>
        <w:spacing w:before="0" w:line="360" w:lineRule="auto"/>
        <w:rPr>
          <w:sz w:val="22"/>
          <w:szCs w:val="22"/>
        </w:rPr>
      </w:pPr>
      <w:bookmarkStart w:id="7" w:name="_heading=h.1t3h5sf" w:colFirst="0" w:colLast="0"/>
      <w:bookmarkEnd w:id="7"/>
      <w:r>
        <w:rPr>
          <w:rFonts w:ascii="Calibri" w:eastAsia="Calibri" w:hAnsi="Calibri" w:cs="Calibri"/>
          <w:sz w:val="22"/>
          <w:szCs w:val="22"/>
        </w:rPr>
        <w:lastRenderedPageBreak/>
        <w:t xml:space="preserve">Section </w:t>
      </w:r>
      <w:r>
        <w:rPr>
          <w:sz w:val="22"/>
          <w:szCs w:val="22"/>
        </w:rPr>
        <w:t xml:space="preserve">2 </w:t>
      </w:r>
      <w:r>
        <w:rPr>
          <w:sz w:val="22"/>
          <w:szCs w:val="22"/>
        </w:rPr>
        <w:tab/>
      </w:r>
      <w:r>
        <w:rPr>
          <w:rFonts w:ascii="Calibri" w:eastAsia="Calibri" w:hAnsi="Calibri" w:cs="Calibri"/>
          <w:sz w:val="22"/>
          <w:szCs w:val="22"/>
        </w:rPr>
        <w:t>Classes</w:t>
      </w:r>
    </w:p>
    <w:p w14:paraId="0000005A" w14:textId="77777777" w:rsidR="0055314E" w:rsidRDefault="00A4715F">
      <w:pPr>
        <w:spacing w:after="0" w:line="360" w:lineRule="auto"/>
        <w:ind w:left="0" w:firstLine="0"/>
        <w:rPr>
          <w:color w:val="FF0000"/>
          <w:sz w:val="22"/>
          <w:szCs w:val="22"/>
        </w:rPr>
      </w:pPr>
      <w:r>
        <w:rPr>
          <w:sz w:val="22"/>
          <w:szCs w:val="22"/>
        </w:rPr>
        <w:t xml:space="preserve">Membership shall be of </w:t>
      </w:r>
      <w:r>
        <w:rPr>
          <w:sz w:val="22"/>
          <w:szCs w:val="22"/>
          <w:highlight w:val="green"/>
        </w:rPr>
        <w:t>&lt;</w:t>
      </w:r>
      <w:r>
        <w:rPr>
          <w:sz w:val="22"/>
          <w:szCs w:val="22"/>
        </w:rPr>
        <w:t>#&gt; classes. The definitions for each class are as follows:</w:t>
      </w:r>
    </w:p>
    <w:p w14:paraId="0000005B" w14:textId="77777777" w:rsidR="0055314E" w:rsidRDefault="00A4715F">
      <w:pPr>
        <w:numPr>
          <w:ilvl w:val="0"/>
          <w:numId w:val="16"/>
        </w:numPr>
        <w:pBdr>
          <w:top w:val="nil"/>
          <w:left w:val="nil"/>
          <w:bottom w:val="nil"/>
          <w:right w:val="nil"/>
          <w:between w:val="nil"/>
        </w:pBdr>
        <w:spacing w:after="0" w:line="360" w:lineRule="auto"/>
        <w:rPr>
          <w:sz w:val="22"/>
          <w:szCs w:val="22"/>
        </w:rPr>
      </w:pPr>
      <w:r>
        <w:rPr>
          <w:sz w:val="22"/>
          <w:szCs w:val="22"/>
        </w:rPr>
        <w:t xml:space="preserve">Regular Membership </w:t>
      </w:r>
      <w:r>
        <w:rPr>
          <w:sz w:val="22"/>
          <w:szCs w:val="22"/>
          <w:highlight w:val="green"/>
        </w:rPr>
        <w:t>‐</w:t>
      </w:r>
      <w:r>
        <w:rPr>
          <w:sz w:val="22"/>
          <w:szCs w:val="22"/>
        </w:rPr>
        <w:t xml:space="preserve">  </w:t>
      </w:r>
    </w:p>
    <w:p w14:paraId="0000005C" w14:textId="77777777" w:rsidR="0055314E" w:rsidRDefault="00A4715F">
      <w:pPr>
        <w:numPr>
          <w:ilvl w:val="0"/>
          <w:numId w:val="16"/>
        </w:numPr>
        <w:pBdr>
          <w:top w:val="nil"/>
          <w:left w:val="nil"/>
          <w:bottom w:val="nil"/>
          <w:right w:val="nil"/>
          <w:between w:val="nil"/>
        </w:pBdr>
        <w:spacing w:after="0" w:line="360" w:lineRule="auto"/>
        <w:rPr>
          <w:sz w:val="22"/>
          <w:szCs w:val="22"/>
        </w:rPr>
      </w:pPr>
      <w:r>
        <w:rPr>
          <w:sz w:val="22"/>
          <w:szCs w:val="22"/>
        </w:rPr>
        <w:t xml:space="preserve">Student Membership </w:t>
      </w:r>
      <w:r>
        <w:rPr>
          <w:sz w:val="22"/>
          <w:szCs w:val="22"/>
          <w:highlight w:val="green"/>
        </w:rPr>
        <w:t>–</w:t>
      </w:r>
    </w:p>
    <w:p w14:paraId="0000005D" w14:textId="77777777" w:rsidR="0055314E" w:rsidRDefault="00A4715F">
      <w:pPr>
        <w:numPr>
          <w:ilvl w:val="0"/>
          <w:numId w:val="16"/>
        </w:numPr>
        <w:pBdr>
          <w:top w:val="nil"/>
          <w:left w:val="nil"/>
          <w:bottom w:val="nil"/>
          <w:right w:val="nil"/>
          <w:between w:val="nil"/>
        </w:pBdr>
        <w:spacing w:after="0" w:line="360" w:lineRule="auto"/>
        <w:rPr>
          <w:sz w:val="22"/>
          <w:szCs w:val="22"/>
        </w:rPr>
      </w:pPr>
      <w:r>
        <w:rPr>
          <w:sz w:val="22"/>
          <w:szCs w:val="22"/>
        </w:rPr>
        <w:t xml:space="preserve">Retired Membership </w:t>
      </w:r>
      <w:r>
        <w:rPr>
          <w:sz w:val="22"/>
          <w:szCs w:val="22"/>
          <w:highlight w:val="green"/>
        </w:rPr>
        <w:t>–</w:t>
      </w:r>
    </w:p>
    <w:p w14:paraId="0000005E" w14:textId="77777777" w:rsidR="0055314E" w:rsidRDefault="00A4715F">
      <w:pPr>
        <w:numPr>
          <w:ilvl w:val="0"/>
          <w:numId w:val="16"/>
        </w:numPr>
        <w:pBdr>
          <w:top w:val="nil"/>
          <w:left w:val="nil"/>
          <w:bottom w:val="nil"/>
          <w:right w:val="nil"/>
          <w:between w:val="nil"/>
        </w:pBdr>
        <w:spacing w:after="0" w:line="360" w:lineRule="auto"/>
        <w:rPr>
          <w:sz w:val="22"/>
          <w:szCs w:val="22"/>
        </w:rPr>
      </w:pPr>
      <w:r>
        <w:rPr>
          <w:sz w:val="22"/>
          <w:szCs w:val="22"/>
        </w:rPr>
        <w:t xml:space="preserve">Emeritus Membership </w:t>
      </w:r>
      <w:r>
        <w:rPr>
          <w:sz w:val="22"/>
          <w:szCs w:val="22"/>
          <w:highlight w:val="green"/>
        </w:rPr>
        <w:t>–</w:t>
      </w:r>
    </w:p>
    <w:p w14:paraId="0000005F" w14:textId="77777777" w:rsidR="0055314E" w:rsidRDefault="00A4715F">
      <w:pPr>
        <w:numPr>
          <w:ilvl w:val="0"/>
          <w:numId w:val="16"/>
        </w:numPr>
        <w:pBdr>
          <w:top w:val="nil"/>
          <w:left w:val="nil"/>
          <w:bottom w:val="nil"/>
          <w:right w:val="nil"/>
          <w:between w:val="nil"/>
        </w:pBdr>
        <w:spacing w:after="0" w:line="360" w:lineRule="auto"/>
        <w:rPr>
          <w:sz w:val="22"/>
          <w:szCs w:val="22"/>
        </w:rPr>
      </w:pPr>
      <w:r>
        <w:rPr>
          <w:sz w:val="22"/>
          <w:szCs w:val="22"/>
        </w:rPr>
        <w:t xml:space="preserve">Affiliate Membership </w:t>
      </w:r>
      <w:r>
        <w:rPr>
          <w:sz w:val="22"/>
          <w:szCs w:val="22"/>
          <w:highlight w:val="green"/>
        </w:rPr>
        <w:t>–</w:t>
      </w:r>
      <w:r>
        <w:rPr>
          <w:sz w:val="22"/>
          <w:szCs w:val="22"/>
        </w:rPr>
        <w:t xml:space="preserve"> </w:t>
      </w:r>
    </w:p>
    <w:p w14:paraId="00000060" w14:textId="77777777" w:rsidR="0055314E" w:rsidRDefault="00A4715F">
      <w:pPr>
        <w:pStyle w:val="Heading2"/>
        <w:spacing w:before="0" w:line="360" w:lineRule="auto"/>
        <w:rPr>
          <w:sz w:val="22"/>
          <w:szCs w:val="22"/>
        </w:rPr>
      </w:pPr>
      <w:bookmarkStart w:id="8" w:name="_heading=h.4d34og8" w:colFirst="0" w:colLast="0"/>
      <w:bookmarkEnd w:id="8"/>
      <w:r>
        <w:rPr>
          <w:rFonts w:ascii="Calibri" w:eastAsia="Calibri" w:hAnsi="Calibri" w:cs="Calibri"/>
          <w:sz w:val="22"/>
          <w:szCs w:val="22"/>
        </w:rPr>
        <w:t>Section 3</w:t>
      </w:r>
      <w:r>
        <w:rPr>
          <w:rFonts w:ascii="Calibri" w:eastAsia="Calibri" w:hAnsi="Calibri" w:cs="Calibri"/>
          <w:sz w:val="22"/>
          <w:szCs w:val="22"/>
        </w:rPr>
        <w:tab/>
        <w:t>TCA Membership</w:t>
      </w:r>
    </w:p>
    <w:p w14:paraId="00000061" w14:textId="77777777" w:rsidR="0055314E" w:rsidRDefault="00A4715F">
      <w:pPr>
        <w:spacing w:after="0" w:line="360" w:lineRule="auto"/>
        <w:ind w:left="0" w:firstLine="0"/>
        <w:rPr>
          <w:sz w:val="22"/>
          <w:szCs w:val="22"/>
        </w:rPr>
      </w:pPr>
      <w:r>
        <w:rPr>
          <w:sz w:val="22"/>
          <w:szCs w:val="22"/>
        </w:rPr>
        <w:t xml:space="preserve">Division members shall be members of TCA </w:t>
      </w:r>
    </w:p>
    <w:p w14:paraId="00000062" w14:textId="77777777" w:rsidR="0055314E" w:rsidRDefault="00A4715F">
      <w:pPr>
        <w:spacing w:after="0" w:line="360" w:lineRule="auto"/>
        <w:ind w:left="0" w:firstLine="0"/>
        <w:rPr>
          <w:color w:val="2F5496"/>
          <w:sz w:val="22"/>
          <w:szCs w:val="22"/>
        </w:rPr>
      </w:pPr>
      <w:r>
        <w:rPr>
          <w:color w:val="2F5496"/>
          <w:sz w:val="22"/>
          <w:szCs w:val="22"/>
        </w:rPr>
        <w:t xml:space="preserve">Section 4 </w:t>
      </w:r>
      <w:r>
        <w:rPr>
          <w:color w:val="2F5496"/>
          <w:sz w:val="22"/>
          <w:szCs w:val="22"/>
        </w:rPr>
        <w:tab/>
        <w:t>ACA Membership</w:t>
      </w:r>
    </w:p>
    <w:p w14:paraId="00000063" w14:textId="77777777" w:rsidR="0055314E" w:rsidRDefault="00A4715F">
      <w:pPr>
        <w:spacing w:after="0" w:line="360" w:lineRule="auto"/>
        <w:ind w:left="0" w:firstLine="0"/>
        <w:rPr>
          <w:sz w:val="22"/>
          <w:szCs w:val="22"/>
        </w:rPr>
      </w:pPr>
      <w:r>
        <w:rPr>
          <w:sz w:val="22"/>
          <w:szCs w:val="22"/>
        </w:rPr>
        <w:t>Members of this Division are encouraged to apply for membership in the American Counseling Association and ACA’s divisions.</w:t>
      </w:r>
    </w:p>
    <w:p w14:paraId="00000064" w14:textId="77777777" w:rsidR="0055314E" w:rsidRDefault="00A4715F">
      <w:pPr>
        <w:pStyle w:val="Heading2"/>
        <w:spacing w:before="0" w:line="360" w:lineRule="auto"/>
        <w:rPr>
          <w:sz w:val="22"/>
          <w:szCs w:val="22"/>
        </w:rPr>
      </w:pPr>
      <w:bookmarkStart w:id="9" w:name="_heading=h.17dp8vu" w:colFirst="0" w:colLast="0"/>
      <w:bookmarkEnd w:id="9"/>
      <w:r>
        <w:rPr>
          <w:rFonts w:ascii="Calibri" w:eastAsia="Calibri" w:hAnsi="Calibri" w:cs="Calibri"/>
          <w:sz w:val="22"/>
          <w:szCs w:val="22"/>
        </w:rPr>
        <w:t>Section 5</w:t>
      </w:r>
      <w:r>
        <w:rPr>
          <w:rFonts w:ascii="Calibri" w:eastAsia="Calibri" w:hAnsi="Calibri" w:cs="Calibri"/>
          <w:sz w:val="22"/>
          <w:szCs w:val="22"/>
        </w:rPr>
        <w:tab/>
        <w:t>Termination of Membership</w:t>
      </w:r>
    </w:p>
    <w:p w14:paraId="00000065" w14:textId="77777777" w:rsidR="0055314E" w:rsidRDefault="00A4715F">
      <w:pPr>
        <w:numPr>
          <w:ilvl w:val="0"/>
          <w:numId w:val="17"/>
        </w:numPr>
        <w:pBdr>
          <w:top w:val="nil"/>
          <w:left w:val="nil"/>
          <w:bottom w:val="nil"/>
          <w:right w:val="nil"/>
          <w:between w:val="nil"/>
        </w:pBdr>
        <w:spacing w:after="0" w:line="240" w:lineRule="auto"/>
        <w:rPr>
          <w:sz w:val="22"/>
          <w:szCs w:val="22"/>
        </w:rPr>
      </w:pPr>
      <w:r>
        <w:rPr>
          <w:sz w:val="22"/>
          <w:szCs w:val="22"/>
        </w:rPr>
        <w:t>Membership may be terminated for the non‐payment of dues.</w:t>
      </w:r>
      <w:r>
        <w:t xml:space="preserve"> </w:t>
      </w:r>
      <w:r>
        <w:rPr>
          <w:sz w:val="22"/>
          <w:szCs w:val="22"/>
        </w:rPr>
        <w:t xml:space="preserve">Membership may be reinstated by paying annual dues. </w:t>
      </w:r>
    </w:p>
    <w:p w14:paraId="00000066" w14:textId="77777777" w:rsidR="0055314E" w:rsidRDefault="0055314E">
      <w:pPr>
        <w:pBdr>
          <w:top w:val="nil"/>
          <w:left w:val="nil"/>
          <w:bottom w:val="nil"/>
          <w:right w:val="nil"/>
          <w:between w:val="nil"/>
        </w:pBdr>
        <w:spacing w:after="0" w:line="240" w:lineRule="auto"/>
        <w:ind w:left="720" w:firstLine="0"/>
        <w:rPr>
          <w:sz w:val="22"/>
          <w:szCs w:val="22"/>
        </w:rPr>
      </w:pPr>
    </w:p>
    <w:p w14:paraId="00000067" w14:textId="77777777" w:rsidR="0055314E" w:rsidRDefault="00A4715F">
      <w:pPr>
        <w:numPr>
          <w:ilvl w:val="0"/>
          <w:numId w:val="17"/>
        </w:numPr>
        <w:pBdr>
          <w:top w:val="nil"/>
          <w:left w:val="nil"/>
          <w:bottom w:val="nil"/>
          <w:right w:val="nil"/>
          <w:between w:val="nil"/>
        </w:pBdr>
        <w:spacing w:after="0" w:line="240" w:lineRule="auto"/>
        <w:rPr>
          <w:sz w:val="24"/>
          <w:szCs w:val="24"/>
        </w:rPr>
      </w:pPr>
      <w:r>
        <w:rPr>
          <w:sz w:val="22"/>
          <w:szCs w:val="22"/>
        </w:rPr>
        <w:t>Membership may be terminated for any conduct that (</w:t>
      </w:r>
      <w:proofErr w:type="spellStart"/>
      <w:r>
        <w:rPr>
          <w:sz w:val="22"/>
          <w:szCs w:val="22"/>
        </w:rPr>
        <w:t>i</w:t>
      </w:r>
      <w:proofErr w:type="spellEnd"/>
      <w:r>
        <w:rPr>
          <w:sz w:val="22"/>
          <w:szCs w:val="22"/>
        </w:rPr>
        <w:t xml:space="preserve">) injures TCA or Division; (ii) adversely affects its reputation; (iii) is contrary to or destructive of its mission according to the Association’s Bylaws; (iv) is contrary to the ACA Code of Ethics; or any combination. </w:t>
      </w:r>
    </w:p>
    <w:p w14:paraId="00000068" w14:textId="77777777" w:rsidR="0055314E" w:rsidRDefault="0055314E">
      <w:pPr>
        <w:pBdr>
          <w:top w:val="nil"/>
          <w:left w:val="nil"/>
          <w:bottom w:val="nil"/>
          <w:right w:val="nil"/>
          <w:between w:val="nil"/>
        </w:pBdr>
        <w:spacing w:after="0" w:line="240" w:lineRule="auto"/>
        <w:ind w:left="720" w:firstLine="0"/>
        <w:rPr>
          <w:sz w:val="22"/>
          <w:szCs w:val="22"/>
        </w:rPr>
      </w:pPr>
    </w:p>
    <w:p w14:paraId="00000069" w14:textId="77777777" w:rsidR="0055314E" w:rsidRDefault="00A4715F">
      <w:pPr>
        <w:numPr>
          <w:ilvl w:val="0"/>
          <w:numId w:val="17"/>
        </w:numPr>
        <w:pBdr>
          <w:top w:val="nil"/>
          <w:left w:val="nil"/>
          <w:bottom w:val="nil"/>
          <w:right w:val="nil"/>
          <w:between w:val="nil"/>
        </w:pBdr>
        <w:spacing w:after="0" w:line="240" w:lineRule="auto"/>
        <w:rPr>
          <w:sz w:val="22"/>
          <w:szCs w:val="22"/>
        </w:rPr>
      </w:pPr>
      <w:r>
        <w:rPr>
          <w:sz w:val="22"/>
          <w:szCs w:val="22"/>
        </w:rPr>
        <w:t>Membership may be terminated for falsifying Association membership, grant, or scholarship applications.</w:t>
      </w:r>
    </w:p>
    <w:p w14:paraId="0000006A" w14:textId="77777777" w:rsidR="0055314E" w:rsidRDefault="0055314E">
      <w:pPr>
        <w:pBdr>
          <w:top w:val="nil"/>
          <w:left w:val="nil"/>
          <w:bottom w:val="nil"/>
          <w:right w:val="nil"/>
          <w:between w:val="nil"/>
        </w:pBdr>
        <w:spacing w:after="0" w:line="240" w:lineRule="auto"/>
        <w:ind w:left="720" w:firstLine="0"/>
        <w:rPr>
          <w:sz w:val="22"/>
          <w:szCs w:val="22"/>
        </w:rPr>
      </w:pPr>
    </w:p>
    <w:p w14:paraId="0000006B" w14:textId="77777777" w:rsidR="0055314E" w:rsidRDefault="00A4715F">
      <w:pPr>
        <w:numPr>
          <w:ilvl w:val="0"/>
          <w:numId w:val="17"/>
        </w:numPr>
        <w:pBdr>
          <w:top w:val="nil"/>
          <w:left w:val="nil"/>
          <w:bottom w:val="nil"/>
          <w:right w:val="nil"/>
          <w:between w:val="nil"/>
        </w:pBdr>
        <w:spacing w:after="0" w:line="240" w:lineRule="auto"/>
        <w:rPr>
          <w:sz w:val="22"/>
          <w:szCs w:val="22"/>
        </w:rPr>
      </w:pPr>
      <w:r>
        <w:rPr>
          <w:sz w:val="22"/>
          <w:szCs w:val="22"/>
        </w:rPr>
        <w:t>Membership may be terminated if any professional license or certification held by the member is revoked by any regulatory body.</w:t>
      </w:r>
    </w:p>
    <w:p w14:paraId="0000006C" w14:textId="77777777" w:rsidR="0055314E" w:rsidRDefault="0055314E">
      <w:pPr>
        <w:pBdr>
          <w:top w:val="nil"/>
          <w:left w:val="nil"/>
          <w:bottom w:val="nil"/>
          <w:right w:val="nil"/>
          <w:between w:val="nil"/>
        </w:pBdr>
        <w:spacing w:after="0" w:line="240" w:lineRule="auto"/>
        <w:ind w:left="720" w:firstLine="0"/>
        <w:rPr>
          <w:sz w:val="22"/>
          <w:szCs w:val="22"/>
        </w:rPr>
      </w:pPr>
    </w:p>
    <w:p w14:paraId="0000006D" w14:textId="77777777" w:rsidR="0055314E" w:rsidRDefault="00A4715F">
      <w:pPr>
        <w:numPr>
          <w:ilvl w:val="0"/>
          <w:numId w:val="17"/>
        </w:numPr>
        <w:pBdr>
          <w:top w:val="nil"/>
          <w:left w:val="nil"/>
          <w:bottom w:val="nil"/>
          <w:right w:val="nil"/>
          <w:between w:val="nil"/>
        </w:pBdr>
        <w:spacing w:after="0" w:line="240" w:lineRule="auto"/>
        <w:rPr>
          <w:sz w:val="22"/>
          <w:szCs w:val="22"/>
        </w:rPr>
      </w:pPr>
      <w:r>
        <w:rPr>
          <w:sz w:val="22"/>
          <w:szCs w:val="22"/>
        </w:rPr>
        <w:t xml:space="preserve">Membership may be terminated if … </w:t>
      </w:r>
      <w:r>
        <w:rPr>
          <w:sz w:val="22"/>
          <w:szCs w:val="22"/>
          <w:highlight w:val="green"/>
        </w:rPr>
        <w:t>[</w:t>
      </w:r>
      <w:r>
        <w:rPr>
          <w:sz w:val="22"/>
          <w:szCs w:val="22"/>
        </w:rPr>
        <w:t>i.e., unprofessional conduct, activities directly opposed to the division’s purpose, etc.]</w:t>
      </w:r>
    </w:p>
    <w:p w14:paraId="0000006E" w14:textId="77777777" w:rsidR="0055314E" w:rsidRDefault="0055314E">
      <w:pPr>
        <w:spacing w:after="0" w:line="240" w:lineRule="auto"/>
        <w:ind w:left="720" w:firstLine="0"/>
        <w:rPr>
          <w:sz w:val="22"/>
          <w:szCs w:val="22"/>
        </w:rPr>
      </w:pPr>
    </w:p>
    <w:p w14:paraId="0000006F" w14:textId="77777777" w:rsidR="0055314E" w:rsidRDefault="00A4715F">
      <w:pPr>
        <w:numPr>
          <w:ilvl w:val="0"/>
          <w:numId w:val="17"/>
        </w:numPr>
        <w:spacing w:after="0" w:line="240" w:lineRule="auto"/>
        <w:rPr>
          <w:sz w:val="22"/>
          <w:szCs w:val="22"/>
        </w:rPr>
      </w:pPr>
      <w:r>
        <w:rPr>
          <w:sz w:val="22"/>
          <w:szCs w:val="22"/>
        </w:rPr>
        <w:t xml:space="preserve">Any member whose membership is terminated under (b), (c), or (d) is not eligible for reinstatement as a member in any class. </w:t>
      </w:r>
    </w:p>
    <w:p w14:paraId="00000070" w14:textId="77777777" w:rsidR="0055314E" w:rsidRDefault="0055314E">
      <w:pPr>
        <w:spacing w:after="0" w:line="240" w:lineRule="auto"/>
        <w:ind w:left="720" w:firstLine="0"/>
        <w:rPr>
          <w:sz w:val="22"/>
          <w:szCs w:val="22"/>
        </w:rPr>
      </w:pPr>
    </w:p>
    <w:p w14:paraId="00000071" w14:textId="77777777" w:rsidR="0055314E" w:rsidRDefault="00A4715F">
      <w:pPr>
        <w:numPr>
          <w:ilvl w:val="0"/>
          <w:numId w:val="17"/>
        </w:numPr>
        <w:spacing w:after="0" w:line="240" w:lineRule="auto"/>
        <w:rPr>
          <w:sz w:val="22"/>
          <w:szCs w:val="22"/>
        </w:rPr>
      </w:pPr>
      <w:r>
        <w:rPr>
          <w:sz w:val="22"/>
          <w:szCs w:val="22"/>
        </w:rPr>
        <w:t xml:space="preserve">The Division’s Executive Committee by a majority vote, will determine whether or not membership shall be terminated. </w:t>
      </w:r>
    </w:p>
    <w:p w14:paraId="00000072" w14:textId="77777777" w:rsidR="0055314E" w:rsidRDefault="0055314E">
      <w:pPr>
        <w:spacing w:after="0" w:line="240" w:lineRule="auto"/>
        <w:ind w:left="720" w:firstLine="0"/>
        <w:rPr>
          <w:sz w:val="22"/>
          <w:szCs w:val="22"/>
        </w:rPr>
      </w:pPr>
    </w:p>
    <w:p w14:paraId="00000073" w14:textId="77777777" w:rsidR="0055314E" w:rsidRDefault="00A4715F">
      <w:pPr>
        <w:pStyle w:val="Heading2"/>
        <w:spacing w:before="0" w:line="360" w:lineRule="auto"/>
        <w:rPr>
          <w:rFonts w:ascii="Calibri" w:eastAsia="Calibri" w:hAnsi="Calibri" w:cs="Calibri"/>
          <w:sz w:val="22"/>
          <w:szCs w:val="22"/>
        </w:rPr>
      </w:pPr>
      <w:bookmarkStart w:id="10" w:name="_heading=h.3rdcrjn" w:colFirst="0" w:colLast="0"/>
      <w:bookmarkEnd w:id="10"/>
      <w:r>
        <w:rPr>
          <w:rFonts w:ascii="Calibri" w:eastAsia="Calibri" w:hAnsi="Calibri" w:cs="Calibri"/>
          <w:sz w:val="22"/>
          <w:szCs w:val="22"/>
        </w:rPr>
        <w:t xml:space="preserve">Section 6 </w:t>
      </w:r>
      <w:r>
        <w:rPr>
          <w:rFonts w:ascii="Calibri" w:eastAsia="Calibri" w:hAnsi="Calibri" w:cs="Calibri"/>
          <w:sz w:val="22"/>
          <w:szCs w:val="22"/>
        </w:rPr>
        <w:tab/>
        <w:t xml:space="preserve">Meetings of the Membership </w:t>
      </w:r>
    </w:p>
    <w:p w14:paraId="00000074" w14:textId="77777777" w:rsidR="0055314E" w:rsidRDefault="00A4715F">
      <w:pPr>
        <w:numPr>
          <w:ilvl w:val="0"/>
          <w:numId w:val="1"/>
        </w:numPr>
        <w:pBdr>
          <w:top w:val="nil"/>
          <w:left w:val="nil"/>
          <w:bottom w:val="nil"/>
          <w:right w:val="nil"/>
          <w:between w:val="nil"/>
        </w:pBdr>
        <w:spacing w:after="0" w:line="360" w:lineRule="auto"/>
        <w:rPr>
          <w:sz w:val="22"/>
          <w:szCs w:val="22"/>
        </w:rPr>
      </w:pPr>
      <w:r>
        <w:rPr>
          <w:sz w:val="22"/>
          <w:szCs w:val="22"/>
        </w:rPr>
        <w:t xml:space="preserve">Place and Presiding Officer - All meetings of Members for the election of Officers and the Senator will be held at </w:t>
      </w:r>
      <w:r>
        <w:rPr>
          <w:sz w:val="22"/>
          <w:szCs w:val="22"/>
          <w:highlight w:val="green"/>
        </w:rPr>
        <w:t>&lt;</w:t>
      </w:r>
      <w:r>
        <w:rPr>
          <w:sz w:val="22"/>
          <w:szCs w:val="22"/>
        </w:rPr>
        <w:t xml:space="preserve">place&gt;, fixed by the President or the President’s designee. Meetings of Members for any other purpose will be held at </w:t>
      </w:r>
      <w:r>
        <w:rPr>
          <w:sz w:val="22"/>
          <w:szCs w:val="22"/>
          <w:highlight w:val="green"/>
        </w:rPr>
        <w:t>&lt;</w:t>
      </w:r>
      <w:r>
        <w:rPr>
          <w:sz w:val="22"/>
          <w:szCs w:val="22"/>
        </w:rPr>
        <w:t xml:space="preserve">time and place&gt;, stated in the notice of the </w:t>
      </w:r>
      <w:r>
        <w:rPr>
          <w:sz w:val="22"/>
          <w:szCs w:val="22"/>
        </w:rPr>
        <w:lastRenderedPageBreak/>
        <w:t xml:space="preserve">meeting or in a duly executed waiver of notice. The Division’s President may determine that any meeting may be held solely by remote communication in accordance with Texas law. The President of the Division shall preside at any Members meetings and the President‐Elect shall preside in the absence of the President. </w:t>
      </w:r>
    </w:p>
    <w:p w14:paraId="00000075" w14:textId="77777777" w:rsidR="0055314E" w:rsidRDefault="00A4715F">
      <w:pPr>
        <w:numPr>
          <w:ilvl w:val="0"/>
          <w:numId w:val="1"/>
        </w:numPr>
        <w:pBdr>
          <w:top w:val="nil"/>
          <w:left w:val="nil"/>
          <w:bottom w:val="nil"/>
          <w:right w:val="nil"/>
          <w:between w:val="nil"/>
        </w:pBdr>
        <w:spacing w:after="0" w:line="360" w:lineRule="auto"/>
        <w:rPr>
          <w:sz w:val="22"/>
          <w:szCs w:val="22"/>
        </w:rPr>
      </w:pPr>
      <w:r>
        <w:rPr>
          <w:sz w:val="22"/>
          <w:szCs w:val="22"/>
        </w:rPr>
        <w:t xml:space="preserve">Annual Meeting - An annual meeting of Members (“Annual Meeting”) will be held at a time determined by the Division’s President or the President’s designee.  At that meeting, Members will elect Officers and the Senator, receive information regarding financial condition, corporate operations, and other relevant information, and transact any other business properly brought before the board.  </w:t>
      </w:r>
    </w:p>
    <w:p w14:paraId="00000076" w14:textId="77777777" w:rsidR="0055314E" w:rsidRDefault="00A4715F">
      <w:pPr>
        <w:numPr>
          <w:ilvl w:val="0"/>
          <w:numId w:val="1"/>
        </w:numPr>
        <w:pBdr>
          <w:top w:val="nil"/>
          <w:left w:val="nil"/>
          <w:bottom w:val="nil"/>
          <w:right w:val="nil"/>
          <w:between w:val="nil"/>
        </w:pBdr>
        <w:spacing w:after="0" w:line="360" w:lineRule="auto"/>
        <w:rPr>
          <w:sz w:val="22"/>
          <w:szCs w:val="22"/>
        </w:rPr>
      </w:pPr>
      <w:r>
        <w:rPr>
          <w:sz w:val="22"/>
          <w:szCs w:val="22"/>
        </w:rPr>
        <w:t xml:space="preserve">Additional Meetings - </w:t>
      </w:r>
      <w:r>
        <w:rPr>
          <w:sz w:val="22"/>
          <w:szCs w:val="22"/>
          <w:highlight w:val="green"/>
        </w:rPr>
        <w:t>(</w:t>
      </w:r>
      <w:r>
        <w:rPr>
          <w:sz w:val="22"/>
          <w:szCs w:val="22"/>
        </w:rPr>
        <w:t xml:space="preserve">i.e., Program, Business, Regular, Special Meeting. Define the presiding officer, how the meeting is called, when or how often, purpose </w:t>
      </w:r>
      <w:proofErr w:type="spellStart"/>
      <w:r>
        <w:rPr>
          <w:sz w:val="22"/>
          <w:szCs w:val="22"/>
        </w:rPr>
        <w:t>etc</w:t>
      </w:r>
      <w:proofErr w:type="spellEnd"/>
      <w:r>
        <w:rPr>
          <w:sz w:val="22"/>
          <w:szCs w:val="22"/>
        </w:rPr>
        <w:t xml:space="preserve">). </w:t>
      </w:r>
    </w:p>
    <w:p w14:paraId="00000077" w14:textId="77777777" w:rsidR="0055314E" w:rsidRDefault="00A4715F">
      <w:pPr>
        <w:numPr>
          <w:ilvl w:val="1"/>
          <w:numId w:val="1"/>
        </w:numPr>
        <w:pBdr>
          <w:top w:val="nil"/>
          <w:left w:val="nil"/>
          <w:bottom w:val="nil"/>
          <w:right w:val="nil"/>
          <w:between w:val="nil"/>
        </w:pBdr>
        <w:spacing w:after="0" w:line="360" w:lineRule="auto"/>
        <w:rPr>
          <w:sz w:val="22"/>
          <w:szCs w:val="22"/>
        </w:rPr>
      </w:pPr>
      <w:r>
        <w:rPr>
          <w:i/>
          <w:sz w:val="22"/>
          <w:szCs w:val="22"/>
        </w:rPr>
        <w:t>Example</w:t>
      </w:r>
      <w:r>
        <w:rPr>
          <w:sz w:val="22"/>
          <w:szCs w:val="22"/>
        </w:rPr>
        <w:t>: Special Meeting – Special meetings of Members (unless otherwise prescribed by law, the certificate of formation, or these Bylaws) may be called by the Division’s President or the Division’s Board of Directors, or will be called by the Division’s President or Division’s Secretary at the written request of Members representing not less than 45 percent of all the votes entitled to be cast at the meeting. The request will state the purposes of the proposed meeting. Business transacted at any special meeting will be confined to the purposes stated in the notice of the meeting unless all Members entitled to vote are present and consent otherwise.</w:t>
      </w:r>
    </w:p>
    <w:p w14:paraId="00000078" w14:textId="77777777" w:rsidR="0055314E" w:rsidRDefault="00A4715F">
      <w:pPr>
        <w:numPr>
          <w:ilvl w:val="1"/>
          <w:numId w:val="1"/>
        </w:numPr>
        <w:pBdr>
          <w:top w:val="nil"/>
          <w:left w:val="nil"/>
          <w:bottom w:val="nil"/>
          <w:right w:val="nil"/>
          <w:between w:val="nil"/>
        </w:pBdr>
        <w:spacing w:after="0" w:line="360" w:lineRule="auto"/>
        <w:rPr>
          <w:sz w:val="22"/>
          <w:szCs w:val="22"/>
        </w:rPr>
      </w:pPr>
      <w:r>
        <w:rPr>
          <w:sz w:val="22"/>
          <w:szCs w:val="22"/>
        </w:rPr>
        <w:t xml:space="preserve">Meeting Type 2 </w:t>
      </w:r>
      <w:r>
        <w:rPr>
          <w:sz w:val="22"/>
          <w:szCs w:val="22"/>
          <w:highlight w:val="green"/>
        </w:rPr>
        <w:t>(</w:t>
      </w:r>
      <w:r>
        <w:rPr>
          <w:sz w:val="22"/>
          <w:szCs w:val="22"/>
        </w:rPr>
        <w:t>follow example for each additional meeting type.)</w:t>
      </w:r>
    </w:p>
    <w:p w14:paraId="00000079" w14:textId="77777777" w:rsidR="0055314E" w:rsidRDefault="00A4715F">
      <w:pPr>
        <w:numPr>
          <w:ilvl w:val="0"/>
          <w:numId w:val="1"/>
        </w:numPr>
        <w:pBdr>
          <w:top w:val="nil"/>
          <w:left w:val="nil"/>
          <w:bottom w:val="nil"/>
          <w:right w:val="nil"/>
          <w:between w:val="nil"/>
        </w:pBdr>
        <w:spacing w:after="0" w:line="360" w:lineRule="auto"/>
        <w:rPr>
          <w:sz w:val="22"/>
          <w:szCs w:val="22"/>
        </w:rPr>
      </w:pPr>
      <w:r>
        <w:rPr>
          <w:sz w:val="22"/>
          <w:szCs w:val="22"/>
        </w:rPr>
        <w:t xml:space="preserve">List of Voting Members – Not later than the second business day after the date notice is given of a meeting, and continuing through the meeting, a complete list, arranged in alphabetical order of Members entitled to notice of the meeting will be compiled. Members entitled to notice of the meeting, the address of each Member entitled to vote, and the number of votes each Member is entitled to cast at the meeting will be prepared by the officer or agent in charge of the members’ records. The list will be kept on file at the Division’s registered office or principal executive office and will be subject to inspection by any member at any time during usual business hours. A copy of the list shall be available at the meeting for inspection by members at any time during the meeting or on adjournment of the meeting. </w:t>
      </w:r>
    </w:p>
    <w:p w14:paraId="0000007A" w14:textId="77777777" w:rsidR="0055314E" w:rsidRDefault="00A4715F">
      <w:pPr>
        <w:numPr>
          <w:ilvl w:val="0"/>
          <w:numId w:val="1"/>
        </w:numPr>
        <w:pBdr>
          <w:top w:val="nil"/>
          <w:left w:val="nil"/>
          <w:bottom w:val="nil"/>
          <w:right w:val="nil"/>
          <w:between w:val="nil"/>
        </w:pBdr>
        <w:spacing w:after="0" w:line="360" w:lineRule="auto"/>
        <w:rPr>
          <w:sz w:val="22"/>
          <w:szCs w:val="22"/>
        </w:rPr>
      </w:pPr>
      <w:r>
        <w:rPr>
          <w:sz w:val="22"/>
          <w:szCs w:val="22"/>
        </w:rPr>
        <w:t xml:space="preserve">Notice – Written or printed notice will be given not less than ten (10) nor more than sixty (60) days before the meeting stating the place, day, and time of any meeting of Members, the means of any remote communications by which Members may be considered present and may vote at </w:t>
      </w:r>
      <w:r>
        <w:rPr>
          <w:sz w:val="22"/>
          <w:szCs w:val="22"/>
        </w:rPr>
        <w:lastRenderedPageBreak/>
        <w:t xml:space="preserve">the meeting, and, in case of a special meeting, the purposes for which the meeting is called. The notice will be given in person, by electronic transmission, or by mail at the direction of the Division’s President, Secretary, or any other person calling the meeting to each Member of record entitled to vote at the meeting. If mailed, the notice will be deemed given when deposited in the United States mail, addressed to Member at Member's address as it appears on Division’s membership records, with postage prepaid. If transmitted electronically, the notice will be deemed given when the electronic message is transmitted to an electronic address provided by Member, or to which Member has consented, for the purpose of notice. </w:t>
      </w:r>
    </w:p>
    <w:p w14:paraId="0000007B" w14:textId="77777777" w:rsidR="0055314E" w:rsidRDefault="00A4715F">
      <w:pPr>
        <w:numPr>
          <w:ilvl w:val="0"/>
          <w:numId w:val="1"/>
        </w:numPr>
        <w:pBdr>
          <w:top w:val="nil"/>
          <w:left w:val="nil"/>
          <w:bottom w:val="nil"/>
          <w:right w:val="nil"/>
          <w:between w:val="nil"/>
        </w:pBdr>
        <w:spacing w:after="0" w:line="360" w:lineRule="auto"/>
        <w:rPr>
          <w:sz w:val="22"/>
          <w:szCs w:val="22"/>
        </w:rPr>
      </w:pPr>
      <w:r>
        <w:rPr>
          <w:sz w:val="22"/>
          <w:szCs w:val="22"/>
        </w:rPr>
        <w:t xml:space="preserve">Quorum – With respect to any matter at a members’ meeting, the members present shall constitute a quorum for the transaction of business. </w:t>
      </w:r>
    </w:p>
    <w:p w14:paraId="0000007C" w14:textId="77777777" w:rsidR="0055314E" w:rsidRDefault="00A4715F">
      <w:pPr>
        <w:numPr>
          <w:ilvl w:val="0"/>
          <w:numId w:val="1"/>
        </w:numPr>
        <w:pBdr>
          <w:top w:val="nil"/>
          <w:left w:val="nil"/>
          <w:bottom w:val="nil"/>
          <w:right w:val="nil"/>
          <w:between w:val="nil"/>
        </w:pBdr>
        <w:spacing w:after="0" w:line="360" w:lineRule="auto"/>
        <w:rPr>
          <w:sz w:val="22"/>
          <w:szCs w:val="22"/>
        </w:rPr>
      </w:pPr>
      <w:r>
        <w:rPr>
          <w:sz w:val="22"/>
          <w:szCs w:val="22"/>
        </w:rPr>
        <w:t xml:space="preserve">Voting – When a quorum is present at any meeting of the Division's members, the vote of a [simple] majority of members present and entitled to vote on any question brought before the meeting will be sufficient to decide that question, provided that if the question is one on which by express provision of law, the certificate of formation, or these Bylaws a different vote is required, that express provision governs the decision of the question. </w:t>
      </w:r>
    </w:p>
    <w:p w14:paraId="0000007D" w14:textId="77777777" w:rsidR="0055314E" w:rsidRDefault="00A4715F">
      <w:pPr>
        <w:numPr>
          <w:ilvl w:val="0"/>
          <w:numId w:val="1"/>
        </w:numPr>
        <w:pBdr>
          <w:top w:val="nil"/>
          <w:left w:val="nil"/>
          <w:bottom w:val="nil"/>
          <w:right w:val="nil"/>
          <w:between w:val="nil"/>
        </w:pBdr>
        <w:spacing w:after="0" w:line="360" w:lineRule="auto"/>
        <w:rPr>
          <w:sz w:val="22"/>
          <w:szCs w:val="22"/>
        </w:rPr>
      </w:pPr>
      <w:r>
        <w:rPr>
          <w:sz w:val="22"/>
          <w:szCs w:val="22"/>
        </w:rPr>
        <w:t xml:space="preserve">Method of Voting – Each Division member will be entitled to one vote on each matter submitted to a vote at a meeting of members except to the extent that the voting rights of members of a class are limited, enlarged, or denied by the Division’s Bylaws. At any meeting of the members, every member having the right to vote will be entitled to vote in person. Voting for Division’s Officers and the Senator will be in accordance with these Bylaws. Voting on any question or in any election may be by voice vote or show of hands unless the presiding officer orders or any member demands that voting be by written ballot. </w:t>
      </w:r>
    </w:p>
    <w:p w14:paraId="0000007E" w14:textId="77777777" w:rsidR="0055314E" w:rsidRDefault="00A4715F">
      <w:pPr>
        <w:numPr>
          <w:ilvl w:val="0"/>
          <w:numId w:val="1"/>
        </w:numPr>
        <w:pBdr>
          <w:top w:val="nil"/>
          <w:left w:val="nil"/>
          <w:bottom w:val="nil"/>
          <w:right w:val="nil"/>
          <w:between w:val="nil"/>
        </w:pBdr>
        <w:spacing w:after="0" w:line="360" w:lineRule="auto"/>
        <w:rPr>
          <w:sz w:val="22"/>
          <w:szCs w:val="22"/>
        </w:rPr>
      </w:pPr>
      <w:r>
        <w:rPr>
          <w:sz w:val="22"/>
          <w:szCs w:val="22"/>
        </w:rPr>
        <w:t xml:space="preserve">Telephone or Electronic Communication Meetings – members may participate in and hold a meeting by means of a conference telephone call or other similar means of electronic communication equipment so that all participants in the meeting can communicate with each other. Participation in such a meeting will constitute presence at the meeting except when a person participates in the meeting for the express purpose of objecting to the transaction of any business on the grounds that the meeting had not been lawfully called or convened. If voting takes place at such a meeting the Division must (a) implement reasonable measures to verify that each person considered present and permitted to vote at the meeting is a member, and (b) maintain a record of any vote or other action taken at the meeting. </w:t>
      </w:r>
    </w:p>
    <w:p w14:paraId="0000007F" w14:textId="77777777" w:rsidR="0055314E" w:rsidRDefault="0055314E">
      <w:pPr>
        <w:spacing w:after="0" w:line="360" w:lineRule="auto"/>
        <w:ind w:left="0" w:firstLine="0"/>
        <w:rPr>
          <w:sz w:val="22"/>
          <w:szCs w:val="22"/>
        </w:rPr>
      </w:pPr>
    </w:p>
    <w:p w14:paraId="00000080" w14:textId="77777777" w:rsidR="0055314E" w:rsidRDefault="00A4715F">
      <w:pPr>
        <w:pStyle w:val="Heading1"/>
        <w:spacing w:line="360" w:lineRule="auto"/>
      </w:pPr>
      <w:bookmarkStart w:id="11" w:name="_heading=h.26in1rg" w:colFirst="0" w:colLast="0"/>
      <w:bookmarkEnd w:id="11"/>
      <w:r>
        <w:lastRenderedPageBreak/>
        <w:t>ARTICLE III</w:t>
      </w:r>
    </w:p>
    <w:p w14:paraId="00000081" w14:textId="77777777" w:rsidR="0055314E" w:rsidRDefault="00A4715F">
      <w:pPr>
        <w:pStyle w:val="Heading1"/>
        <w:spacing w:line="360" w:lineRule="auto"/>
      </w:pPr>
      <w:bookmarkStart w:id="12" w:name="_heading=h.aq95pa65c811" w:colFirst="0" w:colLast="0"/>
      <w:bookmarkEnd w:id="12"/>
      <w:r>
        <w:t xml:space="preserve"> Officers of the Division  </w:t>
      </w:r>
    </w:p>
    <w:p w14:paraId="00000082" w14:textId="77777777" w:rsidR="0055314E" w:rsidRDefault="00A4715F">
      <w:pPr>
        <w:pStyle w:val="Heading2"/>
        <w:spacing w:before="0" w:line="360" w:lineRule="auto"/>
        <w:rPr>
          <w:rFonts w:ascii="Calibri" w:eastAsia="Calibri" w:hAnsi="Calibri" w:cs="Calibri"/>
          <w:sz w:val="22"/>
          <w:szCs w:val="22"/>
        </w:rPr>
      </w:pPr>
      <w:bookmarkStart w:id="13" w:name="_heading=h.lnxbz9" w:colFirst="0" w:colLast="0"/>
      <w:bookmarkEnd w:id="13"/>
      <w:r>
        <w:rPr>
          <w:rFonts w:ascii="Calibri" w:eastAsia="Calibri" w:hAnsi="Calibri" w:cs="Calibri"/>
          <w:sz w:val="22"/>
          <w:szCs w:val="22"/>
        </w:rPr>
        <w:t xml:space="preserve">Section 1 </w:t>
      </w:r>
      <w:r>
        <w:rPr>
          <w:rFonts w:ascii="Calibri" w:eastAsia="Calibri" w:hAnsi="Calibri" w:cs="Calibri"/>
          <w:sz w:val="22"/>
          <w:szCs w:val="22"/>
        </w:rPr>
        <w:tab/>
        <w:t xml:space="preserve">Officers and Terms of Office </w:t>
      </w:r>
    </w:p>
    <w:p w14:paraId="00000083" w14:textId="77777777" w:rsidR="0055314E" w:rsidRDefault="00A4715F">
      <w:pPr>
        <w:spacing w:after="0" w:line="360" w:lineRule="auto"/>
        <w:ind w:left="0" w:firstLine="0"/>
        <w:rPr>
          <w:sz w:val="22"/>
          <w:szCs w:val="22"/>
          <w:highlight w:val="green"/>
        </w:rPr>
      </w:pPr>
      <w:r>
        <w:rPr>
          <w:sz w:val="22"/>
          <w:szCs w:val="22"/>
        </w:rPr>
        <w:t xml:space="preserve">The officers of this Division shall be the </w:t>
      </w:r>
      <w:r>
        <w:rPr>
          <w:sz w:val="22"/>
          <w:szCs w:val="22"/>
          <w:highlight w:val="green"/>
        </w:rPr>
        <w:t>&lt;</w:t>
      </w:r>
      <w:r>
        <w:rPr>
          <w:sz w:val="22"/>
          <w:szCs w:val="22"/>
        </w:rPr>
        <w:t>President, the President‐Elect, the Immediate Past President, the Secretary, Treasurer, Director, and Senator.</w:t>
      </w:r>
      <w:r>
        <w:rPr>
          <w:sz w:val="22"/>
          <w:szCs w:val="22"/>
          <w:highlight w:val="green"/>
        </w:rPr>
        <w:t>&gt;</w:t>
      </w:r>
    </w:p>
    <w:p w14:paraId="00000084" w14:textId="77777777" w:rsidR="0055314E" w:rsidRDefault="00A4715F">
      <w:pPr>
        <w:numPr>
          <w:ilvl w:val="0"/>
          <w:numId w:val="6"/>
        </w:numPr>
        <w:pBdr>
          <w:top w:val="nil"/>
          <w:left w:val="nil"/>
          <w:bottom w:val="nil"/>
          <w:right w:val="nil"/>
          <w:between w:val="nil"/>
        </w:pBdr>
        <w:spacing w:after="0" w:line="360" w:lineRule="auto"/>
        <w:rPr>
          <w:sz w:val="22"/>
          <w:szCs w:val="22"/>
        </w:rPr>
      </w:pPr>
      <w:r>
        <w:rPr>
          <w:sz w:val="22"/>
          <w:szCs w:val="22"/>
        </w:rPr>
        <w:t>Elected Officer &amp; Terms</w:t>
      </w:r>
    </w:p>
    <w:p w14:paraId="00000085" w14:textId="77777777" w:rsidR="0055314E" w:rsidRDefault="00A4715F">
      <w:pPr>
        <w:numPr>
          <w:ilvl w:val="1"/>
          <w:numId w:val="6"/>
        </w:numPr>
        <w:pBdr>
          <w:top w:val="nil"/>
          <w:left w:val="nil"/>
          <w:bottom w:val="nil"/>
          <w:right w:val="nil"/>
          <w:between w:val="nil"/>
        </w:pBdr>
        <w:spacing w:after="0" w:line="360" w:lineRule="auto"/>
        <w:rPr>
          <w:sz w:val="22"/>
          <w:szCs w:val="22"/>
        </w:rPr>
      </w:pPr>
      <w:r>
        <w:rPr>
          <w:sz w:val="22"/>
          <w:szCs w:val="22"/>
        </w:rPr>
        <w:t xml:space="preserve">Members will elect, at large, the President‐Elect in accordance with these Bylaws.  The President‐Elect shall serve a three‐year term: one year as President‐Elect, one year as President, and one year as Past President. </w:t>
      </w:r>
    </w:p>
    <w:p w14:paraId="00000086" w14:textId="77777777" w:rsidR="0055314E" w:rsidRDefault="00A4715F">
      <w:pPr>
        <w:numPr>
          <w:ilvl w:val="1"/>
          <w:numId w:val="6"/>
        </w:numPr>
        <w:pBdr>
          <w:top w:val="nil"/>
          <w:left w:val="nil"/>
          <w:bottom w:val="nil"/>
          <w:right w:val="nil"/>
          <w:between w:val="nil"/>
        </w:pBdr>
        <w:spacing w:after="0" w:line="360" w:lineRule="auto"/>
        <w:rPr>
          <w:sz w:val="22"/>
          <w:szCs w:val="22"/>
        </w:rPr>
      </w:pPr>
      <w:r>
        <w:rPr>
          <w:sz w:val="22"/>
          <w:szCs w:val="22"/>
        </w:rPr>
        <w:t xml:space="preserve">Members will elect, at large, a Secretary in accordance with these Bylaws. The Secretary shall serve a [term length] term. Total consecutive service as Secretary may not exceed [X] years.  </w:t>
      </w:r>
    </w:p>
    <w:p w14:paraId="00000087" w14:textId="77777777" w:rsidR="0055314E" w:rsidRDefault="00A4715F">
      <w:pPr>
        <w:numPr>
          <w:ilvl w:val="1"/>
          <w:numId w:val="6"/>
        </w:numPr>
        <w:pBdr>
          <w:top w:val="nil"/>
          <w:left w:val="nil"/>
          <w:bottom w:val="nil"/>
          <w:right w:val="nil"/>
          <w:between w:val="nil"/>
        </w:pBdr>
        <w:spacing w:after="0" w:line="360" w:lineRule="auto"/>
        <w:rPr>
          <w:sz w:val="22"/>
          <w:szCs w:val="22"/>
        </w:rPr>
      </w:pPr>
      <w:r>
        <w:rPr>
          <w:sz w:val="22"/>
          <w:szCs w:val="22"/>
        </w:rPr>
        <w:t>Members will elect, at large, a [officer X] in accordance with these Bylaws. The [officer X] shall serve a [term length] term. Total consecutive service as [officer X] may not exceed [X] years.</w:t>
      </w:r>
    </w:p>
    <w:p w14:paraId="00000088" w14:textId="77777777" w:rsidR="0055314E" w:rsidRDefault="00A4715F">
      <w:pPr>
        <w:numPr>
          <w:ilvl w:val="1"/>
          <w:numId w:val="6"/>
        </w:numPr>
        <w:pBdr>
          <w:top w:val="nil"/>
          <w:left w:val="nil"/>
          <w:bottom w:val="nil"/>
          <w:right w:val="nil"/>
          <w:between w:val="nil"/>
        </w:pBdr>
        <w:spacing w:after="0" w:line="360" w:lineRule="auto"/>
        <w:rPr>
          <w:sz w:val="22"/>
          <w:szCs w:val="22"/>
        </w:rPr>
      </w:pPr>
      <w:r>
        <w:rPr>
          <w:sz w:val="22"/>
          <w:szCs w:val="22"/>
        </w:rPr>
        <w:t>Members will elect, at large, a [officer X] in accordance with these Bylaws. The [officer X] shall serve a [term length] term. Total consecutive service as [officer X] may not exceed [X] years.</w:t>
      </w:r>
    </w:p>
    <w:p w14:paraId="00000089" w14:textId="77777777" w:rsidR="0055314E" w:rsidRDefault="00A4715F">
      <w:pPr>
        <w:numPr>
          <w:ilvl w:val="1"/>
          <w:numId w:val="6"/>
        </w:numPr>
        <w:pBdr>
          <w:top w:val="nil"/>
          <w:left w:val="nil"/>
          <w:bottom w:val="nil"/>
          <w:right w:val="nil"/>
          <w:between w:val="nil"/>
        </w:pBdr>
        <w:spacing w:after="0" w:line="360" w:lineRule="auto"/>
        <w:rPr>
          <w:sz w:val="22"/>
          <w:szCs w:val="22"/>
        </w:rPr>
      </w:pPr>
      <w:r>
        <w:rPr>
          <w:sz w:val="22"/>
          <w:szCs w:val="22"/>
        </w:rPr>
        <w:t xml:space="preserve">Etc. etc. </w:t>
      </w:r>
    </w:p>
    <w:p w14:paraId="0000008A" w14:textId="77777777" w:rsidR="0055314E" w:rsidRDefault="00A4715F">
      <w:pPr>
        <w:numPr>
          <w:ilvl w:val="0"/>
          <w:numId w:val="6"/>
        </w:numPr>
        <w:pBdr>
          <w:top w:val="nil"/>
          <w:left w:val="nil"/>
          <w:bottom w:val="nil"/>
          <w:right w:val="nil"/>
          <w:between w:val="nil"/>
        </w:pBdr>
        <w:spacing w:after="0" w:line="360" w:lineRule="auto"/>
        <w:rPr>
          <w:sz w:val="22"/>
          <w:szCs w:val="22"/>
        </w:rPr>
      </w:pPr>
      <w:r>
        <w:rPr>
          <w:sz w:val="22"/>
          <w:szCs w:val="22"/>
        </w:rPr>
        <w:t>Appointed Officer &amp; Terms (list any appointed officers and their term)</w:t>
      </w:r>
    </w:p>
    <w:p w14:paraId="0000008B" w14:textId="77777777" w:rsidR="0055314E" w:rsidRDefault="00A4715F">
      <w:pPr>
        <w:numPr>
          <w:ilvl w:val="1"/>
          <w:numId w:val="6"/>
        </w:numPr>
        <w:pBdr>
          <w:top w:val="nil"/>
          <w:left w:val="nil"/>
          <w:bottom w:val="nil"/>
          <w:right w:val="nil"/>
          <w:between w:val="nil"/>
        </w:pBdr>
        <w:spacing w:after="0" w:line="360" w:lineRule="auto"/>
        <w:rPr>
          <w:sz w:val="22"/>
          <w:szCs w:val="22"/>
        </w:rPr>
      </w:pPr>
      <w:r>
        <w:rPr>
          <w:sz w:val="22"/>
          <w:szCs w:val="22"/>
        </w:rPr>
        <w:t xml:space="preserve">The </w:t>
      </w:r>
      <w:r>
        <w:rPr>
          <w:sz w:val="22"/>
          <w:szCs w:val="22"/>
          <w:highlight w:val="green"/>
        </w:rPr>
        <w:t>&lt;</w:t>
      </w:r>
      <w:r>
        <w:rPr>
          <w:sz w:val="22"/>
          <w:szCs w:val="22"/>
        </w:rPr>
        <w:t xml:space="preserve">Treasurer/other&gt; shall be appointed by the </w:t>
      </w:r>
      <w:r>
        <w:rPr>
          <w:sz w:val="22"/>
          <w:szCs w:val="22"/>
          <w:highlight w:val="green"/>
        </w:rPr>
        <w:t>&lt;</w:t>
      </w:r>
      <w:r>
        <w:rPr>
          <w:sz w:val="22"/>
          <w:szCs w:val="22"/>
        </w:rPr>
        <w:t xml:space="preserve">who&gt; upon recommendation of the Board of Directors for a </w:t>
      </w:r>
      <w:r>
        <w:rPr>
          <w:sz w:val="22"/>
          <w:szCs w:val="22"/>
          <w:highlight w:val="green"/>
        </w:rPr>
        <w:t>&lt;</w:t>
      </w:r>
      <w:r>
        <w:rPr>
          <w:sz w:val="22"/>
          <w:szCs w:val="22"/>
        </w:rPr>
        <w:t xml:space="preserve">term&gt;.  The </w:t>
      </w:r>
      <w:r>
        <w:rPr>
          <w:sz w:val="22"/>
          <w:szCs w:val="22"/>
          <w:highlight w:val="green"/>
        </w:rPr>
        <w:t>&lt;</w:t>
      </w:r>
      <w:r>
        <w:rPr>
          <w:sz w:val="22"/>
          <w:szCs w:val="22"/>
        </w:rPr>
        <w:t xml:space="preserve">Treasurer&gt; may serve </w:t>
      </w:r>
      <w:r>
        <w:rPr>
          <w:sz w:val="22"/>
          <w:szCs w:val="22"/>
          <w:highlight w:val="green"/>
        </w:rPr>
        <w:t>&lt;</w:t>
      </w:r>
      <w:r>
        <w:rPr>
          <w:sz w:val="22"/>
          <w:szCs w:val="22"/>
        </w:rPr>
        <w:t xml:space="preserve">two&gt; consecutive terms but shall not serve a </w:t>
      </w:r>
      <w:r>
        <w:rPr>
          <w:sz w:val="22"/>
          <w:szCs w:val="22"/>
          <w:highlight w:val="green"/>
        </w:rPr>
        <w:t>&lt;</w:t>
      </w:r>
      <w:r>
        <w:rPr>
          <w:sz w:val="22"/>
          <w:szCs w:val="22"/>
        </w:rPr>
        <w:t xml:space="preserve"> third&gt; consecutive term. </w:t>
      </w:r>
    </w:p>
    <w:p w14:paraId="0000008C" w14:textId="77777777" w:rsidR="0055314E" w:rsidRDefault="00A4715F">
      <w:pPr>
        <w:numPr>
          <w:ilvl w:val="0"/>
          <w:numId w:val="6"/>
        </w:numPr>
        <w:pBdr>
          <w:top w:val="nil"/>
          <w:left w:val="nil"/>
          <w:bottom w:val="nil"/>
          <w:right w:val="nil"/>
          <w:between w:val="nil"/>
        </w:pBdr>
        <w:spacing w:after="0" w:line="360" w:lineRule="auto"/>
        <w:rPr>
          <w:sz w:val="22"/>
          <w:szCs w:val="22"/>
        </w:rPr>
      </w:pPr>
      <w:r>
        <w:rPr>
          <w:sz w:val="22"/>
          <w:szCs w:val="22"/>
        </w:rPr>
        <w:t>Term Start and End Dates</w:t>
      </w:r>
    </w:p>
    <w:p w14:paraId="0000008D" w14:textId="77777777" w:rsidR="0055314E" w:rsidRDefault="00A4715F">
      <w:pPr>
        <w:numPr>
          <w:ilvl w:val="1"/>
          <w:numId w:val="6"/>
        </w:numPr>
        <w:pBdr>
          <w:top w:val="nil"/>
          <w:left w:val="nil"/>
          <w:bottom w:val="nil"/>
          <w:right w:val="nil"/>
          <w:between w:val="nil"/>
        </w:pBdr>
        <w:spacing w:after="0" w:line="360" w:lineRule="auto"/>
        <w:rPr>
          <w:sz w:val="22"/>
          <w:szCs w:val="22"/>
        </w:rPr>
      </w:pPr>
      <w:r>
        <w:rPr>
          <w:sz w:val="22"/>
          <w:szCs w:val="22"/>
        </w:rPr>
        <w:t xml:space="preserve">The term of office of any elected or appointed Officer of the Division shall begin on July 1, and shall be for a period of one year unless the Division Bylaws specify otherwise or until a successor takes office. </w:t>
      </w:r>
    </w:p>
    <w:p w14:paraId="0000008E" w14:textId="77777777" w:rsidR="0055314E" w:rsidRDefault="00A4715F">
      <w:pPr>
        <w:pStyle w:val="Heading2"/>
        <w:spacing w:before="0" w:line="360" w:lineRule="auto"/>
        <w:rPr>
          <w:rFonts w:ascii="Calibri" w:eastAsia="Calibri" w:hAnsi="Calibri" w:cs="Calibri"/>
          <w:sz w:val="22"/>
          <w:szCs w:val="22"/>
        </w:rPr>
      </w:pPr>
      <w:bookmarkStart w:id="14" w:name="_heading=h.35nkun2" w:colFirst="0" w:colLast="0"/>
      <w:bookmarkEnd w:id="14"/>
      <w:r>
        <w:rPr>
          <w:rFonts w:ascii="Calibri" w:eastAsia="Calibri" w:hAnsi="Calibri" w:cs="Calibri"/>
          <w:sz w:val="22"/>
          <w:szCs w:val="22"/>
        </w:rPr>
        <w:t xml:space="preserve">Section 2 </w:t>
      </w:r>
      <w:r>
        <w:rPr>
          <w:rFonts w:ascii="Calibri" w:eastAsia="Calibri" w:hAnsi="Calibri" w:cs="Calibri"/>
          <w:sz w:val="22"/>
          <w:szCs w:val="22"/>
        </w:rPr>
        <w:tab/>
        <w:t xml:space="preserve">Duties of Officers </w:t>
      </w:r>
    </w:p>
    <w:p w14:paraId="0000008F" w14:textId="77777777" w:rsidR="0055314E" w:rsidRDefault="00A4715F">
      <w:pPr>
        <w:numPr>
          <w:ilvl w:val="0"/>
          <w:numId w:val="2"/>
        </w:numPr>
        <w:pBdr>
          <w:top w:val="nil"/>
          <w:left w:val="nil"/>
          <w:bottom w:val="nil"/>
          <w:right w:val="nil"/>
          <w:between w:val="nil"/>
        </w:pBdr>
        <w:spacing w:after="0" w:line="360" w:lineRule="auto"/>
        <w:rPr>
          <w:sz w:val="22"/>
          <w:szCs w:val="22"/>
        </w:rPr>
      </w:pPr>
      <w:r>
        <w:rPr>
          <w:sz w:val="22"/>
          <w:szCs w:val="22"/>
        </w:rPr>
        <w:t xml:space="preserve">The President shall </w:t>
      </w:r>
      <w:r>
        <w:rPr>
          <w:sz w:val="22"/>
          <w:szCs w:val="22"/>
          <w:highlight w:val="green"/>
        </w:rPr>
        <w:t>(</w:t>
      </w:r>
      <w:r>
        <w:rPr>
          <w:sz w:val="22"/>
          <w:szCs w:val="22"/>
        </w:rPr>
        <w:t>i.e. typically responsible for filing any necessary reports with TCA.)</w:t>
      </w:r>
    </w:p>
    <w:p w14:paraId="00000090" w14:textId="77777777" w:rsidR="0055314E" w:rsidRDefault="00A4715F">
      <w:pPr>
        <w:numPr>
          <w:ilvl w:val="0"/>
          <w:numId w:val="2"/>
        </w:numPr>
        <w:pBdr>
          <w:top w:val="nil"/>
          <w:left w:val="nil"/>
          <w:bottom w:val="nil"/>
          <w:right w:val="nil"/>
          <w:between w:val="nil"/>
        </w:pBdr>
        <w:spacing w:after="0" w:line="360" w:lineRule="auto"/>
        <w:rPr>
          <w:sz w:val="22"/>
          <w:szCs w:val="22"/>
        </w:rPr>
      </w:pPr>
      <w:r>
        <w:rPr>
          <w:sz w:val="22"/>
          <w:szCs w:val="22"/>
        </w:rPr>
        <w:t>The President‐Elect shall (</w:t>
      </w:r>
      <w:r>
        <w:rPr>
          <w:sz w:val="22"/>
          <w:szCs w:val="22"/>
          <w:highlight w:val="green"/>
        </w:rPr>
        <w:t>i</w:t>
      </w:r>
      <w:r>
        <w:rPr>
          <w:sz w:val="22"/>
          <w:szCs w:val="22"/>
        </w:rPr>
        <w:t>.e. often responsible for education programs)</w:t>
      </w:r>
    </w:p>
    <w:p w14:paraId="00000091" w14:textId="77777777" w:rsidR="0055314E" w:rsidRDefault="00A4715F">
      <w:pPr>
        <w:numPr>
          <w:ilvl w:val="0"/>
          <w:numId w:val="2"/>
        </w:numPr>
        <w:pBdr>
          <w:top w:val="nil"/>
          <w:left w:val="nil"/>
          <w:bottom w:val="nil"/>
          <w:right w:val="nil"/>
          <w:between w:val="nil"/>
        </w:pBdr>
        <w:spacing w:after="0" w:line="360" w:lineRule="auto"/>
        <w:rPr>
          <w:sz w:val="22"/>
          <w:szCs w:val="22"/>
        </w:rPr>
      </w:pPr>
      <w:r>
        <w:rPr>
          <w:sz w:val="22"/>
          <w:szCs w:val="22"/>
        </w:rPr>
        <w:t>The Immediate Past President shall (</w:t>
      </w:r>
      <w:r>
        <w:rPr>
          <w:sz w:val="22"/>
          <w:szCs w:val="22"/>
          <w:highlight w:val="green"/>
        </w:rPr>
        <w:t>i</w:t>
      </w:r>
      <w:r>
        <w:rPr>
          <w:sz w:val="22"/>
          <w:szCs w:val="22"/>
        </w:rPr>
        <w:t>.e. typically responsible for nominations and elections)</w:t>
      </w:r>
    </w:p>
    <w:p w14:paraId="00000092" w14:textId="77777777" w:rsidR="0055314E" w:rsidRDefault="00A4715F">
      <w:pPr>
        <w:numPr>
          <w:ilvl w:val="0"/>
          <w:numId w:val="2"/>
        </w:numPr>
        <w:pBdr>
          <w:top w:val="nil"/>
          <w:left w:val="nil"/>
          <w:bottom w:val="nil"/>
          <w:right w:val="nil"/>
          <w:between w:val="nil"/>
        </w:pBdr>
        <w:spacing w:after="0" w:line="360" w:lineRule="auto"/>
        <w:rPr>
          <w:sz w:val="22"/>
          <w:szCs w:val="22"/>
        </w:rPr>
      </w:pPr>
      <w:r>
        <w:rPr>
          <w:sz w:val="22"/>
          <w:szCs w:val="22"/>
        </w:rPr>
        <w:t xml:space="preserve">The Secretary shall (i.e. typically responsible for compiling minutes)  </w:t>
      </w:r>
    </w:p>
    <w:p w14:paraId="00000093" w14:textId="77777777" w:rsidR="0055314E" w:rsidRDefault="00A4715F">
      <w:pPr>
        <w:numPr>
          <w:ilvl w:val="0"/>
          <w:numId w:val="2"/>
        </w:numPr>
        <w:pBdr>
          <w:top w:val="nil"/>
          <w:left w:val="nil"/>
          <w:bottom w:val="nil"/>
          <w:right w:val="nil"/>
          <w:between w:val="nil"/>
        </w:pBdr>
        <w:spacing w:after="0" w:line="360" w:lineRule="auto"/>
        <w:rPr>
          <w:sz w:val="22"/>
          <w:szCs w:val="22"/>
        </w:rPr>
      </w:pPr>
      <w:r>
        <w:rPr>
          <w:sz w:val="22"/>
          <w:szCs w:val="22"/>
        </w:rPr>
        <w:lastRenderedPageBreak/>
        <w:t>The Treasurer shall (i.e. typically responsible for conducting, or overseeing, an annual audit of funds and making an annual financial report to the members) The Treasurer will review periodic financial audit statements from TCA, with specific reference to the finances of the Division.</w:t>
      </w:r>
    </w:p>
    <w:p w14:paraId="00000094" w14:textId="77777777" w:rsidR="0055314E" w:rsidRDefault="00A4715F">
      <w:pPr>
        <w:pStyle w:val="Heading2"/>
        <w:spacing w:before="0" w:line="360" w:lineRule="auto"/>
        <w:rPr>
          <w:rFonts w:ascii="Calibri" w:eastAsia="Calibri" w:hAnsi="Calibri" w:cs="Calibri"/>
          <w:sz w:val="22"/>
          <w:szCs w:val="22"/>
        </w:rPr>
      </w:pPr>
      <w:bookmarkStart w:id="15" w:name="_heading=h.1ksv4uv" w:colFirst="0" w:colLast="0"/>
      <w:bookmarkEnd w:id="15"/>
      <w:r>
        <w:rPr>
          <w:rFonts w:ascii="Calibri" w:eastAsia="Calibri" w:hAnsi="Calibri" w:cs="Calibri"/>
          <w:sz w:val="22"/>
          <w:szCs w:val="22"/>
        </w:rPr>
        <w:t xml:space="preserve">Section </w:t>
      </w:r>
      <w:r>
        <w:rPr>
          <w:sz w:val="22"/>
          <w:szCs w:val="22"/>
        </w:rPr>
        <w:t xml:space="preserve">3 </w:t>
      </w:r>
      <w:r>
        <w:rPr>
          <w:sz w:val="22"/>
          <w:szCs w:val="22"/>
        </w:rPr>
        <w:tab/>
      </w:r>
      <w:r>
        <w:rPr>
          <w:rFonts w:ascii="Calibri" w:eastAsia="Calibri" w:hAnsi="Calibri" w:cs="Calibri"/>
          <w:sz w:val="22"/>
          <w:szCs w:val="22"/>
        </w:rPr>
        <w:t xml:space="preserve">Qualification; Nominations; Election of Officers   </w:t>
      </w:r>
    </w:p>
    <w:p w14:paraId="00000095" w14:textId="3CD73C9D" w:rsidR="0055314E" w:rsidRDefault="00A4715F">
      <w:pPr>
        <w:numPr>
          <w:ilvl w:val="0"/>
          <w:numId w:val="23"/>
        </w:numPr>
        <w:spacing w:after="0" w:line="240" w:lineRule="auto"/>
        <w:rPr>
          <w:sz w:val="22"/>
          <w:szCs w:val="22"/>
        </w:rPr>
      </w:pPr>
      <w:r>
        <w:rPr>
          <w:sz w:val="22"/>
          <w:szCs w:val="22"/>
        </w:rPr>
        <w:t xml:space="preserve">To qualify for an elected </w:t>
      </w:r>
      <w:sdt>
        <w:sdtPr>
          <w:tag w:val="goog_rdk_6"/>
          <w:id w:val="-1610734200"/>
          <w:showingPlcHdr/>
        </w:sdtPr>
        <w:sdtEndPr/>
        <w:sdtContent>
          <w:r w:rsidR="002105C7">
            <w:t xml:space="preserve">     </w:t>
          </w:r>
        </w:sdtContent>
      </w:sdt>
      <w:r>
        <w:rPr>
          <w:sz w:val="22"/>
          <w:szCs w:val="22"/>
        </w:rPr>
        <w:t>office</w:t>
      </w:r>
      <w:sdt>
        <w:sdtPr>
          <w:tag w:val="goog_rdk_7"/>
          <w:id w:val="569619623"/>
        </w:sdtPr>
        <w:sdtEndPr/>
        <w:sdtContent>
          <w:r>
            <w:rPr>
              <w:sz w:val="22"/>
              <w:szCs w:val="22"/>
            </w:rPr>
            <w:t xml:space="preserve"> within &lt;division&gt;</w:t>
          </w:r>
        </w:sdtContent>
      </w:sdt>
      <w:r>
        <w:rPr>
          <w:sz w:val="22"/>
          <w:szCs w:val="22"/>
        </w:rPr>
        <w:t>, candidates must:</w:t>
      </w:r>
    </w:p>
    <w:p w14:paraId="00000096" w14:textId="77777777" w:rsidR="0055314E" w:rsidRDefault="00A4715F">
      <w:pPr>
        <w:numPr>
          <w:ilvl w:val="2"/>
          <w:numId w:val="23"/>
        </w:numPr>
        <w:spacing w:after="0" w:line="240" w:lineRule="auto"/>
        <w:rPr>
          <w:sz w:val="22"/>
          <w:szCs w:val="22"/>
        </w:rPr>
      </w:pPr>
      <w:r>
        <w:rPr>
          <w:sz w:val="22"/>
          <w:szCs w:val="22"/>
        </w:rPr>
        <w:t>be Professional, Retired, or Emeritus of the Association and a member of at least one of the Association’s Division. New Professional and Student are not authorized to hold an Association office.</w:t>
      </w:r>
    </w:p>
    <w:p w14:paraId="00000097" w14:textId="77777777" w:rsidR="0055314E" w:rsidRDefault="00A4715F">
      <w:pPr>
        <w:numPr>
          <w:ilvl w:val="2"/>
          <w:numId w:val="23"/>
        </w:numPr>
        <w:spacing w:after="0" w:line="240" w:lineRule="auto"/>
        <w:rPr>
          <w:sz w:val="22"/>
          <w:szCs w:val="22"/>
        </w:rPr>
      </w:pPr>
      <w:r>
        <w:rPr>
          <w:sz w:val="22"/>
          <w:szCs w:val="22"/>
        </w:rPr>
        <w:t xml:space="preserve">At the time they assume office, Association </w:t>
      </w:r>
      <w:proofErr w:type="gramStart"/>
      <w:r>
        <w:rPr>
          <w:sz w:val="22"/>
          <w:szCs w:val="22"/>
        </w:rPr>
        <w:t>Officers  must</w:t>
      </w:r>
      <w:proofErr w:type="gramEnd"/>
      <w:r>
        <w:rPr>
          <w:sz w:val="22"/>
          <w:szCs w:val="22"/>
        </w:rPr>
        <w:t xml:space="preserve"> also be members of TCA.</w:t>
      </w:r>
    </w:p>
    <w:p w14:paraId="00000098" w14:textId="77777777" w:rsidR="0055314E" w:rsidRDefault="0055314E">
      <w:pPr>
        <w:spacing w:after="0" w:line="240" w:lineRule="auto"/>
        <w:ind w:left="720" w:firstLine="0"/>
        <w:rPr>
          <w:sz w:val="22"/>
          <w:szCs w:val="22"/>
        </w:rPr>
      </w:pPr>
    </w:p>
    <w:p w14:paraId="00000099" w14:textId="77777777" w:rsidR="0055314E" w:rsidRDefault="00A4715F">
      <w:pPr>
        <w:numPr>
          <w:ilvl w:val="0"/>
          <w:numId w:val="23"/>
        </w:numPr>
        <w:spacing w:after="0" w:line="240" w:lineRule="auto"/>
        <w:rPr>
          <w:sz w:val="22"/>
          <w:szCs w:val="22"/>
        </w:rPr>
      </w:pPr>
      <w:r>
        <w:rPr>
          <w:sz w:val="22"/>
          <w:szCs w:val="22"/>
        </w:rPr>
        <w:t>Individuals nominated for &lt;Division&gt; President-elect or Secretary must:</w:t>
      </w:r>
    </w:p>
    <w:p w14:paraId="0000009A" w14:textId="77777777" w:rsidR="0055314E" w:rsidRDefault="00A4715F">
      <w:pPr>
        <w:numPr>
          <w:ilvl w:val="0"/>
          <w:numId w:val="20"/>
        </w:numPr>
        <w:spacing w:after="0" w:line="240" w:lineRule="auto"/>
        <w:rPr>
          <w:sz w:val="22"/>
          <w:szCs w:val="22"/>
        </w:rPr>
      </w:pPr>
      <w:r>
        <w:rPr>
          <w:sz w:val="22"/>
          <w:szCs w:val="22"/>
        </w:rPr>
        <w:t xml:space="preserve">have served for at least three (3) years within the past seven (7) years in one or more of the following roles: on the TCA Board or on the TCA Senate or on the Executive Committee of an Association Division; </w:t>
      </w:r>
    </w:p>
    <w:p w14:paraId="0000009B" w14:textId="77777777" w:rsidR="0055314E" w:rsidRDefault="00A4715F">
      <w:pPr>
        <w:numPr>
          <w:ilvl w:val="0"/>
          <w:numId w:val="20"/>
        </w:numPr>
        <w:spacing w:after="0" w:line="240" w:lineRule="auto"/>
        <w:rPr>
          <w:sz w:val="22"/>
          <w:szCs w:val="22"/>
        </w:rPr>
      </w:pPr>
      <w:r>
        <w:rPr>
          <w:sz w:val="22"/>
          <w:szCs w:val="22"/>
        </w:rPr>
        <w:t xml:space="preserve">demonstrate past leadership experience; </w:t>
      </w:r>
    </w:p>
    <w:p w14:paraId="0000009C" w14:textId="77777777" w:rsidR="0055314E" w:rsidRDefault="00A4715F">
      <w:pPr>
        <w:numPr>
          <w:ilvl w:val="0"/>
          <w:numId w:val="20"/>
        </w:numPr>
        <w:spacing w:after="0" w:line="240" w:lineRule="auto"/>
        <w:rPr>
          <w:sz w:val="22"/>
          <w:szCs w:val="22"/>
        </w:rPr>
      </w:pPr>
      <w:r>
        <w:rPr>
          <w:sz w:val="22"/>
          <w:szCs w:val="22"/>
        </w:rPr>
        <w:t>complete a criminal background check and verification of credentials.</w:t>
      </w:r>
    </w:p>
    <w:p w14:paraId="0000009D" w14:textId="77777777" w:rsidR="0055314E" w:rsidRDefault="0055314E">
      <w:pPr>
        <w:spacing w:after="0" w:line="240" w:lineRule="auto"/>
        <w:ind w:left="2160" w:firstLine="0"/>
        <w:rPr>
          <w:sz w:val="22"/>
          <w:szCs w:val="22"/>
        </w:rPr>
      </w:pPr>
    </w:p>
    <w:p w14:paraId="0000009E" w14:textId="77777777" w:rsidR="0055314E" w:rsidRDefault="00A4715F">
      <w:pPr>
        <w:spacing w:after="0" w:line="240" w:lineRule="auto"/>
        <w:ind w:left="0" w:firstLine="0"/>
        <w:rPr>
          <w:sz w:val="22"/>
          <w:szCs w:val="22"/>
        </w:rPr>
      </w:pPr>
      <w:r>
        <w:rPr>
          <w:sz w:val="22"/>
          <w:szCs w:val="22"/>
        </w:rPr>
        <w:t xml:space="preserve">       C.</w:t>
      </w:r>
      <w:r>
        <w:rPr>
          <w:sz w:val="22"/>
          <w:szCs w:val="22"/>
        </w:rPr>
        <w:tab/>
        <w:t xml:space="preserve">The Nominations and Elections Committee shall review all candidates in accordance with Article </w:t>
      </w:r>
    </w:p>
    <w:p w14:paraId="0000009F" w14:textId="77777777" w:rsidR="0055314E" w:rsidRDefault="00A4715F">
      <w:pPr>
        <w:spacing w:after="0" w:line="240" w:lineRule="auto"/>
        <w:ind w:left="0" w:firstLine="720"/>
        <w:rPr>
          <w:sz w:val="22"/>
          <w:szCs w:val="22"/>
        </w:rPr>
      </w:pPr>
      <w:r>
        <w:rPr>
          <w:sz w:val="22"/>
          <w:szCs w:val="22"/>
        </w:rPr>
        <w:t xml:space="preserve">VI of these bylaws and place no more than two candidates on the ballot for each position of </w:t>
      </w:r>
    </w:p>
    <w:p w14:paraId="000000A0" w14:textId="77777777" w:rsidR="0055314E" w:rsidRDefault="00A4715F">
      <w:pPr>
        <w:spacing w:after="0" w:line="240" w:lineRule="auto"/>
        <w:ind w:left="0" w:firstLine="720"/>
        <w:rPr>
          <w:sz w:val="22"/>
          <w:szCs w:val="22"/>
        </w:rPr>
      </w:pPr>
      <w:r>
        <w:rPr>
          <w:sz w:val="22"/>
          <w:szCs w:val="22"/>
        </w:rPr>
        <w:t xml:space="preserve">President-elect and Secretary.  </w:t>
      </w:r>
      <w:r>
        <w:rPr>
          <w:sz w:val="22"/>
          <w:szCs w:val="22"/>
        </w:rPr>
        <w:tab/>
      </w:r>
    </w:p>
    <w:p w14:paraId="000000A1" w14:textId="77777777" w:rsidR="0055314E" w:rsidRDefault="0055314E">
      <w:pPr>
        <w:spacing w:after="0" w:line="240" w:lineRule="auto"/>
        <w:ind w:left="720" w:firstLine="0"/>
        <w:rPr>
          <w:sz w:val="22"/>
          <w:szCs w:val="22"/>
        </w:rPr>
      </w:pPr>
    </w:p>
    <w:p w14:paraId="000000A2" w14:textId="77777777" w:rsidR="0055314E" w:rsidRDefault="00A4715F">
      <w:pPr>
        <w:spacing w:after="0" w:line="240" w:lineRule="auto"/>
        <w:ind w:left="0" w:firstLine="0"/>
        <w:rPr>
          <w:sz w:val="22"/>
          <w:szCs w:val="22"/>
        </w:rPr>
      </w:pPr>
      <w:r>
        <w:rPr>
          <w:sz w:val="22"/>
          <w:szCs w:val="22"/>
        </w:rPr>
        <w:t xml:space="preserve">       D. </w:t>
      </w:r>
      <w:r>
        <w:rPr>
          <w:sz w:val="22"/>
          <w:szCs w:val="22"/>
        </w:rPr>
        <w:tab/>
        <w:t xml:space="preserve">Candidates must not run for TCA President-Elect or Secretary at the same time they are </w:t>
      </w:r>
    </w:p>
    <w:p w14:paraId="000000A3" w14:textId="77777777" w:rsidR="0055314E" w:rsidRDefault="00A4715F">
      <w:pPr>
        <w:spacing w:after="0" w:line="240" w:lineRule="auto"/>
        <w:ind w:left="0" w:firstLine="720"/>
        <w:rPr>
          <w:b/>
          <w:strike/>
          <w:color w:val="FF0000"/>
          <w:sz w:val="22"/>
          <w:szCs w:val="22"/>
        </w:rPr>
      </w:pPr>
      <w:r>
        <w:rPr>
          <w:sz w:val="22"/>
          <w:szCs w:val="22"/>
        </w:rPr>
        <w:t xml:space="preserve">candidates for Region Director, or a TCA Division, President-elect, Director or Senator. </w:t>
      </w:r>
    </w:p>
    <w:p w14:paraId="000000A4" w14:textId="77777777" w:rsidR="0055314E" w:rsidRDefault="0055314E">
      <w:pPr>
        <w:spacing w:after="0" w:line="240" w:lineRule="auto"/>
        <w:ind w:left="720" w:firstLine="0"/>
        <w:rPr>
          <w:sz w:val="22"/>
          <w:szCs w:val="22"/>
        </w:rPr>
      </w:pPr>
    </w:p>
    <w:p w14:paraId="000000A5" w14:textId="77777777" w:rsidR="0055314E" w:rsidRDefault="00A4715F">
      <w:pPr>
        <w:spacing w:after="0" w:line="240" w:lineRule="auto"/>
        <w:ind w:left="0" w:firstLine="0"/>
        <w:rPr>
          <w:sz w:val="22"/>
          <w:szCs w:val="22"/>
        </w:rPr>
      </w:pPr>
      <w:r>
        <w:rPr>
          <w:sz w:val="22"/>
          <w:szCs w:val="22"/>
        </w:rPr>
        <w:t xml:space="preserve">       E. </w:t>
      </w:r>
      <w:r>
        <w:rPr>
          <w:sz w:val="22"/>
          <w:szCs w:val="22"/>
        </w:rPr>
        <w:tab/>
        <w:t xml:space="preserve">The Nominations and Elections Committee shall conduct the nominations and election of </w:t>
      </w:r>
    </w:p>
    <w:p w14:paraId="000000A6" w14:textId="77777777" w:rsidR="0055314E" w:rsidRDefault="00A4715F">
      <w:pPr>
        <w:spacing w:after="0" w:line="240" w:lineRule="auto"/>
        <w:ind w:left="0" w:firstLine="720"/>
        <w:rPr>
          <w:sz w:val="22"/>
          <w:szCs w:val="22"/>
        </w:rPr>
      </w:pPr>
      <w:r>
        <w:rPr>
          <w:sz w:val="22"/>
          <w:szCs w:val="22"/>
        </w:rPr>
        <w:t>Officers in accordance with these Bylaws, by secret ballot of the voting membership.</w:t>
      </w:r>
    </w:p>
    <w:p w14:paraId="000000A7" w14:textId="77777777" w:rsidR="0055314E" w:rsidRDefault="0055314E">
      <w:pPr>
        <w:spacing w:after="0" w:line="240" w:lineRule="auto"/>
        <w:ind w:left="720" w:firstLine="0"/>
        <w:rPr>
          <w:sz w:val="22"/>
          <w:szCs w:val="22"/>
        </w:rPr>
      </w:pPr>
    </w:p>
    <w:p w14:paraId="000000A8" w14:textId="77777777" w:rsidR="0055314E" w:rsidRDefault="00A4715F">
      <w:pPr>
        <w:spacing w:after="0" w:line="240" w:lineRule="auto"/>
        <w:ind w:left="0" w:firstLine="0"/>
        <w:rPr>
          <w:sz w:val="22"/>
          <w:szCs w:val="22"/>
        </w:rPr>
      </w:pPr>
      <w:r>
        <w:rPr>
          <w:sz w:val="22"/>
          <w:szCs w:val="22"/>
        </w:rPr>
        <w:t xml:space="preserve">       F.</w:t>
      </w:r>
      <w:r>
        <w:rPr>
          <w:sz w:val="22"/>
          <w:szCs w:val="22"/>
        </w:rPr>
        <w:tab/>
        <w:t xml:space="preserve"> All Members in good standing, except Student Members and Affiliate Members, as of the </w:t>
      </w:r>
    </w:p>
    <w:p w14:paraId="000000A9" w14:textId="77777777" w:rsidR="0055314E" w:rsidRDefault="00A4715F">
      <w:pPr>
        <w:spacing w:after="0" w:line="240" w:lineRule="auto"/>
        <w:ind w:left="0" w:firstLine="720"/>
        <w:rPr>
          <w:sz w:val="22"/>
          <w:szCs w:val="22"/>
        </w:rPr>
      </w:pPr>
      <w:r>
        <w:rPr>
          <w:sz w:val="22"/>
          <w:szCs w:val="22"/>
        </w:rPr>
        <w:t xml:space="preserve">Record Date may vote for the Association’s Officers. </w:t>
      </w:r>
    </w:p>
    <w:p w14:paraId="000000AA" w14:textId="77777777" w:rsidR="0055314E" w:rsidRDefault="0055314E">
      <w:pPr>
        <w:spacing w:after="0" w:line="240" w:lineRule="auto"/>
        <w:ind w:left="720" w:firstLine="0"/>
        <w:rPr>
          <w:sz w:val="22"/>
          <w:szCs w:val="22"/>
        </w:rPr>
      </w:pPr>
    </w:p>
    <w:p w14:paraId="000000AB" w14:textId="77777777" w:rsidR="0055314E" w:rsidRDefault="00A4715F">
      <w:pPr>
        <w:spacing w:after="0" w:line="240" w:lineRule="auto"/>
        <w:ind w:left="0" w:firstLine="0"/>
        <w:rPr>
          <w:sz w:val="22"/>
          <w:szCs w:val="22"/>
        </w:rPr>
      </w:pPr>
      <w:r>
        <w:rPr>
          <w:sz w:val="22"/>
          <w:szCs w:val="22"/>
        </w:rPr>
        <w:t xml:space="preserve">       G.</w:t>
      </w:r>
      <w:r>
        <w:rPr>
          <w:sz w:val="22"/>
          <w:szCs w:val="22"/>
        </w:rPr>
        <w:tab/>
        <w:t xml:space="preserve">When a quorum is present at any meeting of the Association's members for the purpose of </w:t>
      </w:r>
    </w:p>
    <w:p w14:paraId="161EAB27" w14:textId="77777777" w:rsidR="00DF6207" w:rsidRDefault="00A4715F" w:rsidP="002105C7">
      <w:pPr>
        <w:spacing w:after="0" w:line="240" w:lineRule="auto"/>
        <w:ind w:firstLine="710"/>
        <w:rPr>
          <w:sz w:val="22"/>
          <w:szCs w:val="22"/>
        </w:rPr>
      </w:pPr>
      <w:r>
        <w:rPr>
          <w:sz w:val="22"/>
          <w:szCs w:val="22"/>
        </w:rPr>
        <w:t>electing officers, the receipt of the vote of a majority of members entitled to vote who choose</w:t>
      </w:r>
    </w:p>
    <w:p w14:paraId="000000AD" w14:textId="6BD59F14" w:rsidR="0055314E" w:rsidRDefault="00DF6207" w:rsidP="002105C7">
      <w:pPr>
        <w:spacing w:after="0" w:line="240" w:lineRule="auto"/>
        <w:ind w:firstLine="710"/>
        <w:rPr>
          <w:sz w:val="22"/>
          <w:szCs w:val="22"/>
        </w:rPr>
      </w:pPr>
      <w:r>
        <w:rPr>
          <w:sz w:val="22"/>
          <w:szCs w:val="22"/>
        </w:rPr>
        <w:t xml:space="preserve">to vote will be sufficient to decide the election. </w:t>
      </w:r>
    </w:p>
    <w:p w14:paraId="000000AE" w14:textId="77777777" w:rsidR="0055314E" w:rsidRDefault="0055314E">
      <w:pPr>
        <w:spacing w:after="0" w:line="240" w:lineRule="auto"/>
        <w:ind w:left="0" w:firstLine="720"/>
        <w:rPr>
          <w:sz w:val="22"/>
          <w:szCs w:val="22"/>
        </w:rPr>
      </w:pPr>
    </w:p>
    <w:p w14:paraId="000000AF" w14:textId="77777777" w:rsidR="0055314E" w:rsidRDefault="00A4715F">
      <w:pPr>
        <w:pStyle w:val="Heading2"/>
        <w:spacing w:before="0" w:line="360" w:lineRule="auto"/>
        <w:rPr>
          <w:sz w:val="22"/>
          <w:szCs w:val="22"/>
        </w:rPr>
      </w:pPr>
      <w:bookmarkStart w:id="16" w:name="_heading=h.44sinio" w:colFirst="0" w:colLast="0"/>
      <w:bookmarkEnd w:id="16"/>
      <w:r>
        <w:rPr>
          <w:rFonts w:ascii="Calibri" w:eastAsia="Calibri" w:hAnsi="Calibri" w:cs="Calibri"/>
          <w:sz w:val="22"/>
          <w:szCs w:val="22"/>
        </w:rPr>
        <w:t xml:space="preserve">Section 4 </w:t>
      </w:r>
      <w:r>
        <w:rPr>
          <w:rFonts w:ascii="Calibri" w:eastAsia="Calibri" w:hAnsi="Calibri" w:cs="Calibri"/>
          <w:sz w:val="22"/>
          <w:szCs w:val="22"/>
        </w:rPr>
        <w:tab/>
        <w:t>Compensation of Officers</w:t>
      </w:r>
    </w:p>
    <w:p w14:paraId="000000B0" w14:textId="77777777" w:rsidR="0055314E" w:rsidRDefault="00A4715F">
      <w:pPr>
        <w:spacing w:after="0" w:line="360" w:lineRule="auto"/>
        <w:ind w:left="720" w:firstLine="0"/>
        <w:rPr>
          <w:sz w:val="22"/>
          <w:szCs w:val="22"/>
        </w:rPr>
      </w:pPr>
      <w:r>
        <w:rPr>
          <w:sz w:val="22"/>
          <w:szCs w:val="22"/>
        </w:rPr>
        <w:t xml:space="preserve">None of the Officers of the Division shall receive any compensation for their services as such to the Division. </w:t>
      </w:r>
    </w:p>
    <w:p w14:paraId="000000B1" w14:textId="77777777" w:rsidR="0055314E" w:rsidRDefault="00A4715F">
      <w:pPr>
        <w:pStyle w:val="Heading2"/>
        <w:spacing w:before="0" w:line="360" w:lineRule="auto"/>
        <w:rPr>
          <w:rFonts w:ascii="Calibri" w:eastAsia="Calibri" w:hAnsi="Calibri" w:cs="Calibri"/>
          <w:sz w:val="22"/>
          <w:szCs w:val="22"/>
        </w:rPr>
      </w:pPr>
      <w:bookmarkStart w:id="17" w:name="_heading=h.2jxsxqh" w:colFirst="0" w:colLast="0"/>
      <w:bookmarkEnd w:id="17"/>
      <w:r>
        <w:rPr>
          <w:rFonts w:ascii="Calibri" w:eastAsia="Calibri" w:hAnsi="Calibri" w:cs="Calibri"/>
          <w:sz w:val="22"/>
          <w:szCs w:val="22"/>
        </w:rPr>
        <w:t xml:space="preserve">Section 5 </w:t>
      </w:r>
      <w:r>
        <w:rPr>
          <w:rFonts w:ascii="Calibri" w:eastAsia="Calibri" w:hAnsi="Calibri" w:cs="Calibri"/>
          <w:sz w:val="22"/>
          <w:szCs w:val="22"/>
        </w:rPr>
        <w:tab/>
        <w:t xml:space="preserve">Uncompleted Terms of Officers  </w:t>
      </w:r>
    </w:p>
    <w:p w14:paraId="000000B2" w14:textId="77777777" w:rsidR="0055314E" w:rsidRDefault="00A4715F">
      <w:pPr>
        <w:numPr>
          <w:ilvl w:val="0"/>
          <w:numId w:val="7"/>
        </w:numPr>
        <w:pBdr>
          <w:top w:val="nil"/>
          <w:left w:val="nil"/>
          <w:bottom w:val="nil"/>
          <w:right w:val="nil"/>
          <w:between w:val="nil"/>
        </w:pBdr>
        <w:spacing w:after="0" w:line="360" w:lineRule="auto"/>
        <w:rPr>
          <w:sz w:val="22"/>
          <w:szCs w:val="22"/>
        </w:rPr>
      </w:pPr>
      <w:r>
        <w:rPr>
          <w:sz w:val="22"/>
          <w:szCs w:val="22"/>
        </w:rPr>
        <w:t xml:space="preserve">In the event the President-Elect, Secretary, Treasurer, Senator, Director or </w:t>
      </w:r>
      <w:r>
        <w:rPr>
          <w:sz w:val="22"/>
          <w:szCs w:val="22"/>
          <w:highlight w:val="green"/>
        </w:rPr>
        <w:t>&lt;</w:t>
      </w:r>
      <w:r>
        <w:rPr>
          <w:sz w:val="22"/>
          <w:szCs w:val="22"/>
        </w:rPr>
        <w:t xml:space="preserve">other Officer’s&gt; position is vacated due to death, incapacitation, resignation or any other reason, the Division </w:t>
      </w:r>
      <w:r>
        <w:rPr>
          <w:sz w:val="22"/>
          <w:szCs w:val="22"/>
          <w:highlight w:val="green"/>
        </w:rPr>
        <w:lastRenderedPageBreak/>
        <w:t>&lt;</w:t>
      </w:r>
      <w:r>
        <w:rPr>
          <w:sz w:val="22"/>
          <w:szCs w:val="22"/>
        </w:rPr>
        <w:t xml:space="preserve">designee&gt; shall appoint a person to fill that office for the remainder of the uncompleted term [upon board approval or other system of check and balance] </w:t>
      </w:r>
    </w:p>
    <w:p w14:paraId="000000B3" w14:textId="77777777" w:rsidR="0055314E" w:rsidRDefault="00A4715F">
      <w:pPr>
        <w:numPr>
          <w:ilvl w:val="0"/>
          <w:numId w:val="7"/>
        </w:numPr>
        <w:pBdr>
          <w:top w:val="nil"/>
          <w:left w:val="nil"/>
          <w:bottom w:val="nil"/>
          <w:right w:val="nil"/>
          <w:between w:val="nil"/>
        </w:pBdr>
        <w:spacing w:after="0" w:line="360" w:lineRule="auto"/>
        <w:rPr>
          <w:sz w:val="22"/>
          <w:szCs w:val="22"/>
        </w:rPr>
      </w:pPr>
      <w:r>
        <w:rPr>
          <w:sz w:val="22"/>
          <w:szCs w:val="22"/>
        </w:rPr>
        <w:t xml:space="preserve">In the event the immediate Past-President’s position is vacated due to death, incapacitation, resignation, or any other reason, the Division President shall appoint </w:t>
      </w:r>
      <w:r>
        <w:rPr>
          <w:sz w:val="22"/>
          <w:szCs w:val="22"/>
          <w:highlight w:val="green"/>
        </w:rPr>
        <w:t>&lt;</w:t>
      </w:r>
      <w:r>
        <w:rPr>
          <w:sz w:val="22"/>
          <w:szCs w:val="22"/>
        </w:rPr>
        <w:t xml:space="preserve">a former Past-President/other&gt; to fill the office for the remainder of the uncompleted term. </w:t>
      </w:r>
    </w:p>
    <w:p w14:paraId="000000B4" w14:textId="77777777" w:rsidR="0055314E" w:rsidRDefault="00A4715F">
      <w:pPr>
        <w:numPr>
          <w:ilvl w:val="0"/>
          <w:numId w:val="7"/>
        </w:numPr>
        <w:pBdr>
          <w:top w:val="nil"/>
          <w:left w:val="nil"/>
          <w:bottom w:val="nil"/>
          <w:right w:val="nil"/>
          <w:between w:val="nil"/>
        </w:pBdr>
        <w:spacing w:after="0" w:line="360" w:lineRule="auto"/>
        <w:rPr>
          <w:sz w:val="22"/>
          <w:szCs w:val="22"/>
        </w:rPr>
      </w:pPr>
      <w:r>
        <w:rPr>
          <w:sz w:val="22"/>
          <w:szCs w:val="22"/>
        </w:rPr>
        <w:t xml:space="preserve">In the event the President, President-Elect, and Past President offices all are vacated due to death, incapacitation, resignation or any other reason, the </w:t>
      </w:r>
      <w:r>
        <w:rPr>
          <w:sz w:val="22"/>
          <w:szCs w:val="22"/>
          <w:highlight w:val="green"/>
        </w:rPr>
        <w:t>&lt;</w:t>
      </w:r>
      <w:r>
        <w:rPr>
          <w:sz w:val="22"/>
          <w:szCs w:val="22"/>
        </w:rPr>
        <w:t>most recent past Division President/other&gt; shall assume the duties of the President for the remainder of the uncompleted term.</w:t>
      </w:r>
    </w:p>
    <w:p w14:paraId="000000B5" w14:textId="77777777" w:rsidR="0055314E" w:rsidRDefault="00A4715F">
      <w:pPr>
        <w:pStyle w:val="Heading2"/>
        <w:spacing w:before="0" w:line="360" w:lineRule="auto"/>
        <w:rPr>
          <w:rFonts w:ascii="Calibri" w:eastAsia="Calibri" w:hAnsi="Calibri" w:cs="Calibri"/>
          <w:sz w:val="22"/>
          <w:szCs w:val="22"/>
        </w:rPr>
      </w:pPr>
      <w:bookmarkStart w:id="18" w:name="_heading=h.z337ya" w:colFirst="0" w:colLast="0"/>
      <w:bookmarkEnd w:id="18"/>
      <w:r>
        <w:rPr>
          <w:rFonts w:ascii="Calibri" w:eastAsia="Calibri" w:hAnsi="Calibri" w:cs="Calibri"/>
          <w:sz w:val="22"/>
          <w:szCs w:val="22"/>
        </w:rPr>
        <w:t xml:space="preserve">Section 6 </w:t>
      </w:r>
      <w:r>
        <w:rPr>
          <w:rFonts w:ascii="Calibri" w:eastAsia="Calibri" w:hAnsi="Calibri" w:cs="Calibri"/>
          <w:sz w:val="22"/>
          <w:szCs w:val="22"/>
        </w:rPr>
        <w:tab/>
        <w:t>Removal or Resignation of an Officer</w:t>
      </w:r>
    </w:p>
    <w:p w14:paraId="000000B6" w14:textId="77777777" w:rsidR="0055314E" w:rsidRDefault="00A4715F">
      <w:pPr>
        <w:numPr>
          <w:ilvl w:val="0"/>
          <w:numId w:val="3"/>
        </w:numPr>
        <w:spacing w:after="0" w:line="240" w:lineRule="auto"/>
        <w:rPr>
          <w:sz w:val="22"/>
          <w:szCs w:val="22"/>
        </w:rPr>
      </w:pPr>
      <w:bookmarkStart w:id="19" w:name="_heading=h.gjdgxs" w:colFirst="0" w:colLast="0"/>
      <w:bookmarkEnd w:id="19"/>
      <w:r>
        <w:rPr>
          <w:sz w:val="22"/>
          <w:szCs w:val="22"/>
        </w:rPr>
        <w:t>Any Division Officer may be removed from office for (</w:t>
      </w:r>
      <w:proofErr w:type="spellStart"/>
      <w:r>
        <w:rPr>
          <w:sz w:val="22"/>
          <w:szCs w:val="22"/>
        </w:rPr>
        <w:t>i</w:t>
      </w:r>
      <w:proofErr w:type="spellEnd"/>
      <w:r>
        <w:rPr>
          <w:sz w:val="22"/>
          <w:szCs w:val="22"/>
        </w:rPr>
        <w:t xml:space="preserve">) willful violation of any provision of the Association Bylaws or Governance Manual; (ii) failure to perform the duties assigned to the office they hold; (iii) willful misrepresentation of Association’s adopted policies or positions; (iv) conduct that (A) injures TCA; (B) adversely affects its reputation; (C) is contrary to or destructive of its mission; (D) is contrary to the ACA Code of Ethics; or (v) have their  TCA membership terminated for cause as set forth in the Association’s Bylaws. </w:t>
      </w:r>
    </w:p>
    <w:p w14:paraId="000000B7" w14:textId="77777777" w:rsidR="0055314E" w:rsidRDefault="0055314E">
      <w:pPr>
        <w:spacing w:after="0" w:line="240" w:lineRule="auto"/>
        <w:ind w:left="720" w:firstLine="0"/>
        <w:rPr>
          <w:sz w:val="22"/>
          <w:szCs w:val="22"/>
          <w:u w:val="single"/>
        </w:rPr>
      </w:pPr>
    </w:p>
    <w:p w14:paraId="000000B8" w14:textId="77777777" w:rsidR="0055314E" w:rsidRDefault="00A4715F">
      <w:pPr>
        <w:numPr>
          <w:ilvl w:val="0"/>
          <w:numId w:val="3"/>
        </w:numPr>
        <w:spacing w:after="0" w:line="240" w:lineRule="auto"/>
        <w:rPr>
          <w:sz w:val="22"/>
          <w:szCs w:val="22"/>
        </w:rPr>
      </w:pPr>
      <w:r>
        <w:rPr>
          <w:sz w:val="22"/>
          <w:szCs w:val="22"/>
        </w:rPr>
        <w:t xml:space="preserve">Removal of a Division officer must require a vote of at least two-thirds or sixty-seven percent (67%) of the Association Board. </w:t>
      </w:r>
    </w:p>
    <w:p w14:paraId="000000B9" w14:textId="77777777" w:rsidR="0055314E" w:rsidRDefault="0055314E">
      <w:pPr>
        <w:spacing w:after="0" w:line="240" w:lineRule="auto"/>
        <w:ind w:left="720" w:firstLine="0"/>
        <w:rPr>
          <w:sz w:val="22"/>
          <w:szCs w:val="22"/>
        </w:rPr>
      </w:pPr>
    </w:p>
    <w:p w14:paraId="000000BA" w14:textId="77777777" w:rsidR="0055314E" w:rsidRDefault="00A4715F">
      <w:pPr>
        <w:numPr>
          <w:ilvl w:val="0"/>
          <w:numId w:val="3"/>
        </w:numPr>
        <w:spacing w:after="0" w:line="240" w:lineRule="auto"/>
        <w:rPr>
          <w:sz w:val="22"/>
          <w:szCs w:val="22"/>
        </w:rPr>
      </w:pPr>
      <w:r>
        <w:rPr>
          <w:sz w:val="22"/>
          <w:szCs w:val="22"/>
        </w:rPr>
        <w:t xml:space="preserve">Any Division Officer of the Association may resign at any time by giving written notice, including by electronic transmission to the President of TCA. The resignation shall take effect as of the date of receipt of such notice. </w:t>
      </w:r>
    </w:p>
    <w:p w14:paraId="000000BB" w14:textId="77777777" w:rsidR="0055314E" w:rsidRDefault="0055314E">
      <w:pPr>
        <w:spacing w:after="0" w:line="240" w:lineRule="auto"/>
        <w:ind w:left="720" w:firstLine="0"/>
        <w:rPr>
          <w:sz w:val="22"/>
          <w:szCs w:val="22"/>
        </w:rPr>
      </w:pPr>
    </w:p>
    <w:p w14:paraId="000000BC" w14:textId="77777777" w:rsidR="0055314E" w:rsidRDefault="00A4715F">
      <w:pPr>
        <w:spacing w:after="0" w:line="240" w:lineRule="auto"/>
        <w:ind w:left="0" w:firstLine="0"/>
        <w:rPr>
          <w:sz w:val="24"/>
          <w:szCs w:val="24"/>
        </w:rPr>
      </w:pPr>
      <w:r>
        <w:rPr>
          <w:sz w:val="22"/>
          <w:szCs w:val="22"/>
        </w:rPr>
        <w:t xml:space="preserve">       D.</w:t>
      </w:r>
      <w:r>
        <w:rPr>
          <w:sz w:val="22"/>
          <w:szCs w:val="22"/>
        </w:rPr>
        <w:tab/>
        <w:t>A Division Officer must resign from office prior to applying for a position as TCA staff.</w:t>
      </w:r>
    </w:p>
    <w:p w14:paraId="000000BD" w14:textId="77777777" w:rsidR="0055314E" w:rsidRDefault="0055314E">
      <w:pPr>
        <w:spacing w:after="0" w:line="360" w:lineRule="auto"/>
        <w:ind w:left="0" w:firstLine="0"/>
      </w:pPr>
    </w:p>
    <w:p w14:paraId="000000BE" w14:textId="77777777" w:rsidR="0055314E" w:rsidRDefault="00A4715F">
      <w:pPr>
        <w:pStyle w:val="Heading1"/>
      </w:pPr>
      <w:bookmarkStart w:id="20" w:name="_heading=h.3j2qqm3" w:colFirst="0" w:colLast="0"/>
      <w:bookmarkEnd w:id="20"/>
      <w:r>
        <w:t xml:space="preserve">ARTICLE IV: Board of </w:t>
      </w:r>
      <w:r>
        <w:rPr>
          <w:highlight w:val="green"/>
        </w:rPr>
        <w:t>&lt;Directors</w:t>
      </w:r>
      <w:r>
        <w:t>&gt;</w:t>
      </w:r>
      <w:sdt>
        <w:sdtPr>
          <w:tag w:val="goog_rdk_8"/>
          <w:id w:val="-618837857"/>
        </w:sdtPr>
        <w:sdtEndPr/>
        <w:sdtContent>
          <w:r>
            <w:t xml:space="preserve"> or Executive Council</w:t>
          </w:r>
        </w:sdtContent>
      </w:sdt>
      <w:r>
        <w:t xml:space="preserve"> of the Division </w:t>
      </w:r>
    </w:p>
    <w:p w14:paraId="000000BF" w14:textId="77777777" w:rsidR="0055314E" w:rsidRDefault="0055314E"/>
    <w:p w14:paraId="000000C0" w14:textId="77777777" w:rsidR="0055314E" w:rsidRDefault="00A4715F">
      <w:pPr>
        <w:pStyle w:val="Heading2"/>
        <w:spacing w:before="0" w:line="360" w:lineRule="auto"/>
        <w:rPr>
          <w:rFonts w:ascii="Calibri" w:eastAsia="Calibri" w:hAnsi="Calibri" w:cs="Calibri"/>
          <w:sz w:val="22"/>
          <w:szCs w:val="22"/>
        </w:rPr>
      </w:pPr>
      <w:bookmarkStart w:id="21" w:name="_heading=h.1y810tw" w:colFirst="0" w:colLast="0"/>
      <w:bookmarkEnd w:id="21"/>
      <w:r>
        <w:rPr>
          <w:rFonts w:ascii="Calibri" w:eastAsia="Calibri" w:hAnsi="Calibri" w:cs="Calibri"/>
          <w:sz w:val="22"/>
          <w:szCs w:val="22"/>
        </w:rPr>
        <w:t xml:space="preserve">Section 1 </w:t>
      </w:r>
      <w:r>
        <w:rPr>
          <w:rFonts w:ascii="Calibri" w:eastAsia="Calibri" w:hAnsi="Calibri" w:cs="Calibri"/>
          <w:sz w:val="22"/>
          <w:szCs w:val="22"/>
        </w:rPr>
        <w:tab/>
        <w:t xml:space="preserve">Composition; Terms of Office </w:t>
      </w:r>
    </w:p>
    <w:p w14:paraId="000000C1" w14:textId="77777777" w:rsidR="0055314E" w:rsidRDefault="00A4715F">
      <w:pPr>
        <w:numPr>
          <w:ilvl w:val="0"/>
          <w:numId w:val="9"/>
        </w:numPr>
        <w:pBdr>
          <w:top w:val="nil"/>
          <w:left w:val="nil"/>
          <w:bottom w:val="nil"/>
          <w:right w:val="nil"/>
          <w:between w:val="nil"/>
        </w:pBdr>
        <w:spacing w:after="0" w:line="360" w:lineRule="auto"/>
        <w:rPr>
          <w:sz w:val="22"/>
          <w:szCs w:val="22"/>
        </w:rPr>
      </w:pPr>
      <w:r>
        <w:rPr>
          <w:sz w:val="22"/>
          <w:szCs w:val="22"/>
        </w:rPr>
        <w:t xml:space="preserve">The Board of Directors shall be composed as follows: </w:t>
      </w:r>
      <w:r>
        <w:rPr>
          <w:sz w:val="22"/>
          <w:szCs w:val="22"/>
          <w:highlight w:val="green"/>
        </w:rPr>
        <w:t>&lt;</w:t>
      </w:r>
      <w:r>
        <w:rPr>
          <w:sz w:val="22"/>
          <w:szCs w:val="22"/>
        </w:rPr>
        <w:t>Board Composition&gt;</w:t>
      </w:r>
    </w:p>
    <w:p w14:paraId="000000C2" w14:textId="77777777" w:rsidR="0055314E" w:rsidRDefault="00A4715F">
      <w:pPr>
        <w:numPr>
          <w:ilvl w:val="0"/>
          <w:numId w:val="9"/>
        </w:numPr>
        <w:pBdr>
          <w:top w:val="nil"/>
          <w:left w:val="nil"/>
          <w:bottom w:val="nil"/>
          <w:right w:val="nil"/>
          <w:between w:val="nil"/>
        </w:pBdr>
        <w:spacing w:after="0" w:line="360" w:lineRule="auto"/>
        <w:rPr>
          <w:sz w:val="22"/>
          <w:szCs w:val="22"/>
        </w:rPr>
      </w:pPr>
      <w:r>
        <w:rPr>
          <w:sz w:val="22"/>
          <w:szCs w:val="22"/>
        </w:rPr>
        <w:t xml:space="preserve">The term of office for each member of the Board of Directors shall be for </w:t>
      </w:r>
      <w:r>
        <w:rPr>
          <w:sz w:val="22"/>
          <w:szCs w:val="22"/>
          <w:highlight w:val="green"/>
        </w:rPr>
        <w:t>&lt;</w:t>
      </w:r>
      <w:r>
        <w:rPr>
          <w:sz w:val="22"/>
          <w:szCs w:val="22"/>
        </w:rPr>
        <w:t xml:space="preserve">years&gt; and begin on July 1 of the election year. </w:t>
      </w:r>
    </w:p>
    <w:p w14:paraId="000000C3" w14:textId="77777777" w:rsidR="0055314E" w:rsidRDefault="00A4715F">
      <w:pPr>
        <w:pStyle w:val="Heading2"/>
        <w:spacing w:before="0" w:line="360" w:lineRule="auto"/>
        <w:rPr>
          <w:sz w:val="22"/>
          <w:szCs w:val="22"/>
        </w:rPr>
      </w:pPr>
      <w:bookmarkStart w:id="22" w:name="_heading=h.4i7ojhp" w:colFirst="0" w:colLast="0"/>
      <w:bookmarkEnd w:id="22"/>
      <w:r>
        <w:rPr>
          <w:sz w:val="22"/>
          <w:szCs w:val="22"/>
        </w:rPr>
        <w:t xml:space="preserve">Section 2 </w:t>
      </w:r>
      <w:r>
        <w:rPr>
          <w:sz w:val="22"/>
          <w:szCs w:val="22"/>
        </w:rPr>
        <w:tab/>
        <w:t xml:space="preserve">Duties of the Board of Directors </w:t>
      </w:r>
    </w:p>
    <w:p w14:paraId="000000C4" w14:textId="77777777" w:rsidR="0055314E" w:rsidRDefault="00A4715F">
      <w:pPr>
        <w:rPr>
          <w:sz w:val="22"/>
          <w:szCs w:val="22"/>
        </w:rPr>
      </w:pPr>
      <w:r>
        <w:rPr>
          <w:sz w:val="22"/>
          <w:szCs w:val="22"/>
        </w:rPr>
        <w:t>&lt;examples listed below&gt;</w:t>
      </w:r>
    </w:p>
    <w:p w14:paraId="000000C5" w14:textId="4E9057CE" w:rsidR="0055314E" w:rsidRDefault="00845359">
      <w:pPr>
        <w:numPr>
          <w:ilvl w:val="0"/>
          <w:numId w:val="12"/>
        </w:numPr>
        <w:spacing w:after="0" w:line="240" w:lineRule="auto"/>
        <w:rPr>
          <w:sz w:val="22"/>
          <w:szCs w:val="22"/>
        </w:rPr>
      </w:pPr>
      <w:sdt>
        <w:sdtPr>
          <w:tag w:val="goog_rdk_10"/>
          <w:id w:val="1528838081"/>
          <w:showingPlcHdr/>
        </w:sdtPr>
        <w:sdtEndPr/>
        <w:sdtContent>
          <w:r w:rsidR="002105C7">
            <w:t xml:space="preserve">     </w:t>
          </w:r>
        </w:sdtContent>
      </w:sdt>
      <w:sdt>
        <w:sdtPr>
          <w:tag w:val="goog_rdk_11"/>
          <w:id w:val="671157645"/>
        </w:sdtPr>
        <w:sdtEndPr/>
        <w:sdtContent>
          <w:r w:rsidR="00A4715F">
            <w:rPr>
              <w:sz w:val="22"/>
              <w:szCs w:val="22"/>
            </w:rPr>
            <w:t>&lt;Division’s&gt;</w:t>
          </w:r>
        </w:sdtContent>
      </w:sdt>
      <w:sdt>
        <w:sdtPr>
          <w:tag w:val="goog_rdk_12"/>
          <w:id w:val="388611002"/>
          <w:showingPlcHdr/>
        </w:sdtPr>
        <w:sdtEndPr/>
        <w:sdtContent>
          <w:r w:rsidR="002105C7">
            <w:t xml:space="preserve">     </w:t>
          </w:r>
        </w:sdtContent>
      </w:sdt>
      <w:r w:rsidR="00A4715F">
        <w:rPr>
          <w:sz w:val="22"/>
          <w:szCs w:val="22"/>
        </w:rPr>
        <w:t xml:space="preserve"> business and affairs will be managed by or under the direction of the Board of Directors, who may exercise all such powers of the Association and do all such lawful acts not directed or required to be exercised by the Members, by law, the Certificate of Formation, or these Bylaws. </w:t>
      </w:r>
    </w:p>
    <w:p w14:paraId="000000C6" w14:textId="77777777" w:rsidR="0055314E" w:rsidRDefault="0055314E">
      <w:pPr>
        <w:spacing w:after="0" w:line="240" w:lineRule="auto"/>
        <w:ind w:left="720" w:firstLine="0"/>
        <w:rPr>
          <w:sz w:val="22"/>
          <w:szCs w:val="22"/>
        </w:rPr>
      </w:pPr>
    </w:p>
    <w:p w14:paraId="000000C7" w14:textId="77777777" w:rsidR="0055314E" w:rsidRDefault="00A4715F">
      <w:pPr>
        <w:numPr>
          <w:ilvl w:val="0"/>
          <w:numId w:val="12"/>
        </w:numPr>
        <w:spacing w:after="0" w:line="240" w:lineRule="auto"/>
        <w:rPr>
          <w:sz w:val="22"/>
          <w:szCs w:val="22"/>
        </w:rPr>
      </w:pPr>
      <w:r>
        <w:rPr>
          <w:sz w:val="22"/>
          <w:szCs w:val="22"/>
        </w:rPr>
        <w:t>To propose Association policies and budgets for consideration by the Senate.</w:t>
      </w:r>
    </w:p>
    <w:p w14:paraId="000000C8" w14:textId="77777777" w:rsidR="0055314E" w:rsidRDefault="0055314E">
      <w:pPr>
        <w:spacing w:after="0" w:line="240" w:lineRule="auto"/>
        <w:ind w:left="1440" w:firstLine="0"/>
        <w:rPr>
          <w:sz w:val="22"/>
          <w:szCs w:val="22"/>
        </w:rPr>
      </w:pPr>
    </w:p>
    <w:p w14:paraId="000000C9" w14:textId="77777777" w:rsidR="0055314E" w:rsidRDefault="00A4715F">
      <w:pPr>
        <w:numPr>
          <w:ilvl w:val="0"/>
          <w:numId w:val="12"/>
        </w:numPr>
        <w:spacing w:after="0" w:line="240" w:lineRule="auto"/>
        <w:rPr>
          <w:sz w:val="22"/>
          <w:szCs w:val="22"/>
        </w:rPr>
      </w:pPr>
      <w:r>
        <w:rPr>
          <w:sz w:val="22"/>
          <w:szCs w:val="22"/>
        </w:rPr>
        <w:t xml:space="preserve">To formulate operational policies congruent with direction from the Senate. </w:t>
      </w:r>
    </w:p>
    <w:p w14:paraId="000000CA" w14:textId="77777777" w:rsidR="0055314E" w:rsidRDefault="0055314E">
      <w:pPr>
        <w:spacing w:after="0" w:line="240" w:lineRule="auto"/>
        <w:ind w:left="1080" w:firstLine="0"/>
        <w:rPr>
          <w:sz w:val="22"/>
          <w:szCs w:val="22"/>
        </w:rPr>
      </w:pPr>
    </w:p>
    <w:p w14:paraId="000000CB" w14:textId="77777777" w:rsidR="0055314E" w:rsidRDefault="00A4715F">
      <w:pPr>
        <w:numPr>
          <w:ilvl w:val="0"/>
          <w:numId w:val="12"/>
        </w:numPr>
        <w:spacing w:after="0" w:line="240" w:lineRule="auto"/>
        <w:rPr>
          <w:sz w:val="22"/>
          <w:szCs w:val="22"/>
        </w:rPr>
      </w:pPr>
      <w:r>
        <w:rPr>
          <w:sz w:val="22"/>
          <w:szCs w:val="22"/>
        </w:rPr>
        <w:t>To identify issues and recommend priorities for professional advocacy relating to issues pertinent to the Association.</w:t>
      </w:r>
    </w:p>
    <w:p w14:paraId="000000CC" w14:textId="77777777" w:rsidR="0055314E" w:rsidRDefault="0055314E">
      <w:pPr>
        <w:spacing w:after="0" w:line="240" w:lineRule="auto"/>
        <w:ind w:left="720" w:firstLine="0"/>
        <w:rPr>
          <w:sz w:val="22"/>
          <w:szCs w:val="22"/>
        </w:rPr>
      </w:pPr>
    </w:p>
    <w:p w14:paraId="000000CD" w14:textId="77777777" w:rsidR="0055314E" w:rsidRDefault="00A4715F">
      <w:pPr>
        <w:numPr>
          <w:ilvl w:val="0"/>
          <w:numId w:val="12"/>
        </w:numPr>
        <w:spacing w:after="0" w:line="240" w:lineRule="auto"/>
      </w:pPr>
      <w:r>
        <w:rPr>
          <w:sz w:val="22"/>
          <w:szCs w:val="22"/>
        </w:rPr>
        <w:t>To exercise such other powers and functions as may be necessary or desirable to the Association’s best interests, not in conflict with the Bylaws.</w:t>
      </w:r>
      <w:r>
        <w:t xml:space="preserve"> </w:t>
      </w:r>
    </w:p>
    <w:p w14:paraId="000000CE" w14:textId="77777777" w:rsidR="0055314E" w:rsidRDefault="0055314E">
      <w:pPr>
        <w:spacing w:after="0" w:line="240" w:lineRule="auto"/>
        <w:ind w:left="720" w:firstLine="0"/>
        <w:rPr>
          <w:highlight w:val="yellow"/>
        </w:rPr>
      </w:pPr>
    </w:p>
    <w:p w14:paraId="000000CF" w14:textId="77777777" w:rsidR="0055314E" w:rsidRDefault="00A4715F">
      <w:pPr>
        <w:pStyle w:val="Heading2"/>
        <w:spacing w:before="0" w:line="360" w:lineRule="auto"/>
        <w:rPr>
          <w:rFonts w:ascii="Calibri" w:eastAsia="Calibri" w:hAnsi="Calibri" w:cs="Calibri"/>
          <w:sz w:val="22"/>
          <w:szCs w:val="22"/>
        </w:rPr>
      </w:pPr>
      <w:bookmarkStart w:id="23" w:name="_heading=h.2xcytpi" w:colFirst="0" w:colLast="0"/>
      <w:bookmarkEnd w:id="23"/>
      <w:r>
        <w:rPr>
          <w:rFonts w:ascii="Calibri" w:eastAsia="Calibri" w:hAnsi="Calibri" w:cs="Calibri"/>
          <w:sz w:val="22"/>
          <w:szCs w:val="22"/>
        </w:rPr>
        <w:t xml:space="preserve">Section </w:t>
      </w:r>
      <w:r>
        <w:rPr>
          <w:sz w:val="22"/>
          <w:szCs w:val="22"/>
        </w:rPr>
        <w:t xml:space="preserve">3 </w:t>
      </w:r>
      <w:r>
        <w:rPr>
          <w:sz w:val="22"/>
          <w:szCs w:val="22"/>
        </w:rPr>
        <w:tab/>
      </w:r>
      <w:r>
        <w:rPr>
          <w:rFonts w:ascii="Calibri" w:eastAsia="Calibri" w:hAnsi="Calibri" w:cs="Calibri"/>
          <w:sz w:val="22"/>
          <w:szCs w:val="22"/>
        </w:rPr>
        <w:t>Qualification; Nominations; Election of the Board of Directors</w:t>
      </w:r>
    </w:p>
    <w:p w14:paraId="000000D0" w14:textId="77777777" w:rsidR="0055314E" w:rsidRDefault="00A4715F">
      <w:pPr>
        <w:numPr>
          <w:ilvl w:val="0"/>
          <w:numId w:val="10"/>
        </w:numPr>
        <w:pBdr>
          <w:top w:val="nil"/>
          <w:left w:val="nil"/>
          <w:bottom w:val="nil"/>
          <w:right w:val="nil"/>
          <w:between w:val="nil"/>
        </w:pBdr>
        <w:spacing w:after="0" w:line="360" w:lineRule="auto"/>
        <w:rPr>
          <w:sz w:val="22"/>
          <w:szCs w:val="22"/>
        </w:rPr>
      </w:pPr>
      <w:r>
        <w:rPr>
          <w:sz w:val="22"/>
          <w:szCs w:val="22"/>
        </w:rPr>
        <w:t>To qualify for the Board of Directors, candidates shall be members of the Division and TCA.  Division officers must be members of the national Division. (</w:t>
      </w:r>
      <w:r>
        <w:rPr>
          <w:sz w:val="22"/>
          <w:szCs w:val="22"/>
          <w:highlight w:val="green"/>
        </w:rPr>
        <w:t>Any</w:t>
      </w:r>
      <w:r>
        <w:rPr>
          <w:sz w:val="22"/>
          <w:szCs w:val="22"/>
        </w:rPr>
        <w:t xml:space="preserve"> other qualifications should be listed here).</w:t>
      </w:r>
    </w:p>
    <w:p w14:paraId="000000D1" w14:textId="77777777" w:rsidR="0055314E" w:rsidRDefault="00A4715F">
      <w:pPr>
        <w:numPr>
          <w:ilvl w:val="0"/>
          <w:numId w:val="10"/>
        </w:numPr>
        <w:pBdr>
          <w:top w:val="nil"/>
          <w:left w:val="nil"/>
          <w:bottom w:val="nil"/>
          <w:right w:val="nil"/>
          <w:between w:val="nil"/>
        </w:pBdr>
        <w:spacing w:after="0" w:line="360" w:lineRule="auto"/>
        <w:rPr>
          <w:sz w:val="22"/>
          <w:szCs w:val="22"/>
        </w:rPr>
      </w:pPr>
      <w:r>
        <w:rPr>
          <w:sz w:val="22"/>
          <w:szCs w:val="22"/>
        </w:rPr>
        <w:t xml:space="preserve">The Nominations and Elections Committee shall conduct the nominations and election of directors in accordance with these Bylaws, by secret ballot of the voting membership. </w:t>
      </w:r>
    </w:p>
    <w:p w14:paraId="000000D2" w14:textId="77777777" w:rsidR="0055314E" w:rsidRDefault="00A4715F">
      <w:pPr>
        <w:numPr>
          <w:ilvl w:val="0"/>
          <w:numId w:val="10"/>
        </w:numPr>
        <w:pBdr>
          <w:top w:val="nil"/>
          <w:left w:val="nil"/>
          <w:bottom w:val="nil"/>
          <w:right w:val="nil"/>
          <w:between w:val="nil"/>
        </w:pBdr>
        <w:spacing w:after="0" w:line="360" w:lineRule="auto"/>
        <w:rPr>
          <w:sz w:val="22"/>
          <w:szCs w:val="22"/>
        </w:rPr>
      </w:pPr>
      <w:r>
        <w:rPr>
          <w:sz w:val="22"/>
          <w:szCs w:val="22"/>
        </w:rPr>
        <w:t xml:space="preserve">All Members in good standing, except </w:t>
      </w:r>
      <w:r>
        <w:rPr>
          <w:sz w:val="22"/>
          <w:szCs w:val="22"/>
          <w:highlight w:val="green"/>
        </w:rPr>
        <w:t>[</w:t>
      </w:r>
      <w:r>
        <w:rPr>
          <w:sz w:val="22"/>
          <w:szCs w:val="22"/>
        </w:rPr>
        <w:t xml:space="preserve"> list exceptions], as of the Record Date may vote for the Division’s directors.  </w:t>
      </w:r>
    </w:p>
    <w:p w14:paraId="000000D3" w14:textId="77777777" w:rsidR="0055314E" w:rsidRDefault="00A4715F">
      <w:pPr>
        <w:pBdr>
          <w:top w:val="nil"/>
          <w:left w:val="nil"/>
          <w:bottom w:val="nil"/>
          <w:right w:val="nil"/>
          <w:between w:val="nil"/>
        </w:pBdr>
        <w:spacing w:after="0" w:line="360" w:lineRule="auto"/>
        <w:ind w:left="0" w:firstLine="0"/>
        <w:rPr>
          <w:sz w:val="22"/>
          <w:szCs w:val="22"/>
        </w:rPr>
      </w:pPr>
      <w:r>
        <w:rPr>
          <w:sz w:val="22"/>
          <w:szCs w:val="22"/>
        </w:rPr>
        <w:t xml:space="preserve">       D.</w:t>
      </w:r>
      <w:r>
        <w:rPr>
          <w:sz w:val="22"/>
          <w:szCs w:val="22"/>
        </w:rPr>
        <w:tab/>
        <w:t xml:space="preserve">When a quorum is present at any meeting of the Division’s members to electing directors, the </w:t>
      </w:r>
    </w:p>
    <w:p w14:paraId="000000D4" w14:textId="77777777" w:rsidR="0055314E" w:rsidRDefault="00A4715F">
      <w:pPr>
        <w:pBdr>
          <w:top w:val="nil"/>
          <w:left w:val="nil"/>
          <w:bottom w:val="nil"/>
          <w:right w:val="nil"/>
          <w:between w:val="nil"/>
        </w:pBdr>
        <w:spacing w:after="0" w:line="360" w:lineRule="auto"/>
        <w:ind w:left="0" w:firstLine="720"/>
        <w:rPr>
          <w:sz w:val="22"/>
          <w:szCs w:val="22"/>
        </w:rPr>
      </w:pPr>
      <w:r>
        <w:rPr>
          <w:sz w:val="22"/>
          <w:szCs w:val="22"/>
        </w:rPr>
        <w:t xml:space="preserve">receipt of the vote of a majority of members entitled to vote who choose to vote will be </w:t>
      </w:r>
    </w:p>
    <w:p w14:paraId="000000D5" w14:textId="77777777" w:rsidR="0055314E" w:rsidRDefault="00A4715F">
      <w:pPr>
        <w:pBdr>
          <w:top w:val="nil"/>
          <w:left w:val="nil"/>
          <w:bottom w:val="nil"/>
          <w:right w:val="nil"/>
          <w:between w:val="nil"/>
        </w:pBdr>
        <w:spacing w:after="0" w:line="360" w:lineRule="auto"/>
        <w:ind w:left="0" w:firstLine="720"/>
        <w:rPr>
          <w:strike/>
          <w:sz w:val="22"/>
          <w:szCs w:val="22"/>
        </w:rPr>
      </w:pPr>
      <w:r>
        <w:rPr>
          <w:sz w:val="22"/>
          <w:szCs w:val="22"/>
        </w:rPr>
        <w:t>sufficient to decide the election.</w:t>
      </w:r>
      <w:r>
        <w:rPr>
          <w:strike/>
          <w:sz w:val="22"/>
          <w:szCs w:val="22"/>
        </w:rPr>
        <w:t xml:space="preserve"> </w:t>
      </w:r>
    </w:p>
    <w:p w14:paraId="000000D6" w14:textId="77777777" w:rsidR="0055314E" w:rsidRDefault="00A4715F">
      <w:pPr>
        <w:pStyle w:val="Heading2"/>
        <w:spacing w:before="0" w:line="360" w:lineRule="auto"/>
        <w:rPr>
          <w:rFonts w:ascii="Calibri" w:eastAsia="Calibri" w:hAnsi="Calibri" w:cs="Calibri"/>
          <w:sz w:val="22"/>
          <w:szCs w:val="22"/>
        </w:rPr>
      </w:pPr>
      <w:bookmarkStart w:id="24" w:name="_heading=h.1ci93xb" w:colFirst="0" w:colLast="0"/>
      <w:bookmarkEnd w:id="24"/>
      <w:r>
        <w:rPr>
          <w:rFonts w:ascii="Calibri" w:eastAsia="Calibri" w:hAnsi="Calibri" w:cs="Calibri"/>
          <w:sz w:val="22"/>
          <w:szCs w:val="22"/>
        </w:rPr>
        <w:t xml:space="preserve">Section 4 </w:t>
      </w:r>
      <w:r>
        <w:rPr>
          <w:rFonts w:ascii="Calibri" w:eastAsia="Calibri" w:hAnsi="Calibri" w:cs="Calibri"/>
          <w:sz w:val="22"/>
          <w:szCs w:val="22"/>
        </w:rPr>
        <w:tab/>
        <w:t xml:space="preserve">Meetings of the Board of Directors </w:t>
      </w:r>
    </w:p>
    <w:p w14:paraId="000000D7" w14:textId="77777777" w:rsidR="0055314E" w:rsidRDefault="00A4715F">
      <w:pPr>
        <w:numPr>
          <w:ilvl w:val="0"/>
          <w:numId w:val="13"/>
        </w:numPr>
        <w:pBdr>
          <w:top w:val="nil"/>
          <w:left w:val="nil"/>
          <w:bottom w:val="nil"/>
          <w:right w:val="nil"/>
          <w:between w:val="nil"/>
        </w:pBdr>
        <w:spacing w:after="0" w:line="360" w:lineRule="auto"/>
        <w:rPr>
          <w:sz w:val="22"/>
          <w:szCs w:val="22"/>
        </w:rPr>
      </w:pPr>
      <w:r>
        <w:rPr>
          <w:sz w:val="22"/>
          <w:szCs w:val="22"/>
        </w:rPr>
        <w:t>Meeting Frequency</w:t>
      </w:r>
    </w:p>
    <w:p w14:paraId="000000D8" w14:textId="77777777" w:rsidR="0055314E" w:rsidRDefault="00A4715F">
      <w:pPr>
        <w:numPr>
          <w:ilvl w:val="0"/>
          <w:numId w:val="13"/>
        </w:numPr>
        <w:pBdr>
          <w:top w:val="nil"/>
          <w:left w:val="nil"/>
          <w:bottom w:val="nil"/>
          <w:right w:val="nil"/>
          <w:between w:val="nil"/>
        </w:pBdr>
        <w:spacing w:after="0" w:line="360" w:lineRule="auto"/>
        <w:rPr>
          <w:sz w:val="22"/>
          <w:szCs w:val="22"/>
        </w:rPr>
      </w:pPr>
      <w:r>
        <w:rPr>
          <w:sz w:val="22"/>
          <w:szCs w:val="22"/>
        </w:rPr>
        <w:t>Minimum Meeting Number</w:t>
      </w:r>
    </w:p>
    <w:p w14:paraId="000000D9" w14:textId="128552A1" w:rsidR="0055314E" w:rsidRDefault="00A4715F">
      <w:pPr>
        <w:numPr>
          <w:ilvl w:val="0"/>
          <w:numId w:val="13"/>
        </w:numPr>
        <w:pBdr>
          <w:top w:val="nil"/>
          <w:left w:val="nil"/>
          <w:bottom w:val="nil"/>
          <w:right w:val="nil"/>
          <w:between w:val="nil"/>
        </w:pBdr>
        <w:spacing w:after="0" w:line="360" w:lineRule="auto"/>
        <w:rPr>
          <w:sz w:val="22"/>
          <w:szCs w:val="22"/>
        </w:rPr>
      </w:pPr>
      <w:r>
        <w:rPr>
          <w:sz w:val="22"/>
          <w:szCs w:val="22"/>
        </w:rPr>
        <w:t>Telephone/</w:t>
      </w:r>
      <w:sdt>
        <w:sdtPr>
          <w:tag w:val="goog_rdk_13"/>
          <w:id w:val="706599541"/>
        </w:sdtPr>
        <w:sdtEndPr/>
        <w:sdtContent>
          <w:r>
            <w:rPr>
              <w:sz w:val="22"/>
              <w:szCs w:val="22"/>
            </w:rPr>
            <w:t>Virtual</w:t>
          </w:r>
        </w:sdtContent>
      </w:sdt>
      <w:sdt>
        <w:sdtPr>
          <w:tag w:val="goog_rdk_14"/>
          <w:id w:val="461701756"/>
          <w:showingPlcHdr/>
        </w:sdtPr>
        <w:sdtEndPr/>
        <w:sdtContent>
          <w:r w:rsidR="002105C7">
            <w:t xml:space="preserve">     </w:t>
          </w:r>
        </w:sdtContent>
      </w:sdt>
      <w:r>
        <w:rPr>
          <w:sz w:val="22"/>
          <w:szCs w:val="22"/>
        </w:rPr>
        <w:t xml:space="preserve"> Meetings</w:t>
      </w:r>
    </w:p>
    <w:p w14:paraId="000000DA" w14:textId="77777777" w:rsidR="0055314E" w:rsidRDefault="00A4715F">
      <w:pPr>
        <w:numPr>
          <w:ilvl w:val="0"/>
          <w:numId w:val="13"/>
        </w:numPr>
        <w:pBdr>
          <w:top w:val="nil"/>
          <w:left w:val="nil"/>
          <w:bottom w:val="nil"/>
          <w:right w:val="nil"/>
          <w:between w:val="nil"/>
        </w:pBdr>
        <w:spacing w:after="0" w:line="360" w:lineRule="auto"/>
        <w:rPr>
          <w:sz w:val="22"/>
          <w:szCs w:val="22"/>
        </w:rPr>
      </w:pPr>
      <w:r>
        <w:rPr>
          <w:sz w:val="22"/>
          <w:szCs w:val="22"/>
        </w:rPr>
        <w:t>Meeting Notice</w:t>
      </w:r>
    </w:p>
    <w:p w14:paraId="000000DB" w14:textId="77777777" w:rsidR="0055314E" w:rsidRDefault="00A4715F">
      <w:pPr>
        <w:numPr>
          <w:ilvl w:val="0"/>
          <w:numId w:val="13"/>
        </w:numPr>
        <w:pBdr>
          <w:top w:val="nil"/>
          <w:left w:val="nil"/>
          <w:bottom w:val="nil"/>
          <w:right w:val="nil"/>
          <w:between w:val="nil"/>
        </w:pBdr>
        <w:spacing w:after="0" w:line="360" w:lineRule="auto"/>
        <w:rPr>
          <w:sz w:val="22"/>
          <w:szCs w:val="22"/>
        </w:rPr>
      </w:pPr>
      <w:r>
        <w:rPr>
          <w:sz w:val="22"/>
          <w:szCs w:val="22"/>
        </w:rPr>
        <w:t>Meeting Minutes</w:t>
      </w:r>
    </w:p>
    <w:p w14:paraId="000000DC" w14:textId="77777777" w:rsidR="0055314E" w:rsidRDefault="00A4715F">
      <w:pPr>
        <w:numPr>
          <w:ilvl w:val="0"/>
          <w:numId w:val="13"/>
        </w:numPr>
        <w:pBdr>
          <w:top w:val="nil"/>
          <w:left w:val="nil"/>
          <w:bottom w:val="nil"/>
          <w:right w:val="nil"/>
          <w:between w:val="nil"/>
        </w:pBdr>
        <w:spacing w:after="0" w:line="360" w:lineRule="auto"/>
        <w:rPr>
          <w:sz w:val="22"/>
          <w:szCs w:val="22"/>
        </w:rPr>
      </w:pPr>
      <w:r>
        <w:rPr>
          <w:sz w:val="22"/>
          <w:szCs w:val="22"/>
        </w:rPr>
        <w:t>Voting</w:t>
      </w:r>
    </w:p>
    <w:p w14:paraId="000000DD" w14:textId="77777777" w:rsidR="0055314E" w:rsidRDefault="00A4715F">
      <w:pPr>
        <w:numPr>
          <w:ilvl w:val="0"/>
          <w:numId w:val="13"/>
        </w:numPr>
        <w:pBdr>
          <w:top w:val="nil"/>
          <w:left w:val="nil"/>
          <w:bottom w:val="nil"/>
          <w:right w:val="nil"/>
          <w:between w:val="nil"/>
        </w:pBdr>
        <w:spacing w:after="0" w:line="360" w:lineRule="auto"/>
        <w:rPr>
          <w:sz w:val="22"/>
          <w:szCs w:val="22"/>
        </w:rPr>
      </w:pPr>
      <w:r>
        <w:rPr>
          <w:sz w:val="22"/>
          <w:szCs w:val="22"/>
        </w:rPr>
        <w:t>Quorum</w:t>
      </w:r>
    </w:p>
    <w:p w14:paraId="000000DE" w14:textId="77777777" w:rsidR="0055314E" w:rsidRDefault="00A4715F">
      <w:pPr>
        <w:numPr>
          <w:ilvl w:val="0"/>
          <w:numId w:val="13"/>
        </w:numPr>
        <w:pBdr>
          <w:top w:val="nil"/>
          <w:left w:val="nil"/>
          <w:bottom w:val="nil"/>
          <w:right w:val="nil"/>
          <w:between w:val="nil"/>
        </w:pBdr>
        <w:spacing w:after="0" w:line="360" w:lineRule="auto"/>
        <w:rPr>
          <w:sz w:val="22"/>
          <w:szCs w:val="22"/>
        </w:rPr>
      </w:pPr>
      <w:r>
        <w:rPr>
          <w:sz w:val="22"/>
          <w:szCs w:val="22"/>
        </w:rPr>
        <w:t>Voting Methods</w:t>
      </w:r>
    </w:p>
    <w:p w14:paraId="000000DF" w14:textId="77777777" w:rsidR="0055314E" w:rsidRDefault="00A4715F">
      <w:pPr>
        <w:pStyle w:val="Heading2"/>
        <w:spacing w:before="0" w:line="360" w:lineRule="auto"/>
        <w:rPr>
          <w:sz w:val="22"/>
          <w:szCs w:val="22"/>
        </w:rPr>
      </w:pPr>
      <w:bookmarkStart w:id="25" w:name="_heading=h.3whwml4" w:colFirst="0" w:colLast="0"/>
      <w:bookmarkEnd w:id="25"/>
      <w:r>
        <w:rPr>
          <w:rFonts w:ascii="Calibri" w:eastAsia="Calibri" w:hAnsi="Calibri" w:cs="Calibri"/>
          <w:sz w:val="22"/>
          <w:szCs w:val="22"/>
        </w:rPr>
        <w:t xml:space="preserve">Section 5 </w:t>
      </w:r>
      <w:r>
        <w:rPr>
          <w:rFonts w:ascii="Calibri" w:eastAsia="Calibri" w:hAnsi="Calibri" w:cs="Calibri"/>
          <w:sz w:val="22"/>
          <w:szCs w:val="22"/>
        </w:rPr>
        <w:tab/>
        <w:t>Compensation of Board</w:t>
      </w:r>
      <w:r>
        <w:rPr>
          <w:rFonts w:ascii="Calibri" w:eastAsia="Calibri" w:hAnsi="Calibri" w:cs="Calibri"/>
          <w:color w:val="FF0000"/>
          <w:sz w:val="22"/>
          <w:szCs w:val="22"/>
        </w:rPr>
        <w:t xml:space="preserve"> </w:t>
      </w:r>
    </w:p>
    <w:p w14:paraId="000000E0" w14:textId="77777777" w:rsidR="0055314E" w:rsidRDefault="00A4715F">
      <w:pPr>
        <w:spacing w:after="0" w:line="360" w:lineRule="auto"/>
        <w:ind w:left="720" w:firstLine="0"/>
        <w:rPr>
          <w:sz w:val="22"/>
          <w:szCs w:val="22"/>
        </w:rPr>
      </w:pPr>
      <w:r>
        <w:rPr>
          <w:sz w:val="22"/>
          <w:szCs w:val="22"/>
        </w:rPr>
        <w:t xml:space="preserve">None of the Board members of the Division shall receive any compensation for their services as such to the Division.  </w:t>
      </w:r>
    </w:p>
    <w:p w14:paraId="000000E1" w14:textId="77777777" w:rsidR="0055314E" w:rsidRDefault="00A4715F">
      <w:pPr>
        <w:spacing w:after="0" w:line="240" w:lineRule="auto"/>
        <w:ind w:left="0" w:firstLine="0"/>
        <w:rPr>
          <w:color w:val="2F5496"/>
          <w:sz w:val="22"/>
          <w:szCs w:val="22"/>
        </w:rPr>
      </w:pPr>
      <w:r>
        <w:rPr>
          <w:color w:val="2F5496"/>
          <w:sz w:val="22"/>
          <w:szCs w:val="22"/>
        </w:rPr>
        <w:t>Section 6</w:t>
      </w:r>
      <w:r>
        <w:rPr>
          <w:color w:val="2F5496"/>
          <w:sz w:val="22"/>
          <w:szCs w:val="22"/>
        </w:rPr>
        <w:tab/>
        <w:t xml:space="preserve">Uncompleted Terms of Division Directors </w:t>
      </w:r>
    </w:p>
    <w:p w14:paraId="000000E2" w14:textId="77777777" w:rsidR="0055314E" w:rsidRDefault="0055314E">
      <w:pPr>
        <w:spacing w:after="0" w:line="240" w:lineRule="auto"/>
        <w:ind w:left="0" w:firstLine="0"/>
        <w:rPr>
          <w:color w:val="FF0000"/>
          <w:sz w:val="22"/>
          <w:szCs w:val="22"/>
        </w:rPr>
      </w:pPr>
    </w:p>
    <w:p w14:paraId="000000E3" w14:textId="77777777" w:rsidR="0055314E" w:rsidRDefault="00A4715F">
      <w:pPr>
        <w:spacing w:after="0" w:line="240" w:lineRule="auto"/>
        <w:ind w:left="0" w:firstLine="0"/>
        <w:rPr>
          <w:sz w:val="22"/>
          <w:szCs w:val="22"/>
        </w:rPr>
      </w:pPr>
      <w:r>
        <w:rPr>
          <w:sz w:val="22"/>
          <w:szCs w:val="22"/>
        </w:rPr>
        <w:t xml:space="preserve">        A.</w:t>
      </w:r>
      <w:r>
        <w:rPr>
          <w:sz w:val="22"/>
          <w:szCs w:val="22"/>
        </w:rPr>
        <w:tab/>
        <w:t xml:space="preserve">In the event that a Division Director’s position is vacated due to death, incapacitation, </w:t>
      </w:r>
    </w:p>
    <w:p w14:paraId="000000E4" w14:textId="77777777" w:rsidR="0055314E" w:rsidRDefault="00A4715F">
      <w:pPr>
        <w:spacing w:after="0" w:line="240" w:lineRule="auto"/>
        <w:ind w:left="720" w:firstLine="0"/>
        <w:rPr>
          <w:sz w:val="22"/>
          <w:szCs w:val="22"/>
        </w:rPr>
      </w:pPr>
      <w:r>
        <w:rPr>
          <w:sz w:val="22"/>
          <w:szCs w:val="22"/>
        </w:rPr>
        <w:lastRenderedPageBreak/>
        <w:t xml:space="preserve">resignation, or any other reason, the Division President shall coordinate the selection of a person who meets the qualifications of Division Director in accordance with the Association and the Division Bylaws to fill the office for the remainder of the incomplete term. The Division President shall notify the Association President and Executive Director of the Interim Appointee within 15 days of appointment. </w:t>
      </w:r>
    </w:p>
    <w:p w14:paraId="000000E5" w14:textId="77777777" w:rsidR="0055314E" w:rsidRDefault="0055314E">
      <w:pPr>
        <w:spacing w:after="0" w:line="240" w:lineRule="auto"/>
        <w:ind w:left="720" w:firstLine="0"/>
      </w:pPr>
    </w:p>
    <w:p w14:paraId="000000E6" w14:textId="77777777" w:rsidR="0055314E" w:rsidRDefault="0055314E">
      <w:pPr>
        <w:spacing w:after="0" w:line="240" w:lineRule="auto"/>
        <w:ind w:left="720" w:firstLine="0"/>
        <w:rPr>
          <w:sz w:val="22"/>
          <w:szCs w:val="22"/>
        </w:rPr>
      </w:pPr>
    </w:p>
    <w:p w14:paraId="000000E7" w14:textId="77777777" w:rsidR="0055314E" w:rsidRDefault="00A4715F">
      <w:pPr>
        <w:spacing w:after="0" w:line="240" w:lineRule="auto"/>
        <w:ind w:left="0" w:firstLine="0"/>
        <w:rPr>
          <w:sz w:val="22"/>
          <w:szCs w:val="22"/>
        </w:rPr>
      </w:pPr>
      <w:r>
        <w:rPr>
          <w:sz w:val="22"/>
          <w:szCs w:val="22"/>
        </w:rPr>
        <w:t xml:space="preserve">       B. </w:t>
      </w:r>
      <w:r>
        <w:rPr>
          <w:sz w:val="22"/>
          <w:szCs w:val="22"/>
        </w:rPr>
        <w:tab/>
        <w:t xml:space="preserve">Individuals who are appointed to the uncompleted term of an elected Division Director shall </w:t>
      </w:r>
    </w:p>
    <w:p w14:paraId="000000E8" w14:textId="77777777" w:rsidR="0055314E" w:rsidRDefault="00A4715F">
      <w:pPr>
        <w:spacing w:after="0" w:line="240" w:lineRule="auto"/>
        <w:ind w:left="0" w:firstLine="720"/>
        <w:rPr>
          <w:sz w:val="22"/>
          <w:szCs w:val="22"/>
        </w:rPr>
      </w:pPr>
      <w:r>
        <w:rPr>
          <w:sz w:val="22"/>
          <w:szCs w:val="22"/>
        </w:rPr>
        <w:t xml:space="preserve">serve the remainder of the term for that position. Service as an Interim Appointee shall only be </w:t>
      </w:r>
    </w:p>
    <w:p w14:paraId="000000E9" w14:textId="77777777" w:rsidR="0055314E" w:rsidRDefault="00A4715F">
      <w:pPr>
        <w:spacing w:after="0" w:line="240" w:lineRule="auto"/>
        <w:ind w:left="0" w:firstLine="720"/>
        <w:rPr>
          <w:sz w:val="22"/>
          <w:szCs w:val="22"/>
        </w:rPr>
      </w:pPr>
      <w:r>
        <w:rPr>
          <w:sz w:val="22"/>
          <w:szCs w:val="22"/>
        </w:rPr>
        <w:t xml:space="preserve">considered a full term if the time holding the office of Division Director or Regional Director </w:t>
      </w:r>
    </w:p>
    <w:p w14:paraId="000000EA" w14:textId="77777777" w:rsidR="0055314E" w:rsidRDefault="00A4715F">
      <w:pPr>
        <w:spacing w:after="0" w:line="240" w:lineRule="auto"/>
        <w:ind w:left="0" w:firstLine="720"/>
      </w:pPr>
      <w:r>
        <w:rPr>
          <w:sz w:val="22"/>
          <w:szCs w:val="22"/>
        </w:rPr>
        <w:t>extends beyond 12 months</w:t>
      </w:r>
      <w:r>
        <w:t xml:space="preserve">. </w:t>
      </w:r>
    </w:p>
    <w:p w14:paraId="000000EB" w14:textId="77777777" w:rsidR="0055314E" w:rsidRDefault="0055314E">
      <w:pPr>
        <w:pBdr>
          <w:top w:val="nil"/>
          <w:left w:val="nil"/>
          <w:bottom w:val="nil"/>
          <w:right w:val="nil"/>
          <w:between w:val="nil"/>
        </w:pBdr>
        <w:spacing w:after="0" w:line="360" w:lineRule="auto"/>
        <w:ind w:left="720" w:firstLine="0"/>
      </w:pPr>
    </w:p>
    <w:p w14:paraId="000000EC" w14:textId="77777777" w:rsidR="0055314E" w:rsidRDefault="00A4715F">
      <w:pPr>
        <w:spacing w:after="0" w:line="240" w:lineRule="auto"/>
        <w:ind w:left="0"/>
        <w:rPr>
          <w:color w:val="2F5496"/>
          <w:sz w:val="22"/>
          <w:szCs w:val="22"/>
        </w:rPr>
      </w:pPr>
      <w:r>
        <w:rPr>
          <w:color w:val="2F5496"/>
          <w:sz w:val="22"/>
          <w:szCs w:val="22"/>
        </w:rPr>
        <w:t>Section 7</w:t>
      </w:r>
      <w:r>
        <w:rPr>
          <w:color w:val="2F5496"/>
          <w:sz w:val="22"/>
          <w:szCs w:val="22"/>
        </w:rPr>
        <w:tab/>
        <w:t>Removal or Resignation of Board Members</w:t>
      </w:r>
    </w:p>
    <w:p w14:paraId="000000ED" w14:textId="77777777" w:rsidR="0055314E" w:rsidRDefault="0055314E">
      <w:pPr>
        <w:spacing w:after="0" w:line="240" w:lineRule="auto"/>
        <w:ind w:left="0"/>
      </w:pPr>
    </w:p>
    <w:p w14:paraId="000000EE" w14:textId="689341FA" w:rsidR="0055314E" w:rsidRDefault="00A4715F">
      <w:pPr>
        <w:numPr>
          <w:ilvl w:val="0"/>
          <w:numId w:val="4"/>
        </w:numPr>
        <w:spacing w:after="0" w:line="240" w:lineRule="auto"/>
        <w:rPr>
          <w:sz w:val="22"/>
          <w:szCs w:val="22"/>
        </w:rPr>
      </w:pPr>
      <w:r>
        <w:rPr>
          <w:sz w:val="22"/>
          <w:szCs w:val="22"/>
        </w:rPr>
        <w:t xml:space="preserve">An </w:t>
      </w:r>
      <w:sdt>
        <w:sdtPr>
          <w:tag w:val="goog_rdk_15"/>
          <w:id w:val="-1891259749"/>
        </w:sdtPr>
        <w:sdtEndPr/>
        <w:sdtContent>
          <w:r>
            <w:rPr>
              <w:sz w:val="22"/>
              <w:szCs w:val="22"/>
            </w:rPr>
            <w:t>Division</w:t>
          </w:r>
        </w:sdtContent>
      </w:sdt>
      <w:sdt>
        <w:sdtPr>
          <w:tag w:val="goog_rdk_16"/>
          <w:id w:val="1497378805"/>
          <w:showingPlcHdr/>
        </w:sdtPr>
        <w:sdtEndPr/>
        <w:sdtContent>
          <w:r w:rsidR="002105C7">
            <w:t xml:space="preserve">     </w:t>
          </w:r>
        </w:sdtContent>
      </w:sdt>
      <w:r>
        <w:rPr>
          <w:sz w:val="22"/>
          <w:szCs w:val="22"/>
        </w:rPr>
        <w:t>Board Member may be removed from office for (</w:t>
      </w:r>
      <w:proofErr w:type="spellStart"/>
      <w:r>
        <w:rPr>
          <w:sz w:val="22"/>
          <w:szCs w:val="22"/>
        </w:rPr>
        <w:t>i</w:t>
      </w:r>
      <w:proofErr w:type="spellEnd"/>
      <w:r>
        <w:rPr>
          <w:sz w:val="22"/>
          <w:szCs w:val="22"/>
        </w:rPr>
        <w:t xml:space="preserve">) willful violation of any provision of the </w:t>
      </w:r>
      <w:sdt>
        <w:sdtPr>
          <w:tag w:val="goog_rdk_17"/>
          <w:id w:val="672458006"/>
        </w:sdtPr>
        <w:sdtEndPr/>
        <w:sdtContent>
          <w:r>
            <w:rPr>
              <w:sz w:val="22"/>
              <w:szCs w:val="22"/>
            </w:rPr>
            <w:t>Division</w:t>
          </w:r>
        </w:sdtContent>
      </w:sdt>
      <w:sdt>
        <w:sdtPr>
          <w:tag w:val="goog_rdk_18"/>
          <w:id w:val="-113521817"/>
          <w:showingPlcHdr/>
        </w:sdtPr>
        <w:sdtEndPr/>
        <w:sdtContent>
          <w:r w:rsidR="002105C7">
            <w:t xml:space="preserve">     </w:t>
          </w:r>
        </w:sdtContent>
      </w:sdt>
      <w:r>
        <w:rPr>
          <w:sz w:val="22"/>
          <w:szCs w:val="22"/>
        </w:rPr>
        <w:t xml:space="preserve">Bylaws or Governance Manual; (ii) failure to perform the duties assigned to the office they hold; (iii) willful misrepresentation of </w:t>
      </w:r>
      <w:sdt>
        <w:sdtPr>
          <w:tag w:val="goog_rdk_19"/>
          <w:id w:val="-1513284635"/>
        </w:sdtPr>
        <w:sdtEndPr/>
        <w:sdtContent>
          <w:r>
            <w:rPr>
              <w:sz w:val="22"/>
              <w:szCs w:val="22"/>
            </w:rPr>
            <w:t xml:space="preserve">Division’s </w:t>
          </w:r>
        </w:sdtContent>
      </w:sdt>
      <w:sdt>
        <w:sdtPr>
          <w:tag w:val="goog_rdk_20"/>
          <w:id w:val="1884203281"/>
          <w:showingPlcHdr/>
        </w:sdtPr>
        <w:sdtEndPr/>
        <w:sdtContent>
          <w:r w:rsidR="002105C7">
            <w:t xml:space="preserve">     </w:t>
          </w:r>
        </w:sdtContent>
      </w:sdt>
      <w:r>
        <w:rPr>
          <w:sz w:val="22"/>
          <w:szCs w:val="22"/>
        </w:rPr>
        <w:t xml:space="preserve">adopted policies or positions; (iv)  conduct that (A) injures </w:t>
      </w:r>
      <w:sdt>
        <w:sdtPr>
          <w:tag w:val="goog_rdk_21"/>
          <w:id w:val="1614476024"/>
        </w:sdtPr>
        <w:sdtEndPr/>
        <w:sdtContent>
          <w:r>
            <w:rPr>
              <w:sz w:val="22"/>
              <w:szCs w:val="22"/>
            </w:rPr>
            <w:t>&lt;Division&gt;</w:t>
          </w:r>
        </w:sdtContent>
      </w:sdt>
      <w:sdt>
        <w:sdtPr>
          <w:tag w:val="goog_rdk_22"/>
          <w:id w:val="1868717281"/>
          <w:showingPlcHdr/>
        </w:sdtPr>
        <w:sdtEndPr/>
        <w:sdtContent>
          <w:r w:rsidR="002105C7">
            <w:t xml:space="preserve">     </w:t>
          </w:r>
        </w:sdtContent>
      </w:sdt>
      <w:r>
        <w:rPr>
          <w:sz w:val="22"/>
          <w:szCs w:val="22"/>
        </w:rPr>
        <w:t xml:space="preserve">; (B) adversely affects its reputation; (C) is contrary to or destructive of </w:t>
      </w:r>
      <w:sdt>
        <w:sdtPr>
          <w:tag w:val="goog_rdk_23"/>
          <w:id w:val="1908347086"/>
        </w:sdtPr>
        <w:sdtEndPr/>
        <w:sdtContent>
          <w:r>
            <w:rPr>
              <w:sz w:val="22"/>
              <w:szCs w:val="22"/>
            </w:rPr>
            <w:t>&lt;Division’s&gt;</w:t>
          </w:r>
        </w:sdtContent>
      </w:sdt>
      <w:sdt>
        <w:sdtPr>
          <w:tag w:val="goog_rdk_24"/>
          <w:id w:val="61153939"/>
          <w:showingPlcHdr/>
        </w:sdtPr>
        <w:sdtEndPr/>
        <w:sdtContent>
          <w:r w:rsidR="002105C7">
            <w:t xml:space="preserve">     </w:t>
          </w:r>
        </w:sdtContent>
      </w:sdt>
      <w:r>
        <w:rPr>
          <w:sz w:val="22"/>
          <w:szCs w:val="22"/>
        </w:rPr>
        <w:t xml:space="preserve"> purpose and mission according to </w:t>
      </w:r>
      <w:sdt>
        <w:sdtPr>
          <w:tag w:val="goog_rdk_25"/>
          <w:id w:val="-1632241482"/>
        </w:sdtPr>
        <w:sdtEndPr/>
        <w:sdtContent>
          <w:r>
            <w:rPr>
              <w:sz w:val="22"/>
              <w:szCs w:val="22"/>
            </w:rPr>
            <w:t>Division</w:t>
          </w:r>
        </w:sdtContent>
      </w:sdt>
      <w:sdt>
        <w:sdtPr>
          <w:tag w:val="goog_rdk_26"/>
          <w:id w:val="-725762480"/>
          <w:showingPlcHdr/>
        </w:sdtPr>
        <w:sdtEndPr/>
        <w:sdtContent>
          <w:r w:rsidR="002105C7">
            <w:t xml:space="preserve">     </w:t>
          </w:r>
        </w:sdtContent>
      </w:sdt>
      <w:r>
        <w:rPr>
          <w:sz w:val="22"/>
          <w:szCs w:val="22"/>
        </w:rPr>
        <w:t xml:space="preserve">Bylaws; (D) is contrary to ACA Code of Ethics; or (v) have their TCA membership terminated for cause as set forth in the Association’s Bylaws. </w:t>
      </w:r>
    </w:p>
    <w:p w14:paraId="000000EF" w14:textId="77777777" w:rsidR="0055314E" w:rsidRDefault="0055314E">
      <w:pPr>
        <w:spacing w:after="0" w:line="240" w:lineRule="auto"/>
        <w:ind w:left="720" w:firstLine="0"/>
        <w:rPr>
          <w:sz w:val="22"/>
          <w:szCs w:val="22"/>
        </w:rPr>
      </w:pPr>
    </w:p>
    <w:p w14:paraId="000000F0" w14:textId="38ABD594" w:rsidR="0055314E" w:rsidRDefault="00A4715F">
      <w:pPr>
        <w:numPr>
          <w:ilvl w:val="0"/>
          <w:numId w:val="4"/>
        </w:numPr>
        <w:spacing w:after="0" w:line="240" w:lineRule="auto"/>
        <w:rPr>
          <w:sz w:val="22"/>
          <w:szCs w:val="22"/>
        </w:rPr>
      </w:pPr>
      <w:r>
        <w:rPr>
          <w:sz w:val="22"/>
          <w:szCs w:val="22"/>
        </w:rPr>
        <w:t xml:space="preserve">Removal of </w:t>
      </w:r>
      <w:sdt>
        <w:sdtPr>
          <w:tag w:val="goog_rdk_27"/>
          <w:id w:val="1752083914"/>
        </w:sdtPr>
        <w:sdtEndPr/>
        <w:sdtContent>
          <w:r>
            <w:rPr>
              <w:sz w:val="22"/>
              <w:szCs w:val="22"/>
            </w:rPr>
            <w:t>a Division</w:t>
          </w:r>
        </w:sdtContent>
      </w:sdt>
      <w:sdt>
        <w:sdtPr>
          <w:tag w:val="goog_rdk_28"/>
          <w:id w:val="2128652259"/>
          <w:showingPlcHdr/>
        </w:sdtPr>
        <w:sdtEndPr/>
        <w:sdtContent>
          <w:r w:rsidR="002105C7">
            <w:t xml:space="preserve">     </w:t>
          </w:r>
        </w:sdtContent>
      </w:sdt>
      <w:sdt>
        <w:sdtPr>
          <w:tag w:val="goog_rdk_29"/>
          <w:id w:val="-1369369504"/>
        </w:sdtPr>
        <w:sdtEndPr/>
        <w:sdtContent>
          <w:sdt>
            <w:sdtPr>
              <w:tag w:val="goog_rdk_30"/>
              <w:id w:val="62541759"/>
              <w:showingPlcHdr/>
            </w:sdtPr>
            <w:sdtEndPr/>
            <w:sdtContent>
              <w:r w:rsidR="002105C7">
                <w:t xml:space="preserve">     </w:t>
              </w:r>
            </w:sdtContent>
          </w:sdt>
          <w:r>
            <w:rPr>
              <w:sz w:val="22"/>
              <w:szCs w:val="22"/>
            </w:rPr>
            <w:t xml:space="preserve"> </w:t>
          </w:r>
        </w:sdtContent>
      </w:sdt>
      <w:sdt>
        <w:sdtPr>
          <w:tag w:val="goog_rdk_31"/>
          <w:id w:val="-520315583"/>
          <w:showingPlcHdr/>
        </w:sdtPr>
        <w:sdtEndPr/>
        <w:sdtContent>
          <w:r w:rsidR="002105C7">
            <w:t xml:space="preserve">     </w:t>
          </w:r>
        </w:sdtContent>
      </w:sdt>
      <w:r>
        <w:rPr>
          <w:sz w:val="22"/>
          <w:szCs w:val="22"/>
        </w:rPr>
        <w:t xml:space="preserve">Board Member shall require a vote of at least two-thirds or sixty-seven percent (67%) of the </w:t>
      </w:r>
      <w:sdt>
        <w:sdtPr>
          <w:tag w:val="goog_rdk_32"/>
          <w:id w:val="789787069"/>
        </w:sdtPr>
        <w:sdtEndPr/>
        <w:sdtContent>
          <w:r>
            <w:rPr>
              <w:sz w:val="22"/>
              <w:szCs w:val="22"/>
            </w:rPr>
            <w:t xml:space="preserve">Division </w:t>
          </w:r>
        </w:sdtContent>
      </w:sdt>
      <w:sdt>
        <w:sdtPr>
          <w:tag w:val="goog_rdk_33"/>
          <w:id w:val="2073466823"/>
          <w:showingPlcHdr/>
        </w:sdtPr>
        <w:sdtEndPr/>
        <w:sdtContent>
          <w:r w:rsidR="002105C7">
            <w:t xml:space="preserve">     </w:t>
          </w:r>
        </w:sdtContent>
      </w:sdt>
      <w:r>
        <w:rPr>
          <w:sz w:val="22"/>
          <w:szCs w:val="22"/>
        </w:rPr>
        <w:t xml:space="preserve">Board. </w:t>
      </w:r>
    </w:p>
    <w:p w14:paraId="000000F1" w14:textId="77777777" w:rsidR="0055314E" w:rsidRDefault="0055314E">
      <w:pPr>
        <w:spacing w:after="0" w:line="240" w:lineRule="auto"/>
        <w:ind w:left="720" w:firstLine="0"/>
        <w:rPr>
          <w:sz w:val="22"/>
          <w:szCs w:val="22"/>
        </w:rPr>
      </w:pPr>
    </w:p>
    <w:p w14:paraId="000000F2" w14:textId="77777777" w:rsidR="0055314E" w:rsidRDefault="00A4715F">
      <w:pPr>
        <w:numPr>
          <w:ilvl w:val="0"/>
          <w:numId w:val="4"/>
        </w:numPr>
        <w:spacing w:after="0" w:line="240" w:lineRule="auto"/>
        <w:rPr>
          <w:sz w:val="22"/>
          <w:szCs w:val="22"/>
        </w:rPr>
      </w:pPr>
      <w:r>
        <w:rPr>
          <w:sz w:val="22"/>
          <w:szCs w:val="22"/>
        </w:rPr>
        <w:t>Any Board member may resign at any time by giving written notice, including by electronic transmission, to the Board of Directors and the President.  The resignation shall take effect as of the date of receipt of such notice.</w:t>
      </w:r>
    </w:p>
    <w:p w14:paraId="000000F3" w14:textId="77777777" w:rsidR="0055314E" w:rsidRDefault="0055314E">
      <w:pPr>
        <w:spacing w:after="0" w:line="240" w:lineRule="auto"/>
        <w:ind w:left="720" w:firstLine="0"/>
        <w:rPr>
          <w:sz w:val="22"/>
          <w:szCs w:val="22"/>
        </w:rPr>
      </w:pPr>
    </w:p>
    <w:p w14:paraId="000000F4" w14:textId="77777777" w:rsidR="0055314E" w:rsidRDefault="00A4715F">
      <w:pPr>
        <w:numPr>
          <w:ilvl w:val="0"/>
          <w:numId w:val="4"/>
        </w:numPr>
        <w:spacing w:after="0" w:line="240" w:lineRule="auto"/>
        <w:rPr>
          <w:sz w:val="22"/>
          <w:szCs w:val="22"/>
        </w:rPr>
      </w:pPr>
      <w:r>
        <w:rPr>
          <w:sz w:val="22"/>
          <w:szCs w:val="22"/>
        </w:rPr>
        <w:t xml:space="preserve"> Any Board member must resign that position prior to applying for a staff position within the Association.</w:t>
      </w:r>
    </w:p>
    <w:p w14:paraId="000000F5" w14:textId="77777777" w:rsidR="0055314E" w:rsidRDefault="0055314E">
      <w:pPr>
        <w:spacing w:after="0" w:line="240" w:lineRule="auto"/>
        <w:ind w:left="0"/>
        <w:jc w:val="center"/>
      </w:pPr>
    </w:p>
    <w:p w14:paraId="000000F6" w14:textId="77777777" w:rsidR="0055314E" w:rsidRDefault="00A4715F">
      <w:pPr>
        <w:pStyle w:val="Heading1"/>
        <w:spacing w:line="360" w:lineRule="auto"/>
      </w:pPr>
      <w:bookmarkStart w:id="26" w:name="_heading=h.147n2zr" w:colFirst="0" w:colLast="0"/>
      <w:bookmarkEnd w:id="26"/>
      <w:r>
        <w:t>ARTICLE V: TCA Senate</w:t>
      </w:r>
    </w:p>
    <w:p w14:paraId="000000F7" w14:textId="77777777" w:rsidR="0055314E" w:rsidRDefault="00A4715F">
      <w:pPr>
        <w:pStyle w:val="Heading2"/>
        <w:spacing w:before="0" w:line="360" w:lineRule="auto"/>
        <w:rPr>
          <w:sz w:val="22"/>
          <w:szCs w:val="22"/>
        </w:rPr>
      </w:pPr>
      <w:bookmarkStart w:id="27" w:name="_heading=h.3o7alnk" w:colFirst="0" w:colLast="0"/>
      <w:bookmarkEnd w:id="27"/>
      <w:r>
        <w:rPr>
          <w:sz w:val="22"/>
          <w:szCs w:val="22"/>
        </w:rPr>
        <w:t xml:space="preserve">Section 1 </w:t>
      </w:r>
      <w:r>
        <w:rPr>
          <w:sz w:val="22"/>
          <w:szCs w:val="22"/>
        </w:rPr>
        <w:tab/>
        <w:t xml:space="preserve">Senators; Term of Office </w:t>
      </w:r>
    </w:p>
    <w:p w14:paraId="000000F8" w14:textId="77777777" w:rsidR="0055314E" w:rsidRDefault="00A4715F">
      <w:pPr>
        <w:numPr>
          <w:ilvl w:val="0"/>
          <w:numId w:val="5"/>
        </w:numPr>
        <w:pBdr>
          <w:top w:val="nil"/>
          <w:left w:val="nil"/>
          <w:bottom w:val="nil"/>
          <w:right w:val="nil"/>
          <w:between w:val="nil"/>
        </w:pBdr>
        <w:spacing w:after="0" w:line="360" w:lineRule="auto"/>
        <w:rPr>
          <w:sz w:val="22"/>
          <w:szCs w:val="22"/>
        </w:rPr>
      </w:pPr>
      <w:r>
        <w:rPr>
          <w:sz w:val="22"/>
          <w:szCs w:val="22"/>
        </w:rPr>
        <w:t xml:space="preserve">Each Division with a minimum of 50 members on July 1 shall elect a Senator to serve in TCA’s Senate. </w:t>
      </w:r>
    </w:p>
    <w:p w14:paraId="000000F9" w14:textId="77777777" w:rsidR="0055314E" w:rsidRDefault="00A4715F">
      <w:pPr>
        <w:numPr>
          <w:ilvl w:val="0"/>
          <w:numId w:val="5"/>
        </w:numPr>
        <w:pBdr>
          <w:top w:val="nil"/>
          <w:left w:val="nil"/>
          <w:bottom w:val="nil"/>
          <w:right w:val="nil"/>
          <w:between w:val="nil"/>
        </w:pBdr>
        <w:spacing w:after="0" w:line="360" w:lineRule="auto"/>
        <w:rPr>
          <w:sz w:val="22"/>
          <w:szCs w:val="22"/>
        </w:rPr>
      </w:pPr>
      <w:r>
        <w:rPr>
          <w:sz w:val="22"/>
          <w:szCs w:val="22"/>
        </w:rPr>
        <w:t xml:space="preserve">In the event a Senator is unable to complete the term due to death, resignation, incapacity, or any other event, the Division President shall appoint a Senator who meets the qualifications set forth in the TCA Bylaws and in accordance with the procedure set forth in the Division Bylaws. </w:t>
      </w:r>
    </w:p>
    <w:p w14:paraId="000000FA" w14:textId="77777777" w:rsidR="0055314E" w:rsidRDefault="00A4715F">
      <w:pPr>
        <w:numPr>
          <w:ilvl w:val="0"/>
          <w:numId w:val="5"/>
        </w:numPr>
        <w:pBdr>
          <w:top w:val="nil"/>
          <w:left w:val="nil"/>
          <w:bottom w:val="nil"/>
          <w:right w:val="nil"/>
          <w:between w:val="nil"/>
        </w:pBdr>
        <w:spacing w:after="0" w:line="360" w:lineRule="auto"/>
        <w:rPr>
          <w:sz w:val="22"/>
          <w:szCs w:val="22"/>
        </w:rPr>
      </w:pPr>
      <w:r>
        <w:rPr>
          <w:sz w:val="22"/>
          <w:szCs w:val="22"/>
        </w:rPr>
        <w:t xml:space="preserve">The term of office for each Senator other than Officers of the Division shall be for three (3) years and shall begin on July 1 of each year.  </w:t>
      </w:r>
    </w:p>
    <w:p w14:paraId="000000FB" w14:textId="77777777" w:rsidR="0055314E" w:rsidRDefault="00A4715F">
      <w:pPr>
        <w:numPr>
          <w:ilvl w:val="0"/>
          <w:numId w:val="5"/>
        </w:numPr>
        <w:pBdr>
          <w:top w:val="nil"/>
          <w:left w:val="nil"/>
          <w:bottom w:val="nil"/>
          <w:right w:val="nil"/>
          <w:between w:val="nil"/>
        </w:pBdr>
        <w:spacing w:after="0" w:line="360" w:lineRule="auto"/>
        <w:rPr>
          <w:sz w:val="22"/>
          <w:szCs w:val="22"/>
        </w:rPr>
      </w:pPr>
      <w:r>
        <w:rPr>
          <w:sz w:val="22"/>
          <w:szCs w:val="22"/>
        </w:rPr>
        <w:t xml:space="preserve">A Division Senator may serve two consecutive terms of three (3) years each but shall not serve a third consecutive term.  </w:t>
      </w:r>
    </w:p>
    <w:p w14:paraId="000000FC" w14:textId="77777777" w:rsidR="0055314E" w:rsidRDefault="00A4715F">
      <w:pPr>
        <w:pStyle w:val="Heading2"/>
        <w:spacing w:before="0" w:line="360" w:lineRule="auto"/>
        <w:rPr>
          <w:sz w:val="22"/>
          <w:szCs w:val="22"/>
        </w:rPr>
      </w:pPr>
      <w:bookmarkStart w:id="28" w:name="_heading=h.23ckvvd" w:colFirst="0" w:colLast="0"/>
      <w:bookmarkEnd w:id="28"/>
      <w:r>
        <w:rPr>
          <w:sz w:val="22"/>
          <w:szCs w:val="22"/>
        </w:rPr>
        <w:lastRenderedPageBreak/>
        <w:t xml:space="preserve">Section 2 </w:t>
      </w:r>
      <w:r>
        <w:rPr>
          <w:sz w:val="22"/>
          <w:szCs w:val="22"/>
        </w:rPr>
        <w:tab/>
        <w:t>Qualification; Nominations; Election of Senators</w:t>
      </w:r>
    </w:p>
    <w:p w14:paraId="000000FD" w14:textId="77777777" w:rsidR="0055314E" w:rsidRDefault="00A4715F">
      <w:pPr>
        <w:numPr>
          <w:ilvl w:val="0"/>
          <w:numId w:val="24"/>
        </w:numPr>
        <w:pBdr>
          <w:top w:val="nil"/>
          <w:left w:val="nil"/>
          <w:bottom w:val="nil"/>
          <w:right w:val="nil"/>
          <w:between w:val="nil"/>
        </w:pBdr>
        <w:spacing w:after="0" w:line="360" w:lineRule="auto"/>
        <w:rPr>
          <w:sz w:val="22"/>
          <w:szCs w:val="22"/>
        </w:rPr>
      </w:pPr>
      <w:r>
        <w:rPr>
          <w:sz w:val="22"/>
          <w:szCs w:val="22"/>
        </w:rPr>
        <w:t xml:space="preserve">To qualify as a candidate for nomination as Senator, candidates shall be a member of TCA and a member of the Division.  </w:t>
      </w:r>
      <w:r>
        <w:t xml:space="preserve"> </w:t>
      </w:r>
      <w:r>
        <w:rPr>
          <w:sz w:val="22"/>
          <w:szCs w:val="22"/>
        </w:rPr>
        <w:t>New Professional, Student, and Affiliate Members are not qualified to be an Association Senator</w:t>
      </w:r>
    </w:p>
    <w:p w14:paraId="000000FE" w14:textId="77777777" w:rsidR="0055314E" w:rsidRDefault="00A4715F">
      <w:pPr>
        <w:numPr>
          <w:ilvl w:val="0"/>
          <w:numId w:val="24"/>
        </w:numPr>
        <w:pBdr>
          <w:top w:val="nil"/>
          <w:left w:val="nil"/>
          <w:bottom w:val="nil"/>
          <w:right w:val="nil"/>
          <w:between w:val="nil"/>
        </w:pBdr>
        <w:spacing w:after="0" w:line="360" w:lineRule="auto"/>
        <w:rPr>
          <w:sz w:val="22"/>
          <w:szCs w:val="22"/>
        </w:rPr>
      </w:pPr>
      <w:r>
        <w:rPr>
          <w:sz w:val="22"/>
          <w:szCs w:val="22"/>
        </w:rPr>
        <w:t xml:space="preserve">No Director, except Division’s Officers, may serve as Senator. </w:t>
      </w:r>
    </w:p>
    <w:p w14:paraId="000000FF" w14:textId="77777777" w:rsidR="0055314E" w:rsidRDefault="00A4715F">
      <w:pPr>
        <w:numPr>
          <w:ilvl w:val="0"/>
          <w:numId w:val="24"/>
        </w:numPr>
        <w:pBdr>
          <w:top w:val="nil"/>
          <w:left w:val="nil"/>
          <w:bottom w:val="nil"/>
          <w:right w:val="nil"/>
          <w:between w:val="nil"/>
        </w:pBdr>
        <w:spacing w:after="0" w:line="360" w:lineRule="auto"/>
        <w:rPr>
          <w:sz w:val="22"/>
          <w:szCs w:val="22"/>
        </w:rPr>
      </w:pPr>
      <w:r>
        <w:rPr>
          <w:sz w:val="22"/>
          <w:szCs w:val="22"/>
        </w:rPr>
        <w:t xml:space="preserve">No Senator shall concurrently represent more than one Division nor shall they simultaneously represent a Division. </w:t>
      </w:r>
    </w:p>
    <w:p w14:paraId="00000100" w14:textId="77777777" w:rsidR="0055314E" w:rsidRDefault="00A4715F">
      <w:pPr>
        <w:numPr>
          <w:ilvl w:val="0"/>
          <w:numId w:val="24"/>
        </w:numPr>
        <w:pBdr>
          <w:top w:val="nil"/>
          <w:left w:val="nil"/>
          <w:bottom w:val="nil"/>
          <w:right w:val="nil"/>
          <w:between w:val="nil"/>
        </w:pBdr>
        <w:spacing w:after="0" w:line="360" w:lineRule="auto"/>
        <w:rPr>
          <w:sz w:val="22"/>
          <w:szCs w:val="22"/>
        </w:rPr>
      </w:pPr>
      <w:r>
        <w:rPr>
          <w:sz w:val="22"/>
          <w:szCs w:val="22"/>
        </w:rPr>
        <w:t xml:space="preserve">Each Division shall conduct the nomination and election of Division Senators in accordance with TCA Bylaws and the Bylaws of that Division.   </w:t>
      </w:r>
    </w:p>
    <w:p w14:paraId="00000101" w14:textId="77777777" w:rsidR="0055314E" w:rsidRDefault="00A4715F">
      <w:pPr>
        <w:numPr>
          <w:ilvl w:val="0"/>
          <w:numId w:val="24"/>
        </w:numPr>
        <w:pBdr>
          <w:top w:val="nil"/>
          <w:left w:val="nil"/>
          <w:bottom w:val="nil"/>
          <w:right w:val="nil"/>
          <w:between w:val="nil"/>
        </w:pBdr>
        <w:spacing w:after="0" w:line="360" w:lineRule="auto"/>
        <w:rPr>
          <w:sz w:val="22"/>
          <w:szCs w:val="22"/>
        </w:rPr>
      </w:pPr>
      <w:r>
        <w:rPr>
          <w:sz w:val="22"/>
          <w:szCs w:val="22"/>
        </w:rPr>
        <w:t xml:space="preserve">The Division President shall certify to TCA’s President the identity and qualifications of their Senator at least 30 days prior to any Senate meeting. </w:t>
      </w:r>
    </w:p>
    <w:p w14:paraId="00000102" w14:textId="77777777" w:rsidR="0055314E" w:rsidRDefault="00A4715F">
      <w:pPr>
        <w:pStyle w:val="Heading2"/>
        <w:spacing w:before="0" w:line="360" w:lineRule="auto"/>
        <w:rPr>
          <w:sz w:val="22"/>
          <w:szCs w:val="22"/>
        </w:rPr>
      </w:pPr>
      <w:bookmarkStart w:id="29" w:name="_heading=h.ihv636" w:colFirst="0" w:colLast="0"/>
      <w:bookmarkEnd w:id="29"/>
      <w:r>
        <w:rPr>
          <w:sz w:val="22"/>
          <w:szCs w:val="22"/>
        </w:rPr>
        <w:t>Section 3</w:t>
      </w:r>
      <w:r>
        <w:rPr>
          <w:sz w:val="22"/>
          <w:szCs w:val="22"/>
        </w:rPr>
        <w:tab/>
        <w:t>Compensation</w:t>
      </w:r>
    </w:p>
    <w:p w14:paraId="00000103" w14:textId="77777777" w:rsidR="0055314E" w:rsidRDefault="00A4715F">
      <w:pPr>
        <w:spacing w:after="0" w:line="360" w:lineRule="auto"/>
        <w:ind w:left="0" w:firstLine="0"/>
        <w:rPr>
          <w:sz w:val="22"/>
          <w:szCs w:val="22"/>
        </w:rPr>
      </w:pPr>
      <w:r>
        <w:rPr>
          <w:sz w:val="22"/>
          <w:szCs w:val="22"/>
        </w:rPr>
        <w:t xml:space="preserve">Senators shall not receive compensation for their services to the Division. </w:t>
      </w:r>
    </w:p>
    <w:p w14:paraId="00000104" w14:textId="77777777" w:rsidR="0055314E" w:rsidRDefault="00A4715F">
      <w:pPr>
        <w:spacing w:after="0" w:line="240" w:lineRule="auto"/>
        <w:ind w:left="0"/>
        <w:rPr>
          <w:smallCaps/>
          <w:color w:val="2F5496"/>
        </w:rPr>
      </w:pPr>
      <w:r>
        <w:rPr>
          <w:color w:val="2F5496"/>
          <w:sz w:val="22"/>
          <w:szCs w:val="22"/>
        </w:rPr>
        <w:t>Section 4</w:t>
      </w:r>
      <w:r>
        <w:rPr>
          <w:b/>
          <w:color w:val="2F5496"/>
        </w:rPr>
        <w:tab/>
      </w:r>
      <w:r>
        <w:rPr>
          <w:color w:val="2F5496"/>
          <w:sz w:val="22"/>
          <w:szCs w:val="22"/>
        </w:rPr>
        <w:t>Uncompleted Terms of Senators</w:t>
      </w:r>
      <w:r>
        <w:rPr>
          <w:smallCaps/>
          <w:color w:val="2F5496"/>
        </w:rPr>
        <w:t xml:space="preserve"> </w:t>
      </w:r>
    </w:p>
    <w:p w14:paraId="00000105" w14:textId="77777777" w:rsidR="0055314E" w:rsidRDefault="0055314E">
      <w:pPr>
        <w:spacing w:after="0" w:line="240" w:lineRule="auto"/>
        <w:ind w:left="0"/>
        <w:rPr>
          <w:smallCaps/>
        </w:rPr>
      </w:pPr>
    </w:p>
    <w:p w14:paraId="00000106" w14:textId="77777777" w:rsidR="0055314E" w:rsidRDefault="00A4715F">
      <w:pPr>
        <w:spacing w:after="0" w:line="240" w:lineRule="auto"/>
        <w:ind w:left="0" w:firstLine="0"/>
        <w:rPr>
          <w:sz w:val="22"/>
          <w:szCs w:val="22"/>
        </w:rPr>
      </w:pPr>
      <w:r>
        <w:rPr>
          <w:sz w:val="22"/>
          <w:szCs w:val="22"/>
        </w:rPr>
        <w:t xml:space="preserve">        A.</w:t>
      </w:r>
      <w:r>
        <w:rPr>
          <w:sz w:val="22"/>
          <w:szCs w:val="22"/>
        </w:rPr>
        <w:tab/>
        <w:t xml:space="preserve">In the event that a Division Senator’s position is vacated due to death, incapacitation, </w:t>
      </w:r>
    </w:p>
    <w:p w14:paraId="00000107" w14:textId="77777777" w:rsidR="0055314E" w:rsidRDefault="00A4715F">
      <w:pPr>
        <w:spacing w:after="0" w:line="240" w:lineRule="auto"/>
        <w:ind w:left="720" w:firstLine="0"/>
        <w:rPr>
          <w:sz w:val="22"/>
          <w:szCs w:val="22"/>
        </w:rPr>
      </w:pPr>
      <w:r>
        <w:rPr>
          <w:sz w:val="22"/>
          <w:szCs w:val="22"/>
        </w:rPr>
        <w:t xml:space="preserve">resignation, or any other reason, the Division President shall coordinate the selection of a person who meets the qualifications of Division Senator in accordance with Division Bylaws to fill the office as an Interim Appointee for the remainder of the uncompleted term. The Division President shall notify the Association’s President and Executive Director of the Interim Appointee within 15 days of appointment. </w:t>
      </w:r>
    </w:p>
    <w:p w14:paraId="00000108" w14:textId="77777777" w:rsidR="0055314E" w:rsidRDefault="0055314E">
      <w:pPr>
        <w:spacing w:after="0" w:line="240" w:lineRule="auto"/>
        <w:ind w:left="720" w:firstLine="0"/>
        <w:rPr>
          <w:sz w:val="22"/>
          <w:szCs w:val="22"/>
        </w:rPr>
      </w:pPr>
    </w:p>
    <w:p w14:paraId="00000109" w14:textId="77777777" w:rsidR="0055314E" w:rsidRDefault="00A4715F">
      <w:pPr>
        <w:spacing w:after="0" w:line="240" w:lineRule="auto"/>
        <w:ind w:left="0" w:firstLine="0"/>
        <w:rPr>
          <w:sz w:val="22"/>
          <w:szCs w:val="22"/>
        </w:rPr>
      </w:pPr>
      <w:r>
        <w:rPr>
          <w:sz w:val="22"/>
          <w:szCs w:val="22"/>
        </w:rPr>
        <w:t xml:space="preserve">      B.</w:t>
      </w:r>
      <w:r>
        <w:rPr>
          <w:sz w:val="22"/>
          <w:szCs w:val="22"/>
        </w:rPr>
        <w:tab/>
        <w:t xml:space="preserve">Individuals who are appointed to the uncompleted term of an elected Division Senator or </w:t>
      </w:r>
    </w:p>
    <w:p w14:paraId="0000010A" w14:textId="77777777" w:rsidR="0055314E" w:rsidRDefault="00A4715F">
      <w:pPr>
        <w:spacing w:after="0" w:line="240" w:lineRule="auto"/>
        <w:ind w:left="0" w:firstLine="720"/>
        <w:rPr>
          <w:sz w:val="22"/>
          <w:szCs w:val="22"/>
        </w:rPr>
      </w:pPr>
      <w:r>
        <w:rPr>
          <w:sz w:val="22"/>
          <w:szCs w:val="22"/>
        </w:rPr>
        <w:t xml:space="preserve">Chapter Senator will serve the remainder of the term for that position. Service as an Interim </w:t>
      </w:r>
    </w:p>
    <w:p w14:paraId="0000010B" w14:textId="77777777" w:rsidR="0055314E" w:rsidRDefault="00A4715F">
      <w:pPr>
        <w:spacing w:after="0" w:line="240" w:lineRule="auto"/>
        <w:ind w:left="0" w:firstLine="720"/>
        <w:rPr>
          <w:sz w:val="22"/>
          <w:szCs w:val="22"/>
        </w:rPr>
      </w:pPr>
      <w:r>
        <w:rPr>
          <w:sz w:val="22"/>
          <w:szCs w:val="22"/>
        </w:rPr>
        <w:t xml:space="preserve">Appointee shall only be considered a full term if the time holding the office of Division Senator </w:t>
      </w:r>
    </w:p>
    <w:p w14:paraId="0000010C" w14:textId="77777777" w:rsidR="0055314E" w:rsidRDefault="00A4715F">
      <w:pPr>
        <w:spacing w:after="0" w:line="240" w:lineRule="auto"/>
        <w:ind w:left="0" w:firstLine="720"/>
        <w:rPr>
          <w:sz w:val="22"/>
          <w:szCs w:val="22"/>
        </w:rPr>
      </w:pPr>
      <w:r>
        <w:rPr>
          <w:sz w:val="22"/>
          <w:szCs w:val="22"/>
        </w:rPr>
        <w:t xml:space="preserve">extends beyond 12 months. </w:t>
      </w:r>
    </w:p>
    <w:p w14:paraId="0000010D" w14:textId="77777777" w:rsidR="0055314E" w:rsidRDefault="0055314E">
      <w:pPr>
        <w:spacing w:after="0" w:line="240" w:lineRule="auto"/>
        <w:ind w:left="0"/>
      </w:pPr>
    </w:p>
    <w:p w14:paraId="0000010E" w14:textId="77777777" w:rsidR="0055314E" w:rsidRDefault="00A4715F">
      <w:pPr>
        <w:spacing w:after="0" w:line="240" w:lineRule="auto"/>
        <w:ind w:left="0"/>
        <w:rPr>
          <w:color w:val="2F5496"/>
          <w:sz w:val="22"/>
          <w:szCs w:val="22"/>
        </w:rPr>
      </w:pPr>
      <w:r>
        <w:rPr>
          <w:color w:val="2F5496"/>
          <w:sz w:val="22"/>
          <w:szCs w:val="22"/>
        </w:rPr>
        <w:t>Section 5</w:t>
      </w:r>
      <w:r>
        <w:rPr>
          <w:color w:val="2F5496"/>
          <w:sz w:val="22"/>
          <w:szCs w:val="22"/>
        </w:rPr>
        <w:tab/>
        <w:t xml:space="preserve">Removal or Resignation of Senators </w:t>
      </w:r>
    </w:p>
    <w:p w14:paraId="0000010F" w14:textId="77777777" w:rsidR="0055314E" w:rsidRDefault="0055314E">
      <w:pPr>
        <w:spacing w:after="0" w:line="240" w:lineRule="auto"/>
        <w:ind w:left="0"/>
      </w:pPr>
    </w:p>
    <w:p w14:paraId="00000110" w14:textId="77777777" w:rsidR="0055314E" w:rsidRDefault="00A4715F">
      <w:pPr>
        <w:spacing w:after="0" w:line="240" w:lineRule="auto"/>
        <w:ind w:left="0" w:firstLine="0"/>
        <w:rPr>
          <w:sz w:val="22"/>
          <w:szCs w:val="22"/>
        </w:rPr>
      </w:pPr>
      <w:r>
        <w:rPr>
          <w:sz w:val="22"/>
          <w:szCs w:val="22"/>
        </w:rPr>
        <w:t xml:space="preserve">      A.</w:t>
      </w:r>
      <w:r>
        <w:rPr>
          <w:sz w:val="22"/>
          <w:szCs w:val="22"/>
        </w:rPr>
        <w:tab/>
        <w:t>A Division Senator may be removed from office for (</w:t>
      </w:r>
      <w:proofErr w:type="spellStart"/>
      <w:r>
        <w:rPr>
          <w:sz w:val="22"/>
          <w:szCs w:val="22"/>
        </w:rPr>
        <w:t>i</w:t>
      </w:r>
      <w:proofErr w:type="spellEnd"/>
      <w:r>
        <w:rPr>
          <w:sz w:val="22"/>
          <w:szCs w:val="22"/>
        </w:rPr>
        <w:t xml:space="preserve">) willful violation of any provision of the </w:t>
      </w:r>
    </w:p>
    <w:p w14:paraId="00000111" w14:textId="332D69CE" w:rsidR="0055314E" w:rsidRDefault="00845359">
      <w:pPr>
        <w:spacing w:after="0" w:line="240" w:lineRule="auto"/>
        <w:ind w:left="0" w:firstLine="720"/>
        <w:rPr>
          <w:sz w:val="22"/>
          <w:szCs w:val="22"/>
        </w:rPr>
      </w:pPr>
      <w:sdt>
        <w:sdtPr>
          <w:tag w:val="goog_rdk_35"/>
          <w:id w:val="411592271"/>
        </w:sdtPr>
        <w:sdtEndPr/>
        <w:sdtContent>
          <w:r w:rsidR="00A4715F">
            <w:rPr>
              <w:sz w:val="22"/>
              <w:szCs w:val="22"/>
            </w:rPr>
            <w:t xml:space="preserve">Division </w:t>
          </w:r>
        </w:sdtContent>
      </w:sdt>
      <w:sdt>
        <w:sdtPr>
          <w:tag w:val="goog_rdk_36"/>
          <w:id w:val="762121005"/>
          <w:showingPlcHdr/>
        </w:sdtPr>
        <w:sdtEndPr/>
        <w:sdtContent>
          <w:r w:rsidR="002105C7">
            <w:t xml:space="preserve">     </w:t>
          </w:r>
        </w:sdtContent>
      </w:sdt>
      <w:r w:rsidR="00A4715F">
        <w:rPr>
          <w:sz w:val="22"/>
          <w:szCs w:val="22"/>
        </w:rPr>
        <w:t xml:space="preserve">Bylaws or governance documents; (ii) failure to perform the duties assigned to the </w:t>
      </w:r>
    </w:p>
    <w:p w14:paraId="00000112" w14:textId="77777777" w:rsidR="0055314E" w:rsidRDefault="00A4715F">
      <w:pPr>
        <w:spacing w:after="0" w:line="240" w:lineRule="auto"/>
        <w:ind w:left="0" w:firstLine="720"/>
        <w:rPr>
          <w:sz w:val="22"/>
          <w:szCs w:val="22"/>
        </w:rPr>
      </w:pPr>
      <w:r>
        <w:rPr>
          <w:sz w:val="22"/>
          <w:szCs w:val="22"/>
        </w:rPr>
        <w:t>office they hold; (iii</w:t>
      </w:r>
      <w:proofErr w:type="gramStart"/>
      <w:r>
        <w:rPr>
          <w:sz w:val="22"/>
          <w:szCs w:val="22"/>
        </w:rPr>
        <w:t>)  willful</w:t>
      </w:r>
      <w:proofErr w:type="gramEnd"/>
      <w:r>
        <w:rPr>
          <w:sz w:val="22"/>
          <w:szCs w:val="22"/>
        </w:rPr>
        <w:t xml:space="preserve"> misrepresentation of Association’s adopted policies or positions; (iv) </w:t>
      </w:r>
    </w:p>
    <w:p w14:paraId="00000113" w14:textId="77777777" w:rsidR="0055314E" w:rsidRDefault="00A4715F">
      <w:pPr>
        <w:spacing w:after="0" w:line="240" w:lineRule="auto"/>
        <w:ind w:left="0" w:firstLine="720"/>
        <w:rPr>
          <w:sz w:val="22"/>
          <w:szCs w:val="22"/>
        </w:rPr>
      </w:pPr>
      <w:r>
        <w:rPr>
          <w:sz w:val="22"/>
          <w:szCs w:val="22"/>
        </w:rPr>
        <w:t xml:space="preserve">conduct that (A) injures TCA; (B) adversely affects its reputation; (C) is contrary to or destructive </w:t>
      </w:r>
    </w:p>
    <w:p w14:paraId="00000114" w14:textId="77777777" w:rsidR="0055314E" w:rsidRDefault="00A4715F">
      <w:pPr>
        <w:spacing w:after="0" w:line="240" w:lineRule="auto"/>
        <w:ind w:left="0" w:firstLine="720"/>
        <w:rPr>
          <w:sz w:val="22"/>
          <w:szCs w:val="22"/>
        </w:rPr>
      </w:pPr>
      <w:r>
        <w:rPr>
          <w:sz w:val="22"/>
          <w:szCs w:val="22"/>
        </w:rPr>
        <w:t xml:space="preserve">of its purpose and mission according to the Association’s Bylaws; (D) is contrary to the ACA Code </w:t>
      </w:r>
    </w:p>
    <w:p w14:paraId="00000115" w14:textId="7040D1E9" w:rsidR="0055314E" w:rsidRDefault="00A4715F">
      <w:pPr>
        <w:spacing w:after="0" w:line="240" w:lineRule="auto"/>
        <w:ind w:left="0" w:firstLine="720"/>
        <w:rPr>
          <w:sz w:val="22"/>
          <w:szCs w:val="22"/>
        </w:rPr>
      </w:pPr>
      <w:r>
        <w:rPr>
          <w:sz w:val="22"/>
          <w:szCs w:val="22"/>
        </w:rPr>
        <w:t xml:space="preserve">of Ethics; or any combination; </w:t>
      </w:r>
      <w:sdt>
        <w:sdtPr>
          <w:tag w:val="goog_rdk_37"/>
          <w:id w:val="78411321"/>
          <w:showingPlcHdr/>
        </w:sdtPr>
        <w:sdtEndPr/>
        <w:sdtContent>
          <w:r w:rsidR="002105C7">
            <w:t xml:space="preserve">     </w:t>
          </w:r>
        </w:sdtContent>
      </w:sdt>
      <w:r>
        <w:rPr>
          <w:sz w:val="22"/>
          <w:szCs w:val="22"/>
        </w:rPr>
        <w:t xml:space="preserve">or (v) have their TCA membership terminated for cause as set </w:t>
      </w:r>
    </w:p>
    <w:p w14:paraId="00000116" w14:textId="77777777" w:rsidR="0055314E" w:rsidRDefault="00A4715F">
      <w:pPr>
        <w:spacing w:after="0" w:line="240" w:lineRule="auto"/>
        <w:ind w:left="0" w:firstLine="720"/>
        <w:rPr>
          <w:sz w:val="22"/>
          <w:szCs w:val="22"/>
        </w:rPr>
      </w:pPr>
      <w:r>
        <w:rPr>
          <w:sz w:val="22"/>
          <w:szCs w:val="22"/>
        </w:rPr>
        <w:t xml:space="preserve">forth in the Association Bylaws. </w:t>
      </w:r>
    </w:p>
    <w:p w14:paraId="00000117" w14:textId="77777777" w:rsidR="0055314E" w:rsidRDefault="0055314E">
      <w:pPr>
        <w:spacing w:after="0" w:line="240" w:lineRule="auto"/>
        <w:ind w:left="720" w:firstLine="0"/>
        <w:rPr>
          <w:sz w:val="22"/>
          <w:szCs w:val="22"/>
        </w:rPr>
      </w:pPr>
    </w:p>
    <w:p w14:paraId="00000118" w14:textId="004F61F3" w:rsidR="0055314E" w:rsidRDefault="00A4715F">
      <w:pPr>
        <w:spacing w:after="0" w:line="240" w:lineRule="auto"/>
        <w:ind w:left="0" w:firstLine="0"/>
        <w:rPr>
          <w:sz w:val="22"/>
          <w:szCs w:val="22"/>
        </w:rPr>
      </w:pPr>
      <w:r>
        <w:rPr>
          <w:sz w:val="22"/>
          <w:szCs w:val="22"/>
        </w:rPr>
        <w:t xml:space="preserve">      B.</w:t>
      </w:r>
      <w:r>
        <w:rPr>
          <w:sz w:val="22"/>
          <w:szCs w:val="22"/>
        </w:rPr>
        <w:tab/>
        <w:t>Removal of a</w:t>
      </w:r>
      <w:sdt>
        <w:sdtPr>
          <w:tag w:val="goog_rdk_38"/>
          <w:id w:val="-949243453"/>
          <w:showingPlcHdr/>
        </w:sdtPr>
        <w:sdtEndPr/>
        <w:sdtContent>
          <w:r w:rsidR="002105C7">
            <w:t xml:space="preserve">     </w:t>
          </w:r>
        </w:sdtContent>
      </w:sdt>
      <w:r>
        <w:rPr>
          <w:sz w:val="22"/>
          <w:szCs w:val="22"/>
        </w:rPr>
        <w:t xml:space="preserve"> </w:t>
      </w:r>
      <w:sdt>
        <w:sdtPr>
          <w:tag w:val="goog_rdk_39"/>
          <w:id w:val="-68431719"/>
        </w:sdtPr>
        <w:sdtEndPr/>
        <w:sdtContent>
          <w:r>
            <w:rPr>
              <w:sz w:val="22"/>
              <w:szCs w:val="22"/>
            </w:rPr>
            <w:t xml:space="preserve">Division </w:t>
          </w:r>
        </w:sdtContent>
      </w:sdt>
      <w:sdt>
        <w:sdtPr>
          <w:tag w:val="goog_rdk_40"/>
          <w:id w:val="-135347985"/>
          <w:showingPlcHdr/>
        </w:sdtPr>
        <w:sdtEndPr/>
        <w:sdtContent>
          <w:r w:rsidR="002105C7">
            <w:t xml:space="preserve">     </w:t>
          </w:r>
        </w:sdtContent>
      </w:sdt>
      <w:r>
        <w:rPr>
          <w:sz w:val="22"/>
          <w:szCs w:val="22"/>
        </w:rPr>
        <w:t xml:space="preserve">Senator shall require a vote of at least two-thirds or sixty-seven </w:t>
      </w:r>
    </w:p>
    <w:p w14:paraId="00000119" w14:textId="50950833" w:rsidR="0055314E" w:rsidRDefault="00A4715F">
      <w:pPr>
        <w:spacing w:after="0" w:line="240" w:lineRule="auto"/>
        <w:ind w:left="0" w:firstLine="720"/>
        <w:rPr>
          <w:sz w:val="22"/>
          <w:szCs w:val="22"/>
        </w:rPr>
      </w:pPr>
      <w:r>
        <w:rPr>
          <w:sz w:val="22"/>
          <w:szCs w:val="22"/>
        </w:rPr>
        <w:t xml:space="preserve">percent (67%) of the </w:t>
      </w:r>
      <w:r w:rsidR="00443DC1">
        <w:rPr>
          <w:sz w:val="22"/>
          <w:szCs w:val="22"/>
        </w:rPr>
        <w:t>Division</w:t>
      </w:r>
      <w:r>
        <w:rPr>
          <w:sz w:val="22"/>
          <w:szCs w:val="22"/>
        </w:rPr>
        <w:t xml:space="preserve"> Senate.</w:t>
      </w:r>
    </w:p>
    <w:p w14:paraId="0000011A" w14:textId="77777777" w:rsidR="0055314E" w:rsidRDefault="00A4715F">
      <w:pPr>
        <w:spacing w:after="0" w:line="240" w:lineRule="auto"/>
        <w:ind w:left="1080" w:firstLine="0"/>
        <w:rPr>
          <w:sz w:val="22"/>
          <w:szCs w:val="22"/>
        </w:rPr>
      </w:pPr>
      <w:r>
        <w:rPr>
          <w:sz w:val="22"/>
          <w:szCs w:val="22"/>
        </w:rPr>
        <w:t xml:space="preserve"> </w:t>
      </w:r>
    </w:p>
    <w:p w14:paraId="0000011B" w14:textId="77777777" w:rsidR="0055314E" w:rsidRDefault="00A4715F">
      <w:pPr>
        <w:spacing w:after="0" w:line="240" w:lineRule="auto"/>
        <w:ind w:left="0" w:firstLine="0"/>
        <w:rPr>
          <w:sz w:val="22"/>
          <w:szCs w:val="22"/>
        </w:rPr>
      </w:pPr>
      <w:r>
        <w:rPr>
          <w:sz w:val="22"/>
          <w:szCs w:val="22"/>
        </w:rPr>
        <w:t xml:space="preserve">      C.  </w:t>
      </w:r>
      <w:r>
        <w:rPr>
          <w:sz w:val="22"/>
          <w:szCs w:val="22"/>
        </w:rPr>
        <w:tab/>
        <w:t xml:space="preserve">Any member of the TCA Senate may resign at any time by giving written notice, including by </w:t>
      </w:r>
    </w:p>
    <w:p w14:paraId="0000011C" w14:textId="77777777" w:rsidR="0055314E" w:rsidRDefault="00A4715F">
      <w:pPr>
        <w:spacing w:after="0" w:line="240" w:lineRule="auto"/>
        <w:ind w:left="0" w:firstLine="720"/>
        <w:rPr>
          <w:sz w:val="22"/>
          <w:szCs w:val="22"/>
        </w:rPr>
      </w:pPr>
      <w:r>
        <w:rPr>
          <w:sz w:val="22"/>
          <w:szCs w:val="22"/>
        </w:rPr>
        <w:t xml:space="preserve">electronic transmission, to the Senate </w:t>
      </w:r>
      <w:proofErr w:type="gramStart"/>
      <w:r>
        <w:rPr>
          <w:sz w:val="22"/>
          <w:szCs w:val="22"/>
        </w:rPr>
        <w:t>and  the</w:t>
      </w:r>
      <w:proofErr w:type="gramEnd"/>
      <w:r>
        <w:rPr>
          <w:sz w:val="22"/>
          <w:szCs w:val="22"/>
        </w:rPr>
        <w:t xml:space="preserve"> President. The resignation will take effect as of </w:t>
      </w:r>
    </w:p>
    <w:p w14:paraId="0000011D" w14:textId="77777777" w:rsidR="0055314E" w:rsidRDefault="00A4715F">
      <w:pPr>
        <w:spacing w:after="0" w:line="240" w:lineRule="auto"/>
        <w:ind w:left="0" w:firstLine="720"/>
        <w:rPr>
          <w:sz w:val="22"/>
          <w:szCs w:val="22"/>
        </w:rPr>
      </w:pPr>
      <w:r>
        <w:rPr>
          <w:sz w:val="22"/>
          <w:szCs w:val="22"/>
        </w:rPr>
        <w:lastRenderedPageBreak/>
        <w:t>the date of receipt of such notice.</w:t>
      </w:r>
    </w:p>
    <w:p w14:paraId="0000011E" w14:textId="77777777" w:rsidR="0055314E" w:rsidRDefault="0055314E">
      <w:pPr>
        <w:spacing w:after="0" w:line="240" w:lineRule="auto"/>
        <w:ind w:left="720" w:firstLine="0"/>
        <w:rPr>
          <w:sz w:val="22"/>
          <w:szCs w:val="22"/>
        </w:rPr>
      </w:pPr>
    </w:p>
    <w:p w14:paraId="0000011F" w14:textId="006D6806" w:rsidR="0055314E" w:rsidRDefault="00A4715F">
      <w:pPr>
        <w:spacing w:after="0" w:line="240" w:lineRule="auto"/>
        <w:ind w:left="0" w:firstLine="0"/>
        <w:rPr>
          <w:sz w:val="22"/>
          <w:szCs w:val="22"/>
        </w:rPr>
      </w:pPr>
      <w:r>
        <w:rPr>
          <w:sz w:val="22"/>
          <w:szCs w:val="22"/>
        </w:rPr>
        <w:t xml:space="preserve">       </w:t>
      </w:r>
      <w:sdt>
        <w:sdtPr>
          <w:tag w:val="goog_rdk_41"/>
          <w:id w:val="-198089376"/>
        </w:sdtPr>
        <w:sdtEndPr/>
        <w:sdtContent>
          <w:r>
            <w:rPr>
              <w:sz w:val="22"/>
              <w:szCs w:val="22"/>
            </w:rPr>
            <w:t>D</w:t>
          </w:r>
        </w:sdtContent>
      </w:sdt>
      <w:sdt>
        <w:sdtPr>
          <w:tag w:val="goog_rdk_42"/>
          <w:id w:val="1933699060"/>
          <w:showingPlcHdr/>
        </w:sdtPr>
        <w:sdtEndPr/>
        <w:sdtContent>
          <w:r w:rsidR="002105C7">
            <w:t xml:space="preserve">     </w:t>
          </w:r>
        </w:sdtContent>
      </w:sdt>
      <w:r>
        <w:rPr>
          <w:sz w:val="22"/>
          <w:szCs w:val="22"/>
        </w:rPr>
        <w:t>.</w:t>
      </w:r>
      <w:r>
        <w:rPr>
          <w:sz w:val="22"/>
          <w:szCs w:val="22"/>
        </w:rPr>
        <w:tab/>
        <w:t xml:space="preserve">Any member of the Senate shall resign that position prior to applying for a staff position within </w:t>
      </w:r>
    </w:p>
    <w:p w14:paraId="00000120" w14:textId="77777777" w:rsidR="0055314E" w:rsidRDefault="00A4715F">
      <w:pPr>
        <w:spacing w:after="0" w:line="240" w:lineRule="auto"/>
        <w:ind w:left="0" w:firstLine="720"/>
        <w:rPr>
          <w:sz w:val="22"/>
          <w:szCs w:val="22"/>
        </w:rPr>
      </w:pPr>
      <w:r>
        <w:rPr>
          <w:sz w:val="22"/>
          <w:szCs w:val="22"/>
        </w:rPr>
        <w:t>Association.</w:t>
      </w:r>
    </w:p>
    <w:p w14:paraId="00000121" w14:textId="77777777" w:rsidR="0055314E" w:rsidRDefault="0055314E">
      <w:pPr>
        <w:spacing w:after="0" w:line="360" w:lineRule="auto"/>
        <w:ind w:left="0" w:firstLine="0"/>
        <w:rPr>
          <w:sz w:val="22"/>
          <w:szCs w:val="22"/>
        </w:rPr>
      </w:pPr>
    </w:p>
    <w:p w14:paraId="00000122" w14:textId="77777777" w:rsidR="0055314E" w:rsidRDefault="00A4715F">
      <w:pPr>
        <w:pStyle w:val="Heading1"/>
        <w:spacing w:line="360" w:lineRule="auto"/>
      </w:pPr>
      <w:bookmarkStart w:id="30" w:name="_heading=h.32hioqz" w:colFirst="0" w:colLast="0"/>
      <w:bookmarkEnd w:id="30"/>
      <w:r>
        <w:t xml:space="preserve">ARTICLE VI: Committees  </w:t>
      </w:r>
    </w:p>
    <w:p w14:paraId="00000123" w14:textId="77777777" w:rsidR="0055314E" w:rsidRDefault="00A4715F">
      <w:pPr>
        <w:pStyle w:val="Heading2"/>
        <w:spacing w:before="0" w:line="360" w:lineRule="auto"/>
        <w:rPr>
          <w:sz w:val="22"/>
          <w:szCs w:val="22"/>
        </w:rPr>
      </w:pPr>
      <w:bookmarkStart w:id="31" w:name="_heading=h.1hmsyys" w:colFirst="0" w:colLast="0"/>
      <w:bookmarkEnd w:id="31"/>
      <w:r>
        <w:rPr>
          <w:sz w:val="22"/>
          <w:szCs w:val="22"/>
        </w:rPr>
        <w:t xml:space="preserve">Section 1 </w:t>
      </w:r>
      <w:r>
        <w:rPr>
          <w:sz w:val="22"/>
          <w:szCs w:val="22"/>
        </w:rPr>
        <w:tab/>
        <w:t>Standing Committees</w:t>
      </w:r>
    </w:p>
    <w:p w14:paraId="00000124" w14:textId="77777777" w:rsidR="0055314E" w:rsidRDefault="00A4715F">
      <w:pPr>
        <w:numPr>
          <w:ilvl w:val="0"/>
          <w:numId w:val="8"/>
        </w:numPr>
        <w:pBdr>
          <w:top w:val="nil"/>
          <w:left w:val="nil"/>
          <w:bottom w:val="nil"/>
          <w:right w:val="nil"/>
          <w:between w:val="nil"/>
        </w:pBdr>
        <w:spacing w:after="0" w:line="360" w:lineRule="auto"/>
        <w:rPr>
          <w:sz w:val="22"/>
          <w:szCs w:val="22"/>
        </w:rPr>
      </w:pPr>
      <w:r>
        <w:rPr>
          <w:sz w:val="22"/>
          <w:szCs w:val="22"/>
        </w:rPr>
        <w:t xml:space="preserve">Formation - The Division’s Standing Committees shall be those committees recommended by the Board of Directors.    </w:t>
      </w:r>
    </w:p>
    <w:p w14:paraId="00000125" w14:textId="77777777" w:rsidR="0055314E" w:rsidRDefault="00A4715F">
      <w:pPr>
        <w:numPr>
          <w:ilvl w:val="0"/>
          <w:numId w:val="8"/>
        </w:numPr>
        <w:pBdr>
          <w:top w:val="nil"/>
          <w:left w:val="nil"/>
          <w:bottom w:val="nil"/>
          <w:right w:val="nil"/>
          <w:between w:val="nil"/>
        </w:pBdr>
        <w:spacing w:after="0" w:line="360" w:lineRule="auto"/>
        <w:rPr>
          <w:sz w:val="22"/>
          <w:szCs w:val="22"/>
        </w:rPr>
      </w:pPr>
      <w:r>
        <w:rPr>
          <w:sz w:val="22"/>
          <w:szCs w:val="22"/>
        </w:rPr>
        <w:t>Duties - Standing Committees address matters of a continuing and recurring nature related to the accomplishment of the general purposes of the Division.</w:t>
      </w:r>
    </w:p>
    <w:p w14:paraId="00000126" w14:textId="77777777" w:rsidR="0055314E" w:rsidRDefault="00A4715F">
      <w:pPr>
        <w:numPr>
          <w:ilvl w:val="0"/>
          <w:numId w:val="8"/>
        </w:numPr>
        <w:pBdr>
          <w:top w:val="nil"/>
          <w:left w:val="nil"/>
          <w:bottom w:val="nil"/>
          <w:right w:val="nil"/>
          <w:between w:val="nil"/>
        </w:pBdr>
        <w:spacing w:after="0" w:line="360" w:lineRule="auto"/>
        <w:rPr>
          <w:sz w:val="22"/>
          <w:szCs w:val="22"/>
        </w:rPr>
      </w:pPr>
      <w:r>
        <w:rPr>
          <w:sz w:val="22"/>
          <w:szCs w:val="22"/>
        </w:rPr>
        <w:t xml:space="preserve">Qualifications - All members, including the chairperson, of a Standing Committee shall be current Division members. </w:t>
      </w:r>
    </w:p>
    <w:p w14:paraId="00000127" w14:textId="77777777" w:rsidR="0055314E" w:rsidRDefault="00A4715F">
      <w:pPr>
        <w:numPr>
          <w:ilvl w:val="0"/>
          <w:numId w:val="8"/>
        </w:numPr>
        <w:pBdr>
          <w:top w:val="nil"/>
          <w:left w:val="nil"/>
          <w:bottom w:val="nil"/>
          <w:right w:val="nil"/>
          <w:between w:val="nil"/>
        </w:pBdr>
        <w:spacing w:after="0" w:line="360" w:lineRule="auto"/>
        <w:rPr>
          <w:sz w:val="22"/>
          <w:szCs w:val="22"/>
        </w:rPr>
      </w:pPr>
      <w:r>
        <w:rPr>
          <w:sz w:val="22"/>
          <w:szCs w:val="22"/>
        </w:rPr>
        <w:t xml:space="preserve">Appointments - The Division’s </w:t>
      </w:r>
      <w:r>
        <w:rPr>
          <w:sz w:val="22"/>
          <w:szCs w:val="22"/>
          <w:highlight w:val="green"/>
        </w:rPr>
        <w:t>&lt;</w:t>
      </w:r>
      <w:r>
        <w:rPr>
          <w:sz w:val="22"/>
          <w:szCs w:val="22"/>
        </w:rPr>
        <w:t>Board of Directors/Executive Committee/President&gt; may appoint, subject to confirmation by the Board of Directors, the chairperson and members of standing committees, except the Nomination and Election Committee and the Program Review Committee.</w:t>
      </w:r>
    </w:p>
    <w:p w14:paraId="00000128" w14:textId="77777777" w:rsidR="0055314E" w:rsidRDefault="00A4715F">
      <w:pPr>
        <w:numPr>
          <w:ilvl w:val="0"/>
          <w:numId w:val="8"/>
        </w:numPr>
        <w:pBdr>
          <w:top w:val="nil"/>
          <w:left w:val="nil"/>
          <w:bottom w:val="nil"/>
          <w:right w:val="nil"/>
          <w:between w:val="nil"/>
        </w:pBdr>
        <w:spacing w:after="0" w:line="360" w:lineRule="auto"/>
        <w:rPr>
          <w:sz w:val="22"/>
          <w:szCs w:val="22"/>
        </w:rPr>
      </w:pPr>
      <w:r>
        <w:rPr>
          <w:sz w:val="22"/>
          <w:szCs w:val="22"/>
        </w:rPr>
        <w:t xml:space="preserve">Term – Committee chairs, co‐chairs and members serve </w:t>
      </w:r>
      <w:r>
        <w:rPr>
          <w:sz w:val="22"/>
          <w:szCs w:val="22"/>
          <w:highlight w:val="green"/>
        </w:rPr>
        <w:t>&lt;</w:t>
      </w:r>
      <w:r>
        <w:rPr>
          <w:sz w:val="22"/>
          <w:szCs w:val="22"/>
        </w:rPr>
        <w:t xml:space="preserve">during the President‐Elect’s term of office as President&gt;. </w:t>
      </w:r>
    </w:p>
    <w:p w14:paraId="00000129" w14:textId="77777777" w:rsidR="0055314E" w:rsidRDefault="00A4715F">
      <w:pPr>
        <w:numPr>
          <w:ilvl w:val="0"/>
          <w:numId w:val="8"/>
        </w:numPr>
        <w:pBdr>
          <w:top w:val="nil"/>
          <w:left w:val="nil"/>
          <w:bottom w:val="nil"/>
          <w:right w:val="nil"/>
          <w:between w:val="nil"/>
        </w:pBdr>
        <w:spacing w:after="0" w:line="360" w:lineRule="auto"/>
        <w:rPr>
          <w:sz w:val="22"/>
          <w:szCs w:val="22"/>
        </w:rPr>
      </w:pPr>
      <w:r>
        <w:rPr>
          <w:sz w:val="22"/>
          <w:szCs w:val="22"/>
        </w:rPr>
        <w:t>Types -  Standing Committees may include but are not limited to: Nominations and Elections, Executive, Finance, Membership, and Program.</w:t>
      </w:r>
    </w:p>
    <w:p w14:paraId="0000012A" w14:textId="77777777" w:rsidR="0055314E" w:rsidRDefault="00A4715F">
      <w:pPr>
        <w:pStyle w:val="Heading2"/>
        <w:spacing w:before="0" w:line="360" w:lineRule="auto"/>
        <w:ind w:left="14" w:hanging="14"/>
        <w:rPr>
          <w:sz w:val="22"/>
          <w:szCs w:val="22"/>
        </w:rPr>
      </w:pPr>
      <w:bookmarkStart w:id="32" w:name="_heading=h.41mghml" w:colFirst="0" w:colLast="0"/>
      <w:bookmarkEnd w:id="32"/>
      <w:r>
        <w:rPr>
          <w:sz w:val="22"/>
          <w:szCs w:val="22"/>
        </w:rPr>
        <w:t>Section 2</w:t>
      </w:r>
      <w:r>
        <w:rPr>
          <w:sz w:val="22"/>
          <w:szCs w:val="22"/>
        </w:rPr>
        <w:tab/>
        <w:t>Special Committees</w:t>
      </w:r>
    </w:p>
    <w:p w14:paraId="0000012B" w14:textId="77777777" w:rsidR="0055314E" w:rsidRDefault="00A4715F">
      <w:pPr>
        <w:numPr>
          <w:ilvl w:val="0"/>
          <w:numId w:val="11"/>
        </w:numPr>
        <w:pBdr>
          <w:top w:val="nil"/>
          <w:left w:val="nil"/>
          <w:bottom w:val="nil"/>
          <w:right w:val="nil"/>
          <w:between w:val="nil"/>
        </w:pBdr>
        <w:spacing w:after="0" w:line="360" w:lineRule="auto"/>
        <w:rPr>
          <w:sz w:val="22"/>
          <w:szCs w:val="22"/>
        </w:rPr>
      </w:pPr>
      <w:bookmarkStart w:id="33" w:name="_heading=h.2grqrue" w:colFirst="0" w:colLast="0"/>
      <w:bookmarkEnd w:id="33"/>
      <w:r>
        <w:rPr>
          <w:sz w:val="22"/>
          <w:szCs w:val="22"/>
        </w:rPr>
        <w:t xml:space="preserve">Formation - The Division’s Special Committees shall be those committees established by the </w:t>
      </w:r>
      <w:r>
        <w:rPr>
          <w:sz w:val="22"/>
          <w:szCs w:val="22"/>
          <w:highlight w:val="green"/>
        </w:rPr>
        <w:t>&lt;</w:t>
      </w:r>
      <w:r>
        <w:rPr>
          <w:sz w:val="22"/>
          <w:szCs w:val="22"/>
        </w:rPr>
        <w:t>Board of Directors/Executive Committee/President&gt;</w:t>
      </w:r>
    </w:p>
    <w:p w14:paraId="0000012C" w14:textId="77777777" w:rsidR="0055314E" w:rsidRDefault="00A4715F">
      <w:pPr>
        <w:numPr>
          <w:ilvl w:val="0"/>
          <w:numId w:val="11"/>
        </w:numPr>
        <w:pBdr>
          <w:top w:val="nil"/>
          <w:left w:val="nil"/>
          <w:bottom w:val="nil"/>
          <w:right w:val="nil"/>
          <w:between w:val="nil"/>
        </w:pBdr>
        <w:spacing w:after="0" w:line="360" w:lineRule="auto"/>
        <w:rPr>
          <w:sz w:val="22"/>
          <w:szCs w:val="22"/>
        </w:rPr>
      </w:pPr>
      <w:r>
        <w:rPr>
          <w:sz w:val="22"/>
          <w:szCs w:val="22"/>
        </w:rPr>
        <w:t xml:space="preserve">Duties – The Division’s Special Committees are established to address matters of an immediate or non-recurring nature related to specific purposes of the Division.  </w:t>
      </w:r>
    </w:p>
    <w:p w14:paraId="0000012D" w14:textId="77777777" w:rsidR="0055314E" w:rsidRDefault="00A4715F">
      <w:pPr>
        <w:numPr>
          <w:ilvl w:val="0"/>
          <w:numId w:val="11"/>
        </w:numPr>
        <w:pBdr>
          <w:top w:val="nil"/>
          <w:left w:val="nil"/>
          <w:bottom w:val="nil"/>
          <w:right w:val="nil"/>
          <w:between w:val="nil"/>
        </w:pBdr>
        <w:spacing w:after="0" w:line="360" w:lineRule="auto"/>
        <w:rPr>
          <w:sz w:val="22"/>
          <w:szCs w:val="22"/>
        </w:rPr>
      </w:pPr>
      <w:r>
        <w:rPr>
          <w:sz w:val="22"/>
          <w:szCs w:val="22"/>
        </w:rPr>
        <w:t>Qualifications – All members, including the chairperson, of a Special Committee shall be current Division members.</w:t>
      </w:r>
    </w:p>
    <w:p w14:paraId="0000012E" w14:textId="77777777" w:rsidR="0055314E" w:rsidRDefault="00A4715F">
      <w:pPr>
        <w:numPr>
          <w:ilvl w:val="0"/>
          <w:numId w:val="11"/>
        </w:numPr>
        <w:pBdr>
          <w:top w:val="nil"/>
          <w:left w:val="nil"/>
          <w:bottom w:val="nil"/>
          <w:right w:val="nil"/>
          <w:between w:val="nil"/>
        </w:pBdr>
        <w:spacing w:after="0" w:line="360" w:lineRule="auto"/>
        <w:rPr>
          <w:sz w:val="22"/>
          <w:szCs w:val="22"/>
        </w:rPr>
      </w:pPr>
      <w:r>
        <w:rPr>
          <w:sz w:val="22"/>
          <w:szCs w:val="22"/>
        </w:rPr>
        <w:t xml:space="preserve">Appointments – The Division’s </w:t>
      </w:r>
      <w:r>
        <w:rPr>
          <w:sz w:val="22"/>
          <w:szCs w:val="22"/>
          <w:highlight w:val="green"/>
        </w:rPr>
        <w:t>&lt;</w:t>
      </w:r>
      <w:r>
        <w:rPr>
          <w:sz w:val="22"/>
          <w:szCs w:val="22"/>
        </w:rPr>
        <w:t>Board of Directors/Executive Committee/President&gt; may appoint, subject to confirmation by the Board of Directors, the chairperson and members of special committees.</w:t>
      </w:r>
    </w:p>
    <w:p w14:paraId="0000012F" w14:textId="77777777" w:rsidR="0055314E" w:rsidRDefault="00A4715F">
      <w:pPr>
        <w:numPr>
          <w:ilvl w:val="0"/>
          <w:numId w:val="11"/>
        </w:numPr>
        <w:pBdr>
          <w:top w:val="nil"/>
          <w:left w:val="nil"/>
          <w:bottom w:val="nil"/>
          <w:right w:val="nil"/>
          <w:between w:val="nil"/>
        </w:pBdr>
        <w:spacing w:after="0" w:line="360" w:lineRule="auto"/>
        <w:rPr>
          <w:sz w:val="22"/>
          <w:szCs w:val="22"/>
        </w:rPr>
      </w:pPr>
      <w:r>
        <w:rPr>
          <w:sz w:val="22"/>
          <w:szCs w:val="22"/>
        </w:rPr>
        <w:t xml:space="preserve">Term – Committee chairs, co‐chairs and members serve </w:t>
      </w:r>
      <w:r>
        <w:rPr>
          <w:sz w:val="22"/>
          <w:szCs w:val="22"/>
          <w:highlight w:val="green"/>
        </w:rPr>
        <w:t>&lt;</w:t>
      </w:r>
      <w:r>
        <w:rPr>
          <w:sz w:val="22"/>
          <w:szCs w:val="22"/>
        </w:rPr>
        <w:t>during the President’s term of office&gt;.</w:t>
      </w:r>
    </w:p>
    <w:bookmarkStart w:id="34" w:name="_heading=h.vx1227" w:colFirst="0" w:colLast="0" w:displacedByCustomXml="next"/>
    <w:bookmarkEnd w:id="34" w:displacedByCustomXml="next"/>
    <w:sdt>
      <w:sdtPr>
        <w:tag w:val="goog_rdk_49"/>
        <w:id w:val="-1620137812"/>
      </w:sdtPr>
      <w:sdtEndPr/>
      <w:sdtContent>
        <w:p w14:paraId="00000130" w14:textId="003C4FE5" w:rsidR="0055314E" w:rsidRPr="002105C7" w:rsidRDefault="00A4715F">
          <w:pPr>
            <w:pStyle w:val="Heading2"/>
            <w:spacing w:before="0" w:line="360" w:lineRule="auto"/>
            <w:rPr>
              <w:sz w:val="22"/>
              <w:szCs w:val="22"/>
              <w:highlight w:val="yellow"/>
            </w:rPr>
          </w:pPr>
          <w:r>
            <w:rPr>
              <w:sz w:val="22"/>
              <w:szCs w:val="22"/>
            </w:rPr>
            <w:t>S</w:t>
          </w:r>
          <w:sdt>
            <w:sdtPr>
              <w:tag w:val="goog_rdk_43"/>
              <w:id w:val="-284663532"/>
            </w:sdtPr>
            <w:sdtEndPr/>
            <w:sdtContent>
              <w:r w:rsidRPr="00B64887">
                <w:rPr>
                  <w:sz w:val="22"/>
                  <w:szCs w:val="22"/>
                </w:rPr>
                <w:t xml:space="preserve">ection </w:t>
              </w:r>
            </w:sdtContent>
          </w:sdt>
          <w:sdt>
            <w:sdtPr>
              <w:tag w:val="goog_rdk_44"/>
              <w:id w:val="-1128774038"/>
            </w:sdtPr>
            <w:sdtEndPr/>
            <w:sdtContent>
              <w:sdt>
                <w:sdtPr>
                  <w:tag w:val="goog_rdk_45"/>
                  <w:id w:val="-1609119886"/>
                  <w:showingPlcHdr/>
                </w:sdtPr>
                <w:sdtEndPr/>
                <w:sdtContent>
                  <w:r w:rsidR="002105C7" w:rsidRPr="00B64887">
                    <w:t xml:space="preserve">     </w:t>
                  </w:r>
                </w:sdtContent>
              </w:sdt>
            </w:sdtContent>
          </w:sdt>
          <w:sdt>
            <w:sdtPr>
              <w:tag w:val="goog_rdk_46"/>
              <w:id w:val="-22951044"/>
            </w:sdtPr>
            <w:sdtEndPr/>
            <w:sdtContent>
              <w:sdt>
                <w:sdtPr>
                  <w:tag w:val="goog_rdk_47"/>
                  <w:id w:val="-1543742276"/>
                </w:sdtPr>
                <w:sdtEndPr/>
                <w:sdtContent>
                  <w:r w:rsidRPr="00B64887">
                    <w:rPr>
                      <w:sz w:val="22"/>
                      <w:szCs w:val="22"/>
                    </w:rPr>
                    <w:t>3</w:t>
                  </w:r>
                </w:sdtContent>
              </w:sdt>
            </w:sdtContent>
          </w:sdt>
          <w:sdt>
            <w:sdtPr>
              <w:tag w:val="goog_rdk_48"/>
              <w:id w:val="-1171715713"/>
            </w:sdtPr>
            <w:sdtEndPr/>
            <w:sdtContent>
              <w:r w:rsidRPr="00B64887">
                <w:rPr>
                  <w:sz w:val="22"/>
                  <w:szCs w:val="22"/>
                </w:rPr>
                <w:t xml:space="preserve"> </w:t>
              </w:r>
              <w:r w:rsidRPr="00B64887">
                <w:rPr>
                  <w:sz w:val="22"/>
                  <w:szCs w:val="22"/>
                </w:rPr>
                <w:tab/>
                <w:t>Nominations and Elections Committee</w:t>
              </w:r>
            </w:sdtContent>
          </w:sdt>
        </w:p>
      </w:sdtContent>
    </w:sdt>
    <w:p w14:paraId="00000131" w14:textId="77777777" w:rsidR="0055314E" w:rsidRDefault="00A4715F">
      <w:pPr>
        <w:numPr>
          <w:ilvl w:val="0"/>
          <w:numId w:val="25"/>
        </w:numPr>
        <w:pBdr>
          <w:top w:val="nil"/>
          <w:left w:val="nil"/>
          <w:bottom w:val="nil"/>
          <w:right w:val="nil"/>
          <w:between w:val="nil"/>
        </w:pBdr>
        <w:spacing w:after="0" w:line="360" w:lineRule="auto"/>
        <w:rPr>
          <w:sz w:val="22"/>
          <w:szCs w:val="22"/>
        </w:rPr>
      </w:pPr>
      <w:r>
        <w:rPr>
          <w:sz w:val="22"/>
          <w:szCs w:val="22"/>
        </w:rPr>
        <w:t xml:space="preserve">Committee’s Commission/Duties: The Nominations and Elections Committee shall be responsible for carrying out Nominations and elections procedures in accordance with these Bylaws. </w:t>
      </w:r>
    </w:p>
    <w:p w14:paraId="00000132" w14:textId="77777777" w:rsidR="0055314E" w:rsidRDefault="00A4715F">
      <w:pPr>
        <w:numPr>
          <w:ilvl w:val="0"/>
          <w:numId w:val="25"/>
        </w:numPr>
        <w:pBdr>
          <w:top w:val="nil"/>
          <w:left w:val="nil"/>
          <w:bottom w:val="nil"/>
          <w:right w:val="nil"/>
          <w:between w:val="nil"/>
        </w:pBdr>
        <w:spacing w:after="0" w:line="360" w:lineRule="auto"/>
        <w:rPr>
          <w:sz w:val="22"/>
          <w:szCs w:val="22"/>
        </w:rPr>
      </w:pPr>
      <w:r>
        <w:rPr>
          <w:sz w:val="22"/>
          <w:szCs w:val="22"/>
        </w:rPr>
        <w:t xml:space="preserve">Meetings: </w:t>
      </w:r>
    </w:p>
    <w:p w14:paraId="00000133" w14:textId="77777777" w:rsidR="0055314E" w:rsidRDefault="00A4715F">
      <w:pPr>
        <w:numPr>
          <w:ilvl w:val="0"/>
          <w:numId w:val="25"/>
        </w:numPr>
        <w:pBdr>
          <w:top w:val="nil"/>
          <w:left w:val="nil"/>
          <w:bottom w:val="nil"/>
          <w:right w:val="nil"/>
          <w:between w:val="nil"/>
        </w:pBdr>
        <w:spacing w:after="0" w:line="360" w:lineRule="auto"/>
        <w:rPr>
          <w:sz w:val="22"/>
          <w:szCs w:val="22"/>
        </w:rPr>
      </w:pPr>
      <w:r>
        <w:rPr>
          <w:sz w:val="22"/>
          <w:szCs w:val="22"/>
        </w:rPr>
        <w:t xml:space="preserve">Minutes: </w:t>
      </w:r>
    </w:p>
    <w:p w14:paraId="00000134" w14:textId="24D1C3BE" w:rsidR="0055314E" w:rsidRDefault="00A4715F">
      <w:pPr>
        <w:pStyle w:val="Heading2"/>
        <w:spacing w:before="0" w:line="360" w:lineRule="auto"/>
        <w:rPr>
          <w:sz w:val="22"/>
          <w:szCs w:val="22"/>
        </w:rPr>
      </w:pPr>
      <w:bookmarkStart w:id="35" w:name="_heading=h.3fwokq0" w:colFirst="0" w:colLast="0"/>
      <w:bookmarkEnd w:id="35"/>
      <w:r>
        <w:rPr>
          <w:sz w:val="22"/>
          <w:szCs w:val="22"/>
        </w:rPr>
        <w:t xml:space="preserve">Section </w:t>
      </w:r>
      <w:sdt>
        <w:sdtPr>
          <w:tag w:val="goog_rdk_50"/>
          <w:id w:val="653267338"/>
        </w:sdtPr>
        <w:sdtEndPr/>
        <w:sdtContent>
          <w:r>
            <w:rPr>
              <w:sz w:val="22"/>
              <w:szCs w:val="22"/>
            </w:rPr>
            <w:t>4</w:t>
          </w:r>
        </w:sdtContent>
      </w:sdt>
      <w:sdt>
        <w:sdtPr>
          <w:tag w:val="goog_rdk_51"/>
          <w:id w:val="818075342"/>
          <w:showingPlcHdr/>
        </w:sdtPr>
        <w:sdtEndPr/>
        <w:sdtContent>
          <w:r w:rsidR="002105C7">
            <w:t xml:space="preserve">     </w:t>
          </w:r>
        </w:sdtContent>
      </w:sdt>
      <w:r>
        <w:rPr>
          <w:sz w:val="22"/>
          <w:szCs w:val="22"/>
        </w:rPr>
        <w:t xml:space="preserve"> </w:t>
      </w:r>
      <w:r>
        <w:rPr>
          <w:sz w:val="22"/>
          <w:szCs w:val="22"/>
        </w:rPr>
        <w:tab/>
        <w:t xml:space="preserve">Executive Committee </w:t>
      </w:r>
    </w:p>
    <w:p w14:paraId="00000135" w14:textId="77777777" w:rsidR="0055314E" w:rsidRDefault="00A4715F">
      <w:pPr>
        <w:numPr>
          <w:ilvl w:val="0"/>
          <w:numId w:val="26"/>
        </w:numPr>
        <w:pBdr>
          <w:top w:val="nil"/>
          <w:left w:val="nil"/>
          <w:bottom w:val="nil"/>
          <w:right w:val="nil"/>
          <w:between w:val="nil"/>
        </w:pBdr>
        <w:spacing w:after="0" w:line="360" w:lineRule="auto"/>
      </w:pPr>
      <w:r>
        <w:rPr>
          <w:sz w:val="22"/>
          <w:szCs w:val="22"/>
        </w:rPr>
        <w:t xml:space="preserve">Committee’s Commission/Duties: </w:t>
      </w:r>
    </w:p>
    <w:p w14:paraId="00000136" w14:textId="77777777" w:rsidR="0055314E" w:rsidRDefault="00A4715F">
      <w:pPr>
        <w:numPr>
          <w:ilvl w:val="0"/>
          <w:numId w:val="26"/>
        </w:numPr>
        <w:pBdr>
          <w:top w:val="nil"/>
          <w:left w:val="nil"/>
          <w:bottom w:val="nil"/>
          <w:right w:val="nil"/>
          <w:between w:val="nil"/>
        </w:pBdr>
        <w:spacing w:after="0" w:line="360" w:lineRule="auto"/>
        <w:rPr>
          <w:sz w:val="22"/>
          <w:szCs w:val="22"/>
        </w:rPr>
      </w:pPr>
      <w:r>
        <w:rPr>
          <w:sz w:val="22"/>
          <w:szCs w:val="22"/>
        </w:rPr>
        <w:t xml:space="preserve">Meetings: </w:t>
      </w:r>
    </w:p>
    <w:p w14:paraId="00000137" w14:textId="77777777" w:rsidR="0055314E" w:rsidRDefault="00A4715F">
      <w:pPr>
        <w:numPr>
          <w:ilvl w:val="0"/>
          <w:numId w:val="26"/>
        </w:numPr>
        <w:pBdr>
          <w:top w:val="nil"/>
          <w:left w:val="nil"/>
          <w:bottom w:val="nil"/>
          <w:right w:val="nil"/>
          <w:between w:val="nil"/>
        </w:pBdr>
        <w:spacing w:after="0" w:line="360" w:lineRule="auto"/>
        <w:rPr>
          <w:sz w:val="22"/>
          <w:szCs w:val="22"/>
        </w:rPr>
      </w:pPr>
      <w:r>
        <w:rPr>
          <w:sz w:val="22"/>
          <w:szCs w:val="22"/>
        </w:rPr>
        <w:t xml:space="preserve">Minutes: </w:t>
      </w:r>
    </w:p>
    <w:p w14:paraId="00000138" w14:textId="1E4F0876" w:rsidR="0055314E" w:rsidRDefault="00A4715F">
      <w:pPr>
        <w:pStyle w:val="Heading2"/>
        <w:spacing w:before="0" w:line="360" w:lineRule="auto"/>
        <w:rPr>
          <w:sz w:val="22"/>
          <w:szCs w:val="22"/>
        </w:rPr>
      </w:pPr>
      <w:bookmarkStart w:id="36" w:name="_heading=h.1v1yuxt" w:colFirst="0" w:colLast="0"/>
      <w:bookmarkEnd w:id="36"/>
      <w:r>
        <w:rPr>
          <w:sz w:val="22"/>
          <w:szCs w:val="22"/>
        </w:rPr>
        <w:t xml:space="preserve">Section </w:t>
      </w:r>
      <w:sdt>
        <w:sdtPr>
          <w:tag w:val="goog_rdk_52"/>
          <w:id w:val="263114534"/>
        </w:sdtPr>
        <w:sdtEndPr/>
        <w:sdtContent>
          <w:r>
            <w:rPr>
              <w:sz w:val="22"/>
              <w:szCs w:val="22"/>
            </w:rPr>
            <w:t>5</w:t>
          </w:r>
        </w:sdtContent>
      </w:sdt>
      <w:sdt>
        <w:sdtPr>
          <w:tag w:val="goog_rdk_53"/>
          <w:id w:val="1192573307"/>
          <w:showingPlcHdr/>
        </w:sdtPr>
        <w:sdtEndPr/>
        <w:sdtContent>
          <w:r w:rsidR="002105C7">
            <w:t xml:space="preserve">     </w:t>
          </w:r>
        </w:sdtContent>
      </w:sdt>
      <w:r>
        <w:rPr>
          <w:sz w:val="22"/>
          <w:szCs w:val="22"/>
        </w:rPr>
        <w:t xml:space="preserve"> </w:t>
      </w:r>
      <w:r>
        <w:rPr>
          <w:sz w:val="22"/>
          <w:szCs w:val="22"/>
        </w:rPr>
        <w:tab/>
        <w:t xml:space="preserve">Finance Committee </w:t>
      </w:r>
    </w:p>
    <w:p w14:paraId="00000139" w14:textId="77777777" w:rsidR="0055314E" w:rsidRDefault="00A4715F">
      <w:pPr>
        <w:numPr>
          <w:ilvl w:val="0"/>
          <w:numId w:val="19"/>
        </w:numPr>
        <w:pBdr>
          <w:top w:val="nil"/>
          <w:left w:val="nil"/>
          <w:bottom w:val="nil"/>
          <w:right w:val="nil"/>
          <w:between w:val="nil"/>
        </w:pBdr>
        <w:spacing w:after="0" w:line="360" w:lineRule="auto"/>
      </w:pPr>
      <w:r>
        <w:rPr>
          <w:sz w:val="22"/>
          <w:szCs w:val="22"/>
        </w:rPr>
        <w:t xml:space="preserve">Committee’s Commission/Duties: </w:t>
      </w:r>
    </w:p>
    <w:p w14:paraId="0000013A" w14:textId="77777777" w:rsidR="0055314E" w:rsidRDefault="00A4715F">
      <w:pPr>
        <w:numPr>
          <w:ilvl w:val="0"/>
          <w:numId w:val="19"/>
        </w:numPr>
        <w:pBdr>
          <w:top w:val="nil"/>
          <w:left w:val="nil"/>
          <w:bottom w:val="nil"/>
          <w:right w:val="nil"/>
          <w:between w:val="nil"/>
        </w:pBdr>
        <w:spacing w:after="0" w:line="360" w:lineRule="auto"/>
        <w:rPr>
          <w:sz w:val="22"/>
          <w:szCs w:val="22"/>
        </w:rPr>
      </w:pPr>
      <w:r>
        <w:rPr>
          <w:sz w:val="22"/>
          <w:szCs w:val="22"/>
        </w:rPr>
        <w:t xml:space="preserve">Meetings: </w:t>
      </w:r>
    </w:p>
    <w:p w14:paraId="0000013B" w14:textId="77777777" w:rsidR="0055314E" w:rsidRDefault="00A4715F">
      <w:pPr>
        <w:numPr>
          <w:ilvl w:val="0"/>
          <w:numId w:val="19"/>
        </w:numPr>
        <w:pBdr>
          <w:top w:val="nil"/>
          <w:left w:val="nil"/>
          <w:bottom w:val="nil"/>
          <w:right w:val="nil"/>
          <w:between w:val="nil"/>
        </w:pBdr>
        <w:spacing w:after="0" w:line="360" w:lineRule="auto"/>
        <w:rPr>
          <w:sz w:val="22"/>
          <w:szCs w:val="22"/>
        </w:rPr>
      </w:pPr>
      <w:r>
        <w:rPr>
          <w:sz w:val="22"/>
          <w:szCs w:val="22"/>
        </w:rPr>
        <w:t xml:space="preserve">Minutes: </w:t>
      </w:r>
    </w:p>
    <w:p w14:paraId="0000013C" w14:textId="77777777" w:rsidR="0055314E" w:rsidRDefault="0055314E">
      <w:pPr>
        <w:spacing w:after="0" w:line="360" w:lineRule="auto"/>
      </w:pPr>
    </w:p>
    <w:bookmarkStart w:id="37" w:name="_heading=h.4f1mdlm" w:colFirst="0" w:colLast="0"/>
    <w:bookmarkEnd w:id="37"/>
    <w:p w14:paraId="0000013D" w14:textId="77777777" w:rsidR="0055314E" w:rsidRDefault="00845359">
      <w:pPr>
        <w:pStyle w:val="Heading1"/>
        <w:spacing w:line="360" w:lineRule="auto"/>
      </w:pPr>
      <w:sdt>
        <w:sdtPr>
          <w:tag w:val="goog_rdk_54"/>
          <w:id w:val="1732275159"/>
        </w:sdtPr>
        <w:sdtEndPr/>
        <w:sdtContent>
          <w:r w:rsidR="00A4715F" w:rsidRPr="00B64887">
            <w:t>ARTICLE VII: Nominations and Elections</w:t>
          </w:r>
        </w:sdtContent>
      </w:sdt>
      <w:r w:rsidR="00A4715F">
        <w:t xml:space="preserve">  </w:t>
      </w:r>
    </w:p>
    <w:p w14:paraId="0000013E" w14:textId="77777777" w:rsidR="0055314E" w:rsidRDefault="00A4715F">
      <w:pPr>
        <w:pStyle w:val="Heading2"/>
        <w:spacing w:before="0" w:line="360" w:lineRule="auto"/>
        <w:rPr>
          <w:sz w:val="22"/>
          <w:szCs w:val="22"/>
        </w:rPr>
      </w:pPr>
      <w:bookmarkStart w:id="38" w:name="_heading=h.2u6wntf" w:colFirst="0" w:colLast="0"/>
      <w:bookmarkEnd w:id="38"/>
      <w:r>
        <w:rPr>
          <w:sz w:val="22"/>
          <w:szCs w:val="22"/>
        </w:rPr>
        <w:t xml:space="preserve">Section 1 </w:t>
      </w:r>
      <w:r>
        <w:rPr>
          <w:sz w:val="22"/>
          <w:szCs w:val="22"/>
        </w:rPr>
        <w:tab/>
        <w:t xml:space="preserve">Guidelines: Nominations and Elections Procedure </w:t>
      </w:r>
    </w:p>
    <w:p w14:paraId="0000013F" w14:textId="77777777" w:rsidR="0055314E" w:rsidRDefault="00A4715F">
      <w:pPr>
        <w:spacing w:after="0" w:line="360" w:lineRule="auto"/>
        <w:rPr>
          <w:sz w:val="22"/>
          <w:szCs w:val="22"/>
        </w:rPr>
      </w:pPr>
      <w:r>
        <w:rPr>
          <w:sz w:val="22"/>
          <w:szCs w:val="22"/>
        </w:rPr>
        <w:t xml:space="preserve">Each Division shall establish a detailed plan regarding nominations and election procedures and submit it to the TCA Board of Directors prior to January 1. The plan shall include procedures for: certification of placing on the Internet the Nominations and election ballots; method to authenticate votes of Eligible Members; design of Nominations vita sheet to be neutral and not preferential to any candidate; procedure for counting and verifying correctness of election results; procedure for handling a situation where a person does not receive enough votes to be nominated or win the election.    </w:t>
      </w:r>
    </w:p>
    <w:p w14:paraId="00000140" w14:textId="77777777" w:rsidR="0055314E" w:rsidRDefault="00A4715F">
      <w:pPr>
        <w:numPr>
          <w:ilvl w:val="0"/>
          <w:numId w:val="27"/>
        </w:numPr>
        <w:pBdr>
          <w:top w:val="nil"/>
          <w:left w:val="nil"/>
          <w:bottom w:val="nil"/>
          <w:right w:val="nil"/>
          <w:between w:val="nil"/>
        </w:pBdr>
        <w:spacing w:after="0" w:line="360" w:lineRule="auto"/>
        <w:rPr>
          <w:sz w:val="22"/>
          <w:szCs w:val="22"/>
        </w:rPr>
      </w:pPr>
      <w:r>
        <w:rPr>
          <w:sz w:val="22"/>
          <w:szCs w:val="22"/>
        </w:rPr>
        <w:t xml:space="preserve">Timeline - </w:t>
      </w:r>
    </w:p>
    <w:p w14:paraId="00000141" w14:textId="77777777" w:rsidR="0055314E" w:rsidRDefault="00A4715F">
      <w:pPr>
        <w:numPr>
          <w:ilvl w:val="1"/>
          <w:numId w:val="27"/>
        </w:numPr>
        <w:pBdr>
          <w:top w:val="nil"/>
          <w:left w:val="nil"/>
          <w:bottom w:val="nil"/>
          <w:right w:val="nil"/>
          <w:between w:val="nil"/>
        </w:pBdr>
        <w:spacing w:after="0" w:line="360" w:lineRule="auto"/>
        <w:rPr>
          <w:sz w:val="22"/>
          <w:szCs w:val="22"/>
        </w:rPr>
      </w:pPr>
      <w:r>
        <w:rPr>
          <w:sz w:val="22"/>
          <w:szCs w:val="22"/>
        </w:rPr>
        <w:t xml:space="preserve">Nominations should begin and end in September </w:t>
      </w:r>
    </w:p>
    <w:p w14:paraId="00000142" w14:textId="77777777" w:rsidR="0055314E" w:rsidRDefault="00A4715F">
      <w:pPr>
        <w:numPr>
          <w:ilvl w:val="1"/>
          <w:numId w:val="27"/>
        </w:numPr>
        <w:pBdr>
          <w:top w:val="nil"/>
          <w:left w:val="nil"/>
          <w:bottom w:val="nil"/>
          <w:right w:val="nil"/>
          <w:between w:val="nil"/>
        </w:pBdr>
        <w:spacing w:after="0" w:line="360" w:lineRule="auto"/>
        <w:rPr>
          <w:sz w:val="22"/>
          <w:szCs w:val="22"/>
        </w:rPr>
      </w:pPr>
      <w:r>
        <w:rPr>
          <w:sz w:val="22"/>
          <w:szCs w:val="22"/>
        </w:rPr>
        <w:t xml:space="preserve">Elections should begin and end in October </w:t>
      </w:r>
    </w:p>
    <w:p w14:paraId="00000143" w14:textId="77777777" w:rsidR="0055314E" w:rsidRDefault="00A4715F">
      <w:pPr>
        <w:numPr>
          <w:ilvl w:val="1"/>
          <w:numId w:val="27"/>
        </w:numPr>
        <w:pBdr>
          <w:top w:val="nil"/>
          <w:left w:val="nil"/>
          <w:bottom w:val="nil"/>
          <w:right w:val="nil"/>
          <w:between w:val="nil"/>
        </w:pBdr>
        <w:spacing w:after="0" w:line="360" w:lineRule="auto"/>
        <w:rPr>
          <w:sz w:val="22"/>
          <w:szCs w:val="22"/>
        </w:rPr>
      </w:pPr>
      <w:r>
        <w:rPr>
          <w:sz w:val="22"/>
          <w:szCs w:val="22"/>
        </w:rPr>
        <w:t>Voting should be completed before Thursday of the TCA Professional Growth Conference</w:t>
      </w:r>
    </w:p>
    <w:p w14:paraId="00000144" w14:textId="77777777" w:rsidR="0055314E" w:rsidRDefault="00A4715F">
      <w:pPr>
        <w:numPr>
          <w:ilvl w:val="0"/>
          <w:numId w:val="27"/>
        </w:numPr>
        <w:pBdr>
          <w:top w:val="nil"/>
          <w:left w:val="nil"/>
          <w:bottom w:val="nil"/>
          <w:right w:val="nil"/>
          <w:between w:val="nil"/>
        </w:pBdr>
        <w:spacing w:after="0" w:line="360" w:lineRule="auto"/>
        <w:rPr>
          <w:sz w:val="22"/>
          <w:szCs w:val="22"/>
          <w:highlight w:val="green"/>
        </w:rPr>
      </w:pPr>
      <w:r>
        <w:rPr>
          <w:sz w:val="22"/>
          <w:szCs w:val="22"/>
          <w:highlight w:val="green"/>
        </w:rPr>
        <w:t xml:space="preserve">Resources – </w:t>
      </w:r>
    </w:p>
    <w:p w14:paraId="265F8603" w14:textId="77777777" w:rsidR="00C5541B" w:rsidRDefault="00C5541B" w:rsidP="00C5541B">
      <w:pPr>
        <w:numPr>
          <w:ilvl w:val="1"/>
          <w:numId w:val="27"/>
        </w:numPr>
        <w:pBdr>
          <w:top w:val="nil"/>
          <w:left w:val="nil"/>
          <w:bottom w:val="nil"/>
          <w:right w:val="nil"/>
          <w:between w:val="nil"/>
        </w:pBdr>
        <w:spacing w:after="0" w:line="360" w:lineRule="auto"/>
        <w:rPr>
          <w:sz w:val="22"/>
          <w:szCs w:val="22"/>
        </w:rPr>
      </w:pPr>
      <w:hyperlink r:id="rId8" w:history="1">
        <w:r>
          <w:rPr>
            <w:rStyle w:val="Hyperlink"/>
            <w:rFonts w:ascii="Arial" w:eastAsia="Times New Roman" w:hAnsi="Arial" w:cs="Arial"/>
          </w:rPr>
          <w:t>TCA Leadership Resources Page</w:t>
        </w:r>
      </w:hyperlink>
      <w:r>
        <w:rPr>
          <w:rFonts w:ascii="Arial" w:eastAsia="Times New Roman" w:hAnsi="Arial" w:cs="Arial"/>
        </w:rPr>
        <w:t>.</w:t>
      </w:r>
    </w:p>
    <w:sdt>
      <w:sdtPr>
        <w:tag w:val="goog_rdk_56"/>
        <w:id w:val="-1531868979"/>
      </w:sdtPr>
      <w:sdtEndPr/>
      <w:sdtContent>
        <w:p w14:paraId="00000147" w14:textId="0DB1F691" w:rsidR="0055314E" w:rsidRDefault="00A4715F">
          <w:pPr>
            <w:numPr>
              <w:ilvl w:val="0"/>
              <w:numId w:val="27"/>
            </w:numPr>
            <w:pBdr>
              <w:top w:val="nil"/>
              <w:left w:val="nil"/>
              <w:bottom w:val="nil"/>
              <w:right w:val="nil"/>
              <w:between w:val="nil"/>
            </w:pBdr>
            <w:spacing w:after="0" w:line="360" w:lineRule="auto"/>
            <w:rPr>
              <w:sz w:val="22"/>
              <w:szCs w:val="22"/>
            </w:rPr>
          </w:pPr>
          <w:r>
            <w:rPr>
              <w:sz w:val="22"/>
              <w:szCs w:val="22"/>
            </w:rPr>
            <w:t xml:space="preserve">Requirements - All Chapters and Division Nominations and Elections need to align to </w:t>
          </w:r>
          <w:r w:rsidR="007C1C33">
            <w:rPr>
              <w:sz w:val="22"/>
              <w:szCs w:val="22"/>
            </w:rPr>
            <w:t xml:space="preserve">Section IV </w:t>
          </w:r>
          <w:r>
            <w:rPr>
              <w:sz w:val="22"/>
              <w:szCs w:val="22"/>
            </w:rPr>
            <w:t xml:space="preserve">of TCA Nominations and Election Operating </w:t>
          </w:r>
          <w:proofErr w:type="gramStart"/>
          <w:r>
            <w:rPr>
              <w:sz w:val="22"/>
              <w:szCs w:val="22"/>
            </w:rPr>
            <w:t>Manual .</w:t>
          </w:r>
          <w:proofErr w:type="gramEnd"/>
          <w:r>
            <w:rPr>
              <w:sz w:val="22"/>
              <w:szCs w:val="22"/>
            </w:rPr>
            <w:t xml:space="preserve"> While the language may be different, </w:t>
          </w:r>
          <w:r>
            <w:rPr>
              <w:sz w:val="22"/>
              <w:szCs w:val="22"/>
            </w:rPr>
            <w:lastRenderedPageBreak/>
            <w:t>elections should be finalized at the same time as TCA elections are finalized, specifically for Senators. While all officers do not need to be elected in compliance with TCA elections, as the Senator position is a state level position, it must follow the TCA guidelines. A best practice would be to have all officers elected at the same time.</w:t>
          </w:r>
          <w:sdt>
            <w:sdtPr>
              <w:tag w:val="goog_rdk_55"/>
              <w:id w:val="2037539506"/>
            </w:sdtPr>
            <w:sdtEndPr/>
            <w:sdtContent/>
          </w:sdt>
        </w:p>
      </w:sdtContent>
    </w:sdt>
    <w:sdt>
      <w:sdtPr>
        <w:tag w:val="goog_rdk_58"/>
        <w:id w:val="1420217236"/>
      </w:sdtPr>
      <w:sdtEndPr/>
      <w:sdtContent>
        <w:p w14:paraId="00000148" w14:textId="77777777" w:rsidR="0055314E" w:rsidRDefault="00845359">
          <w:pPr>
            <w:widowControl w:val="0"/>
            <w:spacing w:after="200" w:line="276" w:lineRule="auto"/>
            <w:ind w:left="0"/>
            <w:rPr>
              <w:sz w:val="22"/>
              <w:szCs w:val="22"/>
            </w:rPr>
          </w:pPr>
          <w:sdt>
            <w:sdtPr>
              <w:tag w:val="goog_rdk_57"/>
              <w:id w:val="2121871778"/>
            </w:sdtPr>
            <w:sdtEndPr/>
            <w:sdtContent>
              <w:r w:rsidR="00A4715F">
                <w:rPr>
                  <w:sz w:val="22"/>
                  <w:szCs w:val="22"/>
                </w:rPr>
                <w:t xml:space="preserve">Section 2 </w:t>
              </w:r>
              <w:r w:rsidR="00A4715F">
                <w:rPr>
                  <w:sz w:val="22"/>
                  <w:szCs w:val="22"/>
                </w:rPr>
                <w:tab/>
                <w:t xml:space="preserve">Voting </w:t>
              </w:r>
            </w:sdtContent>
          </w:sdt>
        </w:p>
      </w:sdtContent>
    </w:sdt>
    <w:sdt>
      <w:sdtPr>
        <w:tag w:val="goog_rdk_60"/>
        <w:id w:val="1301270080"/>
      </w:sdtPr>
      <w:sdtEndPr/>
      <w:sdtContent>
        <w:p w14:paraId="00000149" w14:textId="77777777" w:rsidR="0055314E" w:rsidRDefault="00845359">
          <w:pPr>
            <w:widowControl w:val="0"/>
            <w:numPr>
              <w:ilvl w:val="0"/>
              <w:numId w:val="28"/>
            </w:numPr>
            <w:spacing w:after="0" w:line="276" w:lineRule="auto"/>
            <w:rPr>
              <w:sz w:val="22"/>
              <w:szCs w:val="22"/>
            </w:rPr>
          </w:pPr>
          <w:sdt>
            <w:sdtPr>
              <w:tag w:val="goog_rdk_59"/>
              <w:id w:val="1220945036"/>
            </w:sdtPr>
            <w:sdtEndPr/>
            <w:sdtContent>
              <w:r w:rsidR="00A4715F">
                <w:rPr>
                  <w:sz w:val="22"/>
                  <w:szCs w:val="22"/>
                </w:rPr>
                <w:t xml:space="preserve"> The nominations and elections committee shall work with the TCA office to conduct the on-line election of officers.  The voting shall take place online or by mail following the procedures set forth by TCA.                                                                                                                                                                         </w:t>
              </w:r>
            </w:sdtContent>
          </w:sdt>
        </w:p>
      </w:sdtContent>
    </w:sdt>
    <w:sdt>
      <w:sdtPr>
        <w:tag w:val="goog_rdk_62"/>
        <w:id w:val="601230326"/>
      </w:sdtPr>
      <w:sdtEndPr/>
      <w:sdtContent>
        <w:p w14:paraId="0000014A" w14:textId="77777777" w:rsidR="0055314E" w:rsidRDefault="00845359">
          <w:pPr>
            <w:widowControl w:val="0"/>
            <w:numPr>
              <w:ilvl w:val="0"/>
              <w:numId w:val="28"/>
            </w:numPr>
            <w:spacing w:after="0" w:line="276" w:lineRule="auto"/>
            <w:rPr>
              <w:sz w:val="22"/>
              <w:szCs w:val="22"/>
            </w:rPr>
          </w:pPr>
          <w:sdt>
            <w:sdtPr>
              <w:tag w:val="goog_rdk_61"/>
              <w:id w:val="-1009605084"/>
            </w:sdtPr>
            <w:sdtEndPr/>
            <w:sdtContent>
              <w:r w:rsidR="00A4715F">
                <w:rPr>
                  <w:sz w:val="22"/>
                  <w:szCs w:val="22"/>
                </w:rPr>
                <w:t xml:space="preserve">The results of the election shall be certified to the President, President-Elect in accordance with TCA timeline.                                                                                                                                                                    </w:t>
              </w:r>
            </w:sdtContent>
          </w:sdt>
        </w:p>
      </w:sdtContent>
    </w:sdt>
    <w:sdt>
      <w:sdtPr>
        <w:tag w:val="goog_rdk_65"/>
        <w:id w:val="-1548450771"/>
      </w:sdtPr>
      <w:sdtEndPr/>
      <w:sdtContent>
        <w:p w14:paraId="0000014B" w14:textId="77777777" w:rsidR="0055314E" w:rsidRDefault="00845359" w:rsidP="002105C7">
          <w:pPr>
            <w:widowControl w:val="0"/>
            <w:numPr>
              <w:ilvl w:val="0"/>
              <w:numId w:val="28"/>
            </w:numPr>
            <w:spacing w:after="200" w:line="276" w:lineRule="auto"/>
            <w:rPr>
              <w:sz w:val="22"/>
              <w:szCs w:val="22"/>
            </w:rPr>
          </w:pPr>
          <w:sdt>
            <w:sdtPr>
              <w:tag w:val="goog_rdk_63"/>
              <w:id w:val="850377621"/>
            </w:sdtPr>
            <w:sdtEndPr/>
            <w:sdtContent>
              <w:r w:rsidR="00A4715F">
                <w:rPr>
                  <w:sz w:val="22"/>
                  <w:szCs w:val="22"/>
                </w:rPr>
                <w:t>All members in good standing except associate and student members in the division may vote.</w:t>
              </w:r>
            </w:sdtContent>
          </w:sdt>
          <w:sdt>
            <w:sdtPr>
              <w:tag w:val="goog_rdk_64"/>
              <w:id w:val="-1188371260"/>
            </w:sdtPr>
            <w:sdtEndPr/>
            <w:sdtContent/>
          </w:sdt>
        </w:p>
      </w:sdtContent>
    </w:sdt>
    <w:p w14:paraId="0000014C" w14:textId="77777777" w:rsidR="0055314E" w:rsidRDefault="0055314E">
      <w:pPr>
        <w:pStyle w:val="Heading1"/>
        <w:spacing w:line="360" w:lineRule="auto"/>
      </w:pPr>
    </w:p>
    <w:p w14:paraId="0000014D" w14:textId="59045B80" w:rsidR="0055314E" w:rsidRDefault="00A4715F">
      <w:pPr>
        <w:pStyle w:val="Heading1"/>
        <w:spacing w:line="360" w:lineRule="auto"/>
      </w:pPr>
      <w:bookmarkStart w:id="39" w:name="_heading=h.19c6y18" w:colFirst="0" w:colLast="0"/>
      <w:bookmarkEnd w:id="39"/>
      <w:r>
        <w:t xml:space="preserve">ARTICLE </w:t>
      </w:r>
      <w:sdt>
        <w:sdtPr>
          <w:tag w:val="goog_rdk_66"/>
          <w:id w:val="577559863"/>
        </w:sdtPr>
        <w:sdtEndPr/>
        <w:sdtContent>
          <w:r>
            <w:t>VII</w:t>
          </w:r>
        </w:sdtContent>
      </w:sdt>
      <w:r>
        <w:t>I</w:t>
      </w:r>
      <w:sdt>
        <w:sdtPr>
          <w:tag w:val="goog_rdk_67"/>
          <w:id w:val="-70586821"/>
          <w:showingPlcHdr/>
        </w:sdtPr>
        <w:sdtEndPr/>
        <w:sdtContent>
          <w:r w:rsidR="002105C7">
            <w:t xml:space="preserve">     </w:t>
          </w:r>
        </w:sdtContent>
      </w:sdt>
      <w:r>
        <w:t xml:space="preserve">: Business Affairs </w:t>
      </w:r>
    </w:p>
    <w:p w14:paraId="0000014E" w14:textId="77777777" w:rsidR="0055314E" w:rsidRDefault="00A4715F">
      <w:pPr>
        <w:pStyle w:val="Heading2"/>
        <w:spacing w:before="0" w:line="360" w:lineRule="auto"/>
        <w:rPr>
          <w:sz w:val="22"/>
          <w:szCs w:val="22"/>
        </w:rPr>
      </w:pPr>
      <w:bookmarkStart w:id="40" w:name="_heading=h.3tbugp1" w:colFirst="0" w:colLast="0"/>
      <w:bookmarkEnd w:id="40"/>
      <w:r>
        <w:rPr>
          <w:sz w:val="22"/>
          <w:szCs w:val="22"/>
        </w:rPr>
        <w:t>Section 1</w:t>
      </w:r>
      <w:r>
        <w:rPr>
          <w:sz w:val="22"/>
          <w:szCs w:val="22"/>
        </w:rPr>
        <w:tab/>
        <w:t>Membership Dues and Financing</w:t>
      </w:r>
    </w:p>
    <w:p w14:paraId="0000014F" w14:textId="77777777" w:rsidR="0055314E" w:rsidRDefault="00A4715F">
      <w:pPr>
        <w:spacing w:after="0" w:line="360" w:lineRule="auto"/>
        <w:ind w:left="720" w:firstLine="0"/>
        <w:rPr>
          <w:sz w:val="22"/>
          <w:szCs w:val="22"/>
        </w:rPr>
      </w:pPr>
      <w:r>
        <w:rPr>
          <w:sz w:val="22"/>
          <w:szCs w:val="22"/>
        </w:rPr>
        <w:t xml:space="preserve">Each division shall determine its own membership dues and be responsible for financing its operations.  </w:t>
      </w:r>
      <w:r>
        <w:rPr>
          <w:sz w:val="22"/>
          <w:szCs w:val="22"/>
          <w:highlight w:val="green"/>
        </w:rPr>
        <w:t>(Example</w:t>
      </w:r>
      <w:r>
        <w:rPr>
          <w:sz w:val="22"/>
          <w:szCs w:val="22"/>
        </w:rPr>
        <w:t>-Annual Division dues for members shall be established by the Board of Directors or Executive Committee subject to approval by majority of the voting members.)</w:t>
      </w:r>
    </w:p>
    <w:p w14:paraId="00000150" w14:textId="77777777" w:rsidR="0055314E" w:rsidRDefault="00A4715F">
      <w:pPr>
        <w:pStyle w:val="Heading2"/>
        <w:spacing w:before="0" w:line="360" w:lineRule="auto"/>
        <w:rPr>
          <w:sz w:val="22"/>
          <w:szCs w:val="22"/>
        </w:rPr>
      </w:pPr>
      <w:bookmarkStart w:id="41" w:name="_heading=h.28h4qwu" w:colFirst="0" w:colLast="0"/>
      <w:bookmarkEnd w:id="41"/>
      <w:r>
        <w:rPr>
          <w:sz w:val="22"/>
          <w:szCs w:val="22"/>
        </w:rPr>
        <w:t xml:space="preserve">Section 2 </w:t>
      </w:r>
      <w:r>
        <w:rPr>
          <w:sz w:val="22"/>
          <w:szCs w:val="22"/>
        </w:rPr>
        <w:tab/>
        <w:t>Budget</w:t>
      </w:r>
    </w:p>
    <w:p w14:paraId="00000151" w14:textId="77777777" w:rsidR="0055314E" w:rsidRDefault="00A4715F">
      <w:pPr>
        <w:spacing w:after="0" w:line="360" w:lineRule="auto"/>
        <w:ind w:left="720" w:firstLine="0"/>
        <w:rPr>
          <w:sz w:val="22"/>
          <w:szCs w:val="22"/>
        </w:rPr>
      </w:pPr>
      <w:r>
        <w:rPr>
          <w:sz w:val="22"/>
          <w:szCs w:val="22"/>
        </w:rPr>
        <w:t xml:space="preserve">TCA shall manage each Division’s finances in accordance with the budget submitted by the Division.  </w:t>
      </w:r>
      <w:r>
        <w:rPr>
          <w:sz w:val="22"/>
          <w:szCs w:val="22"/>
          <w:highlight w:val="green"/>
        </w:rPr>
        <w:t>(Example</w:t>
      </w:r>
      <w:r>
        <w:rPr>
          <w:sz w:val="22"/>
          <w:szCs w:val="22"/>
        </w:rPr>
        <w:t>-The Board of Directors shall prepare and present a budget for approval by the Executive Committee by--date</w:t>
      </w:r>
      <w:r>
        <w:rPr>
          <w:sz w:val="22"/>
          <w:szCs w:val="22"/>
          <w:highlight w:val="green"/>
        </w:rPr>
        <w:t>)</w:t>
      </w:r>
      <w:r>
        <w:rPr>
          <w:sz w:val="22"/>
          <w:szCs w:val="22"/>
        </w:rPr>
        <w:t>.</w:t>
      </w:r>
    </w:p>
    <w:p w14:paraId="00000152" w14:textId="77777777" w:rsidR="0055314E" w:rsidRDefault="00A4715F">
      <w:pPr>
        <w:pStyle w:val="Heading2"/>
        <w:spacing w:before="0" w:line="360" w:lineRule="auto"/>
        <w:rPr>
          <w:sz w:val="22"/>
          <w:szCs w:val="22"/>
        </w:rPr>
      </w:pPr>
      <w:bookmarkStart w:id="42" w:name="_heading=h.nmf14n" w:colFirst="0" w:colLast="0"/>
      <w:bookmarkEnd w:id="42"/>
      <w:r>
        <w:rPr>
          <w:sz w:val="22"/>
          <w:szCs w:val="22"/>
        </w:rPr>
        <w:t xml:space="preserve">Section 3 </w:t>
      </w:r>
      <w:r>
        <w:rPr>
          <w:sz w:val="22"/>
          <w:szCs w:val="22"/>
        </w:rPr>
        <w:tab/>
        <w:t>Audit</w:t>
      </w:r>
    </w:p>
    <w:p w14:paraId="00000153" w14:textId="77777777" w:rsidR="0055314E" w:rsidRDefault="00A4715F">
      <w:pPr>
        <w:spacing w:after="0" w:line="360" w:lineRule="auto"/>
        <w:ind w:left="0" w:firstLine="720"/>
        <w:rPr>
          <w:sz w:val="22"/>
          <w:szCs w:val="22"/>
        </w:rPr>
      </w:pPr>
      <w:bookmarkStart w:id="43" w:name="_heading=h.37m2jsg" w:colFirst="0" w:colLast="0"/>
      <w:bookmarkEnd w:id="43"/>
      <w:r>
        <w:rPr>
          <w:sz w:val="22"/>
          <w:szCs w:val="22"/>
        </w:rPr>
        <w:t xml:space="preserve">Audit provisions do not apply to TCA divisions as outlined in the TCA Amended bylaws 06/2019. </w:t>
      </w:r>
    </w:p>
    <w:p w14:paraId="00000154" w14:textId="77777777" w:rsidR="0055314E" w:rsidRDefault="0055314E">
      <w:pPr>
        <w:spacing w:after="0" w:line="360" w:lineRule="auto"/>
        <w:ind w:left="720" w:firstLine="0"/>
        <w:rPr>
          <w:sz w:val="22"/>
          <w:szCs w:val="22"/>
        </w:rPr>
      </w:pPr>
      <w:bookmarkStart w:id="44" w:name="_heading=h.kznalho48lkj" w:colFirst="0" w:colLast="0"/>
      <w:bookmarkEnd w:id="44"/>
    </w:p>
    <w:p w14:paraId="00000155" w14:textId="77777777" w:rsidR="0055314E" w:rsidRDefault="00A4715F">
      <w:pPr>
        <w:pStyle w:val="Heading2"/>
        <w:spacing w:before="0" w:line="360" w:lineRule="auto"/>
        <w:rPr>
          <w:sz w:val="22"/>
          <w:szCs w:val="22"/>
        </w:rPr>
      </w:pPr>
      <w:bookmarkStart w:id="45" w:name="_heading=h.1mrcu09" w:colFirst="0" w:colLast="0"/>
      <w:bookmarkEnd w:id="45"/>
      <w:r>
        <w:rPr>
          <w:sz w:val="22"/>
          <w:szCs w:val="22"/>
        </w:rPr>
        <w:t xml:space="preserve">Section 4 </w:t>
      </w:r>
      <w:r>
        <w:rPr>
          <w:sz w:val="22"/>
          <w:szCs w:val="22"/>
        </w:rPr>
        <w:tab/>
        <w:t>Severable or Transferable Interest</w:t>
      </w:r>
    </w:p>
    <w:p w14:paraId="00000156" w14:textId="77777777" w:rsidR="0055314E" w:rsidRDefault="00A4715F">
      <w:pPr>
        <w:spacing w:after="0" w:line="360" w:lineRule="auto"/>
        <w:ind w:left="720" w:firstLine="0"/>
        <w:rPr>
          <w:sz w:val="22"/>
          <w:szCs w:val="22"/>
        </w:rPr>
      </w:pPr>
      <w:r>
        <w:rPr>
          <w:sz w:val="22"/>
          <w:szCs w:val="22"/>
        </w:rPr>
        <w:t xml:space="preserve">No Division member shall have any severable or transferable interest in the Division, its assets or resources </w:t>
      </w:r>
    </w:p>
    <w:p w14:paraId="00000157" w14:textId="77777777" w:rsidR="0055314E" w:rsidRDefault="00A4715F">
      <w:pPr>
        <w:pStyle w:val="Heading2"/>
        <w:spacing w:before="0" w:line="360" w:lineRule="auto"/>
        <w:rPr>
          <w:sz w:val="22"/>
          <w:szCs w:val="22"/>
        </w:rPr>
      </w:pPr>
      <w:bookmarkStart w:id="46" w:name="_heading=h.46r0co2" w:colFirst="0" w:colLast="0"/>
      <w:bookmarkEnd w:id="46"/>
      <w:r>
        <w:rPr>
          <w:sz w:val="22"/>
          <w:szCs w:val="22"/>
        </w:rPr>
        <w:t xml:space="preserve">Section 5 </w:t>
      </w:r>
      <w:r>
        <w:rPr>
          <w:sz w:val="22"/>
          <w:szCs w:val="22"/>
        </w:rPr>
        <w:tab/>
        <w:t>Control and Management</w:t>
      </w:r>
    </w:p>
    <w:p w14:paraId="00000158" w14:textId="77777777" w:rsidR="0055314E" w:rsidRDefault="00A4715F">
      <w:pPr>
        <w:spacing w:after="0" w:line="360" w:lineRule="auto"/>
        <w:ind w:left="720" w:firstLine="0"/>
        <w:rPr>
          <w:sz w:val="22"/>
          <w:szCs w:val="22"/>
        </w:rPr>
      </w:pPr>
      <w:r>
        <w:rPr>
          <w:sz w:val="22"/>
          <w:szCs w:val="22"/>
        </w:rPr>
        <w:t xml:space="preserve">All property of the Division shall be subject to the control and management of the Board of Directors.  Any accumulation or disposal of real property except upon dissolution of the Division must be approved by the Division’s Board of Directors with notice to the Senate. </w:t>
      </w:r>
    </w:p>
    <w:p w14:paraId="00000159" w14:textId="77777777" w:rsidR="0055314E" w:rsidRDefault="00A4715F">
      <w:pPr>
        <w:pStyle w:val="Heading2"/>
        <w:spacing w:before="0" w:line="360" w:lineRule="auto"/>
        <w:rPr>
          <w:sz w:val="22"/>
          <w:szCs w:val="22"/>
        </w:rPr>
      </w:pPr>
      <w:bookmarkStart w:id="47" w:name="_heading=h.2lwamvv" w:colFirst="0" w:colLast="0"/>
      <w:bookmarkEnd w:id="47"/>
      <w:r>
        <w:rPr>
          <w:sz w:val="22"/>
          <w:szCs w:val="22"/>
        </w:rPr>
        <w:t xml:space="preserve">Section 6 </w:t>
      </w:r>
      <w:r>
        <w:rPr>
          <w:sz w:val="22"/>
          <w:szCs w:val="22"/>
        </w:rPr>
        <w:tab/>
        <w:t>Disposal and Dissolution</w:t>
      </w:r>
    </w:p>
    <w:p w14:paraId="0000015A" w14:textId="77777777" w:rsidR="0055314E" w:rsidRDefault="00A4715F">
      <w:pPr>
        <w:spacing w:after="0" w:line="360" w:lineRule="auto"/>
        <w:ind w:left="0" w:firstLine="0"/>
        <w:rPr>
          <w:sz w:val="22"/>
          <w:szCs w:val="22"/>
        </w:rPr>
      </w:pPr>
      <w:r>
        <w:rPr>
          <w:sz w:val="22"/>
          <w:szCs w:val="22"/>
        </w:rPr>
        <w:t xml:space="preserve">In addition to the procedures set forth in the Division Bylaws, the following shall apply: </w:t>
      </w:r>
    </w:p>
    <w:p w14:paraId="0000015B" w14:textId="77777777" w:rsidR="0055314E" w:rsidRDefault="00A4715F">
      <w:pPr>
        <w:numPr>
          <w:ilvl w:val="0"/>
          <w:numId w:val="14"/>
        </w:numPr>
        <w:pBdr>
          <w:top w:val="nil"/>
          <w:left w:val="nil"/>
          <w:bottom w:val="nil"/>
          <w:right w:val="nil"/>
          <w:between w:val="nil"/>
        </w:pBdr>
        <w:spacing w:after="0" w:line="360" w:lineRule="auto"/>
        <w:rPr>
          <w:sz w:val="22"/>
          <w:szCs w:val="22"/>
        </w:rPr>
      </w:pPr>
      <w:r>
        <w:rPr>
          <w:sz w:val="22"/>
          <w:szCs w:val="22"/>
        </w:rPr>
        <w:lastRenderedPageBreak/>
        <w:t xml:space="preserve">When the Division leadership, or the TCA Executive Committee determines that the Division is no longer viable and should be dissolved, a letter stating the reason shall be sent to the TCA President signed by at least two of the following: the Division President, Senator or Director (or if none exist, the TCA Executive Committee). </w:t>
      </w:r>
    </w:p>
    <w:p w14:paraId="0000015C" w14:textId="77777777" w:rsidR="0055314E" w:rsidRDefault="00A4715F">
      <w:pPr>
        <w:numPr>
          <w:ilvl w:val="0"/>
          <w:numId w:val="14"/>
        </w:numPr>
        <w:pBdr>
          <w:top w:val="nil"/>
          <w:left w:val="nil"/>
          <w:bottom w:val="nil"/>
          <w:right w:val="nil"/>
          <w:between w:val="nil"/>
        </w:pBdr>
        <w:spacing w:after="0" w:line="360" w:lineRule="auto"/>
        <w:rPr>
          <w:sz w:val="22"/>
          <w:szCs w:val="22"/>
        </w:rPr>
      </w:pPr>
      <w:r>
        <w:rPr>
          <w:sz w:val="22"/>
          <w:szCs w:val="22"/>
        </w:rPr>
        <w:t xml:space="preserve">The TCA President shall send a notice of possible dissolution to all Division members, including the reason and providing 30 days to agree or disagree. </w:t>
      </w:r>
    </w:p>
    <w:p w14:paraId="0000015D" w14:textId="77777777" w:rsidR="0055314E" w:rsidRDefault="00A4715F">
      <w:pPr>
        <w:numPr>
          <w:ilvl w:val="0"/>
          <w:numId w:val="14"/>
        </w:numPr>
        <w:pBdr>
          <w:top w:val="nil"/>
          <w:left w:val="nil"/>
          <w:bottom w:val="nil"/>
          <w:right w:val="nil"/>
          <w:between w:val="nil"/>
        </w:pBdr>
        <w:spacing w:after="0" w:line="360" w:lineRule="auto"/>
        <w:rPr>
          <w:sz w:val="22"/>
          <w:szCs w:val="22"/>
        </w:rPr>
      </w:pPr>
      <w:r>
        <w:rPr>
          <w:sz w:val="22"/>
          <w:szCs w:val="22"/>
        </w:rPr>
        <w:t>If at the end of the 30 days, less than 50 percent of the Division members have responded or a majority of those responding agree with dissolution, the TCA President shall notify the Division Director. Upon dissolution, the funds are absorbed by TCA.</w:t>
      </w:r>
    </w:p>
    <w:p w14:paraId="0000015E" w14:textId="77777777" w:rsidR="0055314E" w:rsidRDefault="00A4715F">
      <w:pPr>
        <w:numPr>
          <w:ilvl w:val="0"/>
          <w:numId w:val="14"/>
        </w:numPr>
        <w:pBdr>
          <w:top w:val="nil"/>
          <w:left w:val="nil"/>
          <w:bottom w:val="nil"/>
          <w:right w:val="nil"/>
          <w:between w:val="nil"/>
        </w:pBdr>
        <w:spacing w:after="0" w:line="360" w:lineRule="auto"/>
        <w:rPr>
          <w:sz w:val="22"/>
          <w:szCs w:val="22"/>
        </w:rPr>
      </w:pPr>
      <w:r>
        <w:rPr>
          <w:sz w:val="22"/>
          <w:szCs w:val="22"/>
        </w:rPr>
        <w:t xml:space="preserve">Upon receipt, the TCA President shall submit a recommendation of dissolution to the TCA Board and Senate, along with the financial statement. Division status may be withdrawn by a 2/3 vote of the Senate. Notice of dissolution is sent to ACA and the national Division. </w:t>
      </w:r>
    </w:p>
    <w:p w14:paraId="0000015F" w14:textId="77777777" w:rsidR="0055314E" w:rsidRDefault="00A4715F">
      <w:pPr>
        <w:numPr>
          <w:ilvl w:val="0"/>
          <w:numId w:val="14"/>
        </w:numPr>
        <w:pBdr>
          <w:top w:val="nil"/>
          <w:left w:val="nil"/>
          <w:bottom w:val="nil"/>
          <w:right w:val="nil"/>
          <w:between w:val="nil"/>
        </w:pBdr>
        <w:spacing w:after="0" w:line="360" w:lineRule="auto"/>
        <w:rPr>
          <w:sz w:val="22"/>
          <w:szCs w:val="22"/>
        </w:rPr>
      </w:pPr>
      <w:r>
        <w:rPr>
          <w:sz w:val="22"/>
          <w:szCs w:val="22"/>
        </w:rPr>
        <w:t>Upon dissolution of the Division, none of its property shall be distributed to any of the members, and all such property shall be transferred to such other organization or organizations as the Board of Directors shall determine to have purposes and activities most nearly consonant with those of the Division, provided that such other organization(s) shall be exempt under Section 501(c) (3) of the Internal Revenue Laws.</w:t>
      </w:r>
    </w:p>
    <w:p w14:paraId="00000160" w14:textId="77777777" w:rsidR="0055314E" w:rsidRDefault="00A4715F">
      <w:pPr>
        <w:pStyle w:val="Heading2"/>
        <w:spacing w:before="0" w:line="360" w:lineRule="auto"/>
        <w:rPr>
          <w:sz w:val="22"/>
          <w:szCs w:val="22"/>
        </w:rPr>
      </w:pPr>
      <w:bookmarkStart w:id="48" w:name="_heading=h.111kx3o" w:colFirst="0" w:colLast="0"/>
      <w:bookmarkEnd w:id="48"/>
      <w:r>
        <w:rPr>
          <w:sz w:val="22"/>
          <w:szCs w:val="22"/>
        </w:rPr>
        <w:t xml:space="preserve">Section 7 </w:t>
      </w:r>
      <w:r>
        <w:rPr>
          <w:sz w:val="22"/>
          <w:szCs w:val="22"/>
        </w:rPr>
        <w:tab/>
        <w:t>Appropriation of Division Funds</w:t>
      </w:r>
    </w:p>
    <w:p w14:paraId="00000161" w14:textId="77777777" w:rsidR="0055314E" w:rsidRDefault="00A4715F">
      <w:pPr>
        <w:spacing w:after="0" w:line="360" w:lineRule="auto"/>
        <w:ind w:left="720" w:firstLine="0"/>
        <w:rPr>
          <w:sz w:val="22"/>
          <w:szCs w:val="22"/>
        </w:rPr>
      </w:pPr>
      <w:r>
        <w:rPr>
          <w:sz w:val="22"/>
          <w:szCs w:val="22"/>
        </w:rPr>
        <w:t xml:space="preserve">No appropriation of Division funds shall be made except pursuant to the authority of the senate. </w:t>
      </w:r>
    </w:p>
    <w:p w14:paraId="00000162" w14:textId="77777777" w:rsidR="0055314E" w:rsidRDefault="00A4715F">
      <w:pPr>
        <w:pStyle w:val="Heading2"/>
        <w:spacing w:before="0" w:line="360" w:lineRule="auto"/>
        <w:rPr>
          <w:sz w:val="22"/>
          <w:szCs w:val="22"/>
        </w:rPr>
      </w:pPr>
      <w:bookmarkStart w:id="49" w:name="_heading=h.3l18frh" w:colFirst="0" w:colLast="0"/>
      <w:bookmarkEnd w:id="49"/>
      <w:r>
        <w:rPr>
          <w:sz w:val="22"/>
          <w:szCs w:val="22"/>
        </w:rPr>
        <w:t xml:space="preserve">Section 8 </w:t>
      </w:r>
      <w:r>
        <w:rPr>
          <w:sz w:val="22"/>
          <w:szCs w:val="22"/>
        </w:rPr>
        <w:tab/>
        <w:t>Division Disbursements</w:t>
      </w:r>
    </w:p>
    <w:p w14:paraId="00000163" w14:textId="77777777" w:rsidR="0055314E" w:rsidRDefault="00A4715F">
      <w:pPr>
        <w:spacing w:after="0" w:line="360" w:lineRule="auto"/>
        <w:ind w:left="720" w:firstLine="0"/>
        <w:rPr>
          <w:sz w:val="22"/>
          <w:szCs w:val="22"/>
        </w:rPr>
      </w:pPr>
      <w:r>
        <w:rPr>
          <w:sz w:val="22"/>
          <w:szCs w:val="22"/>
        </w:rPr>
        <w:t xml:space="preserve">All expenses of a Division shall be paid for by </w:t>
      </w:r>
      <w:proofErr w:type="gramStart"/>
      <w:r>
        <w:rPr>
          <w:sz w:val="22"/>
          <w:szCs w:val="22"/>
        </w:rPr>
        <w:t>TCA  with</w:t>
      </w:r>
      <w:proofErr w:type="gramEnd"/>
      <w:r>
        <w:rPr>
          <w:sz w:val="22"/>
          <w:szCs w:val="22"/>
        </w:rPr>
        <w:t xml:space="preserve"> Division funds approved in advance by the President or Treasurer of the Division.  </w:t>
      </w:r>
    </w:p>
    <w:p w14:paraId="00000164" w14:textId="77777777" w:rsidR="0055314E" w:rsidRDefault="00A4715F">
      <w:pPr>
        <w:pStyle w:val="Heading2"/>
        <w:spacing w:before="0" w:line="360" w:lineRule="auto"/>
        <w:rPr>
          <w:sz w:val="22"/>
          <w:szCs w:val="22"/>
        </w:rPr>
      </w:pPr>
      <w:bookmarkStart w:id="50" w:name="_heading=h.206ipza" w:colFirst="0" w:colLast="0"/>
      <w:bookmarkEnd w:id="50"/>
      <w:r>
        <w:rPr>
          <w:sz w:val="22"/>
          <w:szCs w:val="22"/>
        </w:rPr>
        <w:t>Section 9</w:t>
      </w:r>
      <w:r>
        <w:rPr>
          <w:sz w:val="22"/>
          <w:szCs w:val="22"/>
        </w:rPr>
        <w:tab/>
        <w:t>Committee Expense</w:t>
      </w:r>
    </w:p>
    <w:p w14:paraId="00000165" w14:textId="77777777" w:rsidR="0055314E" w:rsidRDefault="00A4715F">
      <w:pPr>
        <w:spacing w:after="0" w:line="360" w:lineRule="auto"/>
        <w:ind w:left="720" w:firstLine="0"/>
        <w:rPr>
          <w:sz w:val="22"/>
          <w:szCs w:val="22"/>
        </w:rPr>
      </w:pPr>
      <w:r>
        <w:rPr>
          <w:sz w:val="22"/>
          <w:szCs w:val="22"/>
        </w:rPr>
        <w:t xml:space="preserve">The Division shall appropriate funds to cover Committee expenses. All expenses incurred by a committee of the Division in excess of the funds approved by the Finance Committee shall be the personal liability of the person or persons authorizing such excessive expenses. </w:t>
      </w:r>
    </w:p>
    <w:p w14:paraId="00000166" w14:textId="77777777" w:rsidR="0055314E" w:rsidRDefault="00A4715F">
      <w:pPr>
        <w:pStyle w:val="Heading2"/>
        <w:spacing w:before="0" w:line="360" w:lineRule="auto"/>
        <w:rPr>
          <w:sz w:val="22"/>
          <w:szCs w:val="22"/>
        </w:rPr>
      </w:pPr>
      <w:bookmarkStart w:id="51" w:name="_heading=h.4k668n3" w:colFirst="0" w:colLast="0"/>
      <w:bookmarkEnd w:id="51"/>
      <w:r>
        <w:rPr>
          <w:sz w:val="22"/>
          <w:szCs w:val="22"/>
        </w:rPr>
        <w:t xml:space="preserve">Section 10 </w:t>
      </w:r>
      <w:r>
        <w:rPr>
          <w:sz w:val="22"/>
          <w:szCs w:val="22"/>
        </w:rPr>
        <w:tab/>
        <w:t>Fiscal Year</w:t>
      </w:r>
    </w:p>
    <w:p w14:paraId="00000167" w14:textId="77777777" w:rsidR="0055314E" w:rsidRDefault="00A4715F">
      <w:pPr>
        <w:spacing w:after="0" w:line="360" w:lineRule="auto"/>
        <w:ind w:left="0" w:firstLine="720"/>
        <w:rPr>
          <w:sz w:val="22"/>
          <w:szCs w:val="22"/>
        </w:rPr>
      </w:pPr>
      <w:r>
        <w:rPr>
          <w:sz w:val="22"/>
          <w:szCs w:val="22"/>
        </w:rPr>
        <w:t xml:space="preserve">The fiscal year shall be July 1 to June 30 of the following year. </w:t>
      </w:r>
    </w:p>
    <w:p w14:paraId="00000168" w14:textId="77777777" w:rsidR="0055314E" w:rsidRDefault="00A4715F">
      <w:pPr>
        <w:pStyle w:val="Heading2"/>
        <w:spacing w:before="0" w:line="360" w:lineRule="auto"/>
        <w:rPr>
          <w:sz w:val="22"/>
          <w:szCs w:val="22"/>
        </w:rPr>
      </w:pPr>
      <w:bookmarkStart w:id="52" w:name="_heading=h.2zbgiuw" w:colFirst="0" w:colLast="0"/>
      <w:bookmarkEnd w:id="52"/>
      <w:r>
        <w:rPr>
          <w:sz w:val="22"/>
          <w:szCs w:val="22"/>
        </w:rPr>
        <w:t>Section 11</w:t>
      </w:r>
      <w:r>
        <w:rPr>
          <w:sz w:val="22"/>
          <w:szCs w:val="22"/>
        </w:rPr>
        <w:tab/>
        <w:t xml:space="preserve">Annual Reports; Reports </w:t>
      </w:r>
    </w:p>
    <w:sdt>
      <w:sdtPr>
        <w:tag w:val="goog_rdk_68"/>
        <w:id w:val="-1106877983"/>
      </w:sdtPr>
      <w:sdtEndPr/>
      <w:sdtContent>
        <w:p w14:paraId="00000169" w14:textId="77777777" w:rsidR="0055314E" w:rsidRPr="002105C7" w:rsidRDefault="00A4715F" w:rsidP="002105C7">
          <w:pPr>
            <w:pBdr>
              <w:top w:val="nil"/>
              <w:left w:val="nil"/>
              <w:bottom w:val="nil"/>
              <w:right w:val="nil"/>
              <w:between w:val="nil"/>
            </w:pBdr>
            <w:spacing w:after="0" w:line="360" w:lineRule="auto"/>
            <w:ind w:left="720" w:firstLine="0"/>
            <w:rPr>
              <w:rFonts w:ascii="Arial" w:eastAsia="Arial" w:hAnsi="Arial" w:cs="Arial"/>
              <w:sz w:val="22"/>
              <w:szCs w:val="22"/>
            </w:rPr>
          </w:pPr>
          <w:r>
            <w:rPr>
              <w:sz w:val="22"/>
              <w:szCs w:val="22"/>
            </w:rPr>
            <w:t xml:space="preserve">The Division shall make an annual written report of its activities, minutes, financial statements, a roster of current members, and any changes in the Division’s Bylaws to the TCA President on or </w:t>
          </w:r>
          <w:r>
            <w:rPr>
              <w:sz w:val="22"/>
              <w:szCs w:val="22"/>
            </w:rPr>
            <w:lastRenderedPageBreak/>
            <w:t>before a date set by the Division’s President each fiscal year and shall provide a written report at any other time requested by the TCA President.</w:t>
          </w:r>
        </w:p>
      </w:sdtContent>
    </w:sdt>
    <w:p w14:paraId="0000016A" w14:textId="77777777" w:rsidR="0055314E" w:rsidRDefault="00A4715F">
      <w:pPr>
        <w:pStyle w:val="Heading2"/>
        <w:spacing w:before="0" w:line="360" w:lineRule="auto"/>
        <w:rPr>
          <w:sz w:val="22"/>
          <w:szCs w:val="22"/>
        </w:rPr>
      </w:pPr>
      <w:bookmarkStart w:id="53" w:name="_heading=h.sqyw64" w:colFirst="0" w:colLast="0"/>
      <w:bookmarkEnd w:id="53"/>
      <w:r>
        <w:rPr>
          <w:sz w:val="22"/>
          <w:szCs w:val="22"/>
        </w:rPr>
        <w:t>Section 12</w:t>
      </w:r>
      <w:r>
        <w:rPr>
          <w:sz w:val="22"/>
          <w:szCs w:val="22"/>
        </w:rPr>
        <w:tab/>
        <w:t>Policies and Procedures</w:t>
      </w:r>
    </w:p>
    <w:p w14:paraId="0000016B" w14:textId="77777777" w:rsidR="0055314E" w:rsidRDefault="00A4715F">
      <w:pPr>
        <w:spacing w:after="0" w:line="360" w:lineRule="auto"/>
        <w:ind w:left="720" w:firstLine="0"/>
        <w:rPr>
          <w:sz w:val="22"/>
          <w:szCs w:val="22"/>
        </w:rPr>
      </w:pPr>
      <w:r>
        <w:rPr>
          <w:sz w:val="22"/>
          <w:szCs w:val="22"/>
        </w:rPr>
        <w:t xml:space="preserve">Supplementary policies and implementation guidelines for these Bylaws are found in the Division’s Governance Manual. </w:t>
      </w:r>
    </w:p>
    <w:p w14:paraId="0000016C" w14:textId="77777777" w:rsidR="0055314E" w:rsidRDefault="0055314E">
      <w:pPr>
        <w:spacing w:after="0" w:line="360" w:lineRule="auto"/>
        <w:ind w:left="0" w:firstLine="0"/>
        <w:rPr>
          <w:sz w:val="22"/>
          <w:szCs w:val="22"/>
        </w:rPr>
      </w:pPr>
    </w:p>
    <w:p w14:paraId="0000016D" w14:textId="77777777" w:rsidR="0055314E" w:rsidRDefault="00A4715F">
      <w:pPr>
        <w:pStyle w:val="Heading1"/>
        <w:spacing w:line="360" w:lineRule="auto"/>
      </w:pPr>
      <w:bookmarkStart w:id="54" w:name="_heading=h.3cqmetx" w:colFirst="0" w:colLast="0"/>
      <w:bookmarkEnd w:id="54"/>
      <w:r>
        <w:t xml:space="preserve">Article </w:t>
      </w:r>
      <w:sdt>
        <w:sdtPr>
          <w:tag w:val="goog_rdk_69"/>
          <w:id w:val="1386211143"/>
        </w:sdtPr>
        <w:sdtEndPr/>
        <w:sdtContent>
          <w:r>
            <w:t>I</w:t>
          </w:r>
        </w:sdtContent>
      </w:sdt>
      <w:r>
        <w:t>X: Contracts and Deposits</w:t>
      </w:r>
    </w:p>
    <w:p w14:paraId="0000016E" w14:textId="77777777" w:rsidR="0055314E" w:rsidRDefault="00A4715F">
      <w:pPr>
        <w:pStyle w:val="Heading2"/>
        <w:spacing w:before="0" w:line="360" w:lineRule="auto"/>
        <w:rPr>
          <w:sz w:val="22"/>
          <w:szCs w:val="22"/>
        </w:rPr>
      </w:pPr>
      <w:bookmarkStart w:id="55" w:name="_heading=h.1rvwp1q" w:colFirst="0" w:colLast="0"/>
      <w:bookmarkEnd w:id="55"/>
      <w:r>
        <w:rPr>
          <w:sz w:val="22"/>
          <w:szCs w:val="22"/>
        </w:rPr>
        <w:t xml:space="preserve">Section 1 </w:t>
      </w:r>
      <w:r>
        <w:rPr>
          <w:sz w:val="22"/>
          <w:szCs w:val="22"/>
        </w:rPr>
        <w:tab/>
        <w:t xml:space="preserve">Contracts </w:t>
      </w:r>
    </w:p>
    <w:p w14:paraId="0000016F" w14:textId="77777777" w:rsidR="0055314E" w:rsidRDefault="00A4715F">
      <w:pPr>
        <w:spacing w:after="0" w:line="360" w:lineRule="auto"/>
        <w:ind w:left="720" w:firstLine="0"/>
        <w:rPr>
          <w:sz w:val="22"/>
          <w:szCs w:val="22"/>
        </w:rPr>
      </w:pPr>
      <w:r>
        <w:rPr>
          <w:sz w:val="22"/>
          <w:szCs w:val="22"/>
        </w:rPr>
        <w:t xml:space="preserve">The Division’s Board of Directors with a majority affirmative vote may authorize any of its officer(s) or agent(s), in addition to any Officers authorized by these Bylaws, to enter into any contract or execute and deliver any instrument in the name of and on behalf of Division, and such authority may be general or confined to specific instances. </w:t>
      </w:r>
    </w:p>
    <w:p w14:paraId="00000170" w14:textId="77777777" w:rsidR="0055314E" w:rsidRDefault="00A4715F">
      <w:pPr>
        <w:pStyle w:val="Heading2"/>
        <w:spacing w:before="0" w:line="360" w:lineRule="auto"/>
        <w:rPr>
          <w:sz w:val="22"/>
          <w:szCs w:val="22"/>
        </w:rPr>
      </w:pPr>
      <w:bookmarkStart w:id="56" w:name="_heading=h.1664s55" w:colFirst="0" w:colLast="0"/>
      <w:bookmarkEnd w:id="56"/>
      <w:r>
        <w:rPr>
          <w:sz w:val="22"/>
          <w:szCs w:val="22"/>
        </w:rPr>
        <w:t xml:space="preserve">Section 2 </w:t>
      </w:r>
      <w:r>
        <w:rPr>
          <w:sz w:val="22"/>
          <w:szCs w:val="22"/>
        </w:rPr>
        <w:tab/>
        <w:t xml:space="preserve">Deposits </w:t>
      </w:r>
    </w:p>
    <w:p w14:paraId="00000171" w14:textId="77777777" w:rsidR="0055314E" w:rsidRDefault="00A4715F">
      <w:pPr>
        <w:spacing w:after="0" w:line="360" w:lineRule="auto"/>
        <w:ind w:left="720" w:firstLine="0"/>
        <w:rPr>
          <w:sz w:val="22"/>
          <w:szCs w:val="22"/>
        </w:rPr>
      </w:pPr>
      <w:r>
        <w:rPr>
          <w:sz w:val="22"/>
          <w:szCs w:val="22"/>
        </w:rPr>
        <w:t xml:space="preserve">All Division funds shall be deposited from time to time to the credit of the Division in such banks, trust companies, or other depositories as the Division’s Board of Directors may select or may be selected in accordance with procedures established by the Board. </w:t>
      </w:r>
    </w:p>
    <w:p w14:paraId="00000172" w14:textId="77777777" w:rsidR="0055314E" w:rsidRDefault="0055314E">
      <w:pPr>
        <w:pStyle w:val="Heading1"/>
        <w:spacing w:line="360" w:lineRule="auto"/>
      </w:pPr>
    </w:p>
    <w:p w14:paraId="00000173" w14:textId="17372607" w:rsidR="0055314E" w:rsidRDefault="00A4715F">
      <w:pPr>
        <w:pStyle w:val="Heading1"/>
        <w:spacing w:line="360" w:lineRule="auto"/>
      </w:pPr>
      <w:bookmarkStart w:id="57" w:name="_heading=h.34g0dwd" w:colFirst="0" w:colLast="0"/>
      <w:bookmarkEnd w:id="57"/>
      <w:r>
        <w:t>ARTICLE X</w:t>
      </w:r>
      <w:sdt>
        <w:sdtPr>
          <w:tag w:val="goog_rdk_70"/>
          <w:id w:val="-305700300"/>
          <w:showingPlcHdr/>
        </w:sdtPr>
        <w:sdtEndPr/>
        <w:sdtContent>
          <w:r w:rsidR="002105C7">
            <w:t xml:space="preserve">     </w:t>
          </w:r>
        </w:sdtContent>
      </w:sdt>
      <w:r>
        <w:t xml:space="preserve">: Amendments </w:t>
      </w:r>
    </w:p>
    <w:p w14:paraId="00000174" w14:textId="77777777" w:rsidR="0055314E" w:rsidRDefault="00A4715F">
      <w:pPr>
        <w:pStyle w:val="Heading2"/>
        <w:spacing w:before="0" w:line="360" w:lineRule="auto"/>
        <w:rPr>
          <w:sz w:val="22"/>
          <w:szCs w:val="22"/>
        </w:rPr>
      </w:pPr>
      <w:bookmarkStart w:id="58" w:name="_heading=h.1jlao46" w:colFirst="0" w:colLast="0"/>
      <w:bookmarkEnd w:id="58"/>
      <w:r>
        <w:rPr>
          <w:sz w:val="22"/>
          <w:szCs w:val="22"/>
        </w:rPr>
        <w:t xml:space="preserve">Section 1 </w:t>
      </w:r>
      <w:r>
        <w:rPr>
          <w:sz w:val="22"/>
          <w:szCs w:val="22"/>
        </w:rPr>
        <w:tab/>
        <w:t>Amendments</w:t>
      </w:r>
    </w:p>
    <w:p w14:paraId="00000175" w14:textId="77777777" w:rsidR="0055314E" w:rsidRDefault="00A4715F">
      <w:pPr>
        <w:spacing w:after="0" w:line="360" w:lineRule="auto"/>
      </w:pPr>
      <w:r>
        <w:rPr>
          <w:highlight w:val="green"/>
        </w:rPr>
        <w:t>(suggestions below)</w:t>
      </w:r>
    </w:p>
    <w:p w14:paraId="00000176" w14:textId="77777777" w:rsidR="0055314E" w:rsidRDefault="00A4715F">
      <w:pPr>
        <w:numPr>
          <w:ilvl w:val="0"/>
          <w:numId w:val="18"/>
        </w:numPr>
        <w:pBdr>
          <w:top w:val="nil"/>
          <w:left w:val="nil"/>
          <w:bottom w:val="nil"/>
          <w:right w:val="nil"/>
          <w:between w:val="nil"/>
        </w:pBdr>
        <w:spacing w:after="0" w:line="360" w:lineRule="auto"/>
        <w:rPr>
          <w:sz w:val="22"/>
          <w:szCs w:val="22"/>
        </w:rPr>
      </w:pPr>
      <w:r>
        <w:rPr>
          <w:sz w:val="22"/>
          <w:szCs w:val="22"/>
        </w:rPr>
        <w:t xml:space="preserve">Amendments may be proposed by </w:t>
      </w:r>
      <w:r>
        <w:rPr>
          <w:sz w:val="22"/>
          <w:szCs w:val="22"/>
          <w:highlight w:val="green"/>
        </w:rPr>
        <w:t>&lt;</w:t>
      </w:r>
      <w:r>
        <w:rPr>
          <w:sz w:val="22"/>
          <w:szCs w:val="22"/>
        </w:rPr>
        <w:t xml:space="preserve"> i.e. Board of Directors/list all</w:t>
      </w:r>
      <w:r>
        <w:rPr>
          <w:color w:val="FF0000"/>
          <w:sz w:val="22"/>
          <w:szCs w:val="22"/>
        </w:rPr>
        <w:t xml:space="preserve"> </w:t>
      </w:r>
      <w:r>
        <w:rPr>
          <w:sz w:val="22"/>
          <w:szCs w:val="22"/>
        </w:rPr>
        <w:t>who can propose an amendment</w:t>
      </w:r>
      <w:r>
        <w:rPr>
          <w:color w:val="FF0000"/>
          <w:sz w:val="22"/>
          <w:szCs w:val="22"/>
        </w:rPr>
        <w:t xml:space="preserve"> </w:t>
      </w:r>
      <w:r>
        <w:rPr>
          <w:sz w:val="22"/>
          <w:szCs w:val="22"/>
        </w:rPr>
        <w:t xml:space="preserve">and whether they need a certain amount of member signatures&gt;.  All such proposed amendments shall be presented in writing, accompanied by rationale, to </w:t>
      </w:r>
      <w:r>
        <w:rPr>
          <w:sz w:val="22"/>
          <w:szCs w:val="22"/>
          <w:highlight w:val="green"/>
        </w:rPr>
        <w:t>&lt;</w:t>
      </w:r>
      <w:r>
        <w:rPr>
          <w:sz w:val="22"/>
          <w:szCs w:val="22"/>
        </w:rPr>
        <w:t xml:space="preserve">whom&gt; at least </w:t>
      </w:r>
      <w:r>
        <w:rPr>
          <w:sz w:val="22"/>
          <w:szCs w:val="22"/>
          <w:highlight w:val="green"/>
        </w:rPr>
        <w:t>&lt;</w:t>
      </w:r>
      <w:r>
        <w:rPr>
          <w:sz w:val="22"/>
          <w:szCs w:val="22"/>
        </w:rPr>
        <w:t xml:space="preserve">how many days&gt; prior to any meeting of the </w:t>
      </w:r>
      <w:r>
        <w:rPr>
          <w:sz w:val="22"/>
          <w:szCs w:val="22"/>
          <w:highlight w:val="green"/>
        </w:rPr>
        <w:t>&lt;</w:t>
      </w:r>
      <w:r>
        <w:rPr>
          <w:sz w:val="22"/>
          <w:szCs w:val="22"/>
        </w:rPr>
        <w:t>Board of Directors/Executive Committee/other&gt;.</w:t>
      </w:r>
    </w:p>
    <w:p w14:paraId="00000177" w14:textId="77777777" w:rsidR="0055314E" w:rsidRDefault="00A4715F">
      <w:pPr>
        <w:numPr>
          <w:ilvl w:val="0"/>
          <w:numId w:val="18"/>
        </w:numPr>
        <w:pBdr>
          <w:top w:val="nil"/>
          <w:left w:val="nil"/>
          <w:bottom w:val="nil"/>
          <w:right w:val="nil"/>
          <w:between w:val="nil"/>
        </w:pBdr>
        <w:spacing w:after="0" w:line="360" w:lineRule="auto"/>
        <w:rPr>
          <w:sz w:val="22"/>
          <w:szCs w:val="22"/>
        </w:rPr>
      </w:pPr>
      <w:r>
        <w:rPr>
          <w:sz w:val="22"/>
          <w:szCs w:val="22"/>
        </w:rPr>
        <w:t xml:space="preserve">Proposed amendments, together with such rational, comments or written recommendations as may have been formulated, shall be distributed by the Secretary in writing or via a Division official publication, to the voting members of the Division at least </w:t>
      </w:r>
      <w:r>
        <w:rPr>
          <w:sz w:val="22"/>
          <w:szCs w:val="22"/>
          <w:highlight w:val="green"/>
        </w:rPr>
        <w:t>&lt;</w:t>
      </w:r>
      <w:r>
        <w:rPr>
          <w:sz w:val="22"/>
          <w:szCs w:val="22"/>
        </w:rPr>
        <w:t xml:space="preserve">30 days/other&gt; prior to the next </w:t>
      </w:r>
      <w:r>
        <w:rPr>
          <w:sz w:val="22"/>
          <w:szCs w:val="22"/>
          <w:highlight w:val="green"/>
        </w:rPr>
        <w:t>&lt;</w:t>
      </w:r>
      <w:r>
        <w:rPr>
          <w:sz w:val="22"/>
          <w:szCs w:val="22"/>
        </w:rPr>
        <w:t>type&gt; meeting, at which time such proposals shall be discussed and voted upon.</w:t>
      </w:r>
    </w:p>
    <w:p w14:paraId="00000178" w14:textId="77777777" w:rsidR="0055314E" w:rsidRDefault="00A4715F">
      <w:pPr>
        <w:numPr>
          <w:ilvl w:val="0"/>
          <w:numId w:val="18"/>
        </w:numPr>
        <w:pBdr>
          <w:top w:val="nil"/>
          <w:left w:val="nil"/>
          <w:bottom w:val="nil"/>
          <w:right w:val="nil"/>
          <w:between w:val="nil"/>
        </w:pBdr>
        <w:spacing w:after="0" w:line="360" w:lineRule="auto"/>
        <w:rPr>
          <w:sz w:val="22"/>
          <w:szCs w:val="22"/>
        </w:rPr>
      </w:pPr>
      <w:r>
        <w:rPr>
          <w:sz w:val="22"/>
          <w:szCs w:val="22"/>
        </w:rPr>
        <w:t xml:space="preserve">Proposed amendments shall be considered to have been adopted if approved </w:t>
      </w:r>
      <w:r>
        <w:rPr>
          <w:sz w:val="22"/>
          <w:szCs w:val="22"/>
          <w:highlight w:val="green"/>
        </w:rPr>
        <w:t>&lt;</w:t>
      </w:r>
      <w:r>
        <w:rPr>
          <w:sz w:val="22"/>
          <w:szCs w:val="22"/>
        </w:rPr>
        <w:t>by a majority of votes cast at the next Division business meeting by a 2/3 vote of the members present at a regular meeting of the membership/other&gt;.</w:t>
      </w:r>
    </w:p>
    <w:p w14:paraId="00000179" w14:textId="77777777" w:rsidR="0055314E" w:rsidRDefault="00A4715F">
      <w:pPr>
        <w:numPr>
          <w:ilvl w:val="0"/>
          <w:numId w:val="18"/>
        </w:numPr>
        <w:pBdr>
          <w:top w:val="nil"/>
          <w:left w:val="nil"/>
          <w:bottom w:val="nil"/>
          <w:right w:val="nil"/>
          <w:between w:val="nil"/>
        </w:pBdr>
        <w:spacing w:after="0" w:line="360" w:lineRule="auto"/>
        <w:rPr>
          <w:sz w:val="22"/>
          <w:szCs w:val="22"/>
        </w:rPr>
      </w:pPr>
      <w:r>
        <w:rPr>
          <w:sz w:val="22"/>
          <w:szCs w:val="22"/>
        </w:rPr>
        <w:lastRenderedPageBreak/>
        <w:t>Any changes to the Division Bylaws shall be reported in writing to the TCA President in the Division’s annual report.</w:t>
      </w:r>
    </w:p>
    <w:p w14:paraId="0000017A" w14:textId="77777777" w:rsidR="0055314E" w:rsidRDefault="0055314E">
      <w:pPr>
        <w:pStyle w:val="Heading1"/>
        <w:spacing w:line="360" w:lineRule="auto"/>
      </w:pPr>
    </w:p>
    <w:p w14:paraId="0000017B" w14:textId="39BA9CEE" w:rsidR="0055314E" w:rsidRDefault="00A4715F">
      <w:pPr>
        <w:pStyle w:val="Heading1"/>
        <w:spacing w:line="360" w:lineRule="auto"/>
      </w:pPr>
      <w:bookmarkStart w:id="59" w:name="_heading=h.43ky6rz" w:colFirst="0" w:colLast="0"/>
      <w:bookmarkEnd w:id="59"/>
      <w:r>
        <w:t>ARTICLE XI</w:t>
      </w:r>
      <w:sdt>
        <w:sdtPr>
          <w:tag w:val="goog_rdk_71"/>
          <w:id w:val="-1184357827"/>
          <w:showingPlcHdr/>
        </w:sdtPr>
        <w:sdtEndPr/>
        <w:sdtContent>
          <w:r w:rsidR="002105C7">
            <w:t xml:space="preserve">     </w:t>
          </w:r>
        </w:sdtContent>
      </w:sdt>
      <w:r>
        <w:t>: Rules of Order; Ordinary and Extraordinary Circumstances</w:t>
      </w:r>
    </w:p>
    <w:p w14:paraId="0000017C" w14:textId="77777777" w:rsidR="0055314E" w:rsidRDefault="00A4715F">
      <w:pPr>
        <w:pStyle w:val="Heading2"/>
        <w:spacing w:before="0" w:line="360" w:lineRule="auto"/>
        <w:rPr>
          <w:sz w:val="22"/>
          <w:szCs w:val="22"/>
        </w:rPr>
      </w:pPr>
      <w:bookmarkStart w:id="60" w:name="_heading=h.2iq8gzs" w:colFirst="0" w:colLast="0"/>
      <w:bookmarkEnd w:id="60"/>
      <w:r>
        <w:rPr>
          <w:sz w:val="22"/>
          <w:szCs w:val="22"/>
        </w:rPr>
        <w:t xml:space="preserve">Section 1 </w:t>
      </w:r>
      <w:r>
        <w:rPr>
          <w:sz w:val="22"/>
          <w:szCs w:val="22"/>
        </w:rPr>
        <w:tab/>
        <w:t>Ordinary Circumstances</w:t>
      </w:r>
    </w:p>
    <w:p w14:paraId="0000017D" w14:textId="77777777" w:rsidR="0055314E" w:rsidRDefault="00A4715F">
      <w:pPr>
        <w:spacing w:after="0" w:line="360" w:lineRule="auto"/>
        <w:ind w:left="720" w:firstLine="0"/>
        <w:rPr>
          <w:sz w:val="22"/>
          <w:szCs w:val="22"/>
        </w:rPr>
      </w:pPr>
      <w:r>
        <w:rPr>
          <w:sz w:val="22"/>
          <w:szCs w:val="22"/>
        </w:rPr>
        <w:t xml:space="preserve">The most recent edition of Robert's Rules of Order Revised (by Henry Martin Robert) shall govern the proceedings of the Division not otherwise specified in the Bylaws.  </w:t>
      </w:r>
    </w:p>
    <w:p w14:paraId="0000017E" w14:textId="77777777" w:rsidR="0055314E" w:rsidRDefault="00A4715F">
      <w:pPr>
        <w:pStyle w:val="Heading2"/>
        <w:spacing w:before="0" w:line="360" w:lineRule="auto"/>
        <w:rPr>
          <w:sz w:val="22"/>
          <w:szCs w:val="22"/>
        </w:rPr>
      </w:pPr>
      <w:bookmarkStart w:id="61" w:name="_heading=h.xvir7l" w:colFirst="0" w:colLast="0"/>
      <w:bookmarkEnd w:id="61"/>
      <w:r>
        <w:rPr>
          <w:sz w:val="22"/>
          <w:szCs w:val="22"/>
        </w:rPr>
        <w:t xml:space="preserve">Section 2 </w:t>
      </w:r>
      <w:r>
        <w:rPr>
          <w:sz w:val="22"/>
          <w:szCs w:val="22"/>
        </w:rPr>
        <w:tab/>
        <w:t>Extraordinary Circumstances</w:t>
      </w:r>
    </w:p>
    <w:p w14:paraId="0000017F" w14:textId="77777777" w:rsidR="0055314E" w:rsidRDefault="00A4715F">
      <w:pPr>
        <w:numPr>
          <w:ilvl w:val="0"/>
          <w:numId w:val="22"/>
        </w:numPr>
        <w:pBdr>
          <w:top w:val="nil"/>
          <w:left w:val="nil"/>
          <w:bottom w:val="nil"/>
          <w:right w:val="nil"/>
          <w:between w:val="nil"/>
        </w:pBdr>
        <w:spacing w:after="0" w:line="360" w:lineRule="auto"/>
        <w:rPr>
          <w:sz w:val="22"/>
          <w:szCs w:val="22"/>
        </w:rPr>
      </w:pPr>
      <w:r>
        <w:rPr>
          <w:sz w:val="22"/>
          <w:szCs w:val="22"/>
        </w:rPr>
        <w:t xml:space="preserve">In the event there are circumstances that are extraordinary, unanticipated, and not addressed herein in these Bylaws, the Division’s Board of Directors have the power, by motion and vote, to authorize the Division’s President to take appropriate and necessary action to address the circumstances and ensure the Division’s business and affairs are conducted in an efficient and orderly manner. </w:t>
      </w:r>
    </w:p>
    <w:p w14:paraId="00000180" w14:textId="77777777" w:rsidR="0055314E" w:rsidRDefault="00A4715F">
      <w:pPr>
        <w:numPr>
          <w:ilvl w:val="0"/>
          <w:numId w:val="22"/>
        </w:numPr>
        <w:pBdr>
          <w:top w:val="nil"/>
          <w:left w:val="nil"/>
          <w:bottom w:val="nil"/>
          <w:right w:val="nil"/>
          <w:between w:val="nil"/>
        </w:pBdr>
        <w:spacing w:after="0" w:line="360" w:lineRule="auto"/>
        <w:rPr>
          <w:sz w:val="22"/>
          <w:szCs w:val="22"/>
        </w:rPr>
      </w:pPr>
      <w:r>
        <w:rPr>
          <w:sz w:val="22"/>
          <w:szCs w:val="22"/>
        </w:rPr>
        <w:t xml:space="preserve">The undersigned, being the duly elected and qualified Secretary of </w:t>
      </w:r>
      <w:r>
        <w:rPr>
          <w:sz w:val="22"/>
          <w:szCs w:val="22"/>
          <w:highlight w:val="green"/>
        </w:rPr>
        <w:t>&lt;&gt;</w:t>
      </w:r>
      <w:r>
        <w:rPr>
          <w:sz w:val="22"/>
          <w:szCs w:val="22"/>
        </w:rPr>
        <w:t xml:space="preserve"> Division, hereby certify that the foregoing Bylaws were adopted by the Division effective this ___ day of ______ in the year ____.  </w:t>
      </w:r>
    </w:p>
    <w:p w14:paraId="00000181" w14:textId="77777777" w:rsidR="0055314E" w:rsidRDefault="0055314E">
      <w:pPr>
        <w:spacing w:after="0" w:line="360" w:lineRule="auto"/>
        <w:ind w:left="0" w:firstLine="0"/>
        <w:rPr>
          <w:sz w:val="22"/>
          <w:szCs w:val="22"/>
        </w:rPr>
      </w:pPr>
    </w:p>
    <w:p w14:paraId="00000182" w14:textId="77777777" w:rsidR="0055314E" w:rsidRDefault="00A4715F">
      <w:pPr>
        <w:spacing w:after="0" w:line="360" w:lineRule="auto"/>
        <w:ind w:left="0" w:firstLine="0"/>
        <w:rPr>
          <w:sz w:val="22"/>
          <w:szCs w:val="22"/>
        </w:rPr>
      </w:pPr>
      <w:r>
        <w:rPr>
          <w:sz w:val="22"/>
          <w:szCs w:val="22"/>
        </w:rPr>
        <w:t xml:space="preserve">   </w:t>
      </w:r>
    </w:p>
    <w:p w14:paraId="00000183" w14:textId="77777777" w:rsidR="0055314E" w:rsidRDefault="00A4715F">
      <w:pPr>
        <w:spacing w:after="0" w:line="360" w:lineRule="auto"/>
        <w:ind w:left="0" w:firstLine="0"/>
        <w:rPr>
          <w:sz w:val="22"/>
          <w:szCs w:val="22"/>
        </w:rPr>
      </w:pPr>
      <w:r>
        <w:rPr>
          <w:sz w:val="22"/>
          <w:szCs w:val="22"/>
        </w:rPr>
        <w:t xml:space="preserve">______________________________________ </w:t>
      </w:r>
    </w:p>
    <w:p w14:paraId="00000184" w14:textId="77777777" w:rsidR="0055314E" w:rsidRDefault="00A4715F">
      <w:pPr>
        <w:spacing w:after="0" w:line="360" w:lineRule="auto"/>
        <w:ind w:left="0" w:firstLine="0"/>
        <w:rPr>
          <w:sz w:val="22"/>
          <w:szCs w:val="22"/>
        </w:rPr>
      </w:pPr>
      <w:r>
        <w:rPr>
          <w:sz w:val="22"/>
          <w:szCs w:val="22"/>
        </w:rPr>
        <w:t xml:space="preserve">Secretary (PRINT) </w:t>
      </w:r>
    </w:p>
    <w:p w14:paraId="00000185" w14:textId="77777777" w:rsidR="0055314E" w:rsidRDefault="00A4715F">
      <w:pPr>
        <w:spacing w:after="0" w:line="360" w:lineRule="auto"/>
        <w:ind w:left="0" w:firstLine="0"/>
        <w:rPr>
          <w:sz w:val="22"/>
          <w:szCs w:val="22"/>
        </w:rPr>
      </w:pPr>
      <w:r>
        <w:rPr>
          <w:sz w:val="22"/>
          <w:szCs w:val="22"/>
        </w:rPr>
        <w:t xml:space="preserve"> </w:t>
      </w:r>
    </w:p>
    <w:p w14:paraId="00000186" w14:textId="77777777" w:rsidR="0055314E" w:rsidRDefault="00A4715F">
      <w:pPr>
        <w:spacing w:after="0" w:line="360" w:lineRule="auto"/>
        <w:ind w:left="0" w:firstLine="0"/>
        <w:rPr>
          <w:sz w:val="22"/>
          <w:szCs w:val="22"/>
        </w:rPr>
      </w:pPr>
      <w:r>
        <w:rPr>
          <w:sz w:val="22"/>
          <w:szCs w:val="22"/>
        </w:rPr>
        <w:t xml:space="preserve">______________________________________ </w:t>
      </w:r>
    </w:p>
    <w:p w14:paraId="00000187" w14:textId="77777777" w:rsidR="0055314E" w:rsidRDefault="00A4715F">
      <w:pPr>
        <w:spacing w:after="0" w:line="360" w:lineRule="auto"/>
        <w:ind w:left="0" w:firstLine="0"/>
        <w:rPr>
          <w:sz w:val="22"/>
          <w:szCs w:val="22"/>
        </w:rPr>
      </w:pPr>
      <w:r>
        <w:rPr>
          <w:sz w:val="22"/>
          <w:szCs w:val="22"/>
        </w:rPr>
        <w:t xml:space="preserve">Secretary (SIGNATURE) </w:t>
      </w:r>
    </w:p>
    <w:p w14:paraId="00000188" w14:textId="77777777" w:rsidR="0055314E" w:rsidRDefault="0055314E">
      <w:pPr>
        <w:spacing w:after="0" w:line="360" w:lineRule="auto"/>
        <w:ind w:left="0" w:firstLine="0"/>
        <w:rPr>
          <w:sz w:val="22"/>
          <w:szCs w:val="22"/>
        </w:rPr>
      </w:pPr>
    </w:p>
    <w:sectPr w:rsidR="0055314E">
      <w:headerReference w:type="default" r:id="rId9"/>
      <w:footerReference w:type="even" r:id="rId10"/>
      <w:footerReference w:type="default" r:id="rId11"/>
      <w:footerReference w:type="first" r:id="rId12"/>
      <w:pgSz w:w="12240" w:h="15840"/>
      <w:pgMar w:top="1440" w:right="1440" w:bottom="1440" w:left="1440" w:header="720" w:footer="7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1FAE3" w14:textId="77777777" w:rsidR="00D93A11" w:rsidRDefault="00D93A11">
      <w:pPr>
        <w:spacing w:after="0" w:line="240" w:lineRule="auto"/>
      </w:pPr>
      <w:r>
        <w:separator/>
      </w:r>
    </w:p>
  </w:endnote>
  <w:endnote w:type="continuationSeparator" w:id="0">
    <w:p w14:paraId="12C3C61D" w14:textId="77777777" w:rsidR="00D93A11" w:rsidRDefault="00D93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A" w14:textId="77777777" w:rsidR="0055314E" w:rsidRDefault="00A4715F">
    <w:pPr>
      <w:spacing w:after="18" w:line="259" w:lineRule="auto"/>
      <w:ind w:left="0" w:firstLine="0"/>
    </w:pPr>
    <w:r>
      <w:fldChar w:fldCharType="begin"/>
    </w:r>
    <w:r>
      <w:instrText>PAGE</w:instrText>
    </w:r>
    <w:r>
      <w:fldChar w:fldCharType="end"/>
    </w:r>
    <w:r>
      <w:rPr>
        <w:sz w:val="16"/>
        <w:szCs w:val="16"/>
      </w:rPr>
      <w:t xml:space="preserve"> – As amended and adopted by the TCA Senate 11/02/16 </w:t>
    </w:r>
  </w:p>
  <w:p w14:paraId="0000018B" w14:textId="77777777" w:rsidR="0055314E" w:rsidRDefault="00A4715F">
    <w:pPr>
      <w:spacing w:after="0" w:line="259" w:lineRule="auto"/>
      <w:ind w:left="0" w:firstLine="0"/>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E" w14:textId="77777777" w:rsidR="0055314E" w:rsidRDefault="0055314E">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C" w14:textId="77777777" w:rsidR="0055314E" w:rsidRDefault="00A4715F">
    <w:pPr>
      <w:spacing w:after="18" w:line="259" w:lineRule="auto"/>
      <w:ind w:left="0" w:firstLine="0"/>
    </w:pPr>
    <w:r>
      <w:fldChar w:fldCharType="begin"/>
    </w:r>
    <w:r>
      <w:instrText>PAGE</w:instrText>
    </w:r>
    <w:r>
      <w:fldChar w:fldCharType="end"/>
    </w:r>
    <w:r>
      <w:rPr>
        <w:sz w:val="16"/>
        <w:szCs w:val="16"/>
      </w:rPr>
      <w:t xml:space="preserve"> – As amended and adopted by the TCA Senate 11/02/16 </w:t>
    </w:r>
  </w:p>
  <w:p w14:paraId="0000018D" w14:textId="77777777" w:rsidR="0055314E" w:rsidRDefault="00A4715F">
    <w:pPr>
      <w:spacing w:after="0" w:line="259" w:lineRule="auto"/>
      <w:ind w:left="0" w:firstLine="0"/>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30BF0" w14:textId="77777777" w:rsidR="00D93A11" w:rsidRDefault="00D93A11">
      <w:pPr>
        <w:spacing w:after="0" w:line="240" w:lineRule="auto"/>
      </w:pPr>
      <w:r>
        <w:separator/>
      </w:r>
    </w:p>
  </w:footnote>
  <w:footnote w:type="continuationSeparator" w:id="0">
    <w:p w14:paraId="30704B0A" w14:textId="77777777" w:rsidR="00D93A11" w:rsidRDefault="00D93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9" w14:textId="77777777" w:rsidR="0055314E" w:rsidRDefault="0055314E">
    <w:pPr>
      <w:pBdr>
        <w:top w:val="nil"/>
        <w:left w:val="nil"/>
        <w:bottom w:val="nil"/>
        <w:right w:val="nil"/>
        <w:between w:val="nil"/>
      </w:pBdr>
      <w:tabs>
        <w:tab w:val="center" w:pos="4680"/>
        <w:tab w:val="right" w:pos="9360"/>
      </w:tabs>
      <w:spacing w:after="0" w:line="240"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A60F8"/>
    <w:multiLevelType w:val="multilevel"/>
    <w:tmpl w:val="C8F0197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A14F37"/>
    <w:multiLevelType w:val="multilevel"/>
    <w:tmpl w:val="761A2D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9E1215"/>
    <w:multiLevelType w:val="multilevel"/>
    <w:tmpl w:val="EB469DB6"/>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D900DE"/>
    <w:multiLevelType w:val="multilevel"/>
    <w:tmpl w:val="CA9C7C8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95634F"/>
    <w:multiLevelType w:val="multilevel"/>
    <w:tmpl w:val="2B20F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EA73D8"/>
    <w:multiLevelType w:val="multilevel"/>
    <w:tmpl w:val="E93683B0"/>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15:restartNumberingAfterBreak="0">
    <w:nsid w:val="22BF29AC"/>
    <w:multiLevelType w:val="multilevel"/>
    <w:tmpl w:val="E51872AC"/>
    <w:lvl w:ilvl="0">
      <w:start w:val="1"/>
      <w:numFmt w:val="upperLetter"/>
      <w:lvlText w:val="%1."/>
      <w:lvlJc w:val="left"/>
      <w:pPr>
        <w:ind w:left="720" w:hanging="360"/>
      </w:pPr>
    </w:lvl>
    <w:lvl w:ilvl="1">
      <w:start w:val="1"/>
      <w:numFmt w:val="lowerLetter"/>
      <w:lvlText w:val="%2."/>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1169F0"/>
    <w:multiLevelType w:val="multilevel"/>
    <w:tmpl w:val="D89EB6E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4FC0075"/>
    <w:multiLevelType w:val="multilevel"/>
    <w:tmpl w:val="5B2C132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1608A2"/>
    <w:multiLevelType w:val="multilevel"/>
    <w:tmpl w:val="C646000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CE8764B"/>
    <w:multiLevelType w:val="multilevel"/>
    <w:tmpl w:val="EAE858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9E6367"/>
    <w:multiLevelType w:val="multilevel"/>
    <w:tmpl w:val="53EAC42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9061C1"/>
    <w:multiLevelType w:val="multilevel"/>
    <w:tmpl w:val="C3F66A3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4E5644"/>
    <w:multiLevelType w:val="multilevel"/>
    <w:tmpl w:val="7AD0F3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946AEE"/>
    <w:multiLevelType w:val="multilevel"/>
    <w:tmpl w:val="D51AD6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B24018"/>
    <w:multiLevelType w:val="multilevel"/>
    <w:tmpl w:val="4B8CC4F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6D24A1"/>
    <w:multiLevelType w:val="multilevel"/>
    <w:tmpl w:val="EF7AB28C"/>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AF96808"/>
    <w:multiLevelType w:val="multilevel"/>
    <w:tmpl w:val="A4327A0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472000"/>
    <w:multiLevelType w:val="multilevel"/>
    <w:tmpl w:val="BAB41E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5D32FD"/>
    <w:multiLevelType w:val="multilevel"/>
    <w:tmpl w:val="7DFA817E"/>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FAC5213"/>
    <w:multiLevelType w:val="multilevel"/>
    <w:tmpl w:val="EE1078A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70418B"/>
    <w:multiLevelType w:val="multilevel"/>
    <w:tmpl w:val="4578937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1865A2"/>
    <w:multiLevelType w:val="multilevel"/>
    <w:tmpl w:val="A98879D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3B61170"/>
    <w:multiLevelType w:val="multilevel"/>
    <w:tmpl w:val="5DB210B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D40576"/>
    <w:multiLevelType w:val="multilevel"/>
    <w:tmpl w:val="3A764C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45233A"/>
    <w:multiLevelType w:val="multilevel"/>
    <w:tmpl w:val="2550CDD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A755E6D"/>
    <w:multiLevelType w:val="multilevel"/>
    <w:tmpl w:val="72268F2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857EA4"/>
    <w:multiLevelType w:val="multilevel"/>
    <w:tmpl w:val="443C19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0F7F7F"/>
    <w:multiLevelType w:val="multilevel"/>
    <w:tmpl w:val="F398D2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97974330">
    <w:abstractNumId w:val="14"/>
  </w:num>
  <w:num w:numId="2" w16cid:durableId="1105153968">
    <w:abstractNumId w:val="26"/>
  </w:num>
  <w:num w:numId="3" w16cid:durableId="1543011362">
    <w:abstractNumId w:val="19"/>
  </w:num>
  <w:num w:numId="4" w16cid:durableId="152912291">
    <w:abstractNumId w:val="7"/>
  </w:num>
  <w:num w:numId="5" w16cid:durableId="1527252763">
    <w:abstractNumId w:val="8"/>
  </w:num>
  <w:num w:numId="6" w16cid:durableId="1155142296">
    <w:abstractNumId w:val="2"/>
  </w:num>
  <w:num w:numId="7" w16cid:durableId="1216966354">
    <w:abstractNumId w:val="28"/>
  </w:num>
  <w:num w:numId="8" w16cid:durableId="581181637">
    <w:abstractNumId w:val="27"/>
  </w:num>
  <w:num w:numId="9" w16cid:durableId="1824005916">
    <w:abstractNumId w:val="12"/>
  </w:num>
  <w:num w:numId="10" w16cid:durableId="1155996638">
    <w:abstractNumId w:val="18"/>
  </w:num>
  <w:num w:numId="11" w16cid:durableId="1735393890">
    <w:abstractNumId w:val="21"/>
  </w:num>
  <w:num w:numId="12" w16cid:durableId="2127695179">
    <w:abstractNumId w:val="10"/>
  </w:num>
  <w:num w:numId="13" w16cid:durableId="1787694324">
    <w:abstractNumId w:val="4"/>
  </w:num>
  <w:num w:numId="14" w16cid:durableId="757798026">
    <w:abstractNumId w:val="3"/>
  </w:num>
  <w:num w:numId="15" w16cid:durableId="1212578584">
    <w:abstractNumId w:val="15"/>
  </w:num>
  <w:num w:numId="16" w16cid:durableId="1901091051">
    <w:abstractNumId w:val="25"/>
  </w:num>
  <w:num w:numId="17" w16cid:durableId="1860271826">
    <w:abstractNumId w:val="6"/>
  </w:num>
  <w:num w:numId="18" w16cid:durableId="1789162035">
    <w:abstractNumId w:val="20"/>
  </w:num>
  <w:num w:numId="19" w16cid:durableId="2011371568">
    <w:abstractNumId w:val="1"/>
  </w:num>
  <w:num w:numId="20" w16cid:durableId="898520802">
    <w:abstractNumId w:val="5"/>
  </w:num>
  <w:num w:numId="21" w16cid:durableId="1502697438">
    <w:abstractNumId w:val="11"/>
  </w:num>
  <w:num w:numId="22" w16cid:durableId="402533054">
    <w:abstractNumId w:val="23"/>
  </w:num>
  <w:num w:numId="23" w16cid:durableId="2010403469">
    <w:abstractNumId w:val="13"/>
  </w:num>
  <w:num w:numId="24" w16cid:durableId="962232004">
    <w:abstractNumId w:val="0"/>
  </w:num>
  <w:num w:numId="25" w16cid:durableId="1485008112">
    <w:abstractNumId w:val="24"/>
  </w:num>
  <w:num w:numId="26" w16cid:durableId="2084987449">
    <w:abstractNumId w:val="22"/>
  </w:num>
  <w:num w:numId="27" w16cid:durableId="1943757699">
    <w:abstractNumId w:val="17"/>
  </w:num>
  <w:num w:numId="28" w16cid:durableId="1717119320">
    <w:abstractNumId w:val="9"/>
  </w:num>
  <w:num w:numId="29" w16cid:durableId="10913931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14E"/>
    <w:rsid w:val="002105C7"/>
    <w:rsid w:val="00277DE0"/>
    <w:rsid w:val="00443DC1"/>
    <w:rsid w:val="0055314E"/>
    <w:rsid w:val="00564419"/>
    <w:rsid w:val="007C1C33"/>
    <w:rsid w:val="00845359"/>
    <w:rsid w:val="008B6A5B"/>
    <w:rsid w:val="0092193D"/>
    <w:rsid w:val="00A4715F"/>
    <w:rsid w:val="00B62D4C"/>
    <w:rsid w:val="00B64887"/>
    <w:rsid w:val="00C5541B"/>
    <w:rsid w:val="00D93A11"/>
    <w:rsid w:val="00DF6207"/>
    <w:rsid w:val="00E04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C13E"/>
  <w15:docId w15:val="{BC462709-11E4-4322-A3A2-803E2569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pPr>
        <w:spacing w:after="5" w:line="249"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813"/>
    <w:pPr>
      <w:ind w:hanging="10"/>
    </w:pPr>
    <w:rPr>
      <w:color w:val="000000"/>
    </w:rPr>
  </w:style>
  <w:style w:type="paragraph" w:styleId="Heading1">
    <w:name w:val="heading 1"/>
    <w:next w:val="Normal"/>
    <w:link w:val="Heading1Char"/>
    <w:uiPriority w:val="9"/>
    <w:unhideWhenUsed/>
    <w:qFormat/>
    <w:rsid w:val="00A11813"/>
    <w:pPr>
      <w:keepNext/>
      <w:keepLines/>
      <w:spacing w:after="0"/>
      <w:ind w:hanging="10"/>
      <w:jc w:val="center"/>
      <w:outlineLvl w:val="0"/>
    </w:pPr>
    <w:rPr>
      <w:b/>
      <w:color w:val="000000"/>
    </w:rPr>
  </w:style>
  <w:style w:type="paragraph" w:styleId="Heading2">
    <w:name w:val="heading 2"/>
    <w:basedOn w:val="Normal"/>
    <w:next w:val="Normal"/>
    <w:link w:val="Heading2Char"/>
    <w:uiPriority w:val="9"/>
    <w:unhideWhenUsed/>
    <w:qFormat/>
    <w:rsid w:val="00E771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A11813"/>
    <w:rPr>
      <w:rFonts w:ascii="Calibri" w:eastAsia="Calibri" w:hAnsi="Calibri" w:cs="Calibri"/>
      <w:b/>
      <w:color w:val="000000"/>
    </w:rPr>
  </w:style>
  <w:style w:type="table" w:customStyle="1" w:styleId="TableGrid">
    <w:name w:val="TableGrid"/>
    <w:rsid w:val="00A11813"/>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E315B9"/>
    <w:pPr>
      <w:ind w:left="720"/>
      <w:contextualSpacing/>
    </w:pPr>
  </w:style>
  <w:style w:type="character" w:styleId="Hyperlink">
    <w:name w:val="Hyperlink"/>
    <w:basedOn w:val="DefaultParagraphFont"/>
    <w:uiPriority w:val="99"/>
    <w:unhideWhenUsed/>
    <w:rsid w:val="008D10E2"/>
    <w:rPr>
      <w:color w:val="0563C1" w:themeColor="hyperlink"/>
      <w:u w:val="single"/>
    </w:rPr>
  </w:style>
  <w:style w:type="paragraph" w:styleId="TOCHeading">
    <w:name w:val="TOC Heading"/>
    <w:basedOn w:val="Heading1"/>
    <w:next w:val="Normal"/>
    <w:uiPriority w:val="39"/>
    <w:unhideWhenUsed/>
    <w:qFormat/>
    <w:rsid w:val="00812EEE"/>
    <w:pPr>
      <w:spacing w:before="240"/>
      <w:ind w:lef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Header">
    <w:name w:val="header"/>
    <w:basedOn w:val="Normal"/>
    <w:link w:val="HeaderChar"/>
    <w:uiPriority w:val="99"/>
    <w:unhideWhenUsed/>
    <w:rsid w:val="00812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EEE"/>
    <w:rPr>
      <w:rFonts w:ascii="Calibri" w:eastAsia="Calibri" w:hAnsi="Calibri" w:cs="Calibri"/>
      <w:color w:val="000000"/>
      <w:sz w:val="20"/>
    </w:rPr>
  </w:style>
  <w:style w:type="character" w:customStyle="1" w:styleId="Heading2Char">
    <w:name w:val="Heading 2 Char"/>
    <w:basedOn w:val="DefaultParagraphFont"/>
    <w:link w:val="Heading2"/>
    <w:uiPriority w:val="9"/>
    <w:rsid w:val="00E77113"/>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E77113"/>
    <w:pPr>
      <w:spacing w:after="100"/>
      <w:ind w:left="0"/>
    </w:pPr>
  </w:style>
  <w:style w:type="paragraph" w:styleId="TOC2">
    <w:name w:val="toc 2"/>
    <w:basedOn w:val="Normal"/>
    <w:next w:val="Normal"/>
    <w:autoRedefine/>
    <w:uiPriority w:val="39"/>
    <w:unhideWhenUsed/>
    <w:rsid w:val="00E77113"/>
    <w:pPr>
      <w:spacing w:after="100"/>
      <w:ind w:left="200"/>
    </w:pPr>
  </w:style>
  <w:style w:type="paragraph" w:styleId="BalloonText">
    <w:name w:val="Balloon Text"/>
    <w:basedOn w:val="Normal"/>
    <w:link w:val="BalloonTextChar"/>
    <w:uiPriority w:val="99"/>
    <w:semiHidden/>
    <w:unhideWhenUsed/>
    <w:rsid w:val="00183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BB4"/>
    <w:rPr>
      <w:rFonts w:ascii="Segoe UI" w:eastAsia="Calibri" w:hAnsi="Segoe UI" w:cs="Segoe UI"/>
      <w:color w:val="000000"/>
      <w:sz w:val="18"/>
      <w:szCs w:val="18"/>
    </w:rPr>
  </w:style>
  <w:style w:type="character" w:customStyle="1" w:styleId="UnresolvedMention1">
    <w:name w:val="Unresolved Mention1"/>
    <w:basedOn w:val="DefaultParagraphFont"/>
    <w:uiPriority w:val="99"/>
    <w:semiHidden/>
    <w:unhideWhenUsed/>
    <w:rsid w:val="00430F97"/>
    <w:rPr>
      <w:color w:val="808080"/>
      <w:shd w:val="clear" w:color="auto" w:fill="E6E6E6"/>
    </w:rPr>
  </w:style>
  <w:style w:type="character" w:styleId="FollowedHyperlink">
    <w:name w:val="FollowedHyperlink"/>
    <w:basedOn w:val="DefaultParagraphFont"/>
    <w:uiPriority w:val="99"/>
    <w:semiHidden/>
    <w:unhideWhenUsed/>
    <w:rsid w:val="00BE31D1"/>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443DC1"/>
    <w:rPr>
      <w:sz w:val="16"/>
      <w:szCs w:val="16"/>
    </w:rPr>
  </w:style>
  <w:style w:type="paragraph" w:styleId="CommentText">
    <w:name w:val="annotation text"/>
    <w:basedOn w:val="Normal"/>
    <w:link w:val="CommentTextChar"/>
    <w:uiPriority w:val="99"/>
    <w:semiHidden/>
    <w:unhideWhenUsed/>
    <w:rsid w:val="00443DC1"/>
    <w:pPr>
      <w:spacing w:line="240" w:lineRule="auto"/>
    </w:pPr>
  </w:style>
  <w:style w:type="character" w:customStyle="1" w:styleId="CommentTextChar">
    <w:name w:val="Comment Text Char"/>
    <w:basedOn w:val="DefaultParagraphFont"/>
    <w:link w:val="CommentText"/>
    <w:uiPriority w:val="99"/>
    <w:semiHidden/>
    <w:rsid w:val="00443DC1"/>
    <w:rPr>
      <w:color w:val="000000"/>
    </w:rPr>
  </w:style>
  <w:style w:type="paragraph" w:styleId="CommentSubject">
    <w:name w:val="annotation subject"/>
    <w:basedOn w:val="CommentText"/>
    <w:next w:val="CommentText"/>
    <w:link w:val="CommentSubjectChar"/>
    <w:uiPriority w:val="99"/>
    <w:semiHidden/>
    <w:unhideWhenUsed/>
    <w:rsid w:val="00443DC1"/>
    <w:rPr>
      <w:b/>
      <w:bCs/>
    </w:rPr>
  </w:style>
  <w:style w:type="character" w:customStyle="1" w:styleId="CommentSubjectChar">
    <w:name w:val="Comment Subject Char"/>
    <w:basedOn w:val="CommentTextChar"/>
    <w:link w:val="CommentSubject"/>
    <w:uiPriority w:val="99"/>
    <w:semiHidden/>
    <w:rsid w:val="00443DC1"/>
    <w:rPr>
      <w:b/>
      <w:bCs/>
      <w:color w:val="000000"/>
    </w:rPr>
  </w:style>
  <w:style w:type="paragraph" w:styleId="Revision">
    <w:name w:val="Revision"/>
    <w:hidden/>
    <w:uiPriority w:val="99"/>
    <w:semiHidden/>
    <w:rsid w:val="00B62D4C"/>
    <w:pPr>
      <w:spacing w:after="0" w:line="240" w:lineRule="auto"/>
      <w:ind w:left="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txca.org%2Ftca_forms_reports.php&amp;data=05%7C01%7CJan%40TXCA.ORG%7Cab2160652cd14f51ead308dafaf935c1%7Cc84a3ba2282f42c183d0b94629a2823f%7C0%7C0%7C638098245518870963%7CUnknown%7CTWFpbGZsb3d8eyJWIjoiMC4wLjAwMDAiLCJQIjoiV2luMzIiLCJBTiI6Ik1haWwiLCJXVCI6Mn0%3D%7C3000%7C%7C%7C&amp;sdata=B3%2FZrowdDhist5SjQnqbmyIHxSW1kjWZURhVmeoaRR0%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O4yztMfJIx45uPraV+aFKHYZPw==">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6484</Words>
  <Characters>36959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Sullivan</dc:creator>
  <cp:lastModifiedBy>Bobbie Lawrence</cp:lastModifiedBy>
  <cp:revision>5</cp:revision>
  <dcterms:created xsi:type="dcterms:W3CDTF">2023-08-07T20:00:00Z</dcterms:created>
  <dcterms:modified xsi:type="dcterms:W3CDTF">2024-12-05T15:11:00Z</dcterms:modified>
</cp:coreProperties>
</file>