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4C06" w14:textId="77777777" w:rsidR="00C72D6B" w:rsidRPr="003A610A" w:rsidRDefault="27BE2A79" w:rsidP="00C72D6B">
      <w:pPr>
        <w:pStyle w:val="SOPHeadline"/>
      </w:pPr>
      <w:r>
        <w:t xml:space="preserve">Sample SOP: Monitoring Wildlife and Domesticated Animal Activity During the Production Season </w:t>
      </w:r>
    </w:p>
    <w:p w14:paraId="605759C5" w14:textId="205E3FAF" w:rsidR="00C72D6B" w:rsidRPr="003A610A" w:rsidRDefault="00030D50" w:rsidP="27BE2A79">
      <w:pPr>
        <w:pStyle w:val="SOPText"/>
        <w:rPr>
          <w:b/>
          <w:bCs/>
        </w:rPr>
      </w:pPr>
      <w:r>
        <w:rPr>
          <w:b/>
          <w:bCs/>
        </w:rPr>
        <w:t>Revision: 5</w:t>
      </w:r>
      <w:r w:rsidR="27BE2A79" w:rsidRPr="27BE2A79">
        <w:rPr>
          <w:b/>
          <w:bCs/>
        </w:rPr>
        <w:t>.0</w:t>
      </w:r>
      <w:r w:rsidR="00C72D6B">
        <w:br/>
      </w:r>
      <w:r w:rsidR="00C80D93">
        <w:rPr>
          <w:b/>
          <w:bCs/>
        </w:rPr>
        <w:t>Date: MM/DD/2020</w:t>
      </w:r>
    </w:p>
    <w:p w14:paraId="3CE84D78" w14:textId="77777777" w:rsidR="00C72D6B" w:rsidRPr="003A610A" w:rsidRDefault="27BE2A79" w:rsidP="00C72D6B">
      <w:pPr>
        <w:pStyle w:val="SOPSubhead"/>
      </w:pPr>
      <w:r>
        <w:t xml:space="preserve">1—Purpose </w:t>
      </w:r>
    </w:p>
    <w:p w14:paraId="5D4D4C05" w14:textId="54BB54C1" w:rsidR="00C72D6B" w:rsidRPr="003A610A" w:rsidRDefault="27BE2A79" w:rsidP="00C72D6B">
      <w:pPr>
        <w:pStyle w:val="SOPText"/>
      </w:pPr>
      <w:r>
        <w:t>Describes how to monitor and manage wildlife and domesticated animal activities that could result in contamination of fresh fruits and vegetables during the production season.</w:t>
      </w:r>
    </w:p>
    <w:p w14:paraId="498E74EA" w14:textId="77777777" w:rsidR="00C72D6B" w:rsidRPr="003A610A" w:rsidRDefault="27BE2A79" w:rsidP="00536630">
      <w:pPr>
        <w:pStyle w:val="SOPSubhead"/>
        <w:spacing w:before="180"/>
      </w:pPr>
      <w:r>
        <w:t xml:space="preserve">2—Scope </w:t>
      </w:r>
    </w:p>
    <w:p w14:paraId="3F8B040D" w14:textId="627EF361" w:rsidR="00C72D6B" w:rsidRPr="003A610A" w:rsidRDefault="27BE2A79" w:rsidP="00C72D6B">
      <w:pPr>
        <w:pStyle w:val="SOPText"/>
      </w:pPr>
      <w:r>
        <w:t>Applies to farm personnel including owners, managers, and workers.</w:t>
      </w:r>
    </w:p>
    <w:p w14:paraId="5A59EE3F" w14:textId="77777777" w:rsidR="00C72D6B" w:rsidRPr="003A610A" w:rsidRDefault="27BE2A79" w:rsidP="00536630">
      <w:pPr>
        <w:pStyle w:val="SOPSubhead"/>
        <w:spacing w:before="180"/>
      </w:pPr>
      <w:r>
        <w:t xml:space="preserve">3—Responsibility </w:t>
      </w:r>
    </w:p>
    <w:p w14:paraId="38CCB0E2" w14:textId="78EF3168" w:rsidR="00C72D6B" w:rsidRPr="003A610A" w:rsidRDefault="27BE2A79" w:rsidP="00C72D6B">
      <w:pPr>
        <w:pStyle w:val="SOPText"/>
      </w:pPr>
      <w:r>
        <w:t xml:space="preserve">Fields must be monitored throughout the production season and during harvest to identify wildlife and domesticated animal activity that may pose a food safety risk to the crop. This responsibility can be designated to any farm personnel including owners, managers, or workers. </w:t>
      </w:r>
    </w:p>
    <w:p w14:paraId="683A6C77" w14:textId="77777777" w:rsidR="00C72D6B" w:rsidRPr="003A610A" w:rsidRDefault="27BE2A79" w:rsidP="00536630">
      <w:pPr>
        <w:pStyle w:val="SOPSubhead"/>
        <w:spacing w:before="180"/>
      </w:pPr>
      <w:r>
        <w:t>4—Materials</w:t>
      </w:r>
    </w:p>
    <w:p w14:paraId="7E5829D2" w14:textId="77777777" w:rsidR="00C72D6B" w:rsidRPr="001E498C" w:rsidRDefault="27BE2A79" w:rsidP="00536630">
      <w:pPr>
        <w:pStyle w:val="SOPText"/>
        <w:spacing w:after="0"/>
        <w:rPr>
          <w:i/>
          <w:iCs/>
        </w:rPr>
      </w:pPr>
      <w:r w:rsidRPr="27BE2A79">
        <w:rPr>
          <w:i/>
          <w:iCs/>
        </w:rPr>
        <w:t xml:space="preserve">Wildlife and Domesticated Animal Monitoring Log </w:t>
      </w:r>
    </w:p>
    <w:p w14:paraId="72DE4C92" w14:textId="77777777" w:rsidR="00C72D6B" w:rsidRPr="003A610A" w:rsidRDefault="27BE2A79" w:rsidP="00536630">
      <w:pPr>
        <w:pStyle w:val="SOPSubhead"/>
        <w:spacing w:before="180"/>
      </w:pPr>
      <w:r>
        <w:t xml:space="preserve">5—Procedure </w:t>
      </w:r>
    </w:p>
    <w:p w14:paraId="191FCBF2" w14:textId="77777777" w:rsidR="00C72D6B" w:rsidRPr="003A610A" w:rsidRDefault="27BE2A79" w:rsidP="00C72D6B">
      <w:pPr>
        <w:pStyle w:val="SOPText"/>
      </w:pPr>
      <w:r w:rsidRPr="27BE2A79">
        <w:rPr>
          <w:i/>
          <w:iCs/>
        </w:rPr>
        <w:t>To be completed at least weekly during the production season and more frequently close to harvest. These activities can also be incorporated into daily activities on the farm</w:t>
      </w:r>
      <w:r>
        <w:t xml:space="preserve">.  </w:t>
      </w:r>
    </w:p>
    <w:p w14:paraId="567C0D55" w14:textId="77777777" w:rsidR="003221FE" w:rsidRDefault="27BE2A79" w:rsidP="003221FE">
      <w:pPr>
        <w:pStyle w:val="SOPText"/>
      </w:pPr>
      <w:r>
        <w:t>Farm owners or managers must establish a monitoring program to identify any evidence of produce contamination due to wildlife and domesticated animal activity throughout the production season and close to harvest.</w:t>
      </w:r>
    </w:p>
    <w:p w14:paraId="577361DE" w14:textId="77777777" w:rsidR="00C72D6B" w:rsidRPr="003A610A" w:rsidRDefault="27BE2A79" w:rsidP="00D8780D">
      <w:pPr>
        <w:pStyle w:val="SOPText"/>
        <w:numPr>
          <w:ilvl w:val="0"/>
          <w:numId w:val="17"/>
        </w:numPr>
      </w:pPr>
      <w:r>
        <w:t xml:space="preserve">Conduct periodic assessments of animal activity (presence, feces, crop destruction, or nesting areas) through the production season and record on the </w:t>
      </w:r>
      <w:r w:rsidRPr="27BE2A79">
        <w:rPr>
          <w:i/>
          <w:iCs/>
        </w:rPr>
        <w:t>Wildlife and Domesticated Animal Monitoring Log</w:t>
      </w:r>
      <w:r>
        <w:t xml:space="preserve">. </w:t>
      </w:r>
    </w:p>
    <w:p w14:paraId="1F2E42CA" w14:textId="42A2A821" w:rsidR="00C72D6B" w:rsidRDefault="27BE2A79" w:rsidP="00030D50">
      <w:pPr>
        <w:pStyle w:val="SOPText"/>
        <w:numPr>
          <w:ilvl w:val="0"/>
          <w:numId w:val="16"/>
        </w:numPr>
        <w:ind w:left="1080" w:hanging="360"/>
        <w:contextualSpacing/>
      </w:pPr>
      <w:r>
        <w:t xml:space="preserve">Monitor for wildlife or domesticated animal activity that may affect the safety of </w:t>
      </w:r>
      <w:r w:rsidR="00030D50">
        <w:t>produce</w:t>
      </w:r>
      <w:r>
        <w:t>.</w:t>
      </w:r>
    </w:p>
    <w:p w14:paraId="362AE31F" w14:textId="77777777" w:rsidR="00C72D6B" w:rsidRPr="003A610A" w:rsidRDefault="27BE2A79" w:rsidP="00030D50">
      <w:pPr>
        <w:pStyle w:val="SOPText"/>
        <w:numPr>
          <w:ilvl w:val="0"/>
          <w:numId w:val="16"/>
        </w:numPr>
        <w:ind w:left="1080" w:hanging="360"/>
        <w:contextualSpacing/>
      </w:pPr>
      <w:r>
        <w:t>Record monitoring activities such as the date, time, and location of your observations.</w:t>
      </w:r>
    </w:p>
    <w:p w14:paraId="6836E1E4" w14:textId="70EAB7C3" w:rsidR="00C72D6B" w:rsidRPr="003A610A" w:rsidRDefault="27BE2A79" w:rsidP="00030D50">
      <w:pPr>
        <w:pStyle w:val="SOPText"/>
        <w:numPr>
          <w:ilvl w:val="0"/>
          <w:numId w:val="16"/>
        </w:numPr>
        <w:ind w:left="1080" w:hanging="360"/>
        <w:contextualSpacing/>
      </w:pPr>
      <w:r>
        <w:t xml:space="preserve">If animal activity is found, devise methods to deter, reduce, or eliminate wildlife or domesticated animal activity in produce fields (e.g., constructing fences, using noise cannons, eliminating attractants such as cull piles, or other mitigation strategies) while keeping co-management and natural wildlife habitats in mind. </w:t>
      </w:r>
    </w:p>
    <w:p w14:paraId="5FA8B447" w14:textId="77777777" w:rsidR="00C72D6B" w:rsidRPr="003A610A" w:rsidRDefault="27BE2A79" w:rsidP="00030D50">
      <w:pPr>
        <w:pStyle w:val="SOPText"/>
        <w:numPr>
          <w:ilvl w:val="0"/>
          <w:numId w:val="16"/>
        </w:numPr>
        <w:ind w:left="1080" w:hanging="360"/>
        <w:contextualSpacing/>
      </w:pPr>
      <w:r>
        <w:t xml:space="preserve">Refer to the SOP for </w:t>
      </w:r>
      <w:r w:rsidRPr="27BE2A79">
        <w:rPr>
          <w:i/>
          <w:iCs/>
        </w:rPr>
        <w:t>Managing Wildlife and Domesticated Animal Intrusion and Contamination</w:t>
      </w:r>
      <w:r>
        <w:t xml:space="preserve"> if you determine there is a significant risk to the crop due to animal activity.</w:t>
      </w:r>
    </w:p>
    <w:p w14:paraId="27CBA9E4" w14:textId="24728876" w:rsidR="00C72D6B" w:rsidRPr="003A610A" w:rsidRDefault="27BE2A79" w:rsidP="00D8780D">
      <w:pPr>
        <w:pStyle w:val="SOPText"/>
        <w:numPr>
          <w:ilvl w:val="0"/>
          <w:numId w:val="17"/>
        </w:numPr>
      </w:pPr>
      <w:r>
        <w:t xml:space="preserve">Train workers on how to recognize the signs of animal activity and </w:t>
      </w:r>
      <w:r w:rsidR="00C80D93">
        <w:t>implement practices</w:t>
      </w:r>
      <w:r>
        <w:t xml:space="preserve"> to prevent the contamination of produce.</w:t>
      </w:r>
    </w:p>
    <w:p w14:paraId="7183B3CE" w14:textId="35115245" w:rsidR="003B44BA" w:rsidRPr="003B44BA" w:rsidRDefault="27BE2A79" w:rsidP="00C32180">
      <w:pPr>
        <w:pStyle w:val="SOPText"/>
        <w:numPr>
          <w:ilvl w:val="0"/>
          <w:numId w:val="6"/>
        </w:numPr>
        <w:ind w:left="1080" w:hanging="360"/>
      </w:pPr>
      <w:r>
        <w:t xml:space="preserve">See SOP for </w:t>
      </w:r>
      <w:r w:rsidRPr="27BE2A79">
        <w:rPr>
          <w:i/>
          <w:iCs/>
        </w:rPr>
        <w:t>Worker Training to Identify, Report, and Respond to Animal Activity in Produce Fields</w:t>
      </w:r>
      <w:r>
        <w:t>.</w:t>
      </w:r>
    </w:p>
    <w:sectPr w:rsidR="003B44BA" w:rsidRPr="003B44BA" w:rsidSect="00ED0B97">
      <w:footerReference w:type="even" r:id="rId7"/>
      <w:footerReference w:type="default" r:id="rId8"/>
      <w:pgSz w:w="12240" w:h="15840" w:code="1"/>
      <w:pgMar w:top="720" w:right="720" w:bottom="720" w:left="1080" w:header="720" w:footer="432"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DF4B" w14:textId="77777777" w:rsidR="00341C8C" w:rsidRDefault="00341C8C" w:rsidP="00451496">
      <w:pPr>
        <w:spacing w:after="0" w:line="240" w:lineRule="auto"/>
      </w:pPr>
      <w:r>
        <w:separator/>
      </w:r>
    </w:p>
  </w:endnote>
  <w:endnote w:type="continuationSeparator" w:id="0">
    <w:p w14:paraId="1737BB4A" w14:textId="77777777" w:rsidR="00341C8C" w:rsidRDefault="00341C8C" w:rsidP="004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984938"/>
      <w:docPartObj>
        <w:docPartGallery w:val="Page Numbers (Bottom of Page)"/>
        <w:docPartUnique/>
      </w:docPartObj>
    </w:sdtPr>
    <w:sdtEndPr>
      <w:rPr>
        <w:noProof/>
      </w:rPr>
    </w:sdtEndPr>
    <w:sdtContent>
      <w:p w14:paraId="2396D15E" w14:textId="1D648E24" w:rsidR="00904F0D" w:rsidRDefault="00030D50" w:rsidP="00030D50">
        <w:pPr>
          <w:pStyle w:val="Footer"/>
          <w:jc w:val="center"/>
        </w:pPr>
        <w:r w:rsidRPr="00030D50">
          <w:rPr>
            <w:rFonts w:ascii="Arial" w:eastAsia="Times New Roman" w:hAnsi="Arial" w:cs="Arial"/>
            <w:color w:val="000000"/>
            <w:sz w:val="18"/>
            <w:szCs w:val="18"/>
          </w:rPr>
          <w:t xml:space="preserve">On-Farm Decision Tree Project.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M.A. </w:t>
        </w:r>
        <w:proofErr w:type="spellStart"/>
        <w:r w:rsidRPr="00030D50">
          <w:rPr>
            <w:rFonts w:ascii="Arial" w:eastAsia="Times New Roman" w:hAnsi="Arial" w:cs="Arial"/>
            <w:color w:val="000000"/>
            <w:sz w:val="18"/>
            <w:szCs w:val="18"/>
          </w:rPr>
          <w:t>Schermann</w:t>
        </w:r>
        <w:proofErr w:type="spellEnd"/>
        <w:r w:rsidRPr="00030D50">
          <w:rPr>
            <w:rFonts w:ascii="Arial" w:eastAsia="Times New Roman" w:hAnsi="Arial" w:cs="Arial"/>
            <w:color w:val="000000"/>
            <w:sz w:val="18"/>
            <w:szCs w:val="18"/>
          </w:rPr>
          <w:t xml:space="preserve">, A.L. </w:t>
        </w:r>
        <w:proofErr w:type="spellStart"/>
        <w:r w:rsidRPr="00030D50">
          <w:rPr>
            <w:rFonts w:ascii="Arial" w:eastAsia="Times New Roman" w:hAnsi="Arial" w:cs="Arial"/>
            <w:color w:val="000000"/>
            <w:sz w:val="18"/>
            <w:szCs w:val="18"/>
          </w:rPr>
          <w:t>Wszelaki</w:t>
        </w:r>
        <w:proofErr w:type="spellEnd"/>
        <w:r w:rsidRPr="00030D50">
          <w:rPr>
            <w:rFonts w:ascii="Arial" w:eastAsia="Times New Roman" w:hAnsi="Arial" w:cs="Arial"/>
            <w:color w:val="000000"/>
            <w:sz w:val="18"/>
            <w:szCs w:val="18"/>
          </w:rPr>
          <w:t xml:space="preserve">, G.L. Wall, and S.K. Amundson, 2014. Updated 2020 by L.E. </w:t>
        </w:r>
        <w:proofErr w:type="spellStart"/>
        <w:r w:rsidRPr="00030D50">
          <w:rPr>
            <w:rFonts w:ascii="Arial" w:eastAsia="Times New Roman" w:hAnsi="Arial" w:cs="Arial"/>
            <w:color w:val="000000"/>
            <w:sz w:val="18"/>
            <w:szCs w:val="18"/>
          </w:rPr>
          <w:t>Acuña</w:t>
        </w:r>
        <w:proofErr w:type="spellEnd"/>
        <w:r w:rsidRPr="00030D50">
          <w:rPr>
            <w:rFonts w:ascii="Arial" w:eastAsia="Times New Roman" w:hAnsi="Arial" w:cs="Arial"/>
            <w:color w:val="000000"/>
            <w:sz w:val="18"/>
            <w:szCs w:val="18"/>
          </w:rPr>
          <w:t xml:space="preserve">-Maldonado,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D.P. Clements, C.L. Fisk, T.P. Saunders, D.M. </w:t>
        </w:r>
        <w:proofErr w:type="spellStart"/>
        <w:r w:rsidRPr="00030D50">
          <w:rPr>
            <w:rFonts w:ascii="Arial" w:eastAsia="Times New Roman" w:hAnsi="Arial" w:cs="Arial"/>
            <w:color w:val="000000"/>
            <w:sz w:val="18"/>
            <w:szCs w:val="18"/>
          </w:rPr>
          <w:t>Stoeckel</w:t>
        </w:r>
        <w:proofErr w:type="spellEnd"/>
        <w:r w:rsidRPr="00030D50">
          <w:rPr>
            <w:rFonts w:ascii="Arial" w:eastAsia="Times New Roman" w:hAnsi="Arial" w:cs="Arial"/>
            <w:color w:val="000000"/>
            <w:sz w:val="18"/>
            <w:szCs w:val="18"/>
          </w:rPr>
          <w:t xml:space="preserve">, G.L. Wall, and K. Woods. </w:t>
        </w:r>
        <w:hyperlink r:id="rId1" w:history="1">
          <w:proofErr w:type="spellStart"/>
          <w:r w:rsidR="00D65576" w:rsidRPr="00E62546">
            <w:rPr>
              <w:rStyle w:val="Hyperlink"/>
              <w:rFonts w:ascii="Arial" w:eastAsia="Times New Roman" w:hAnsi="Arial" w:cs="Arial"/>
              <w:sz w:val="18"/>
              <w:szCs w:val="18"/>
            </w:rPr>
            <w:t>www.gaps.cornell.edu</w:t>
          </w:r>
          <w:proofErr w:type="spellEnd"/>
        </w:hyperlink>
        <w:r w:rsidR="00D65576">
          <w:rPr>
            <w:rFonts w:ascii="Arial" w:eastAsia="Times New Roman" w:hAnsi="Arial" w:cs="Arial"/>
            <w:color w:val="000000"/>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9B13" w14:textId="5F8F9EEF" w:rsidR="0046506B" w:rsidRPr="008C2DB6" w:rsidRDefault="00341C8C" w:rsidP="00030D50">
    <w:pPr>
      <w:pStyle w:val="Footer"/>
      <w:jc w:val="center"/>
    </w:pPr>
    <w:sdt>
      <w:sdtPr>
        <w:id w:val="96986002"/>
        <w:docPartObj>
          <w:docPartGallery w:val="Page Numbers (Bottom of Page)"/>
          <w:docPartUnique/>
        </w:docPartObj>
      </w:sdtPr>
      <w:sdtEndPr>
        <w:rPr>
          <w:noProof/>
        </w:rPr>
      </w:sdtEndPr>
      <w:sdtContent>
        <w:sdt>
          <w:sdtPr>
            <w:id w:val="1621948866"/>
            <w:docPartObj>
              <w:docPartGallery w:val="Page Numbers (Bottom of Page)"/>
              <w:docPartUnique/>
            </w:docPartObj>
          </w:sdtPr>
          <w:sdtEndPr>
            <w:rPr>
              <w:noProof/>
            </w:rPr>
          </w:sdtEndPr>
          <w:sdtContent>
            <w:r w:rsidR="00030D50" w:rsidRPr="00030D50">
              <w:rPr>
                <w:rFonts w:ascii="Arial" w:eastAsia="Times New Roman" w:hAnsi="Arial" w:cs="Arial"/>
                <w:color w:val="000000"/>
                <w:sz w:val="18"/>
                <w:szCs w:val="18"/>
              </w:rPr>
              <w:t xml:space="preserve">On-Farm Decision Tree Project. E.A. </w:t>
            </w:r>
            <w:proofErr w:type="spellStart"/>
            <w:r w:rsidR="00030D50" w:rsidRPr="00030D50">
              <w:rPr>
                <w:rFonts w:ascii="Arial" w:eastAsia="Times New Roman" w:hAnsi="Arial" w:cs="Arial"/>
                <w:color w:val="000000"/>
                <w:sz w:val="18"/>
                <w:szCs w:val="18"/>
              </w:rPr>
              <w:t>Bihn</w:t>
            </w:r>
            <w:proofErr w:type="spellEnd"/>
            <w:r w:rsidR="00030D50" w:rsidRPr="00030D50">
              <w:rPr>
                <w:rFonts w:ascii="Arial" w:eastAsia="Times New Roman" w:hAnsi="Arial" w:cs="Arial"/>
                <w:color w:val="000000"/>
                <w:sz w:val="18"/>
                <w:szCs w:val="18"/>
              </w:rPr>
              <w:t xml:space="preserve">, M.A. </w:t>
            </w:r>
            <w:proofErr w:type="spellStart"/>
            <w:r w:rsidR="00030D50" w:rsidRPr="00030D50">
              <w:rPr>
                <w:rFonts w:ascii="Arial" w:eastAsia="Times New Roman" w:hAnsi="Arial" w:cs="Arial"/>
                <w:color w:val="000000"/>
                <w:sz w:val="18"/>
                <w:szCs w:val="18"/>
              </w:rPr>
              <w:t>Schermann</w:t>
            </w:r>
            <w:proofErr w:type="spellEnd"/>
            <w:r w:rsidR="00030D50" w:rsidRPr="00030D50">
              <w:rPr>
                <w:rFonts w:ascii="Arial" w:eastAsia="Times New Roman" w:hAnsi="Arial" w:cs="Arial"/>
                <w:color w:val="000000"/>
                <w:sz w:val="18"/>
                <w:szCs w:val="18"/>
              </w:rPr>
              <w:t xml:space="preserve">, A.L. </w:t>
            </w:r>
            <w:proofErr w:type="spellStart"/>
            <w:r w:rsidR="00030D50" w:rsidRPr="00030D50">
              <w:rPr>
                <w:rFonts w:ascii="Arial" w:eastAsia="Times New Roman" w:hAnsi="Arial" w:cs="Arial"/>
                <w:color w:val="000000"/>
                <w:sz w:val="18"/>
                <w:szCs w:val="18"/>
              </w:rPr>
              <w:t>Wszelaki</w:t>
            </w:r>
            <w:proofErr w:type="spellEnd"/>
            <w:r w:rsidR="00030D50" w:rsidRPr="00030D50">
              <w:rPr>
                <w:rFonts w:ascii="Arial" w:eastAsia="Times New Roman" w:hAnsi="Arial" w:cs="Arial"/>
                <w:color w:val="000000"/>
                <w:sz w:val="18"/>
                <w:szCs w:val="18"/>
              </w:rPr>
              <w:t xml:space="preserve">, G.L. Wall, and S.K. Amundson, 2014. Updated 2020 by L.E. </w:t>
            </w:r>
            <w:proofErr w:type="spellStart"/>
            <w:r w:rsidR="00030D50" w:rsidRPr="00030D50">
              <w:rPr>
                <w:rFonts w:ascii="Arial" w:eastAsia="Times New Roman" w:hAnsi="Arial" w:cs="Arial"/>
                <w:color w:val="000000"/>
                <w:sz w:val="18"/>
                <w:szCs w:val="18"/>
              </w:rPr>
              <w:t>Acuña</w:t>
            </w:r>
            <w:proofErr w:type="spellEnd"/>
            <w:r w:rsidR="00030D50" w:rsidRPr="00030D50">
              <w:rPr>
                <w:rFonts w:ascii="Arial" w:eastAsia="Times New Roman" w:hAnsi="Arial" w:cs="Arial"/>
                <w:color w:val="000000"/>
                <w:sz w:val="18"/>
                <w:szCs w:val="18"/>
              </w:rPr>
              <w:t xml:space="preserve">-Maldonado, E.A. </w:t>
            </w:r>
            <w:proofErr w:type="spellStart"/>
            <w:r w:rsidR="00030D50" w:rsidRPr="00030D50">
              <w:rPr>
                <w:rFonts w:ascii="Arial" w:eastAsia="Times New Roman" w:hAnsi="Arial" w:cs="Arial"/>
                <w:color w:val="000000"/>
                <w:sz w:val="18"/>
                <w:szCs w:val="18"/>
              </w:rPr>
              <w:t>Bihn</w:t>
            </w:r>
            <w:proofErr w:type="spellEnd"/>
            <w:r w:rsidR="00030D50" w:rsidRPr="00030D50">
              <w:rPr>
                <w:rFonts w:ascii="Arial" w:eastAsia="Times New Roman" w:hAnsi="Arial" w:cs="Arial"/>
                <w:color w:val="000000"/>
                <w:sz w:val="18"/>
                <w:szCs w:val="18"/>
              </w:rPr>
              <w:t xml:space="preserve">, D.P. Clements, C.L. Fisk, T.P. Saunders, D.M. </w:t>
            </w:r>
            <w:proofErr w:type="spellStart"/>
            <w:r w:rsidR="00030D50" w:rsidRPr="00030D50">
              <w:rPr>
                <w:rFonts w:ascii="Arial" w:eastAsia="Times New Roman" w:hAnsi="Arial" w:cs="Arial"/>
                <w:color w:val="000000"/>
                <w:sz w:val="18"/>
                <w:szCs w:val="18"/>
              </w:rPr>
              <w:t>Stoeckel</w:t>
            </w:r>
            <w:proofErr w:type="spellEnd"/>
            <w:r w:rsidR="00030D50" w:rsidRPr="00030D50">
              <w:rPr>
                <w:rFonts w:ascii="Arial" w:eastAsia="Times New Roman" w:hAnsi="Arial" w:cs="Arial"/>
                <w:color w:val="000000"/>
                <w:sz w:val="18"/>
                <w:szCs w:val="18"/>
              </w:rPr>
              <w:t xml:space="preserve">, G.L. Wall, and K. Woods. </w:t>
            </w:r>
            <w:hyperlink r:id="rId1" w:history="1">
              <w:proofErr w:type="spellStart"/>
              <w:r w:rsidR="00D65576" w:rsidRPr="00E62546">
                <w:rPr>
                  <w:rStyle w:val="Hyperlink"/>
                  <w:rFonts w:ascii="Arial" w:eastAsia="Times New Roman" w:hAnsi="Arial" w:cs="Arial"/>
                  <w:sz w:val="18"/>
                  <w:szCs w:val="18"/>
                </w:rPr>
                <w:t>www.gaps.cornell.edu</w:t>
              </w:r>
              <w:proofErr w:type="spellEnd"/>
            </w:hyperlink>
          </w:sdtContent>
        </w:sdt>
      </w:sdtContent>
    </w:sdt>
    <w:r w:rsidR="00D65576">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B5C9" w14:textId="77777777" w:rsidR="00341C8C" w:rsidRDefault="00341C8C" w:rsidP="00451496">
      <w:pPr>
        <w:spacing w:after="0" w:line="240" w:lineRule="auto"/>
      </w:pPr>
      <w:r>
        <w:separator/>
      </w:r>
    </w:p>
  </w:footnote>
  <w:footnote w:type="continuationSeparator" w:id="0">
    <w:p w14:paraId="2B800B38" w14:textId="77777777" w:rsidR="00341C8C" w:rsidRDefault="00341C8C" w:rsidP="0045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EAF"/>
    <w:multiLevelType w:val="hybridMultilevel"/>
    <w:tmpl w:val="C29EC4FC"/>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20104B"/>
    <w:multiLevelType w:val="hybridMultilevel"/>
    <w:tmpl w:val="B3FA03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5460D"/>
    <w:multiLevelType w:val="hybridMultilevel"/>
    <w:tmpl w:val="654E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A27F0"/>
    <w:multiLevelType w:val="hybridMultilevel"/>
    <w:tmpl w:val="3022FD06"/>
    <w:lvl w:ilvl="0" w:tplc="04090015">
      <w:start w:val="1"/>
      <w:numFmt w:val="upperLetter"/>
      <w:lvlText w:val="%1."/>
      <w:lvlJc w:val="left"/>
      <w:pPr>
        <w:ind w:left="720" w:hanging="360"/>
      </w:pPr>
    </w:lvl>
    <w:lvl w:ilvl="1" w:tplc="2CBA390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07F07"/>
    <w:multiLevelType w:val="hybridMultilevel"/>
    <w:tmpl w:val="FF867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0B153F"/>
    <w:multiLevelType w:val="hybridMultilevel"/>
    <w:tmpl w:val="7D5CA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91200"/>
    <w:multiLevelType w:val="hybridMultilevel"/>
    <w:tmpl w:val="E334CE5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124F3"/>
    <w:multiLevelType w:val="hybridMultilevel"/>
    <w:tmpl w:val="6846DE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2D20AE0"/>
    <w:multiLevelType w:val="hybridMultilevel"/>
    <w:tmpl w:val="2E70D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7108A"/>
    <w:multiLevelType w:val="hybridMultilevel"/>
    <w:tmpl w:val="6E841B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24B8A"/>
    <w:multiLevelType w:val="hybridMultilevel"/>
    <w:tmpl w:val="4D0C22E2"/>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A33603"/>
    <w:multiLevelType w:val="hybridMultilevel"/>
    <w:tmpl w:val="823A7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3A68AA"/>
    <w:multiLevelType w:val="hybridMultilevel"/>
    <w:tmpl w:val="AD16A672"/>
    <w:lvl w:ilvl="0" w:tplc="04090019">
      <w:start w:val="1"/>
      <w:numFmt w:val="lowerLetter"/>
      <w:lvlText w:val="%1."/>
      <w:lvlJc w:val="left"/>
      <w:pPr>
        <w:ind w:left="720" w:hanging="360"/>
      </w:pPr>
    </w:lvl>
    <w:lvl w:ilvl="1" w:tplc="2CBA3904">
      <w:start w:val="1"/>
      <w:numFmt w:val="decimal"/>
      <w:lvlText w:val="%2."/>
      <w:lvlJc w:val="left"/>
      <w:pPr>
        <w:ind w:left="1800" w:hanging="720"/>
      </w:pPr>
      <w:rPr>
        <w:rFonts w:hint="default"/>
      </w:rPr>
    </w:lvl>
    <w:lvl w:ilvl="2" w:tplc="0409000F">
      <w:start w:val="1"/>
      <w:numFmt w:val="decimal"/>
      <w:lvlText w:val="%3."/>
      <w:lvlJc w:val="left"/>
      <w:pPr>
        <w:ind w:left="2340" w:hanging="360"/>
      </w:pPr>
      <w:rPr>
        <w:rFonts w:hint="default"/>
      </w:rPr>
    </w:lvl>
    <w:lvl w:ilvl="3" w:tplc="EAC2D574">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F55AF"/>
    <w:multiLevelType w:val="hybridMultilevel"/>
    <w:tmpl w:val="F3467976"/>
    <w:lvl w:ilvl="0" w:tplc="EF4AA128">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C47BA"/>
    <w:multiLevelType w:val="hybridMultilevel"/>
    <w:tmpl w:val="CA1C1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D269A"/>
    <w:multiLevelType w:val="hybridMultilevel"/>
    <w:tmpl w:val="1F7ADD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869EB"/>
    <w:multiLevelType w:val="hybridMultilevel"/>
    <w:tmpl w:val="39A4D6A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B80F04"/>
    <w:multiLevelType w:val="hybridMultilevel"/>
    <w:tmpl w:val="93245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3"/>
  </w:num>
  <w:num w:numId="4">
    <w:abstractNumId w:val="14"/>
  </w:num>
  <w:num w:numId="5">
    <w:abstractNumId w:val="3"/>
  </w:num>
  <w:num w:numId="6">
    <w:abstractNumId w:val="0"/>
  </w:num>
  <w:num w:numId="7">
    <w:abstractNumId w:val="6"/>
  </w:num>
  <w:num w:numId="8">
    <w:abstractNumId w:val="11"/>
  </w:num>
  <w:num w:numId="9">
    <w:abstractNumId w:val="1"/>
  </w:num>
  <w:num w:numId="10">
    <w:abstractNumId w:val="15"/>
  </w:num>
  <w:num w:numId="11">
    <w:abstractNumId w:val="9"/>
  </w:num>
  <w:num w:numId="12">
    <w:abstractNumId w:val="4"/>
  </w:num>
  <w:num w:numId="13">
    <w:abstractNumId w:val="7"/>
  </w:num>
  <w:num w:numId="14">
    <w:abstractNumId w:val="12"/>
  </w:num>
  <w:num w:numId="15">
    <w:abstractNumId w:val="16"/>
  </w:num>
  <w:num w:numId="16">
    <w:abstractNumId w:val="10"/>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96"/>
    <w:rsid w:val="000006A7"/>
    <w:rsid w:val="0000283F"/>
    <w:rsid w:val="000240C7"/>
    <w:rsid w:val="00030D50"/>
    <w:rsid w:val="00077722"/>
    <w:rsid w:val="000962E7"/>
    <w:rsid w:val="000C1811"/>
    <w:rsid w:val="00106FBD"/>
    <w:rsid w:val="0014095B"/>
    <w:rsid w:val="001806D9"/>
    <w:rsid w:val="00184E65"/>
    <w:rsid w:val="00196916"/>
    <w:rsid w:val="001A685A"/>
    <w:rsid w:val="001D1DC9"/>
    <w:rsid w:val="001E20FB"/>
    <w:rsid w:val="001E498C"/>
    <w:rsid w:val="001E66B4"/>
    <w:rsid w:val="001F6458"/>
    <w:rsid w:val="00222056"/>
    <w:rsid w:val="00225255"/>
    <w:rsid w:val="00230C8A"/>
    <w:rsid w:val="00236213"/>
    <w:rsid w:val="00254856"/>
    <w:rsid w:val="00266FE1"/>
    <w:rsid w:val="0029516E"/>
    <w:rsid w:val="002B14F2"/>
    <w:rsid w:val="002C3D91"/>
    <w:rsid w:val="002F1B2B"/>
    <w:rsid w:val="002F6D52"/>
    <w:rsid w:val="00307B1F"/>
    <w:rsid w:val="00311F67"/>
    <w:rsid w:val="003221FE"/>
    <w:rsid w:val="003357C1"/>
    <w:rsid w:val="00341C8C"/>
    <w:rsid w:val="003539A3"/>
    <w:rsid w:val="003651AC"/>
    <w:rsid w:val="00370BE0"/>
    <w:rsid w:val="00375387"/>
    <w:rsid w:val="00385FF5"/>
    <w:rsid w:val="003B44BA"/>
    <w:rsid w:val="003B57EF"/>
    <w:rsid w:val="003C799C"/>
    <w:rsid w:val="003E79A5"/>
    <w:rsid w:val="00433766"/>
    <w:rsid w:val="00434075"/>
    <w:rsid w:val="00446371"/>
    <w:rsid w:val="00451496"/>
    <w:rsid w:val="00452697"/>
    <w:rsid w:val="004548D0"/>
    <w:rsid w:val="0045687C"/>
    <w:rsid w:val="004710F1"/>
    <w:rsid w:val="00472349"/>
    <w:rsid w:val="0049350A"/>
    <w:rsid w:val="004D48A7"/>
    <w:rsid w:val="004E05E3"/>
    <w:rsid w:val="004E1C5A"/>
    <w:rsid w:val="004E1E49"/>
    <w:rsid w:val="004F2060"/>
    <w:rsid w:val="005063EA"/>
    <w:rsid w:val="00507298"/>
    <w:rsid w:val="0050751A"/>
    <w:rsid w:val="00536630"/>
    <w:rsid w:val="0054719F"/>
    <w:rsid w:val="00571B57"/>
    <w:rsid w:val="00581575"/>
    <w:rsid w:val="005A3599"/>
    <w:rsid w:val="005E7779"/>
    <w:rsid w:val="00600AE2"/>
    <w:rsid w:val="006473DE"/>
    <w:rsid w:val="006609E7"/>
    <w:rsid w:val="00670F0F"/>
    <w:rsid w:val="00677786"/>
    <w:rsid w:val="00691CE3"/>
    <w:rsid w:val="006B61FC"/>
    <w:rsid w:val="006B7A49"/>
    <w:rsid w:val="006C70D4"/>
    <w:rsid w:val="006D72C2"/>
    <w:rsid w:val="0071600E"/>
    <w:rsid w:val="00721CF7"/>
    <w:rsid w:val="00733852"/>
    <w:rsid w:val="00743CF5"/>
    <w:rsid w:val="00744089"/>
    <w:rsid w:val="0074654C"/>
    <w:rsid w:val="0075118F"/>
    <w:rsid w:val="00751E39"/>
    <w:rsid w:val="007775B9"/>
    <w:rsid w:val="007902B3"/>
    <w:rsid w:val="007C5399"/>
    <w:rsid w:val="007C5842"/>
    <w:rsid w:val="007C6971"/>
    <w:rsid w:val="007D5C12"/>
    <w:rsid w:val="007F1A19"/>
    <w:rsid w:val="00812959"/>
    <w:rsid w:val="0082168C"/>
    <w:rsid w:val="00850223"/>
    <w:rsid w:val="00855C39"/>
    <w:rsid w:val="008940AA"/>
    <w:rsid w:val="008B1959"/>
    <w:rsid w:val="008C76AD"/>
    <w:rsid w:val="008D680D"/>
    <w:rsid w:val="008E50C8"/>
    <w:rsid w:val="009319F1"/>
    <w:rsid w:val="00944F79"/>
    <w:rsid w:val="00967089"/>
    <w:rsid w:val="00991DE5"/>
    <w:rsid w:val="009A1DE6"/>
    <w:rsid w:val="009B7318"/>
    <w:rsid w:val="009C3A50"/>
    <w:rsid w:val="009D0E88"/>
    <w:rsid w:val="00A06A8C"/>
    <w:rsid w:val="00A15902"/>
    <w:rsid w:val="00A15E15"/>
    <w:rsid w:val="00A25B0E"/>
    <w:rsid w:val="00A2726E"/>
    <w:rsid w:val="00A40456"/>
    <w:rsid w:val="00A54137"/>
    <w:rsid w:val="00A54774"/>
    <w:rsid w:val="00A63E06"/>
    <w:rsid w:val="00A67EFE"/>
    <w:rsid w:val="00A83218"/>
    <w:rsid w:val="00A940E8"/>
    <w:rsid w:val="00AA0E2D"/>
    <w:rsid w:val="00AC10B5"/>
    <w:rsid w:val="00AD263B"/>
    <w:rsid w:val="00AD40D8"/>
    <w:rsid w:val="00AE1DF2"/>
    <w:rsid w:val="00AE6B4E"/>
    <w:rsid w:val="00AF53C7"/>
    <w:rsid w:val="00B041D5"/>
    <w:rsid w:val="00B05A5D"/>
    <w:rsid w:val="00B07E43"/>
    <w:rsid w:val="00B262B4"/>
    <w:rsid w:val="00B328BF"/>
    <w:rsid w:val="00B476BE"/>
    <w:rsid w:val="00BF4E70"/>
    <w:rsid w:val="00C115FB"/>
    <w:rsid w:val="00C32180"/>
    <w:rsid w:val="00C41109"/>
    <w:rsid w:val="00C57148"/>
    <w:rsid w:val="00C72D6B"/>
    <w:rsid w:val="00C80D93"/>
    <w:rsid w:val="00C84E38"/>
    <w:rsid w:val="00CA29F4"/>
    <w:rsid w:val="00CA7178"/>
    <w:rsid w:val="00CC6176"/>
    <w:rsid w:val="00CD1DB2"/>
    <w:rsid w:val="00CE0300"/>
    <w:rsid w:val="00CF38FE"/>
    <w:rsid w:val="00D15BB9"/>
    <w:rsid w:val="00D44208"/>
    <w:rsid w:val="00D46DB6"/>
    <w:rsid w:val="00D65576"/>
    <w:rsid w:val="00D8780D"/>
    <w:rsid w:val="00DA21E3"/>
    <w:rsid w:val="00DB3BF0"/>
    <w:rsid w:val="00DD5694"/>
    <w:rsid w:val="00DD5DEA"/>
    <w:rsid w:val="00DF6335"/>
    <w:rsid w:val="00E006F7"/>
    <w:rsid w:val="00E10776"/>
    <w:rsid w:val="00E2737C"/>
    <w:rsid w:val="00E3157A"/>
    <w:rsid w:val="00E3341E"/>
    <w:rsid w:val="00E33D1F"/>
    <w:rsid w:val="00E66F53"/>
    <w:rsid w:val="00EA5653"/>
    <w:rsid w:val="00EC1E5B"/>
    <w:rsid w:val="00EC28E8"/>
    <w:rsid w:val="00EC5408"/>
    <w:rsid w:val="00EC60AE"/>
    <w:rsid w:val="00ED0B97"/>
    <w:rsid w:val="00EE04D6"/>
    <w:rsid w:val="00EF17C1"/>
    <w:rsid w:val="00EF4784"/>
    <w:rsid w:val="00F446FA"/>
    <w:rsid w:val="00F51257"/>
    <w:rsid w:val="00F52588"/>
    <w:rsid w:val="00F562B1"/>
    <w:rsid w:val="00F824F9"/>
    <w:rsid w:val="00F91184"/>
    <w:rsid w:val="00F9265B"/>
    <w:rsid w:val="00FC6653"/>
    <w:rsid w:val="00FD5D7E"/>
    <w:rsid w:val="00FE3FF1"/>
    <w:rsid w:val="00FE6EF2"/>
    <w:rsid w:val="00FE7014"/>
    <w:rsid w:val="00FF3DC2"/>
    <w:rsid w:val="27BE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E266"/>
  <w15:docId w15:val="{9353C220-CE76-4B6E-81E3-1DC4EA54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ubhead">
    <w:name w:val="SOP Subhead"/>
    <w:basedOn w:val="Normal"/>
    <w:qFormat/>
    <w:rsid w:val="00451496"/>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451496"/>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SOPHeadline">
    <w:name w:val="SOP Headline"/>
    <w:basedOn w:val="Normal"/>
    <w:qFormat/>
    <w:rsid w:val="00451496"/>
    <w:pPr>
      <w:suppressAutoHyphens/>
      <w:autoSpaceDE w:val="0"/>
      <w:autoSpaceDN w:val="0"/>
      <w:adjustRightInd w:val="0"/>
      <w:spacing w:after="120" w:line="520" w:lineRule="atLeast"/>
      <w:textAlignment w:val="center"/>
    </w:pPr>
    <w:rPr>
      <w:rFonts w:ascii="Arial" w:hAnsi="Arial" w:cs="Arial"/>
      <w:b/>
      <w:color w:val="000000"/>
      <w:sz w:val="44"/>
      <w:szCs w:val="44"/>
    </w:rPr>
  </w:style>
  <w:style w:type="paragraph" w:styleId="Header">
    <w:name w:val="header"/>
    <w:basedOn w:val="Normal"/>
    <w:link w:val="HeaderChar"/>
    <w:uiPriority w:val="99"/>
    <w:unhideWhenUsed/>
    <w:rsid w:val="004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496"/>
  </w:style>
  <w:style w:type="paragraph" w:styleId="Footer">
    <w:name w:val="footer"/>
    <w:basedOn w:val="Normal"/>
    <w:link w:val="FooterChar"/>
    <w:uiPriority w:val="99"/>
    <w:unhideWhenUsed/>
    <w:rsid w:val="004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96"/>
  </w:style>
  <w:style w:type="paragraph" w:customStyle="1" w:styleId="Question">
    <w:name w:val="Question"/>
    <w:basedOn w:val="Normal"/>
    <w:uiPriority w:val="99"/>
    <w:rsid w:val="00E3157A"/>
    <w:pPr>
      <w:suppressAutoHyphens/>
      <w:autoSpaceDE w:val="0"/>
      <w:autoSpaceDN w:val="0"/>
      <w:adjustRightInd w:val="0"/>
      <w:spacing w:after="120" w:line="320" w:lineRule="atLeast"/>
      <w:textAlignment w:val="center"/>
    </w:pPr>
    <w:rPr>
      <w:rFonts w:ascii="Myriad Pro Light" w:hAnsi="Myriad Pro Light" w:cs="Myriad Pro Light"/>
      <w:color w:val="000000"/>
      <w:sz w:val="24"/>
      <w:szCs w:val="24"/>
    </w:rPr>
  </w:style>
  <w:style w:type="paragraph" w:customStyle="1" w:styleId="Reference">
    <w:name w:val="Reference"/>
    <w:basedOn w:val="SOPText"/>
    <w:qFormat/>
    <w:rsid w:val="006C70D4"/>
    <w:pPr>
      <w:ind w:left="270" w:hanging="270"/>
    </w:pPr>
    <w:rPr>
      <w:sz w:val="19"/>
      <w:szCs w:val="19"/>
    </w:rPr>
  </w:style>
  <w:style w:type="table" w:styleId="TableGrid">
    <w:name w:val="Table Grid"/>
    <w:basedOn w:val="TableNormal"/>
    <w:uiPriority w:val="59"/>
    <w:rsid w:val="00FF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Headline">
    <w:name w:val="Log Headline"/>
    <w:basedOn w:val="Normal"/>
    <w:qFormat/>
    <w:rsid w:val="00FF3DC2"/>
    <w:pPr>
      <w:jc w:val="center"/>
    </w:pPr>
    <w:rPr>
      <w:rFonts w:ascii="Arial" w:hAnsi="Arial" w:cs="Arial"/>
      <w:b/>
      <w:sz w:val="36"/>
      <w:szCs w:val="36"/>
    </w:rPr>
  </w:style>
  <w:style w:type="paragraph" w:customStyle="1" w:styleId="Default">
    <w:name w:val="Default"/>
    <w:rsid w:val="00FF3DC2"/>
    <w:pPr>
      <w:autoSpaceDE w:val="0"/>
      <w:autoSpaceDN w:val="0"/>
      <w:adjustRightInd w:val="0"/>
      <w:spacing w:after="0" w:line="240" w:lineRule="auto"/>
    </w:pPr>
    <w:rPr>
      <w:rFonts w:ascii="Arial" w:hAnsi="Arial" w:cs="Arial"/>
      <w:color w:val="000000"/>
      <w:sz w:val="24"/>
      <w:szCs w:val="24"/>
    </w:rPr>
  </w:style>
  <w:style w:type="paragraph" w:customStyle="1" w:styleId="Headline">
    <w:name w:val="Headline"/>
    <w:basedOn w:val="Normal"/>
    <w:uiPriority w:val="99"/>
    <w:rsid w:val="00FF3DC2"/>
    <w:pPr>
      <w:suppressAutoHyphens/>
      <w:autoSpaceDE w:val="0"/>
      <w:autoSpaceDN w:val="0"/>
      <w:adjustRightInd w:val="0"/>
      <w:spacing w:after="120" w:line="520" w:lineRule="atLeast"/>
      <w:textAlignment w:val="center"/>
    </w:pPr>
    <w:rPr>
      <w:rFonts w:ascii="Myriad Pro Light" w:hAnsi="Myriad Pro Light" w:cs="Myriad Pro Light"/>
      <w:color w:val="000000"/>
      <w:sz w:val="44"/>
      <w:szCs w:val="44"/>
    </w:rPr>
  </w:style>
  <w:style w:type="paragraph" w:styleId="BalloonText">
    <w:name w:val="Balloon Text"/>
    <w:basedOn w:val="Normal"/>
    <w:link w:val="BalloonTextChar"/>
    <w:uiPriority w:val="99"/>
    <w:semiHidden/>
    <w:unhideWhenUsed/>
    <w:rsid w:val="004F2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060"/>
    <w:rPr>
      <w:rFonts w:ascii="Tahoma" w:hAnsi="Tahoma" w:cs="Tahoma"/>
      <w:sz w:val="16"/>
      <w:szCs w:val="16"/>
    </w:rPr>
  </w:style>
  <w:style w:type="character" w:styleId="CommentReference">
    <w:name w:val="annotation reference"/>
    <w:basedOn w:val="DefaultParagraphFont"/>
    <w:uiPriority w:val="99"/>
    <w:semiHidden/>
    <w:unhideWhenUsed/>
    <w:rsid w:val="00AD263B"/>
    <w:rPr>
      <w:sz w:val="16"/>
      <w:szCs w:val="16"/>
    </w:rPr>
  </w:style>
  <w:style w:type="paragraph" w:styleId="CommentText">
    <w:name w:val="annotation text"/>
    <w:basedOn w:val="Normal"/>
    <w:link w:val="CommentTextChar"/>
    <w:uiPriority w:val="99"/>
    <w:semiHidden/>
    <w:unhideWhenUsed/>
    <w:rsid w:val="00AD263B"/>
    <w:pPr>
      <w:spacing w:line="240" w:lineRule="auto"/>
    </w:pPr>
    <w:rPr>
      <w:sz w:val="20"/>
      <w:szCs w:val="20"/>
    </w:rPr>
  </w:style>
  <w:style w:type="character" w:customStyle="1" w:styleId="CommentTextChar">
    <w:name w:val="Comment Text Char"/>
    <w:basedOn w:val="DefaultParagraphFont"/>
    <w:link w:val="CommentText"/>
    <w:uiPriority w:val="99"/>
    <w:semiHidden/>
    <w:rsid w:val="00AD263B"/>
    <w:rPr>
      <w:sz w:val="20"/>
      <w:szCs w:val="20"/>
    </w:rPr>
  </w:style>
  <w:style w:type="paragraph" w:styleId="CommentSubject">
    <w:name w:val="annotation subject"/>
    <w:basedOn w:val="CommentText"/>
    <w:next w:val="CommentText"/>
    <w:link w:val="CommentSubjectChar"/>
    <w:uiPriority w:val="99"/>
    <w:semiHidden/>
    <w:unhideWhenUsed/>
    <w:rsid w:val="00AD263B"/>
    <w:rPr>
      <w:b/>
      <w:bCs/>
    </w:rPr>
  </w:style>
  <w:style w:type="character" w:customStyle="1" w:styleId="CommentSubjectChar">
    <w:name w:val="Comment Subject Char"/>
    <w:basedOn w:val="CommentTextChar"/>
    <w:link w:val="CommentSubject"/>
    <w:uiPriority w:val="99"/>
    <w:semiHidden/>
    <w:rsid w:val="00AD263B"/>
    <w:rPr>
      <w:b/>
      <w:bCs/>
      <w:sz w:val="20"/>
      <w:szCs w:val="20"/>
    </w:rPr>
  </w:style>
  <w:style w:type="character" w:styleId="Hyperlink">
    <w:name w:val="Hyperlink"/>
    <w:basedOn w:val="DefaultParagraphFont"/>
    <w:uiPriority w:val="99"/>
    <w:unhideWhenUsed/>
    <w:rsid w:val="00D65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6842">
      <w:bodyDiv w:val="1"/>
      <w:marLeft w:val="0"/>
      <w:marRight w:val="0"/>
      <w:marTop w:val="0"/>
      <w:marBottom w:val="0"/>
      <w:divBdr>
        <w:top w:val="none" w:sz="0" w:space="0" w:color="auto"/>
        <w:left w:val="none" w:sz="0" w:space="0" w:color="auto"/>
        <w:bottom w:val="none" w:sz="0" w:space="0" w:color="auto"/>
        <w:right w:val="none" w:sz="0" w:space="0" w:color="auto"/>
      </w:divBdr>
      <w:divsChild>
        <w:div w:id="713164624">
          <w:marLeft w:val="1267"/>
          <w:marRight w:val="0"/>
          <w:marTop w:val="106"/>
          <w:marBottom w:val="0"/>
          <w:divBdr>
            <w:top w:val="none" w:sz="0" w:space="0" w:color="auto"/>
            <w:left w:val="none" w:sz="0" w:space="0" w:color="auto"/>
            <w:bottom w:val="none" w:sz="0" w:space="0" w:color="auto"/>
            <w:right w:val="none" w:sz="0" w:space="0" w:color="auto"/>
          </w:divBdr>
        </w:div>
      </w:divsChild>
    </w:div>
    <w:div w:id="1439108017">
      <w:bodyDiv w:val="1"/>
      <w:marLeft w:val="0"/>
      <w:marRight w:val="0"/>
      <w:marTop w:val="0"/>
      <w:marBottom w:val="0"/>
      <w:divBdr>
        <w:top w:val="none" w:sz="0" w:space="0" w:color="auto"/>
        <w:left w:val="none" w:sz="0" w:space="0" w:color="auto"/>
        <w:bottom w:val="none" w:sz="0" w:space="0" w:color="auto"/>
        <w:right w:val="none" w:sz="0" w:space="0" w:color="auto"/>
      </w:divBdr>
      <w:divsChild>
        <w:div w:id="500974899">
          <w:marLeft w:val="1267"/>
          <w:marRight w:val="0"/>
          <w:marTop w:val="106"/>
          <w:marBottom w:val="0"/>
          <w:divBdr>
            <w:top w:val="none" w:sz="0" w:space="0" w:color="auto"/>
            <w:left w:val="none" w:sz="0" w:space="0" w:color="auto"/>
            <w:bottom w:val="none" w:sz="0" w:space="0" w:color="auto"/>
            <w:right w:val="none" w:sz="0" w:space="0" w:color="auto"/>
          </w:divBdr>
        </w:div>
      </w:divsChild>
    </w:div>
    <w:div w:id="1922716054">
      <w:bodyDiv w:val="1"/>
      <w:marLeft w:val="0"/>
      <w:marRight w:val="0"/>
      <w:marTop w:val="0"/>
      <w:marBottom w:val="0"/>
      <w:divBdr>
        <w:top w:val="none" w:sz="0" w:space="0" w:color="auto"/>
        <w:left w:val="none" w:sz="0" w:space="0" w:color="auto"/>
        <w:bottom w:val="none" w:sz="0" w:space="0" w:color="auto"/>
        <w:right w:val="none" w:sz="0" w:space="0" w:color="auto"/>
      </w:divBdr>
      <w:divsChild>
        <w:div w:id="268776191">
          <w:marLeft w:val="126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BEB39FA89124F89DF600076D5B889" ma:contentTypeVersion="18" ma:contentTypeDescription="Create a new document." ma:contentTypeScope="" ma:versionID="2eb0140b8d87e099a593a4c7c14ea46f">
  <xsd:schema xmlns:xsd="http://www.w3.org/2001/XMLSchema" xmlns:xs="http://www.w3.org/2001/XMLSchema" xmlns:p="http://schemas.microsoft.com/office/2006/metadata/properties" xmlns:ns2="19ffea09-f1f2-412f-9e4c-0a8f055a5cd0" xmlns:ns3="b8cb0591-d283-48a8-914f-ec3903ade24c" targetNamespace="http://schemas.microsoft.com/office/2006/metadata/properties" ma:root="true" ma:fieldsID="bc4cd58a8b7d242e5ce4d607a6c03838" ns2:_="" ns3:_="">
    <xsd:import namespace="19ffea09-f1f2-412f-9e4c-0a8f055a5cd0"/>
    <xsd:import namespace="b8cb0591-d283-48a8-914f-ec3903ade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fea09-f1f2-412f-9e4c-0a8f055a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0b8854-d6e8-49a1-96ae-5aa077404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0591-d283-48a8-914f-ec3903ade2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bbcb-8e39-4794-b4e7-74fb8f644d3b}" ma:internalName="TaxCatchAll" ma:showField="CatchAllData" ma:web="b8cb0591-d283-48a8-914f-ec3903ade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0591-d283-48a8-914f-ec3903ade24c" xsi:nil="true"/>
    <lcf76f155ced4ddcb4097134ff3c332f xmlns="19ffea09-f1f2-412f-9e4c-0a8f055a5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E45604-3718-4AFD-A93B-621F3B42DDD4}"/>
</file>

<file path=customXml/itemProps2.xml><?xml version="1.0" encoding="utf-8"?>
<ds:datastoreItem xmlns:ds="http://schemas.openxmlformats.org/officeDocument/2006/customXml" ds:itemID="{D981B561-E273-4169-8105-3310FB6A6CEB}"/>
</file>

<file path=customXml/itemProps3.xml><?xml version="1.0" encoding="utf-8"?>
<ds:datastoreItem xmlns:ds="http://schemas.openxmlformats.org/officeDocument/2006/customXml" ds:itemID="{1E4B9613-5EAB-4A32-9937-0C06A88D06F1}"/>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dc:creator>
  <cp:lastModifiedBy>Rob Way</cp:lastModifiedBy>
  <cp:revision>4</cp:revision>
  <cp:lastPrinted>2014-08-11T18:40:00Z</cp:lastPrinted>
  <dcterms:created xsi:type="dcterms:W3CDTF">2022-01-12T15:15:00Z</dcterms:created>
  <dcterms:modified xsi:type="dcterms:W3CDTF">2022-02-09T20:34:00Z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0x01010040DBEB39FA89124F89DF600076D5B889</vt:lpwstr>
  </property>
</Properties>
</file>