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DD48D" w14:textId="77777777" w:rsidR="00665B8E" w:rsidRDefault="00665B8E" w:rsidP="00665B8E">
      <w:pPr>
        <w:pStyle w:val="SOPHead"/>
      </w:pPr>
      <w:r>
        <w:t>Sample SOP:</w:t>
      </w:r>
      <w:r>
        <w:br/>
        <w:t>Cleaning Produce Transport Vehicles</w:t>
      </w:r>
    </w:p>
    <w:p w14:paraId="5DBFE6EF" w14:textId="77777777" w:rsidR="00665B8E" w:rsidRPr="008D7CC9" w:rsidRDefault="00665B8E" w:rsidP="00665B8E">
      <w:pPr>
        <w:pStyle w:val="SOPText"/>
        <w:rPr>
          <w:b/>
          <w:bCs/>
        </w:rPr>
      </w:pPr>
      <w:r w:rsidRPr="6BDB086A">
        <w:rPr>
          <w:b/>
          <w:bCs/>
        </w:rPr>
        <w:t>Revision: 3.0</w:t>
      </w:r>
      <w:r>
        <w:br/>
      </w:r>
      <w:r w:rsidRPr="6BDB086A">
        <w:rPr>
          <w:b/>
          <w:bCs/>
        </w:rPr>
        <w:t>Date: 8/20/2020</w:t>
      </w:r>
    </w:p>
    <w:p w14:paraId="260B4421" w14:textId="77777777" w:rsidR="00665B8E" w:rsidRDefault="00665B8E" w:rsidP="00665B8E">
      <w:pPr>
        <w:pStyle w:val="SOPSubhead"/>
      </w:pPr>
      <w:r>
        <w:t>1—Purpose</w:t>
      </w:r>
    </w:p>
    <w:p w14:paraId="19416FA5" w14:textId="77777777" w:rsidR="00665B8E" w:rsidRDefault="00665B8E" w:rsidP="00665B8E">
      <w:pPr>
        <w:pStyle w:val="SOPText"/>
      </w:pPr>
      <w:r w:rsidRPr="00454A4E">
        <w:t>Describes</w:t>
      </w:r>
      <w:r>
        <w:t xml:space="preserve"> the process for cleaning cargo areas of vehicles that transport fresh produce. </w:t>
      </w:r>
    </w:p>
    <w:p w14:paraId="7E64D59E" w14:textId="77777777" w:rsidR="00665B8E" w:rsidRDefault="00665B8E" w:rsidP="00665B8E">
      <w:pPr>
        <w:pStyle w:val="SOPSubhead"/>
      </w:pPr>
      <w:r>
        <w:t>2—Scope</w:t>
      </w:r>
    </w:p>
    <w:p w14:paraId="7D6415F1" w14:textId="77777777" w:rsidR="00665B8E" w:rsidRDefault="00665B8E" w:rsidP="00665B8E">
      <w:pPr>
        <w:pStyle w:val="SOPText"/>
      </w:pPr>
      <w:r w:rsidRPr="001431D0">
        <w:t xml:space="preserve">Applies to cleaning </w:t>
      </w:r>
      <w:r>
        <w:t xml:space="preserve">cargo areas of </w:t>
      </w:r>
      <w:r w:rsidRPr="001431D0">
        <w:t>v</w:t>
      </w:r>
      <w:r>
        <w:t>ehicles</w:t>
      </w:r>
      <w:r w:rsidRPr="001431D0">
        <w:t xml:space="preserve"> </w:t>
      </w:r>
      <w:r>
        <w:t xml:space="preserve">that transport produce, such as beds of trucks or interiors of vans, </w:t>
      </w:r>
      <w:r w:rsidRPr="001431D0">
        <w:t>only.</w:t>
      </w:r>
      <w:r>
        <w:t xml:space="preserve"> It does not cover any other farm vehicles, or passenger areas not used for the purpose of transporting produce. </w:t>
      </w:r>
    </w:p>
    <w:p w14:paraId="03AAAF06" w14:textId="77777777" w:rsidR="00665B8E" w:rsidRDefault="00665B8E" w:rsidP="00665B8E">
      <w:pPr>
        <w:pStyle w:val="SOPSubhead"/>
      </w:pPr>
      <w:r>
        <w:t>3—Responsibilities</w:t>
      </w:r>
    </w:p>
    <w:p w14:paraId="46091F05" w14:textId="77777777" w:rsidR="00665B8E" w:rsidRDefault="00665B8E" w:rsidP="00665B8E">
      <w:pPr>
        <w:pStyle w:val="SOPText"/>
      </w:pPr>
      <w:r>
        <w:t xml:space="preserve">The farm owner is responsible for determining the frequency of vehicle cleaning during the produce delivery season and making sure the vehicles are clean before each loading. The farm owner may assign the task to others, but the farm owner is responsible for making sure workers are trained to properly clean the vehicle. Workers assigned to clean cargo areas of vehicles are responsible for following cleaning SOPs and documenting the cleaning was done. Workers should notify their supervisor or farm owner if they </w:t>
      </w:r>
      <w:r w:rsidRPr="0014737E">
        <w:t xml:space="preserve">have any questions or notice safety issues </w:t>
      </w:r>
      <w:r>
        <w:t xml:space="preserve">they do not know how to address. </w:t>
      </w:r>
    </w:p>
    <w:p w14:paraId="66F7D23D" w14:textId="77777777" w:rsidR="00665B8E" w:rsidRDefault="00665B8E" w:rsidP="00665B8E">
      <w:pPr>
        <w:pStyle w:val="SOPSubhead"/>
      </w:pPr>
      <w:r>
        <w:t>4—Materials</w:t>
      </w:r>
    </w:p>
    <w:p w14:paraId="4C495CAE" w14:textId="77777777" w:rsidR="00665B8E" w:rsidRDefault="00665B8E" w:rsidP="00665B8E">
      <w:pPr>
        <w:pStyle w:val="SOPText"/>
        <w:numPr>
          <w:ilvl w:val="0"/>
          <w:numId w:val="1"/>
        </w:numPr>
      </w:pPr>
      <w:r>
        <w:t>Broom</w:t>
      </w:r>
    </w:p>
    <w:p w14:paraId="357555FB" w14:textId="77777777" w:rsidR="00665B8E" w:rsidRDefault="00665B8E" w:rsidP="00665B8E">
      <w:pPr>
        <w:pStyle w:val="SOPText"/>
        <w:numPr>
          <w:ilvl w:val="0"/>
          <w:numId w:val="1"/>
        </w:numPr>
      </w:pPr>
      <w:r>
        <w:t>Water source with hose or pressure washer</w:t>
      </w:r>
    </w:p>
    <w:p w14:paraId="71703EB2" w14:textId="77777777" w:rsidR="00665B8E" w:rsidRDefault="00665B8E" w:rsidP="00665B8E">
      <w:pPr>
        <w:pStyle w:val="SOPText"/>
        <w:numPr>
          <w:ilvl w:val="0"/>
          <w:numId w:val="1"/>
        </w:numPr>
      </w:pPr>
      <w:r>
        <w:t>Air compressor and hose</w:t>
      </w:r>
    </w:p>
    <w:p w14:paraId="7A221B8F" w14:textId="77777777" w:rsidR="00665B8E" w:rsidRDefault="00665B8E" w:rsidP="00665B8E">
      <w:pPr>
        <w:pStyle w:val="SOPText"/>
        <w:numPr>
          <w:ilvl w:val="0"/>
          <w:numId w:val="1"/>
        </w:numPr>
      </w:pPr>
      <w:r>
        <w:t xml:space="preserve">Detergent </w:t>
      </w:r>
      <w:r w:rsidRPr="00481A9B">
        <w:rPr>
          <w:b/>
          <w:i/>
        </w:rPr>
        <w:t>[name]</w:t>
      </w:r>
    </w:p>
    <w:p w14:paraId="0988488B" w14:textId="77777777" w:rsidR="00665B8E" w:rsidRDefault="00665B8E" w:rsidP="00665B8E">
      <w:pPr>
        <w:pStyle w:val="SOPText"/>
        <w:numPr>
          <w:ilvl w:val="0"/>
          <w:numId w:val="1"/>
        </w:numPr>
      </w:pPr>
      <w:r>
        <w:t>Bucket for mixing detergent</w:t>
      </w:r>
    </w:p>
    <w:p w14:paraId="4C53BF42" w14:textId="77777777" w:rsidR="00665B8E" w:rsidRDefault="00665B8E" w:rsidP="00665B8E">
      <w:pPr>
        <w:pStyle w:val="SOPText"/>
        <w:numPr>
          <w:ilvl w:val="0"/>
          <w:numId w:val="1"/>
        </w:numPr>
      </w:pPr>
      <w:r>
        <w:t>Tools for cleaning (brushes, cloths, etc.)</w:t>
      </w:r>
    </w:p>
    <w:p w14:paraId="43DD1ABF" w14:textId="77777777" w:rsidR="00665B8E" w:rsidRDefault="00665B8E" w:rsidP="00665B8E">
      <w:pPr>
        <w:pStyle w:val="SOPSubhead"/>
      </w:pPr>
      <w:r>
        <w:t>5—Procedures</w:t>
      </w:r>
    </w:p>
    <w:p w14:paraId="1457EE13" w14:textId="77777777" w:rsidR="00665B8E" w:rsidRDefault="00665B8E" w:rsidP="00665B8E">
      <w:pPr>
        <w:pStyle w:val="SOPText"/>
        <w:numPr>
          <w:ilvl w:val="0"/>
          <w:numId w:val="2"/>
        </w:numPr>
      </w:pPr>
      <w:r>
        <w:t xml:space="preserve">Select location for cleaning vehicles, making sure run-off will not contaminate fields, packing area, or environment. Cleaning should be done in designated areas only, such as: </w:t>
      </w:r>
    </w:p>
    <w:p w14:paraId="0C551CD5" w14:textId="77777777" w:rsidR="00665B8E" w:rsidRDefault="00665B8E" w:rsidP="00665B8E">
      <w:pPr>
        <w:pStyle w:val="SOPText"/>
        <w:numPr>
          <w:ilvl w:val="0"/>
          <w:numId w:val="3"/>
        </w:numPr>
      </w:pPr>
      <w:r>
        <w:t>Separated area on the farm</w:t>
      </w:r>
    </w:p>
    <w:p w14:paraId="383FC742" w14:textId="77777777" w:rsidR="00665B8E" w:rsidRDefault="00665B8E" w:rsidP="00665B8E">
      <w:pPr>
        <w:pStyle w:val="SOPText"/>
        <w:numPr>
          <w:ilvl w:val="0"/>
          <w:numId w:val="3"/>
        </w:numPr>
      </w:pPr>
      <w:r>
        <w:t>Commercial wash bay</w:t>
      </w:r>
    </w:p>
    <w:p w14:paraId="01CC0B71" w14:textId="77777777" w:rsidR="00665B8E" w:rsidRDefault="00665B8E" w:rsidP="00665B8E">
      <w:pPr>
        <w:pStyle w:val="SOPText"/>
        <w:numPr>
          <w:ilvl w:val="0"/>
          <w:numId w:val="2"/>
        </w:numPr>
      </w:pPr>
      <w:r>
        <w:t>Open doors of vehicle if needed. Remove any personal property and items that should not get wet. Sweep out any debris.</w:t>
      </w:r>
    </w:p>
    <w:p w14:paraId="1E194026" w14:textId="7AB311C9" w:rsidR="00665B8E" w:rsidRDefault="00665B8E" w:rsidP="00665B8E">
      <w:pPr>
        <w:pStyle w:val="SOPText"/>
        <w:numPr>
          <w:ilvl w:val="0"/>
          <w:numId w:val="2"/>
        </w:numPr>
      </w:pPr>
      <w:r>
        <w:t xml:space="preserve">Blow out cargo area of vehicle with compressed air hose. </w:t>
      </w:r>
    </w:p>
    <w:p w14:paraId="49BEBDC6" w14:textId="77777777" w:rsidR="00665B8E" w:rsidRDefault="00665B8E" w:rsidP="00665B8E">
      <w:pPr>
        <w:pStyle w:val="SOPText"/>
        <w:numPr>
          <w:ilvl w:val="0"/>
          <w:numId w:val="2"/>
        </w:numPr>
      </w:pPr>
      <w:r>
        <w:lastRenderedPageBreak/>
        <w:t xml:space="preserve">Clean floors and behind the seat with a broom or brush to remove any debris before using water. </w:t>
      </w:r>
    </w:p>
    <w:p w14:paraId="35832691" w14:textId="77777777" w:rsidR="00665B8E" w:rsidRDefault="00665B8E" w:rsidP="00665B8E">
      <w:pPr>
        <w:pStyle w:val="SOPText"/>
        <w:numPr>
          <w:ilvl w:val="0"/>
          <w:numId w:val="2"/>
        </w:numPr>
      </w:pPr>
      <w:r>
        <w:t xml:space="preserve">Prepare bucket of detergent by mixing </w:t>
      </w:r>
      <w:r w:rsidRPr="00481A9B">
        <w:rPr>
          <w:b/>
          <w:i/>
        </w:rPr>
        <w:t>[enter amount of detergent here]</w:t>
      </w:r>
      <w:r>
        <w:t xml:space="preserve"> and </w:t>
      </w:r>
      <w:r w:rsidRPr="00481A9B">
        <w:rPr>
          <w:b/>
          <w:i/>
        </w:rPr>
        <w:t>[enter amount of water here]</w:t>
      </w:r>
      <w:r>
        <w:t xml:space="preserve"> water.  </w:t>
      </w:r>
    </w:p>
    <w:p w14:paraId="036B4B5E" w14:textId="77777777" w:rsidR="00665B8E" w:rsidRDefault="00665B8E" w:rsidP="00665B8E">
      <w:pPr>
        <w:pStyle w:val="SOPText"/>
        <w:numPr>
          <w:ilvl w:val="0"/>
          <w:numId w:val="2"/>
        </w:numPr>
      </w:pPr>
      <w:r>
        <w:t xml:space="preserve">Wipe down interior surfaces with a clean cloth and the detergent-water mixture that you mixed in step 5. </w:t>
      </w:r>
    </w:p>
    <w:p w14:paraId="4636FB96" w14:textId="77777777" w:rsidR="00665B8E" w:rsidRDefault="00665B8E" w:rsidP="00665B8E">
      <w:pPr>
        <w:pStyle w:val="SOPText"/>
        <w:numPr>
          <w:ilvl w:val="0"/>
          <w:numId w:val="2"/>
        </w:numPr>
      </w:pPr>
      <w:r>
        <w:t xml:space="preserve">Turn on water. Use the hose and water to spray the cargo area. For interiors, make sure to spray the ceiling and walls as well as the floor. Give special attention to cracks, crevices, and areas near door openings and pockets. </w:t>
      </w:r>
      <w:r w:rsidRPr="007B1F9F">
        <w:t>All cleaning ste</w:t>
      </w:r>
      <w:r>
        <w:t>ps should follow a top-down or “top first, bottom last”</w:t>
      </w:r>
      <w:r w:rsidRPr="007B1F9F">
        <w:t xml:space="preserve"> approach.</w:t>
      </w:r>
      <w:r>
        <w:t xml:space="preserve"> </w:t>
      </w:r>
    </w:p>
    <w:p w14:paraId="465E8A4D" w14:textId="77777777" w:rsidR="00665B8E" w:rsidRDefault="00665B8E" w:rsidP="00665B8E">
      <w:pPr>
        <w:pStyle w:val="SOPText"/>
        <w:numPr>
          <w:ilvl w:val="0"/>
          <w:numId w:val="2"/>
        </w:numPr>
      </w:pPr>
      <w:r>
        <w:t xml:space="preserve">Scrub the cargo area with clean cloths and/or scrub brushes using the </w:t>
      </w:r>
      <w:r w:rsidRPr="0033273C">
        <w:t>detergent</w:t>
      </w:r>
      <w:r>
        <w:t>-water mixture that</w:t>
      </w:r>
      <w:r w:rsidRPr="0033273C">
        <w:t xml:space="preserve"> </w:t>
      </w:r>
      <w:r>
        <w:t xml:space="preserve">you mixed in step 5. Make sure to scrub ceiling and walls. Pay special attention to cracks and crevices near door openings. </w:t>
      </w:r>
    </w:p>
    <w:p w14:paraId="33EC7986" w14:textId="77777777" w:rsidR="00665B8E" w:rsidRDefault="00665B8E" w:rsidP="00665B8E">
      <w:pPr>
        <w:pStyle w:val="SOPText"/>
        <w:numPr>
          <w:ilvl w:val="0"/>
          <w:numId w:val="2"/>
        </w:numPr>
      </w:pPr>
      <w:r>
        <w:t xml:space="preserve">Use the hose and water to rinse the cargo area. Make sure to spray the ceiling, </w:t>
      </w:r>
      <w:proofErr w:type="gramStart"/>
      <w:r>
        <w:t>walls</w:t>
      </w:r>
      <w:proofErr w:type="gramEnd"/>
      <w:r>
        <w:t xml:space="preserve"> and floor. Give special attention to cracks and crevices and areas near door openings. </w:t>
      </w:r>
    </w:p>
    <w:p w14:paraId="11FEE372" w14:textId="77777777" w:rsidR="00665B8E" w:rsidRPr="00B13F56" w:rsidRDefault="00665B8E" w:rsidP="00665B8E">
      <w:pPr>
        <w:pStyle w:val="SOPText"/>
        <w:numPr>
          <w:ilvl w:val="0"/>
          <w:numId w:val="2"/>
        </w:numPr>
      </w:pPr>
      <w:r>
        <w:t xml:space="preserve">Prepare the sanitizer (if it is possible for the cargo area to be sanitized). </w:t>
      </w:r>
      <w:r w:rsidRPr="00B13F56">
        <w:rPr>
          <w:b/>
          <w:i/>
        </w:rPr>
        <w:t xml:space="preserve">[Add sanitizer mixing or preparation instructions here]. </w:t>
      </w:r>
      <w:r>
        <w:t xml:space="preserve">Apply the prepared </w:t>
      </w:r>
      <w:proofErr w:type="gramStart"/>
      <w:r>
        <w:t>sanitizer, and</w:t>
      </w:r>
      <w:proofErr w:type="gramEnd"/>
      <w:r>
        <w:t xml:space="preserve"> allow to sit for </w:t>
      </w:r>
      <w:r w:rsidRPr="00B13F56">
        <w:rPr>
          <w:b/>
          <w:i/>
        </w:rPr>
        <w:t>[Enter number of minutes according to product instructions].</w:t>
      </w:r>
      <w:r>
        <w:t xml:space="preserve"> Rinse with clean water, if required in product instructions. </w:t>
      </w:r>
      <w:r w:rsidRPr="00B13F56">
        <w:rPr>
          <w:b/>
          <w:i/>
        </w:rPr>
        <w:t xml:space="preserve"> </w:t>
      </w:r>
    </w:p>
    <w:p w14:paraId="7A68571D" w14:textId="77777777" w:rsidR="00665B8E" w:rsidRDefault="00665B8E" w:rsidP="00665B8E">
      <w:pPr>
        <w:pStyle w:val="SOPText"/>
        <w:numPr>
          <w:ilvl w:val="0"/>
          <w:numId w:val="2"/>
        </w:numPr>
      </w:pPr>
      <w:r>
        <w:t xml:space="preserve">Allow the vehicle to air dry. </w:t>
      </w:r>
    </w:p>
    <w:p w14:paraId="0FE2F76A" w14:textId="77777777" w:rsidR="00665B8E" w:rsidRDefault="00665B8E" w:rsidP="00665B8E">
      <w:pPr>
        <w:pStyle w:val="SOPText"/>
        <w:numPr>
          <w:ilvl w:val="0"/>
          <w:numId w:val="2"/>
        </w:numPr>
      </w:pPr>
      <w:r>
        <w:t xml:space="preserve">Shut the doors </w:t>
      </w:r>
      <w:r w:rsidRPr="00A64D62">
        <w:t>and/or take other steps, as necessary, to keep your clean vehicle clean.</w:t>
      </w:r>
      <w:r>
        <w:t xml:space="preserve"> </w:t>
      </w:r>
    </w:p>
    <w:p w14:paraId="113A4500" w14:textId="77777777" w:rsidR="00665B8E" w:rsidRDefault="00665B8E" w:rsidP="00665B8E">
      <w:pPr>
        <w:pStyle w:val="SOPText"/>
        <w:numPr>
          <w:ilvl w:val="0"/>
          <w:numId w:val="2"/>
        </w:numPr>
      </w:pPr>
      <w:r>
        <w:t>When needed, wash the outside of the vehicle using the same method of rinse, scrub, rinse. For washing the outside of the vehicle use water and detergent as you did on the inside. This is to avoid transferring dirt from the outside of the vehicle to the inside products during delivery.</w:t>
      </w:r>
    </w:p>
    <w:p w14:paraId="0375B9EA" w14:textId="77777777" w:rsidR="00665B8E" w:rsidRDefault="00665B8E" w:rsidP="00665B8E">
      <w:pPr>
        <w:pStyle w:val="SOPText"/>
        <w:numPr>
          <w:ilvl w:val="0"/>
          <w:numId w:val="2"/>
        </w:numPr>
      </w:pPr>
      <w:r>
        <w:t xml:space="preserve">Document vehicle washing and initial on </w:t>
      </w:r>
      <w:r w:rsidRPr="002C1FF1">
        <w:rPr>
          <w:b/>
          <w:i/>
        </w:rPr>
        <w:t>[enter record keeping system here, e.g., log sheet]</w:t>
      </w:r>
    </w:p>
    <w:p w14:paraId="3B979014" w14:textId="24CB9B5E" w:rsidR="00D07BAF" w:rsidRDefault="00D07BAF"/>
    <w:sectPr w:rsidR="00D07BAF" w:rsidSect="00665B8E">
      <w:footerReference w:type="default" r:id="rId7"/>
      <w:pgSz w:w="12240" w:h="15840"/>
      <w:pgMar w:top="495" w:right="1440" w:bottom="1440" w:left="1440" w:header="720" w:footer="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19C9C" w14:textId="77777777" w:rsidR="00B82262" w:rsidRDefault="00B82262" w:rsidP="00665B8E">
      <w:pPr>
        <w:spacing w:after="0" w:line="240" w:lineRule="auto"/>
      </w:pPr>
      <w:r>
        <w:separator/>
      </w:r>
    </w:p>
  </w:endnote>
  <w:endnote w:type="continuationSeparator" w:id="0">
    <w:p w14:paraId="1F3B68E5" w14:textId="77777777" w:rsidR="00B82262" w:rsidRDefault="00B82262" w:rsidP="00665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550B" w14:textId="54D200FF" w:rsidR="00665B8E" w:rsidRPr="00665B8E" w:rsidRDefault="00665B8E" w:rsidP="00665B8E">
    <w:pPr>
      <w:tabs>
        <w:tab w:val="right" w:pos="10440"/>
      </w:tabs>
      <w:spacing w:after="0" w:line="240" w:lineRule="auto"/>
      <w:jc w:val="center"/>
      <w:rPr>
        <w:rFonts w:ascii="Arial" w:eastAsia="Calibri" w:hAnsi="Arial" w:cs="Arial"/>
        <w:b/>
        <w:sz w:val="24"/>
        <w:szCs w:val="24"/>
      </w:rPr>
    </w:pPr>
    <w:sdt>
      <w:sdtPr>
        <w:rPr>
          <w:rFonts w:ascii="Calibri" w:eastAsia="Calibri" w:hAnsi="Calibri" w:cs="Times New Roman"/>
        </w:rPr>
        <w:id w:val="546799048"/>
        <w:docPartObj>
          <w:docPartGallery w:val="Page Numbers (Bottom of Page)"/>
          <w:docPartUnique/>
        </w:docPartObj>
      </w:sdtPr>
      <w:sdtEndPr>
        <w:rPr>
          <w:rFonts w:ascii="Arial" w:hAnsi="Arial" w:cs="Arial"/>
          <w:b/>
          <w:noProof/>
          <w:sz w:val="24"/>
          <w:szCs w:val="24"/>
        </w:rPr>
      </w:sdtEndPr>
      <w:sdtContent>
        <w:sdt>
          <w:sdtPr>
            <w:rPr>
              <w:rFonts w:ascii="Calibri" w:eastAsia="Calibri" w:hAnsi="Calibri" w:cs="Times New Roman"/>
              <w:noProof/>
            </w:rPr>
            <w:id w:val="-1046986822"/>
            <w:docPartObj>
              <w:docPartGallery w:val="Page Numbers (Bottom of Page)"/>
              <w:docPartUnique/>
            </w:docPartObj>
          </w:sdtPr>
          <w:sdtContent>
            <w:r w:rsidRPr="00665B8E">
              <w:rPr>
                <w:rFonts w:eastAsia="Times New Roman" w:cstheme="minorHAnsi"/>
                <w:color w:val="000000"/>
                <w:sz w:val="20"/>
                <w:szCs w:val="20"/>
              </w:rPr>
              <w:t xml:space="preserve">On-Farm Decision Tree Project. E.A. </w:t>
            </w:r>
            <w:proofErr w:type="spellStart"/>
            <w:r w:rsidRPr="00665B8E">
              <w:rPr>
                <w:rFonts w:eastAsia="Times New Roman" w:cstheme="minorHAnsi"/>
                <w:color w:val="000000"/>
                <w:sz w:val="20"/>
                <w:szCs w:val="20"/>
              </w:rPr>
              <w:t>Bihn</w:t>
            </w:r>
            <w:proofErr w:type="spellEnd"/>
            <w:r w:rsidRPr="00665B8E">
              <w:rPr>
                <w:rFonts w:eastAsia="Times New Roman" w:cstheme="minorHAnsi"/>
                <w:color w:val="000000"/>
                <w:sz w:val="20"/>
                <w:szCs w:val="20"/>
              </w:rPr>
              <w:t xml:space="preserve">, M.A. </w:t>
            </w:r>
            <w:proofErr w:type="spellStart"/>
            <w:r w:rsidRPr="00665B8E">
              <w:rPr>
                <w:rFonts w:eastAsia="Times New Roman" w:cstheme="minorHAnsi"/>
                <w:color w:val="000000"/>
                <w:sz w:val="20"/>
                <w:szCs w:val="20"/>
              </w:rPr>
              <w:t>Schermann</w:t>
            </w:r>
            <w:proofErr w:type="spellEnd"/>
            <w:r w:rsidRPr="00665B8E">
              <w:rPr>
                <w:rFonts w:eastAsia="Times New Roman" w:cstheme="minorHAnsi"/>
                <w:color w:val="000000"/>
                <w:sz w:val="20"/>
                <w:szCs w:val="20"/>
              </w:rPr>
              <w:t xml:space="preserve">, A.L. </w:t>
            </w:r>
            <w:proofErr w:type="spellStart"/>
            <w:r w:rsidRPr="00665B8E">
              <w:rPr>
                <w:rFonts w:eastAsia="Times New Roman" w:cstheme="minorHAnsi"/>
                <w:color w:val="000000"/>
                <w:sz w:val="20"/>
                <w:szCs w:val="20"/>
              </w:rPr>
              <w:t>Wszelaki</w:t>
            </w:r>
            <w:proofErr w:type="spellEnd"/>
            <w:r w:rsidRPr="00665B8E">
              <w:rPr>
                <w:rFonts w:eastAsia="Times New Roman" w:cstheme="minorHAnsi"/>
                <w:color w:val="000000"/>
                <w:sz w:val="20"/>
                <w:szCs w:val="20"/>
              </w:rPr>
              <w:t xml:space="preserve">, G.L. Wall, and S.K. Amundson, 2014. Updated 2020 by L.E. </w:t>
            </w:r>
            <w:proofErr w:type="spellStart"/>
            <w:r w:rsidRPr="00665B8E">
              <w:rPr>
                <w:rFonts w:eastAsia="Times New Roman" w:cstheme="minorHAnsi"/>
                <w:color w:val="000000"/>
                <w:sz w:val="20"/>
                <w:szCs w:val="20"/>
              </w:rPr>
              <w:t>Acuña</w:t>
            </w:r>
            <w:proofErr w:type="spellEnd"/>
            <w:r w:rsidRPr="00665B8E">
              <w:rPr>
                <w:rFonts w:eastAsia="Times New Roman" w:cstheme="minorHAnsi"/>
                <w:color w:val="000000"/>
                <w:sz w:val="20"/>
                <w:szCs w:val="20"/>
              </w:rPr>
              <w:t xml:space="preserve">-Maldonado, E.A. </w:t>
            </w:r>
            <w:proofErr w:type="spellStart"/>
            <w:r w:rsidRPr="00665B8E">
              <w:rPr>
                <w:rFonts w:eastAsia="Times New Roman" w:cstheme="minorHAnsi"/>
                <w:color w:val="000000"/>
                <w:sz w:val="20"/>
                <w:szCs w:val="20"/>
              </w:rPr>
              <w:t>Bihn</w:t>
            </w:r>
            <w:proofErr w:type="spellEnd"/>
            <w:r w:rsidRPr="00665B8E">
              <w:rPr>
                <w:rFonts w:eastAsia="Times New Roman" w:cstheme="minorHAnsi"/>
                <w:color w:val="000000"/>
                <w:sz w:val="20"/>
                <w:szCs w:val="20"/>
              </w:rPr>
              <w:t xml:space="preserve">, D.P. Clements, C.L. Fisk, T.P. Saunders, D.M. </w:t>
            </w:r>
            <w:proofErr w:type="spellStart"/>
            <w:r w:rsidRPr="00665B8E">
              <w:rPr>
                <w:rFonts w:eastAsia="Times New Roman" w:cstheme="minorHAnsi"/>
                <w:color w:val="000000"/>
                <w:sz w:val="20"/>
                <w:szCs w:val="20"/>
              </w:rPr>
              <w:t>Stoeckel</w:t>
            </w:r>
            <w:proofErr w:type="spellEnd"/>
            <w:r w:rsidRPr="00665B8E">
              <w:rPr>
                <w:rFonts w:eastAsia="Times New Roman" w:cstheme="minorHAnsi"/>
                <w:color w:val="000000"/>
                <w:sz w:val="20"/>
                <w:szCs w:val="20"/>
              </w:rPr>
              <w:t>, G.L. Wall, and K. Woods.</w:t>
            </w:r>
            <w:r w:rsidRPr="00665B8E">
              <w:rPr>
                <w:rFonts w:eastAsia="Calibri" w:cstheme="minorHAnsi"/>
                <w:sz w:val="20"/>
                <w:szCs w:val="20"/>
              </w:rPr>
              <w:t xml:space="preserve"> </w:t>
            </w:r>
            <w:hyperlink r:id="rId1" w:history="1">
              <w:r w:rsidRPr="00665B8E">
                <w:rPr>
                  <w:rStyle w:val="Hyperlink"/>
                  <w:rFonts w:eastAsia="Calibri" w:cstheme="minorHAnsi"/>
                  <w:sz w:val="20"/>
                  <w:szCs w:val="20"/>
                </w:rPr>
                <w:t>https://</w:t>
              </w:r>
              <w:proofErr w:type="spellStart"/>
              <w:r w:rsidRPr="00665B8E">
                <w:rPr>
                  <w:rStyle w:val="Hyperlink"/>
                  <w:rFonts w:eastAsia="Calibri" w:cstheme="minorHAnsi"/>
                  <w:sz w:val="20"/>
                  <w:szCs w:val="20"/>
                </w:rPr>
                <w:t>gaps.cornell.edu</w:t>
              </w:r>
              <w:proofErr w:type="spellEnd"/>
            </w:hyperlink>
            <w:r>
              <w:rPr>
                <w:rFonts w:ascii="Calibri" w:eastAsia="Calibri" w:hAnsi="Calibri" w:cs="Times New Roman"/>
              </w:rPr>
              <w:t xml:space="preserve"> </w:t>
            </w:r>
          </w:sdtContent>
        </w:sdt>
      </w:sdtContent>
    </w:sdt>
  </w:p>
  <w:p w14:paraId="3237A904" w14:textId="77777777" w:rsidR="00665B8E" w:rsidRDefault="00665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D7394" w14:textId="77777777" w:rsidR="00B82262" w:rsidRDefault="00B82262" w:rsidP="00665B8E">
      <w:pPr>
        <w:spacing w:after="0" w:line="240" w:lineRule="auto"/>
      </w:pPr>
      <w:r>
        <w:separator/>
      </w:r>
    </w:p>
  </w:footnote>
  <w:footnote w:type="continuationSeparator" w:id="0">
    <w:p w14:paraId="19CACC33" w14:textId="77777777" w:rsidR="00B82262" w:rsidRDefault="00B82262" w:rsidP="00665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53D80"/>
    <w:multiLevelType w:val="hybridMultilevel"/>
    <w:tmpl w:val="2C0AC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9542A0"/>
    <w:multiLevelType w:val="hybridMultilevel"/>
    <w:tmpl w:val="924C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955F70"/>
    <w:multiLevelType w:val="hybridMultilevel"/>
    <w:tmpl w:val="33D028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8E"/>
    <w:rsid w:val="00665B8E"/>
    <w:rsid w:val="00B82262"/>
    <w:rsid w:val="00CD3FD1"/>
    <w:rsid w:val="00D0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B3C766"/>
  <w15:chartTrackingRefBased/>
  <w15:docId w15:val="{EC62C7B1-66B4-5244-B16A-BB885B61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B8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Subhead">
    <w:name w:val="SOP Subhead"/>
    <w:basedOn w:val="Normal"/>
    <w:qFormat/>
    <w:rsid w:val="00665B8E"/>
    <w:pPr>
      <w:suppressAutoHyphens/>
      <w:autoSpaceDE w:val="0"/>
      <w:autoSpaceDN w:val="0"/>
      <w:adjustRightInd w:val="0"/>
      <w:spacing w:before="240" w:after="60" w:line="300" w:lineRule="atLeast"/>
      <w:textAlignment w:val="center"/>
    </w:pPr>
    <w:rPr>
      <w:rFonts w:ascii="Arial" w:hAnsi="Arial" w:cs="Arial"/>
      <w:b/>
      <w:color w:val="000000"/>
      <w:sz w:val="24"/>
      <w:szCs w:val="24"/>
    </w:rPr>
  </w:style>
  <w:style w:type="paragraph" w:customStyle="1" w:styleId="SOPText">
    <w:name w:val="SOP Text"/>
    <w:basedOn w:val="Normal"/>
    <w:qFormat/>
    <w:rsid w:val="00665B8E"/>
    <w:pPr>
      <w:autoSpaceDE w:val="0"/>
      <w:autoSpaceDN w:val="0"/>
      <w:adjustRightInd w:val="0"/>
      <w:spacing w:after="120" w:line="310" w:lineRule="atLeast"/>
      <w:textAlignment w:val="center"/>
    </w:pPr>
    <w:rPr>
      <w:rFonts w:ascii="Arial" w:hAnsi="Arial" w:cs="Arial"/>
      <w:color w:val="000000"/>
      <w:sz w:val="23"/>
      <w:szCs w:val="23"/>
    </w:rPr>
  </w:style>
  <w:style w:type="paragraph" w:customStyle="1" w:styleId="SOPHead">
    <w:name w:val="SOP Head"/>
    <w:basedOn w:val="SOPText"/>
    <w:qFormat/>
    <w:rsid w:val="00665B8E"/>
    <w:rPr>
      <w:b/>
      <w:sz w:val="44"/>
      <w:szCs w:val="44"/>
    </w:rPr>
  </w:style>
  <w:style w:type="paragraph" w:styleId="Header">
    <w:name w:val="header"/>
    <w:basedOn w:val="Normal"/>
    <w:link w:val="HeaderChar"/>
    <w:uiPriority w:val="99"/>
    <w:unhideWhenUsed/>
    <w:rsid w:val="00665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B8E"/>
    <w:rPr>
      <w:sz w:val="22"/>
      <w:szCs w:val="22"/>
    </w:rPr>
  </w:style>
  <w:style w:type="paragraph" w:styleId="Footer">
    <w:name w:val="footer"/>
    <w:basedOn w:val="Normal"/>
    <w:link w:val="FooterChar"/>
    <w:uiPriority w:val="99"/>
    <w:unhideWhenUsed/>
    <w:rsid w:val="00665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B8E"/>
    <w:rPr>
      <w:sz w:val="22"/>
      <w:szCs w:val="22"/>
    </w:rPr>
  </w:style>
  <w:style w:type="character" w:styleId="Hyperlink">
    <w:name w:val="Hyperlink"/>
    <w:basedOn w:val="DefaultParagraphFont"/>
    <w:uiPriority w:val="99"/>
    <w:unhideWhenUsed/>
    <w:rsid w:val="00665B8E"/>
    <w:rPr>
      <w:color w:val="0563C1" w:themeColor="hyperlink"/>
      <w:u w:val="single"/>
    </w:rPr>
  </w:style>
  <w:style w:type="character" w:styleId="UnresolvedMention">
    <w:name w:val="Unresolved Mention"/>
    <w:basedOn w:val="DefaultParagraphFont"/>
    <w:uiPriority w:val="99"/>
    <w:semiHidden/>
    <w:unhideWhenUsed/>
    <w:rsid w:val="00665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gaps.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BEB39FA89124F89DF600076D5B889" ma:contentTypeVersion="18" ma:contentTypeDescription="Create a new document." ma:contentTypeScope="" ma:versionID="2eb0140b8d87e099a593a4c7c14ea46f">
  <xsd:schema xmlns:xsd="http://www.w3.org/2001/XMLSchema" xmlns:xs="http://www.w3.org/2001/XMLSchema" xmlns:p="http://schemas.microsoft.com/office/2006/metadata/properties" xmlns:ns2="19ffea09-f1f2-412f-9e4c-0a8f055a5cd0" xmlns:ns3="b8cb0591-d283-48a8-914f-ec3903ade24c" targetNamespace="http://schemas.microsoft.com/office/2006/metadata/properties" ma:root="true" ma:fieldsID="bc4cd58a8b7d242e5ce4d607a6c03838" ns2:_="" ns3:_="">
    <xsd:import namespace="19ffea09-f1f2-412f-9e4c-0a8f055a5cd0"/>
    <xsd:import namespace="b8cb0591-d283-48a8-914f-ec3903ade2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fea09-f1f2-412f-9e4c-0a8f055a5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0b8854-d6e8-49a1-96ae-5aa0774043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b0591-d283-48a8-914f-ec3903ade2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56bbcb-8e39-4794-b4e7-74fb8f644d3b}" ma:internalName="TaxCatchAll" ma:showField="CatchAllData" ma:web="b8cb0591-d283-48a8-914f-ec3903ade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cb0591-d283-48a8-914f-ec3903ade24c" xsi:nil="true"/>
    <lcf76f155ced4ddcb4097134ff3c332f xmlns="19ffea09-f1f2-412f-9e4c-0a8f055a5c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512865-771A-4FD8-B674-876B225BC5E0}"/>
</file>

<file path=customXml/itemProps2.xml><?xml version="1.0" encoding="utf-8"?>
<ds:datastoreItem xmlns:ds="http://schemas.openxmlformats.org/officeDocument/2006/customXml" ds:itemID="{D4D7CF04-B65B-47A4-B2C9-230ED1B5D46D}"/>
</file>

<file path=customXml/itemProps3.xml><?xml version="1.0" encoding="utf-8"?>
<ds:datastoreItem xmlns:ds="http://schemas.openxmlformats.org/officeDocument/2006/customXml" ds:itemID="{29196DC1-D882-428F-B215-2CE588242184}"/>
</file>

<file path=docProps/app.xml><?xml version="1.0" encoding="utf-8"?>
<Properties xmlns="http://schemas.openxmlformats.org/officeDocument/2006/extended-properties" xmlns:vt="http://schemas.openxmlformats.org/officeDocument/2006/docPropsVTypes">
  <Template>Normal.dotm</Template>
  <TotalTime>3</TotalTime>
  <Pages>2</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Way</dc:creator>
  <cp:keywords/>
  <dc:description/>
  <cp:lastModifiedBy>Rob Way</cp:lastModifiedBy>
  <cp:revision>1</cp:revision>
  <dcterms:created xsi:type="dcterms:W3CDTF">2022-01-12T19:20:00Z</dcterms:created>
  <dcterms:modified xsi:type="dcterms:W3CDTF">2022-01-12T19:23:00Z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0x01010040DBEB39FA89124F89DF600076D5B889</vt:lpwstr>
  </property>
</Properties>
</file>