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579" w14:textId="77777777" w:rsidR="005F0A77" w:rsidRPr="0061766A" w:rsidRDefault="005F0A77" w:rsidP="0061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176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ON DPG JOB DESCRIPTION</w:t>
      </w:r>
    </w:p>
    <w:p w14:paraId="78773C58" w14:textId="77777777" w:rsidR="005F0A77" w:rsidRPr="0061766A" w:rsidRDefault="005F0A77" w:rsidP="0061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2F08F" w14:textId="77777777" w:rsidR="005F0A77" w:rsidRPr="005F0A77" w:rsidRDefault="005F0A77" w:rsidP="0061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 TITLE: 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35E369B4" w14:textId="77777777" w:rsidR="005F0A77" w:rsidRPr="0061766A" w:rsidRDefault="005F0A77" w:rsidP="0061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77C80" w14:textId="13686879" w:rsidR="005F0A77" w:rsidRPr="0061766A" w:rsidRDefault="005F0A77" w:rsidP="0061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BRIEF DESCRIPTION OF POSITION: 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 xml:space="preserve">The Chair shall be elected by the membership to a </w:t>
      </w:r>
      <w:r w:rsidR="0061766A" w:rsidRPr="0061766A">
        <w:rPr>
          <w:rFonts w:ascii="Times New Roman" w:eastAsia="Times New Roman" w:hAnsi="Times New Roman" w:cs="Times New Roman"/>
          <w:sz w:val="24"/>
          <w:szCs w:val="24"/>
        </w:rPr>
        <w:t>one-year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 xml:space="preserve"> term as</w:t>
      </w:r>
      <w:r w:rsidR="0061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>Chair after serving as Chair-elect. The Chair continues for a third year as Immediate Past Chair. The Chair</w:t>
      </w:r>
      <w:r w:rsidR="0061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>takes office at the beginning of the fiscal year</w:t>
      </w:r>
      <w:r w:rsidRPr="0061766A">
        <w:rPr>
          <w:rFonts w:ascii="Calibri" w:eastAsia="Times New Roman" w:hAnsi="Calibri" w:cs="Calibri"/>
          <w:color w:val="000000"/>
        </w:rPr>
        <w:t>.</w:t>
      </w:r>
    </w:p>
    <w:p w14:paraId="14601730" w14:textId="77777777" w:rsidR="005F0A77" w:rsidRPr="005F0A77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65A5D" w14:textId="77777777" w:rsidR="005F0A77" w:rsidRPr="0061766A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02A57808" w14:textId="77777777" w:rsidR="005F0A77" w:rsidRPr="0061766A" w:rsidRDefault="005F0A77" w:rsidP="005F0A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The Chair must be a member of the Academy of Nutrition and Dietetics.</w:t>
      </w:r>
    </w:p>
    <w:p w14:paraId="20FA8102" w14:textId="77777777" w:rsidR="005F0A77" w:rsidRPr="0061766A" w:rsidRDefault="005F0A77" w:rsidP="005F0A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The Chair must be a member of the Oncology Nutrition Dietetic Practice Group (ON DPG) and preferably have at least three years involvement with ON DPG, such as having served in another office or as a chair of a committee.</w:t>
      </w:r>
    </w:p>
    <w:p w14:paraId="4533E2C0" w14:textId="77777777" w:rsidR="005F0A77" w:rsidRPr="0061766A" w:rsidRDefault="005F0A77" w:rsidP="005F0A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Applicant cannot be a student, nor running for or hold an office in another DPG or the Academy. The Academy does permit being an officer in local/state level organizations concurrently with holding DPG/MIG offices.</w:t>
      </w:r>
    </w:p>
    <w:p w14:paraId="728EB2FE" w14:textId="77777777" w:rsidR="005F0A77" w:rsidRPr="0061766A" w:rsidRDefault="005F0A77" w:rsidP="005F0A7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Cannot serve consecutive terms in the same office.</w:t>
      </w:r>
    </w:p>
    <w:p w14:paraId="00F5CC56" w14:textId="77777777" w:rsidR="0061766A" w:rsidRDefault="0061766A" w:rsidP="00617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75B2E8" w14:textId="546D5229" w:rsidR="005F0A77" w:rsidRPr="0061766A" w:rsidRDefault="005F0A77" w:rsidP="00617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SKILLS:</w:t>
      </w:r>
      <w:r w:rsidRPr="0061766A">
        <w:rPr>
          <w:rFonts w:ascii="Times New Roman" w:eastAsia="Times New Roman" w:hAnsi="Times New Roman" w:cs="Times New Roman"/>
          <w:sz w:val="24"/>
          <w:szCs w:val="24"/>
        </w:rPr>
        <w:t xml:space="preserve"> excellent organization and communication skills, working knowledge of ON DPG and the Academy.</w:t>
      </w:r>
    </w:p>
    <w:p w14:paraId="295D5935" w14:textId="77777777" w:rsidR="005F0A77" w:rsidRPr="005F0A77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40172" w14:textId="77777777" w:rsidR="005F0A77" w:rsidRPr="0061766A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b/>
          <w:bCs/>
          <w:sz w:val="24"/>
          <w:szCs w:val="24"/>
        </w:rPr>
        <w:t>FUNCTIONS/TASKS:</w:t>
      </w:r>
    </w:p>
    <w:p w14:paraId="4F285F49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Serves as the chair of the ON DPG and its Executive Committee.</w:t>
      </w:r>
    </w:p>
    <w:p w14:paraId="5ADC4A83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Has general powers of supervision and active management of ON DPG.</w:t>
      </w:r>
    </w:p>
    <w:p w14:paraId="50235902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Approves meeting agendas prepared by the Secretary and presides at all meetings of the Executive Committee, including Food &amp; Nutrition Conference &amp; Expo (FNCE®), mid-year meeting (held during Chair-elect year), and monthly calls. </w:t>
      </w:r>
    </w:p>
    <w:p w14:paraId="771A7E43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Appoints the chair and members of any standing or special committees of the ON DPG and defines the reporting mechanism and function of the committee to the Executive Committee.</w:t>
      </w:r>
    </w:p>
    <w:p w14:paraId="4E6AB6B1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Serves as the liaison to the DPG Manager and the Academy DPG Delegate.</w:t>
      </w:r>
    </w:p>
    <w:p w14:paraId="6EEF82EF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Attends the following meetings as a representative of the ON DPG Executive Committee: FNCE® and the ON DPG Symposium.</w:t>
      </w:r>
    </w:p>
    <w:p w14:paraId="757EF478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Keeps the membership informed of ON DPG activities by writing a Chair Message quarterly for the Oncology Nutrition Connection.</w:t>
      </w:r>
    </w:p>
    <w:p w14:paraId="2275A44B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Reviews meeting minutes from the Secretary prior to dissemination to the full Executive Committee.</w:t>
      </w:r>
    </w:p>
    <w:p w14:paraId="162C9F19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Reviews the Oncology Nutrition Connection prior to publication.</w:t>
      </w:r>
    </w:p>
    <w:p w14:paraId="48E0515B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Attends monthly meetings with ON DPG Chairs and DPG Manager.</w:t>
      </w:r>
    </w:p>
    <w:p w14:paraId="609DF0A4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Attends monthly meetings of the Nutrition Access and Cancer Health Outcomes (NACHO) committee.</w:t>
      </w:r>
    </w:p>
    <w:p w14:paraId="2625A297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Attends other ON DPG sub-committee or specialized committee meetings when requested.</w:t>
      </w:r>
    </w:p>
    <w:p w14:paraId="0CDB3A9F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Participates on the ON DPG Discussion Board as able.</w:t>
      </w:r>
    </w:p>
    <w:p w14:paraId="5164AF57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Represents the ON DPG at meetings of allied groups when invited (or appoints another Executive Committee member to attend).</w:t>
      </w:r>
    </w:p>
    <w:p w14:paraId="1EA784AF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lastRenderedPageBreak/>
        <w:t>Works closely with the DPG manager and other Executive Committee members to ensure ON DPG activities are completed and deadlines met.</w:t>
      </w:r>
    </w:p>
    <w:p w14:paraId="1B99EC84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Networks with other DPG/MIG Chairs and other Academy state/affiliate leaders as able. </w:t>
      </w:r>
    </w:p>
    <w:p w14:paraId="7B134D9B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Develops and implements objectives and activities consistent with Academy goals and DPG policies with the ON DPG Executive Committee.</w:t>
      </w:r>
    </w:p>
    <w:p w14:paraId="2E95225B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Performs other duties as designated by the Executive Committee or as appropriate to the office.</w:t>
      </w:r>
    </w:p>
    <w:p w14:paraId="2A53B807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Assists Chair-elect and Treasurer with budget planning as requested.</w:t>
      </w:r>
    </w:p>
    <w:p w14:paraId="68C7BC82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Act as an advisor to successor.</w:t>
      </w:r>
    </w:p>
    <w:p w14:paraId="5197AA81" w14:textId="77777777" w:rsidR="005F0A77" w:rsidRPr="0061766A" w:rsidRDefault="005F0A77" w:rsidP="005F0A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Annually thanks committee members.</w:t>
      </w:r>
    </w:p>
    <w:p w14:paraId="42750A8E" w14:textId="77777777" w:rsidR="005F0A77" w:rsidRPr="005F0A77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2AE73" w14:textId="77777777" w:rsidR="005F0A77" w:rsidRPr="005F0A77" w:rsidRDefault="005F0A77" w:rsidP="005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66A">
        <w:rPr>
          <w:rFonts w:ascii="Times New Roman" w:eastAsia="Times New Roman" w:hAnsi="Times New Roman" w:cs="Times New Roman"/>
          <w:sz w:val="24"/>
          <w:szCs w:val="24"/>
        </w:rPr>
        <w:t>ESTIMATION OF TIME COMMITMENT: Minimum of 10-16 hours per week</w:t>
      </w:r>
    </w:p>
    <w:p w14:paraId="04630A89" w14:textId="77777777" w:rsidR="006E25AE" w:rsidRPr="0061766A" w:rsidRDefault="006176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E25AE" w:rsidRPr="006176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480D" w14:textId="77777777" w:rsidR="005F0A77" w:rsidRDefault="005F0A77" w:rsidP="005F0A77">
      <w:pPr>
        <w:spacing w:after="0" w:line="240" w:lineRule="auto"/>
      </w:pPr>
      <w:r>
        <w:separator/>
      </w:r>
    </w:p>
  </w:endnote>
  <w:endnote w:type="continuationSeparator" w:id="0">
    <w:p w14:paraId="431BFB35" w14:textId="77777777" w:rsidR="005F0A77" w:rsidRDefault="005F0A77" w:rsidP="005F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4D74" w14:textId="77777777" w:rsidR="005F0A77" w:rsidRDefault="005F0A77" w:rsidP="005F0A77">
      <w:pPr>
        <w:spacing w:after="0" w:line="240" w:lineRule="auto"/>
      </w:pPr>
      <w:r>
        <w:separator/>
      </w:r>
    </w:p>
  </w:footnote>
  <w:footnote w:type="continuationSeparator" w:id="0">
    <w:p w14:paraId="3AE278B9" w14:textId="77777777" w:rsidR="005F0A77" w:rsidRDefault="005F0A77" w:rsidP="005F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E04" w14:textId="54A341F0" w:rsidR="005F0A77" w:rsidRDefault="005F0A77" w:rsidP="005F0A77">
    <w:pPr>
      <w:pStyle w:val="Header"/>
      <w:jc w:val="right"/>
    </w:pPr>
    <w:r>
      <w:rPr>
        <w:noProof/>
      </w:rPr>
      <w:drawing>
        <wp:inline distT="0" distB="0" distL="0" distR="0" wp14:anchorId="50B0CE09" wp14:editId="55FC49C7">
          <wp:extent cx="776320" cy="367127"/>
          <wp:effectExtent l="0" t="0" r="508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77" cy="37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E290C" w14:textId="77777777" w:rsidR="005F0A77" w:rsidRDefault="005F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53A"/>
    <w:multiLevelType w:val="multilevel"/>
    <w:tmpl w:val="1A82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B7604"/>
    <w:multiLevelType w:val="multilevel"/>
    <w:tmpl w:val="AA5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77"/>
    <w:rsid w:val="005F0A77"/>
    <w:rsid w:val="0061766A"/>
    <w:rsid w:val="00C34EB9"/>
    <w:rsid w:val="00DD639B"/>
    <w:rsid w:val="00E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1DB8"/>
  <w15:chartTrackingRefBased/>
  <w15:docId w15:val="{2AE50555-E8CE-4931-9EEF-2620F2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7"/>
  </w:style>
  <w:style w:type="paragraph" w:styleId="Footer">
    <w:name w:val="footer"/>
    <w:basedOn w:val="Normal"/>
    <w:link w:val="FooterChar"/>
    <w:uiPriority w:val="99"/>
    <w:unhideWhenUsed/>
    <w:rsid w:val="005F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71130B78EE443B990D6C3FBC0DB87" ma:contentTypeVersion="13" ma:contentTypeDescription="Create a new document." ma:contentTypeScope="" ma:versionID="8e346babf26317cd5524e9db3ebe7af9">
  <xsd:schema xmlns:xsd="http://www.w3.org/2001/XMLSchema" xmlns:xs="http://www.w3.org/2001/XMLSchema" xmlns:p="http://schemas.microsoft.com/office/2006/metadata/properties" xmlns:ns2="cb8b49a9-5c92-43e4-bf0b-df81c264404a" xmlns:ns3="9de717c8-680c-466e-ac20-65816ff2c681" targetNamespace="http://schemas.microsoft.com/office/2006/metadata/properties" ma:root="true" ma:fieldsID="cfa790091fac9d24a643b6a6b82351fc" ns2:_="" ns3:_="">
    <xsd:import namespace="cb8b49a9-5c92-43e4-bf0b-df81c264404a"/>
    <xsd:import namespace="9de717c8-680c-466e-ac20-65816ff2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b49a9-5c92-43e4-bf0b-df81c2644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0bb3ce1-2d96-45e5-99c4-d2bba11da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717c8-680c-466e-ac20-65816ff2c68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ea3ca82-6ae3-4544-bda8-f4c4c931b05a}" ma:internalName="TaxCatchAll" ma:showField="CatchAllData" ma:web="9de717c8-680c-466e-ac20-65816ff2c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717c8-680c-466e-ac20-65816ff2c681" xsi:nil="true"/>
    <lcf76f155ced4ddcb4097134ff3c332f xmlns="cb8b49a9-5c92-43e4-bf0b-df81c26440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06AAF-6551-483F-A23E-8E57B7EFC869}"/>
</file>

<file path=customXml/itemProps2.xml><?xml version="1.0" encoding="utf-8"?>
<ds:datastoreItem xmlns:ds="http://schemas.openxmlformats.org/officeDocument/2006/customXml" ds:itemID="{066253DE-F45D-40F0-BEC5-7A0027F32A73}"/>
</file>

<file path=customXml/itemProps3.xml><?xml version="1.0" encoding="utf-8"?>
<ds:datastoreItem xmlns:ds="http://schemas.openxmlformats.org/officeDocument/2006/customXml" ds:itemID="{D52ADC8D-C030-4F1F-B7A4-F55D29F06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Hernandez</dc:creator>
  <cp:keywords/>
  <dc:description/>
  <cp:lastModifiedBy>Josie Hernandez</cp:lastModifiedBy>
  <cp:revision>3</cp:revision>
  <dcterms:created xsi:type="dcterms:W3CDTF">2021-07-19T12:00:00Z</dcterms:created>
  <dcterms:modified xsi:type="dcterms:W3CDTF">2021-07-19T14:38:00Z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0x01010033E71130B78EE443B990D6C3FBC0DB87</vt:lpwstr>
  </property>
</Properties>
</file>