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2B1857" w14:textId="77777777" w:rsidR="00835AD5" w:rsidRDefault="00835AD5" w:rsidP="00056F45">
      <w:pPr>
        <w:pStyle w:val="Heading1"/>
        <w:ind w:left="2160" w:hanging="2160"/>
        <w:rPr>
          <w:sz w:val="32"/>
          <w:szCs w:val="32"/>
        </w:rPr>
      </w:pPr>
      <w:r>
        <w:rPr>
          <w:sz w:val="32"/>
          <w:szCs w:val="32"/>
        </w:rPr>
        <w:t>Carlson School, University of Minnesota</w:t>
      </w:r>
    </w:p>
    <w:p w14:paraId="5F519227" w14:textId="77777777" w:rsidR="00056F45" w:rsidRPr="00632F69" w:rsidRDefault="00465D91" w:rsidP="00056F45">
      <w:pPr>
        <w:pStyle w:val="Heading1"/>
        <w:ind w:left="2160" w:hanging="2160"/>
        <w:rPr>
          <w:sz w:val="32"/>
          <w:szCs w:val="32"/>
        </w:rPr>
      </w:pPr>
      <w:r w:rsidRPr="00632F69">
        <w:rPr>
          <w:sz w:val="32"/>
          <w:szCs w:val="32"/>
        </w:rPr>
        <w:t>Managerial Communications</w:t>
      </w:r>
    </w:p>
    <w:p w14:paraId="5760C61F" w14:textId="77777777" w:rsidR="00056F45" w:rsidRPr="00632F69" w:rsidRDefault="0035598B" w:rsidP="00056F45">
      <w:pPr>
        <w:pStyle w:val="Heading1"/>
        <w:spacing w:line="240" w:lineRule="auto"/>
        <w:rPr>
          <w:sz w:val="32"/>
          <w:szCs w:val="32"/>
        </w:rPr>
      </w:pPr>
      <w:r>
        <w:rPr>
          <w:sz w:val="32"/>
          <w:szCs w:val="32"/>
        </w:rPr>
        <w:t xml:space="preserve">MBA 6150 </w:t>
      </w:r>
      <w:proofErr w:type="gramStart"/>
      <w:r>
        <w:rPr>
          <w:sz w:val="32"/>
          <w:szCs w:val="32"/>
        </w:rPr>
        <w:t>Fall</w:t>
      </w:r>
      <w:proofErr w:type="gramEnd"/>
      <w:r>
        <w:rPr>
          <w:sz w:val="32"/>
          <w:szCs w:val="32"/>
        </w:rPr>
        <w:t xml:space="preserve"> 2014</w:t>
      </w:r>
    </w:p>
    <w:p w14:paraId="369D78F1" w14:textId="77777777" w:rsidR="00056F45" w:rsidRPr="00632F69" w:rsidRDefault="00056F45" w:rsidP="00056F45">
      <w:pPr>
        <w:autoSpaceDE w:val="0"/>
        <w:autoSpaceDN w:val="0"/>
        <w:adjustRightInd w:val="0"/>
        <w:rPr>
          <w:b/>
          <w:bCs/>
        </w:rPr>
      </w:pPr>
    </w:p>
    <w:p w14:paraId="52357BAF" w14:textId="77777777" w:rsidR="008F2AC2" w:rsidRPr="00632F69" w:rsidRDefault="008F2AC2" w:rsidP="00056F45">
      <w:pPr>
        <w:autoSpaceDE w:val="0"/>
        <w:autoSpaceDN w:val="0"/>
        <w:adjustRightInd w:val="0"/>
        <w:rPr>
          <w:b/>
          <w:bCs/>
        </w:rPr>
      </w:pPr>
    </w:p>
    <w:p w14:paraId="68D6C303" w14:textId="77777777" w:rsidR="00632F69" w:rsidRPr="00835AD5" w:rsidRDefault="00632F69" w:rsidP="00835AD5">
      <w:pPr>
        <w:autoSpaceDE w:val="0"/>
        <w:autoSpaceDN w:val="0"/>
        <w:adjustRightInd w:val="0"/>
        <w:ind w:left="4320" w:hanging="4320"/>
        <w:rPr>
          <w:b/>
          <w:bCs/>
          <w:i/>
          <w:sz w:val="28"/>
          <w:szCs w:val="28"/>
        </w:rPr>
      </w:pPr>
      <w:r>
        <w:rPr>
          <w:b/>
          <w:bCs/>
          <w:i/>
          <w:sz w:val="28"/>
          <w:szCs w:val="28"/>
        </w:rPr>
        <w:t>Instructor</w:t>
      </w:r>
    </w:p>
    <w:p w14:paraId="12042D26" w14:textId="77777777" w:rsidR="00632F69" w:rsidRPr="00632F69" w:rsidRDefault="009D4F65" w:rsidP="00632F69">
      <w:pPr>
        <w:autoSpaceDE w:val="0"/>
        <w:autoSpaceDN w:val="0"/>
        <w:adjustRightInd w:val="0"/>
        <w:ind w:left="4320" w:hanging="4320"/>
        <w:rPr>
          <w:bCs/>
          <w:sz w:val="22"/>
          <w:szCs w:val="22"/>
        </w:rPr>
      </w:pPr>
      <w:r w:rsidRPr="00632F69">
        <w:rPr>
          <w:bCs/>
          <w:sz w:val="22"/>
          <w:szCs w:val="22"/>
        </w:rPr>
        <w:t>Holly Littlefield</w:t>
      </w:r>
      <w:r w:rsidR="00632F69" w:rsidRPr="00632F69">
        <w:rPr>
          <w:bCs/>
          <w:sz w:val="22"/>
          <w:szCs w:val="22"/>
        </w:rPr>
        <w:t>—l</w:t>
      </w:r>
      <w:r w:rsidR="00632F69" w:rsidRPr="00632F69">
        <w:rPr>
          <w:sz w:val="22"/>
          <w:szCs w:val="22"/>
        </w:rPr>
        <w:t>ittl009@umn.edu</w:t>
      </w:r>
    </w:p>
    <w:p w14:paraId="4544C33A" w14:textId="77777777" w:rsidR="009D4F65" w:rsidRPr="00632F69" w:rsidRDefault="009D4F65" w:rsidP="009D4F65">
      <w:pPr>
        <w:autoSpaceDE w:val="0"/>
        <w:autoSpaceDN w:val="0"/>
        <w:adjustRightInd w:val="0"/>
        <w:rPr>
          <w:bCs/>
          <w:sz w:val="22"/>
          <w:szCs w:val="22"/>
        </w:rPr>
      </w:pPr>
      <w:r w:rsidRPr="00632F69">
        <w:rPr>
          <w:bCs/>
          <w:sz w:val="22"/>
          <w:szCs w:val="22"/>
        </w:rPr>
        <w:t>612-624-3387</w:t>
      </w:r>
      <w:r w:rsidR="00056F45" w:rsidRPr="00632F69">
        <w:rPr>
          <w:bCs/>
          <w:sz w:val="22"/>
          <w:szCs w:val="22"/>
        </w:rPr>
        <w:t xml:space="preserve"> (office)</w:t>
      </w:r>
    </w:p>
    <w:p w14:paraId="7A02594A" w14:textId="77777777" w:rsidR="00632F69" w:rsidRPr="00632F69" w:rsidRDefault="00632F69" w:rsidP="00632F69">
      <w:pPr>
        <w:pStyle w:val="BodyTextIndent2"/>
        <w:rPr>
          <w:b w:val="0"/>
        </w:rPr>
      </w:pPr>
      <w:r w:rsidRPr="00632F69">
        <w:rPr>
          <w:b w:val="0"/>
        </w:rPr>
        <w:t>763-551-9719 (home--please not after 10 pm)</w:t>
      </w:r>
    </w:p>
    <w:p w14:paraId="47286830" w14:textId="77777777" w:rsidR="00632F69" w:rsidRPr="00632F69" w:rsidRDefault="00632F69" w:rsidP="00632F69">
      <w:pPr>
        <w:pStyle w:val="BodyTextIndent2"/>
        <w:rPr>
          <w:b w:val="0"/>
        </w:rPr>
      </w:pPr>
      <w:r w:rsidRPr="00632F69">
        <w:rPr>
          <w:b w:val="0"/>
        </w:rPr>
        <w:t>763-438-5646 (text messages; include your name)</w:t>
      </w:r>
    </w:p>
    <w:p w14:paraId="7431E076" w14:textId="77777777" w:rsidR="00910399" w:rsidRPr="00632F69" w:rsidRDefault="009D4F65" w:rsidP="00910399">
      <w:pPr>
        <w:pStyle w:val="BodyTextIndent2"/>
        <w:rPr>
          <w:b w:val="0"/>
        </w:rPr>
      </w:pPr>
      <w:r w:rsidRPr="00632F69">
        <w:rPr>
          <w:b w:val="0"/>
        </w:rPr>
        <w:t xml:space="preserve">Office: CSOM 4-233     </w:t>
      </w:r>
      <w:r w:rsidR="001F1E8C" w:rsidRPr="00632F69">
        <w:rPr>
          <w:b w:val="0"/>
        </w:rPr>
        <w:t xml:space="preserve">                       </w:t>
      </w:r>
    </w:p>
    <w:p w14:paraId="387D05B4" w14:textId="77777777" w:rsidR="00DA1816" w:rsidRPr="00632F69" w:rsidRDefault="00632F69" w:rsidP="00632F69">
      <w:pPr>
        <w:pStyle w:val="BodyTextIndent2"/>
        <w:rPr>
          <w:b w:val="0"/>
        </w:rPr>
      </w:pPr>
      <w:r w:rsidRPr="00632F69">
        <w:rPr>
          <w:b w:val="0"/>
        </w:rPr>
        <w:t>Mailbox: 3-365 (SME</w:t>
      </w:r>
      <w:r w:rsidR="0037113D" w:rsidRPr="00632F69">
        <w:rPr>
          <w:b w:val="0"/>
        </w:rPr>
        <w:t xml:space="preserve"> office)</w:t>
      </w:r>
      <w:r w:rsidR="001F1E8C" w:rsidRPr="00632F69">
        <w:rPr>
          <w:b w:val="0"/>
        </w:rPr>
        <w:t xml:space="preserve">                    </w:t>
      </w:r>
    </w:p>
    <w:p w14:paraId="2F50A787" w14:textId="77777777" w:rsidR="00632F69" w:rsidRPr="00632F69" w:rsidRDefault="00632F69" w:rsidP="00632F69">
      <w:pPr>
        <w:rPr>
          <w:sz w:val="28"/>
          <w:szCs w:val="28"/>
        </w:rPr>
      </w:pPr>
    </w:p>
    <w:p w14:paraId="4437B76A" w14:textId="77777777" w:rsidR="00632F69" w:rsidRPr="00835AD5" w:rsidRDefault="00632F69" w:rsidP="00632F69">
      <w:pPr>
        <w:rPr>
          <w:b/>
          <w:i/>
          <w:sz w:val="28"/>
          <w:szCs w:val="28"/>
        </w:rPr>
      </w:pPr>
      <w:r w:rsidRPr="00632F69">
        <w:rPr>
          <w:b/>
          <w:i/>
          <w:sz w:val="28"/>
          <w:szCs w:val="28"/>
        </w:rPr>
        <w:t>TA</w:t>
      </w:r>
    </w:p>
    <w:p w14:paraId="28844164" w14:textId="77777777" w:rsidR="00632F69" w:rsidRPr="00632F69" w:rsidRDefault="00632F69" w:rsidP="00632F69">
      <w:pPr>
        <w:rPr>
          <w:sz w:val="22"/>
          <w:szCs w:val="22"/>
        </w:rPr>
      </w:pPr>
      <w:r w:rsidRPr="00632F69">
        <w:rPr>
          <w:sz w:val="22"/>
          <w:szCs w:val="22"/>
        </w:rPr>
        <w:t>Zach Nielsen—niels306@umn.edu</w:t>
      </w:r>
    </w:p>
    <w:p w14:paraId="74CD51AC" w14:textId="77777777" w:rsidR="00632F69" w:rsidRPr="00632F69" w:rsidRDefault="00632F69" w:rsidP="00632F69">
      <w:pPr>
        <w:rPr>
          <w:sz w:val="28"/>
          <w:szCs w:val="28"/>
        </w:rPr>
      </w:pPr>
    </w:p>
    <w:p w14:paraId="03C3241B" w14:textId="77777777" w:rsidR="00632F69" w:rsidRPr="00632F69" w:rsidRDefault="00632F69" w:rsidP="00632F69">
      <w:pPr>
        <w:pStyle w:val="Heading4"/>
        <w:rPr>
          <w:sz w:val="28"/>
        </w:rPr>
      </w:pPr>
      <w:r w:rsidRPr="00632F69">
        <w:rPr>
          <w:sz w:val="28"/>
        </w:rPr>
        <w:t>Class Times/Locations</w:t>
      </w:r>
    </w:p>
    <w:p w14:paraId="704CD395" w14:textId="77777777" w:rsidR="00632F69" w:rsidRPr="00632F69" w:rsidRDefault="00632F69" w:rsidP="00632F69">
      <w:pPr>
        <w:numPr>
          <w:ilvl w:val="0"/>
          <w:numId w:val="35"/>
        </w:numPr>
        <w:spacing w:before="100" w:beforeAutospacing="1" w:after="100" w:afterAutospacing="1" w:line="215" w:lineRule="atLeast"/>
        <w:ind w:left="269"/>
        <w:rPr>
          <w:color w:val="333333"/>
          <w:sz w:val="22"/>
          <w:szCs w:val="22"/>
        </w:rPr>
      </w:pPr>
      <w:r w:rsidRPr="00632F69">
        <w:rPr>
          <w:color w:val="000000"/>
          <w:sz w:val="22"/>
          <w:szCs w:val="22"/>
        </w:rPr>
        <w:t>MBA 6150: (sec 2) 3:10 - 4:50 Tuesdays; Carlson 1-147</w:t>
      </w:r>
    </w:p>
    <w:p w14:paraId="4E5DE8AC" w14:textId="77777777" w:rsidR="00632F69" w:rsidRPr="00632F69" w:rsidRDefault="00632F69" w:rsidP="00632F69">
      <w:pPr>
        <w:numPr>
          <w:ilvl w:val="0"/>
          <w:numId w:val="35"/>
        </w:numPr>
        <w:spacing w:before="100" w:beforeAutospacing="1" w:after="100" w:afterAutospacing="1" w:line="215" w:lineRule="atLeast"/>
        <w:ind w:left="269"/>
        <w:rPr>
          <w:color w:val="333333"/>
          <w:sz w:val="22"/>
          <w:szCs w:val="22"/>
        </w:rPr>
      </w:pPr>
      <w:r w:rsidRPr="00632F69">
        <w:rPr>
          <w:color w:val="000000"/>
          <w:sz w:val="22"/>
          <w:szCs w:val="22"/>
        </w:rPr>
        <w:t xml:space="preserve">MBA 6150 (sec 4) 3:10 - 4:50 Thursdays; Carlson </w:t>
      </w:r>
      <w:r w:rsidR="00CA7543">
        <w:rPr>
          <w:color w:val="000000"/>
          <w:sz w:val="22"/>
          <w:szCs w:val="22"/>
        </w:rPr>
        <w:t>1-123</w:t>
      </w:r>
    </w:p>
    <w:p w14:paraId="03B3FDE8" w14:textId="77777777" w:rsidR="00632F69" w:rsidRPr="00632F69" w:rsidRDefault="00632F69" w:rsidP="00632F69">
      <w:pPr>
        <w:numPr>
          <w:ilvl w:val="0"/>
          <w:numId w:val="35"/>
        </w:numPr>
        <w:spacing w:before="100" w:beforeAutospacing="1" w:after="100" w:afterAutospacing="1" w:line="215" w:lineRule="atLeast"/>
        <w:ind w:left="269"/>
        <w:rPr>
          <w:color w:val="333333"/>
          <w:sz w:val="22"/>
          <w:szCs w:val="22"/>
        </w:rPr>
      </w:pPr>
      <w:r w:rsidRPr="00632F69">
        <w:rPr>
          <w:color w:val="000000"/>
          <w:sz w:val="22"/>
          <w:szCs w:val="22"/>
        </w:rPr>
        <w:t>Mgmt 3033W: (sect 1) 8:15 - 9:30 MW; Carlson 2-228</w:t>
      </w:r>
    </w:p>
    <w:p w14:paraId="2B206494" w14:textId="77777777" w:rsidR="00632F69" w:rsidRPr="00632F69" w:rsidRDefault="00632F69" w:rsidP="00632F69">
      <w:pPr>
        <w:numPr>
          <w:ilvl w:val="0"/>
          <w:numId w:val="35"/>
        </w:numPr>
        <w:spacing w:before="100" w:beforeAutospacing="1" w:after="100" w:afterAutospacing="1" w:line="215" w:lineRule="atLeast"/>
        <w:ind w:left="269"/>
        <w:rPr>
          <w:color w:val="333333"/>
          <w:sz w:val="22"/>
          <w:szCs w:val="22"/>
        </w:rPr>
      </w:pPr>
      <w:r w:rsidRPr="00632F69">
        <w:rPr>
          <w:color w:val="333333"/>
          <w:sz w:val="22"/>
          <w:szCs w:val="22"/>
        </w:rPr>
        <w:t>Mgmt 3033W: (sect 2) 9:45 – 11:00 MW; Carlson 2-228</w:t>
      </w:r>
    </w:p>
    <w:p w14:paraId="14BF5D8E" w14:textId="77777777" w:rsidR="00632F69" w:rsidRPr="00632F69" w:rsidRDefault="00632F69" w:rsidP="00632F69">
      <w:pPr>
        <w:numPr>
          <w:ilvl w:val="0"/>
          <w:numId w:val="35"/>
        </w:numPr>
        <w:spacing w:line="215" w:lineRule="atLeast"/>
        <w:ind w:left="269"/>
        <w:rPr>
          <w:color w:val="333333"/>
          <w:sz w:val="22"/>
          <w:szCs w:val="22"/>
        </w:rPr>
      </w:pPr>
      <w:r w:rsidRPr="00632F69">
        <w:rPr>
          <w:color w:val="000000"/>
          <w:sz w:val="22"/>
          <w:szCs w:val="22"/>
        </w:rPr>
        <w:t>Mgmt 3033W:  (sect 7) 1:00 – 2:15 TTH; Carlson 1-127 </w:t>
      </w:r>
    </w:p>
    <w:p w14:paraId="0C74D79F" w14:textId="77777777" w:rsidR="00632F69" w:rsidRDefault="00632F69" w:rsidP="00632F69">
      <w:pPr>
        <w:rPr>
          <w:b/>
          <w:i/>
          <w:sz w:val="28"/>
          <w:szCs w:val="28"/>
        </w:rPr>
      </w:pPr>
    </w:p>
    <w:p w14:paraId="7980A9BA" w14:textId="77777777" w:rsidR="00632F69" w:rsidRPr="00632F69" w:rsidRDefault="00632F69" w:rsidP="00632F69">
      <w:pPr>
        <w:rPr>
          <w:b/>
          <w:i/>
          <w:sz w:val="28"/>
          <w:szCs w:val="28"/>
        </w:rPr>
      </w:pPr>
      <w:r w:rsidRPr="00632F69">
        <w:rPr>
          <w:b/>
          <w:i/>
          <w:sz w:val="28"/>
          <w:szCs w:val="28"/>
        </w:rPr>
        <w:t xml:space="preserve">Office hours:  </w:t>
      </w:r>
    </w:p>
    <w:p w14:paraId="57FC42E6" w14:textId="77777777" w:rsidR="00632F69" w:rsidRPr="00632F69" w:rsidRDefault="00632F69" w:rsidP="00632F69">
      <w:pPr>
        <w:rPr>
          <w:sz w:val="22"/>
          <w:szCs w:val="22"/>
        </w:rPr>
      </w:pPr>
    </w:p>
    <w:p w14:paraId="039F54FD" w14:textId="77777777" w:rsidR="00632F69" w:rsidRPr="00632F69" w:rsidRDefault="00632F69" w:rsidP="00632F69">
      <w:pPr>
        <w:rPr>
          <w:sz w:val="22"/>
          <w:szCs w:val="22"/>
        </w:rPr>
      </w:pPr>
      <w:r w:rsidRPr="00632F69">
        <w:rPr>
          <w:sz w:val="22"/>
          <w:szCs w:val="22"/>
        </w:rPr>
        <w:t>MW 11:05 – 12:35</w:t>
      </w:r>
    </w:p>
    <w:p w14:paraId="128C22D0" w14:textId="77777777" w:rsidR="00632F69" w:rsidRPr="00632F69" w:rsidRDefault="00632F69" w:rsidP="00632F69">
      <w:pPr>
        <w:rPr>
          <w:sz w:val="22"/>
          <w:szCs w:val="22"/>
        </w:rPr>
      </w:pPr>
      <w:r w:rsidRPr="00632F69">
        <w:rPr>
          <w:sz w:val="22"/>
          <w:szCs w:val="22"/>
        </w:rPr>
        <w:t>TTH 2:15 – 3:45 (A term only)</w:t>
      </w:r>
    </w:p>
    <w:p w14:paraId="2520422E" w14:textId="77777777" w:rsidR="00632F69" w:rsidRPr="00632F69" w:rsidRDefault="00632F69" w:rsidP="00632F69">
      <w:pPr>
        <w:tabs>
          <w:tab w:val="left" w:pos="0"/>
        </w:tabs>
        <w:autoSpaceDE w:val="0"/>
        <w:autoSpaceDN w:val="0"/>
        <w:adjustRightInd w:val="0"/>
        <w:rPr>
          <w:sz w:val="22"/>
          <w:szCs w:val="22"/>
        </w:rPr>
      </w:pPr>
    </w:p>
    <w:p w14:paraId="6197B686" w14:textId="77777777" w:rsidR="00632F69" w:rsidRPr="00632F69" w:rsidRDefault="00632F69" w:rsidP="00632F69">
      <w:pPr>
        <w:tabs>
          <w:tab w:val="left" w:pos="0"/>
        </w:tabs>
        <w:autoSpaceDE w:val="0"/>
        <w:autoSpaceDN w:val="0"/>
        <w:adjustRightInd w:val="0"/>
        <w:rPr>
          <w:i/>
          <w:iCs/>
          <w:sz w:val="22"/>
          <w:szCs w:val="22"/>
        </w:rPr>
      </w:pPr>
      <w:r w:rsidRPr="00632F69">
        <w:rPr>
          <w:i/>
          <w:iCs/>
          <w:sz w:val="22"/>
          <w:szCs w:val="22"/>
        </w:rPr>
        <w:t xml:space="preserve">Other meeting times are always available by appointment. Check my teaching schedule above. If I’m not in class, chances are I’m available. </w:t>
      </w:r>
    </w:p>
    <w:p w14:paraId="14422E64" w14:textId="77777777" w:rsidR="00632F69" w:rsidRPr="00632F69" w:rsidRDefault="00632F69" w:rsidP="00632F69">
      <w:pPr>
        <w:tabs>
          <w:tab w:val="left" w:pos="0"/>
        </w:tabs>
        <w:autoSpaceDE w:val="0"/>
        <w:autoSpaceDN w:val="0"/>
        <w:adjustRightInd w:val="0"/>
        <w:rPr>
          <w:sz w:val="22"/>
          <w:szCs w:val="22"/>
        </w:rPr>
      </w:pPr>
    </w:p>
    <w:p w14:paraId="49FA6188" w14:textId="77777777" w:rsidR="0037113D" w:rsidRPr="00632F69" w:rsidRDefault="00056F45" w:rsidP="00056F45">
      <w:pPr>
        <w:tabs>
          <w:tab w:val="left" w:pos="0"/>
        </w:tabs>
        <w:autoSpaceDE w:val="0"/>
        <w:autoSpaceDN w:val="0"/>
        <w:adjustRightInd w:val="0"/>
      </w:pPr>
      <w:r w:rsidRPr="00632F69">
        <w:t xml:space="preserve">You are welcome </w:t>
      </w:r>
      <w:r w:rsidR="00632F69" w:rsidRPr="00632F69">
        <w:t xml:space="preserve">and encouraged </w:t>
      </w:r>
      <w:r w:rsidRPr="00632F69">
        <w:t xml:space="preserve">to come in to see me for coaching when you want additional guidance on your assignments or to discuss any elements of the course. </w:t>
      </w:r>
      <w:r w:rsidR="0037113D" w:rsidRPr="00632F69">
        <w:rPr>
          <w:sz w:val="22"/>
          <w:szCs w:val="22"/>
        </w:rPr>
        <w:t xml:space="preserve">However, please do try to email or phone to let me know you are coming. This guarantees that I will be available for your meeting. </w:t>
      </w:r>
      <w:r w:rsidR="003D26FA" w:rsidRPr="00632F69">
        <w:rPr>
          <w:sz w:val="22"/>
          <w:szCs w:val="22"/>
        </w:rPr>
        <w:t>Often, my office hours are booked with student meetings and o</w:t>
      </w:r>
      <w:r w:rsidR="0037113D" w:rsidRPr="00632F69">
        <w:rPr>
          <w:sz w:val="22"/>
          <w:szCs w:val="22"/>
        </w:rPr>
        <w:t>ccasionally</w:t>
      </w:r>
      <w:r w:rsidR="003D26FA" w:rsidRPr="00632F69">
        <w:rPr>
          <w:sz w:val="22"/>
          <w:szCs w:val="22"/>
        </w:rPr>
        <w:t xml:space="preserve"> they </w:t>
      </w:r>
      <w:r w:rsidR="0037113D" w:rsidRPr="00632F69">
        <w:rPr>
          <w:sz w:val="22"/>
          <w:szCs w:val="22"/>
        </w:rPr>
        <w:t xml:space="preserve">get preempted for </w:t>
      </w:r>
      <w:r w:rsidR="003D26FA" w:rsidRPr="00632F69">
        <w:rPr>
          <w:sz w:val="22"/>
          <w:szCs w:val="22"/>
        </w:rPr>
        <w:t>f</w:t>
      </w:r>
      <w:r w:rsidR="0037113D" w:rsidRPr="00632F69">
        <w:rPr>
          <w:sz w:val="22"/>
          <w:szCs w:val="22"/>
        </w:rPr>
        <w:t xml:space="preserve">aculty meetings.  </w:t>
      </w:r>
    </w:p>
    <w:p w14:paraId="257C88E2" w14:textId="77777777" w:rsidR="00056F45" w:rsidRPr="00632F69" w:rsidRDefault="00056F45" w:rsidP="00056F45">
      <w:pPr>
        <w:tabs>
          <w:tab w:val="left" w:pos="0"/>
        </w:tabs>
        <w:autoSpaceDE w:val="0"/>
        <w:autoSpaceDN w:val="0"/>
        <w:adjustRightInd w:val="0"/>
        <w:rPr>
          <w:sz w:val="28"/>
          <w:szCs w:val="28"/>
        </w:rPr>
      </w:pPr>
    </w:p>
    <w:p w14:paraId="359BFDD9" w14:textId="77777777" w:rsidR="00056F45" w:rsidRPr="00632F69" w:rsidRDefault="00056F45" w:rsidP="00056F45">
      <w:pPr>
        <w:pStyle w:val="Heading3"/>
        <w:rPr>
          <w:i/>
          <w:iCs/>
          <w:sz w:val="28"/>
          <w:szCs w:val="28"/>
        </w:rPr>
      </w:pPr>
      <w:r w:rsidRPr="00632F69">
        <w:rPr>
          <w:i/>
          <w:iCs/>
          <w:sz w:val="28"/>
          <w:szCs w:val="28"/>
        </w:rPr>
        <w:t>Required Course Materials</w:t>
      </w:r>
    </w:p>
    <w:p w14:paraId="3C664D11" w14:textId="77777777" w:rsidR="0021784A" w:rsidRPr="00632F69" w:rsidRDefault="0021784A" w:rsidP="0021784A"/>
    <w:p w14:paraId="3BA759D8" w14:textId="77777777" w:rsidR="008B288F" w:rsidRPr="00632F69" w:rsidRDefault="0021784A" w:rsidP="0021784A">
      <w:pPr>
        <w:numPr>
          <w:ilvl w:val="0"/>
          <w:numId w:val="2"/>
        </w:numPr>
        <w:tabs>
          <w:tab w:val="left" w:pos="0"/>
        </w:tabs>
        <w:autoSpaceDE w:val="0"/>
        <w:autoSpaceDN w:val="0"/>
        <w:adjustRightInd w:val="0"/>
        <w:rPr>
          <w:sz w:val="22"/>
          <w:szCs w:val="22"/>
        </w:rPr>
      </w:pPr>
      <w:r w:rsidRPr="00632F69">
        <w:rPr>
          <w:sz w:val="22"/>
          <w:szCs w:val="22"/>
        </w:rPr>
        <w:t>All course readings will be</w:t>
      </w:r>
      <w:r w:rsidR="008B288F" w:rsidRPr="00632F69">
        <w:rPr>
          <w:sz w:val="22"/>
          <w:szCs w:val="22"/>
        </w:rPr>
        <w:t xml:space="preserve"> posted on the course website on Moodle</w:t>
      </w:r>
      <w:r w:rsidR="00632F69" w:rsidRPr="00632F69">
        <w:rPr>
          <w:sz w:val="22"/>
          <w:szCs w:val="22"/>
        </w:rPr>
        <w:t>; t</w:t>
      </w:r>
      <w:r w:rsidRPr="00632F69">
        <w:rPr>
          <w:sz w:val="22"/>
          <w:szCs w:val="22"/>
        </w:rPr>
        <w:t>here are no required textbooks.</w:t>
      </w:r>
    </w:p>
    <w:p w14:paraId="1E2E970D" w14:textId="77777777" w:rsidR="00313A66" w:rsidRPr="00632F69" w:rsidRDefault="005A365D" w:rsidP="00313A66">
      <w:pPr>
        <w:numPr>
          <w:ilvl w:val="0"/>
          <w:numId w:val="2"/>
        </w:numPr>
        <w:tabs>
          <w:tab w:val="left" w:pos="0"/>
        </w:tabs>
        <w:autoSpaceDE w:val="0"/>
        <w:autoSpaceDN w:val="0"/>
        <w:adjustRightInd w:val="0"/>
        <w:rPr>
          <w:sz w:val="22"/>
          <w:szCs w:val="22"/>
        </w:rPr>
      </w:pPr>
      <w:r w:rsidRPr="00632F69">
        <w:rPr>
          <w:sz w:val="22"/>
          <w:szCs w:val="22"/>
        </w:rPr>
        <w:t>Some case studies from your strategy course will</w:t>
      </w:r>
      <w:r w:rsidR="0021784A" w:rsidRPr="00632F69">
        <w:rPr>
          <w:sz w:val="22"/>
          <w:szCs w:val="22"/>
        </w:rPr>
        <w:t xml:space="preserve"> be used in this course as wel</w:t>
      </w:r>
      <w:r w:rsidR="00632F69" w:rsidRPr="00632F69">
        <w:rPr>
          <w:sz w:val="22"/>
          <w:szCs w:val="22"/>
        </w:rPr>
        <w:t>l</w:t>
      </w:r>
    </w:p>
    <w:p w14:paraId="7C65908E" w14:textId="77777777" w:rsidR="00313A66" w:rsidRPr="00632F69" w:rsidRDefault="00056F45" w:rsidP="00313A66">
      <w:pPr>
        <w:pStyle w:val="Heading2"/>
        <w:spacing w:before="0" w:after="0"/>
        <w:rPr>
          <w:rFonts w:ascii="Times New Roman" w:hAnsi="Times New Roman" w:cs="Times New Roman"/>
        </w:rPr>
      </w:pPr>
      <w:r w:rsidRPr="00632F69">
        <w:rPr>
          <w:rFonts w:ascii="Times New Roman" w:hAnsi="Times New Roman" w:cs="Times New Roman"/>
        </w:rPr>
        <w:lastRenderedPageBreak/>
        <w:t>Course Description</w:t>
      </w:r>
    </w:p>
    <w:p w14:paraId="5F6798B0" w14:textId="77777777" w:rsidR="0021784A" w:rsidRPr="00632F69" w:rsidRDefault="0021784A" w:rsidP="0021784A">
      <w:pPr>
        <w:rPr>
          <w:sz w:val="22"/>
          <w:szCs w:val="22"/>
        </w:rPr>
      </w:pPr>
    </w:p>
    <w:p w14:paraId="24597094" w14:textId="77777777" w:rsidR="00056F45" w:rsidRPr="00632F69" w:rsidRDefault="008502EA" w:rsidP="003D26FA">
      <w:pPr>
        <w:pStyle w:val="Heading2"/>
        <w:spacing w:before="0" w:after="0"/>
        <w:rPr>
          <w:rFonts w:ascii="Times New Roman" w:eastAsia="Times" w:hAnsi="Times New Roman" w:cs="Times New Roman"/>
          <w:b w:val="0"/>
          <w:bCs w:val="0"/>
          <w:i w:val="0"/>
          <w:sz w:val="22"/>
          <w:szCs w:val="22"/>
        </w:rPr>
      </w:pPr>
      <w:r w:rsidRPr="00632F69">
        <w:rPr>
          <w:rFonts w:ascii="Times New Roman" w:eastAsia="Times" w:hAnsi="Times New Roman" w:cs="Times New Roman"/>
          <w:b w:val="0"/>
          <w:bCs w:val="0"/>
          <w:i w:val="0"/>
          <w:sz w:val="22"/>
          <w:szCs w:val="22"/>
        </w:rPr>
        <w:t>MBA 6150</w:t>
      </w:r>
      <w:r w:rsidR="00056F45" w:rsidRPr="00632F69">
        <w:rPr>
          <w:rFonts w:ascii="Times New Roman" w:eastAsia="Times" w:hAnsi="Times New Roman" w:cs="Times New Roman"/>
          <w:b w:val="0"/>
          <w:bCs w:val="0"/>
          <w:i w:val="0"/>
          <w:sz w:val="22"/>
          <w:szCs w:val="22"/>
        </w:rPr>
        <w:t xml:space="preserve"> covers guidelines for writing well-organize</w:t>
      </w:r>
      <w:r w:rsidR="00C770A5" w:rsidRPr="00632F69">
        <w:rPr>
          <w:rFonts w:ascii="Times New Roman" w:eastAsia="Times" w:hAnsi="Times New Roman" w:cs="Times New Roman"/>
          <w:b w:val="0"/>
          <w:bCs w:val="0"/>
          <w:i w:val="0"/>
          <w:sz w:val="22"/>
          <w:szCs w:val="22"/>
        </w:rPr>
        <w:t>d and professional documents</w:t>
      </w:r>
      <w:r w:rsidR="00056F45" w:rsidRPr="00632F69">
        <w:rPr>
          <w:rFonts w:ascii="Times New Roman" w:eastAsia="Times" w:hAnsi="Times New Roman" w:cs="Times New Roman"/>
          <w:b w:val="0"/>
          <w:bCs w:val="0"/>
          <w:i w:val="0"/>
          <w:sz w:val="22"/>
          <w:szCs w:val="22"/>
        </w:rPr>
        <w:t xml:space="preserve"> and delivering confident, credible, and dynamic presentations.  Through discussion and practice, students learn to increase their presentat</w:t>
      </w:r>
      <w:r w:rsidR="00C770A5" w:rsidRPr="00632F69">
        <w:rPr>
          <w:rFonts w:ascii="Times New Roman" w:eastAsia="Times" w:hAnsi="Times New Roman" w:cs="Times New Roman"/>
          <w:b w:val="0"/>
          <w:bCs w:val="0"/>
          <w:i w:val="0"/>
          <w:sz w:val="22"/>
          <w:szCs w:val="22"/>
        </w:rPr>
        <w:t>ion strengths and decrease the</w:t>
      </w:r>
      <w:r w:rsidR="00056F45" w:rsidRPr="00632F69">
        <w:rPr>
          <w:rFonts w:ascii="Times New Roman" w:eastAsia="Times" w:hAnsi="Times New Roman" w:cs="Times New Roman"/>
          <w:b w:val="0"/>
          <w:bCs w:val="0"/>
          <w:i w:val="0"/>
          <w:sz w:val="22"/>
          <w:szCs w:val="22"/>
        </w:rPr>
        <w:t xml:space="preserve"> verbal and physical habits that hinder effectiveness. </w:t>
      </w:r>
      <w:r w:rsidRPr="00632F69">
        <w:rPr>
          <w:rFonts w:ascii="Times New Roman" w:eastAsia="Times" w:hAnsi="Times New Roman" w:cs="Times New Roman"/>
          <w:b w:val="0"/>
          <w:bCs w:val="0"/>
          <w:i w:val="0"/>
          <w:sz w:val="22"/>
          <w:szCs w:val="22"/>
        </w:rPr>
        <w:t xml:space="preserve">Business writing guidelines are also covered. </w:t>
      </w:r>
    </w:p>
    <w:p w14:paraId="1640B309" w14:textId="77777777" w:rsidR="003D26FA" w:rsidRPr="00632F69" w:rsidRDefault="003D26FA" w:rsidP="003D26FA">
      <w:pPr>
        <w:rPr>
          <w:sz w:val="28"/>
          <w:szCs w:val="28"/>
        </w:rPr>
      </w:pPr>
    </w:p>
    <w:p w14:paraId="4B212EDE" w14:textId="77777777" w:rsidR="00056F45" w:rsidRPr="00632F69" w:rsidRDefault="00056F45" w:rsidP="00056F45">
      <w:pPr>
        <w:pStyle w:val="Heading3"/>
        <w:rPr>
          <w:i/>
          <w:sz w:val="28"/>
          <w:szCs w:val="28"/>
        </w:rPr>
      </w:pPr>
      <w:r w:rsidRPr="00632F69">
        <w:rPr>
          <w:i/>
          <w:sz w:val="28"/>
          <w:szCs w:val="28"/>
        </w:rPr>
        <w:t>Course Objectives</w:t>
      </w:r>
    </w:p>
    <w:p w14:paraId="530FE93E" w14:textId="77777777" w:rsidR="0021784A" w:rsidRPr="00632F69" w:rsidRDefault="0021784A" w:rsidP="0021784A">
      <w:pPr>
        <w:rPr>
          <w:sz w:val="22"/>
          <w:szCs w:val="22"/>
        </w:rPr>
      </w:pPr>
    </w:p>
    <w:p w14:paraId="2473CD43" w14:textId="77777777" w:rsidR="0037113D" w:rsidRPr="00632F69" w:rsidRDefault="0037113D" w:rsidP="0037113D">
      <w:pPr>
        <w:pStyle w:val="Heading2"/>
        <w:numPr>
          <w:ilvl w:val="0"/>
          <w:numId w:val="3"/>
        </w:numPr>
        <w:spacing w:before="0" w:after="0"/>
        <w:jc w:val="both"/>
        <w:rPr>
          <w:rFonts w:ascii="Times New Roman" w:eastAsia="Times" w:hAnsi="Times New Roman" w:cs="Times New Roman"/>
          <w:b w:val="0"/>
          <w:bCs w:val="0"/>
          <w:i w:val="0"/>
          <w:sz w:val="22"/>
          <w:szCs w:val="24"/>
        </w:rPr>
      </w:pPr>
      <w:r w:rsidRPr="00632F69">
        <w:rPr>
          <w:rFonts w:ascii="Times New Roman" w:hAnsi="Times New Roman" w:cs="Times New Roman"/>
          <w:b w:val="0"/>
          <w:bCs w:val="0"/>
          <w:i w:val="0"/>
          <w:sz w:val="22"/>
          <w:szCs w:val="22"/>
        </w:rPr>
        <w:t xml:space="preserve">Deliver poised, </w:t>
      </w:r>
      <w:r w:rsidRPr="00632F69">
        <w:rPr>
          <w:rFonts w:ascii="Times New Roman" w:eastAsia="Times" w:hAnsi="Times New Roman" w:cs="Times New Roman"/>
          <w:b w:val="0"/>
          <w:bCs w:val="0"/>
          <w:i w:val="0"/>
          <w:sz w:val="22"/>
          <w:szCs w:val="24"/>
        </w:rPr>
        <w:t>formal and informal</w:t>
      </w:r>
      <w:r w:rsidRPr="00632F69">
        <w:rPr>
          <w:rFonts w:ascii="Times New Roman" w:hAnsi="Times New Roman" w:cs="Times New Roman"/>
          <w:b w:val="0"/>
          <w:bCs w:val="0"/>
          <w:i w:val="0"/>
          <w:sz w:val="22"/>
          <w:szCs w:val="22"/>
        </w:rPr>
        <w:t xml:space="preserve"> presentations to small and large groups both individually and in teams.</w:t>
      </w:r>
    </w:p>
    <w:p w14:paraId="09963FBC" w14:textId="77777777" w:rsidR="0037113D" w:rsidRPr="00632F69" w:rsidRDefault="0037113D" w:rsidP="0037113D">
      <w:pPr>
        <w:numPr>
          <w:ilvl w:val="0"/>
          <w:numId w:val="3"/>
        </w:numPr>
        <w:rPr>
          <w:iCs/>
          <w:sz w:val="22"/>
          <w:szCs w:val="22"/>
        </w:rPr>
      </w:pPr>
      <w:r w:rsidRPr="00632F69">
        <w:rPr>
          <w:rFonts w:eastAsia="Times"/>
          <w:iCs/>
          <w:sz w:val="22"/>
        </w:rPr>
        <w:t>Design memorable, persuasive content.</w:t>
      </w:r>
    </w:p>
    <w:p w14:paraId="6417D235" w14:textId="77777777" w:rsidR="0037113D" w:rsidRPr="00632F69" w:rsidRDefault="0037113D" w:rsidP="0037113D">
      <w:pPr>
        <w:numPr>
          <w:ilvl w:val="0"/>
          <w:numId w:val="3"/>
        </w:numPr>
        <w:rPr>
          <w:iCs/>
          <w:sz w:val="22"/>
          <w:szCs w:val="22"/>
        </w:rPr>
      </w:pPr>
      <w:r w:rsidRPr="00632F69">
        <w:rPr>
          <w:iCs/>
          <w:sz w:val="22"/>
          <w:szCs w:val="22"/>
        </w:rPr>
        <w:t xml:space="preserve">Design effective visual communication (visual aids, </w:t>
      </w:r>
      <w:proofErr w:type="spellStart"/>
      <w:r w:rsidRPr="00632F69">
        <w:rPr>
          <w:iCs/>
          <w:sz w:val="22"/>
          <w:szCs w:val="22"/>
        </w:rPr>
        <w:t>powerpoint</w:t>
      </w:r>
      <w:proofErr w:type="spellEnd"/>
      <w:r w:rsidRPr="00632F69">
        <w:rPr>
          <w:iCs/>
          <w:sz w:val="22"/>
          <w:szCs w:val="22"/>
        </w:rPr>
        <w:t>, etc.)</w:t>
      </w:r>
    </w:p>
    <w:p w14:paraId="00E81CF7" w14:textId="77777777" w:rsidR="0037113D" w:rsidRPr="00632F69" w:rsidRDefault="0037113D" w:rsidP="0037113D">
      <w:pPr>
        <w:numPr>
          <w:ilvl w:val="0"/>
          <w:numId w:val="3"/>
        </w:numPr>
        <w:rPr>
          <w:rFonts w:eastAsia="Times"/>
          <w:iCs/>
        </w:rPr>
      </w:pPr>
      <w:r w:rsidRPr="00632F69">
        <w:rPr>
          <w:iCs/>
          <w:sz w:val="22"/>
          <w:szCs w:val="22"/>
        </w:rPr>
        <w:t>Use effective nonverbal communication</w:t>
      </w:r>
      <w:r w:rsidRPr="00632F69">
        <w:rPr>
          <w:iCs/>
          <w:szCs w:val="22"/>
        </w:rPr>
        <w:t xml:space="preserve"> skills.</w:t>
      </w:r>
    </w:p>
    <w:p w14:paraId="63ABDDCF" w14:textId="77777777" w:rsidR="0037113D" w:rsidRPr="00632F69" w:rsidRDefault="0037113D" w:rsidP="0037113D">
      <w:pPr>
        <w:pStyle w:val="Heading2"/>
        <w:numPr>
          <w:ilvl w:val="0"/>
          <w:numId w:val="3"/>
        </w:numPr>
        <w:spacing w:before="0" w:after="0"/>
        <w:jc w:val="both"/>
        <w:rPr>
          <w:rFonts w:ascii="Times New Roman" w:eastAsia="Times" w:hAnsi="Times New Roman" w:cs="Times New Roman"/>
          <w:b w:val="0"/>
          <w:bCs w:val="0"/>
          <w:i w:val="0"/>
          <w:sz w:val="22"/>
          <w:szCs w:val="24"/>
        </w:rPr>
      </w:pPr>
      <w:r w:rsidRPr="00632F69">
        <w:rPr>
          <w:rFonts w:ascii="Times New Roman" w:eastAsia="Times" w:hAnsi="Times New Roman" w:cs="Times New Roman"/>
          <w:b w:val="0"/>
          <w:bCs w:val="0"/>
          <w:i w:val="0"/>
          <w:sz w:val="22"/>
          <w:szCs w:val="24"/>
        </w:rPr>
        <w:t>Handle questions confidently.</w:t>
      </w:r>
    </w:p>
    <w:p w14:paraId="5369433D" w14:textId="77777777" w:rsidR="00056F45" w:rsidRPr="00632F69" w:rsidRDefault="00056F45" w:rsidP="00C770A5">
      <w:pPr>
        <w:numPr>
          <w:ilvl w:val="0"/>
          <w:numId w:val="3"/>
        </w:numPr>
        <w:rPr>
          <w:rFonts w:eastAsia="Times"/>
        </w:rPr>
      </w:pPr>
      <w:r w:rsidRPr="00632F69">
        <w:rPr>
          <w:rFonts w:eastAsia="Times"/>
        </w:rPr>
        <w:t>Understand and utilize appropriate persuasive strategies in presentations.</w:t>
      </w:r>
    </w:p>
    <w:p w14:paraId="084555D4" w14:textId="77777777" w:rsidR="008502EA" w:rsidRPr="00632F69" w:rsidRDefault="008502EA" w:rsidP="00C770A5">
      <w:pPr>
        <w:pStyle w:val="ListParagraph"/>
        <w:numPr>
          <w:ilvl w:val="0"/>
          <w:numId w:val="4"/>
        </w:numPr>
        <w:rPr>
          <w:rFonts w:eastAsia="Times"/>
        </w:rPr>
      </w:pPr>
      <w:r w:rsidRPr="00632F69">
        <w:rPr>
          <w:rFonts w:eastAsia="Times"/>
        </w:rPr>
        <w:t>Write professional</w:t>
      </w:r>
      <w:r w:rsidR="00C770A5" w:rsidRPr="00632F69">
        <w:rPr>
          <w:rFonts w:eastAsia="Times"/>
        </w:rPr>
        <w:t>,</w:t>
      </w:r>
      <w:r w:rsidRPr="00632F69">
        <w:rPr>
          <w:rFonts w:eastAsia="Times"/>
        </w:rPr>
        <w:t xml:space="preserve"> reader-friendly business communications.</w:t>
      </w:r>
    </w:p>
    <w:p w14:paraId="66FA513F" w14:textId="77777777" w:rsidR="00C770A5" w:rsidRPr="00632F69" w:rsidRDefault="00C770A5" w:rsidP="00C770A5">
      <w:pPr>
        <w:pStyle w:val="ListParagraph"/>
        <w:numPr>
          <w:ilvl w:val="0"/>
          <w:numId w:val="4"/>
        </w:numPr>
        <w:rPr>
          <w:rFonts w:eastAsia="Times"/>
        </w:rPr>
      </w:pPr>
      <w:r w:rsidRPr="00632F69">
        <w:rPr>
          <w:rFonts w:eastAsia="Times"/>
        </w:rPr>
        <w:t>Analyze audience and context to design effective messages</w:t>
      </w:r>
      <w:r w:rsidR="008F2AC2" w:rsidRPr="00632F69">
        <w:rPr>
          <w:rFonts w:eastAsia="Times"/>
        </w:rPr>
        <w:t>.</w:t>
      </w:r>
    </w:p>
    <w:p w14:paraId="2C0BD6AC" w14:textId="77777777" w:rsidR="00056F45" w:rsidRPr="00632F69" w:rsidRDefault="00C770A5" w:rsidP="003D26FA">
      <w:pPr>
        <w:pStyle w:val="ListParagraph"/>
        <w:numPr>
          <w:ilvl w:val="0"/>
          <w:numId w:val="4"/>
        </w:numPr>
        <w:rPr>
          <w:rFonts w:eastAsia="Times"/>
        </w:rPr>
      </w:pPr>
      <w:r w:rsidRPr="00632F69">
        <w:rPr>
          <w:rFonts w:eastAsia="Times"/>
        </w:rPr>
        <w:t>Use Plain English standards for writing style and document design.</w:t>
      </w:r>
    </w:p>
    <w:p w14:paraId="5D3756D4" w14:textId="77777777" w:rsidR="00465D91" w:rsidRPr="00632F69" w:rsidRDefault="00465D91" w:rsidP="00056F45">
      <w:pPr>
        <w:jc w:val="both"/>
        <w:rPr>
          <w:sz w:val="28"/>
          <w:szCs w:val="28"/>
        </w:rPr>
      </w:pPr>
    </w:p>
    <w:p w14:paraId="2F0AF4C2" w14:textId="77777777" w:rsidR="008F2AC2" w:rsidRPr="00632F69" w:rsidRDefault="008F2AC2" w:rsidP="008F2AC2">
      <w:pPr>
        <w:pStyle w:val="Heading2"/>
        <w:spacing w:before="0" w:after="0"/>
        <w:rPr>
          <w:rFonts w:ascii="Times New Roman" w:hAnsi="Times New Roman" w:cs="Times New Roman"/>
        </w:rPr>
      </w:pPr>
      <w:r w:rsidRPr="00632F69">
        <w:rPr>
          <w:rFonts w:ascii="Times New Roman" w:hAnsi="Times New Roman" w:cs="Times New Roman"/>
        </w:rPr>
        <w:t>Course Topics</w:t>
      </w:r>
    </w:p>
    <w:p w14:paraId="525C85FA" w14:textId="77777777" w:rsidR="008F2AC2" w:rsidRPr="00632F69" w:rsidRDefault="008F2AC2" w:rsidP="008F2AC2">
      <w:pPr>
        <w:pStyle w:val="Heading2"/>
        <w:spacing w:before="0" w:after="0"/>
        <w:rPr>
          <w:rFonts w:ascii="Times New Roman" w:hAnsi="Times New Roman" w:cs="Times New Roman"/>
          <w:b w:val="0"/>
          <w:i w:val="0"/>
        </w:rPr>
        <w:sectPr w:rsidR="008F2AC2" w:rsidRPr="00632F69" w:rsidSect="001127A8">
          <w:footerReference w:type="default" r:id="rId9"/>
          <w:pgSz w:w="12240" w:h="15840"/>
          <w:pgMar w:top="1440" w:right="1800" w:bottom="1440" w:left="1800" w:header="720" w:footer="720" w:gutter="0"/>
          <w:cols w:space="720"/>
          <w:noEndnote/>
        </w:sectPr>
      </w:pPr>
    </w:p>
    <w:p w14:paraId="428C96F2" w14:textId="77777777" w:rsidR="008F2AC2" w:rsidRPr="00632F69" w:rsidRDefault="008F2AC2" w:rsidP="008F2AC2">
      <w:pPr>
        <w:pStyle w:val="Heading5"/>
        <w:rPr>
          <w:rFonts w:ascii="Times New Roman" w:hAnsi="Times New Roman" w:cs="Times New Roman"/>
        </w:rPr>
      </w:pPr>
      <w:r w:rsidRPr="00632F69">
        <w:rPr>
          <w:rFonts w:ascii="Times New Roman" w:hAnsi="Times New Roman" w:cs="Times New Roman"/>
        </w:rPr>
        <w:lastRenderedPageBreak/>
        <w:t>Verbal &amp; Nonverbal Presentation Skills</w:t>
      </w:r>
    </w:p>
    <w:p w14:paraId="26879490" w14:textId="77777777" w:rsidR="008F2AC2" w:rsidRPr="00632F69" w:rsidRDefault="008F2AC2" w:rsidP="008F2AC2">
      <w:pPr>
        <w:rPr>
          <w:sz w:val="22"/>
        </w:rPr>
      </w:pPr>
      <w:r w:rsidRPr="00632F69">
        <w:rPr>
          <w:sz w:val="22"/>
        </w:rPr>
        <w:tab/>
        <w:t>Gestures</w:t>
      </w:r>
    </w:p>
    <w:p w14:paraId="3A5B1933" w14:textId="77777777" w:rsidR="008F2AC2" w:rsidRPr="00632F69" w:rsidRDefault="008F2AC2" w:rsidP="008F2AC2">
      <w:pPr>
        <w:rPr>
          <w:sz w:val="22"/>
        </w:rPr>
      </w:pPr>
      <w:r w:rsidRPr="00632F69">
        <w:rPr>
          <w:sz w:val="22"/>
        </w:rPr>
        <w:tab/>
        <w:t>Facial expressions</w:t>
      </w:r>
    </w:p>
    <w:p w14:paraId="53E29EE8" w14:textId="77777777" w:rsidR="008F2AC2" w:rsidRPr="00632F69" w:rsidRDefault="008F2AC2" w:rsidP="008F2AC2">
      <w:pPr>
        <w:rPr>
          <w:sz w:val="22"/>
        </w:rPr>
      </w:pPr>
      <w:r w:rsidRPr="00632F69">
        <w:rPr>
          <w:sz w:val="22"/>
        </w:rPr>
        <w:tab/>
        <w:t>Eye contact</w:t>
      </w:r>
    </w:p>
    <w:p w14:paraId="37F6FAE8" w14:textId="77777777" w:rsidR="008F2AC2" w:rsidRPr="00632F69" w:rsidRDefault="008F2AC2" w:rsidP="008F2AC2">
      <w:pPr>
        <w:rPr>
          <w:sz w:val="22"/>
        </w:rPr>
      </w:pPr>
      <w:r w:rsidRPr="00632F69">
        <w:rPr>
          <w:sz w:val="22"/>
        </w:rPr>
        <w:tab/>
        <w:t>Movement</w:t>
      </w:r>
    </w:p>
    <w:p w14:paraId="19045AD8" w14:textId="77777777" w:rsidR="008F2AC2" w:rsidRPr="00632F69" w:rsidRDefault="008F2AC2" w:rsidP="008F2AC2">
      <w:pPr>
        <w:rPr>
          <w:sz w:val="22"/>
        </w:rPr>
      </w:pPr>
      <w:r w:rsidRPr="00632F69">
        <w:rPr>
          <w:sz w:val="22"/>
        </w:rPr>
        <w:tab/>
        <w:t>Posture/poise</w:t>
      </w:r>
    </w:p>
    <w:p w14:paraId="571DCBA9" w14:textId="77777777" w:rsidR="008F2AC2" w:rsidRPr="00632F69" w:rsidRDefault="008F2AC2" w:rsidP="008F2AC2">
      <w:pPr>
        <w:rPr>
          <w:sz w:val="22"/>
        </w:rPr>
      </w:pPr>
      <w:r w:rsidRPr="00632F69">
        <w:rPr>
          <w:sz w:val="22"/>
        </w:rPr>
        <w:tab/>
        <w:t>Volume</w:t>
      </w:r>
    </w:p>
    <w:p w14:paraId="2D1AFF44" w14:textId="77777777" w:rsidR="008F2AC2" w:rsidRPr="00632F69" w:rsidRDefault="008F2AC2" w:rsidP="008F2AC2">
      <w:pPr>
        <w:rPr>
          <w:sz w:val="22"/>
        </w:rPr>
      </w:pPr>
      <w:r w:rsidRPr="00632F69">
        <w:rPr>
          <w:sz w:val="22"/>
        </w:rPr>
        <w:tab/>
        <w:t>Pacing</w:t>
      </w:r>
    </w:p>
    <w:p w14:paraId="7FBFAA9E" w14:textId="77777777" w:rsidR="008F2AC2" w:rsidRPr="00632F69" w:rsidRDefault="008F2AC2" w:rsidP="008F2AC2">
      <w:pPr>
        <w:rPr>
          <w:sz w:val="22"/>
        </w:rPr>
      </w:pPr>
      <w:r w:rsidRPr="00632F69">
        <w:rPr>
          <w:sz w:val="22"/>
        </w:rPr>
        <w:tab/>
        <w:t>Tone</w:t>
      </w:r>
    </w:p>
    <w:p w14:paraId="77016435" w14:textId="77777777" w:rsidR="008F2AC2" w:rsidRPr="00632F69" w:rsidRDefault="008F2AC2" w:rsidP="008F2AC2">
      <w:pPr>
        <w:rPr>
          <w:sz w:val="22"/>
        </w:rPr>
      </w:pPr>
      <w:r w:rsidRPr="00632F69">
        <w:rPr>
          <w:sz w:val="22"/>
        </w:rPr>
        <w:tab/>
        <w:t>Enunciation/clarity</w:t>
      </w:r>
    </w:p>
    <w:p w14:paraId="0B6E4C5A" w14:textId="77777777" w:rsidR="008F2AC2" w:rsidRPr="00632F69" w:rsidRDefault="008F2AC2" w:rsidP="008F2AC2">
      <w:pPr>
        <w:rPr>
          <w:sz w:val="22"/>
        </w:rPr>
      </w:pPr>
      <w:r w:rsidRPr="00632F69">
        <w:rPr>
          <w:sz w:val="22"/>
        </w:rPr>
        <w:tab/>
        <w:t>Non-fluencies</w:t>
      </w:r>
    </w:p>
    <w:p w14:paraId="2173DF5B" w14:textId="77777777" w:rsidR="008F2AC2" w:rsidRPr="00632F69" w:rsidRDefault="008F2AC2" w:rsidP="008F2AC2">
      <w:pPr>
        <w:rPr>
          <w:sz w:val="22"/>
        </w:rPr>
      </w:pPr>
      <w:r w:rsidRPr="00632F69">
        <w:rPr>
          <w:sz w:val="22"/>
        </w:rPr>
        <w:tab/>
        <w:t>Delivery styles</w:t>
      </w:r>
    </w:p>
    <w:p w14:paraId="754C648C" w14:textId="77777777" w:rsidR="008F2AC2" w:rsidRPr="00632F69" w:rsidRDefault="008F2AC2" w:rsidP="008F2AC2">
      <w:pPr>
        <w:rPr>
          <w:sz w:val="22"/>
        </w:rPr>
      </w:pPr>
      <w:r w:rsidRPr="00632F69">
        <w:rPr>
          <w:sz w:val="22"/>
        </w:rPr>
        <w:tab/>
        <w:t>Note use</w:t>
      </w:r>
    </w:p>
    <w:p w14:paraId="0EBA3B6F" w14:textId="77777777" w:rsidR="0027189B" w:rsidRDefault="0027189B" w:rsidP="008F2AC2">
      <w:pPr>
        <w:pStyle w:val="Heading5"/>
        <w:rPr>
          <w:rFonts w:ascii="Times New Roman" w:hAnsi="Times New Roman" w:cs="Times New Roman"/>
        </w:rPr>
      </w:pPr>
    </w:p>
    <w:p w14:paraId="1986CC72" w14:textId="77777777" w:rsidR="008F2AC2" w:rsidRPr="00632F69" w:rsidRDefault="008F2AC2" w:rsidP="008F2AC2">
      <w:pPr>
        <w:pStyle w:val="Heading5"/>
        <w:rPr>
          <w:rFonts w:ascii="Times New Roman" w:hAnsi="Times New Roman" w:cs="Times New Roman"/>
        </w:rPr>
      </w:pPr>
      <w:r w:rsidRPr="00632F69">
        <w:rPr>
          <w:rFonts w:ascii="Times New Roman" w:hAnsi="Times New Roman" w:cs="Times New Roman"/>
        </w:rPr>
        <w:t>Message Design</w:t>
      </w:r>
    </w:p>
    <w:p w14:paraId="635DF0F4" w14:textId="77777777" w:rsidR="008F2AC2" w:rsidRPr="00632F69" w:rsidRDefault="008F2AC2" w:rsidP="008F2AC2">
      <w:pPr>
        <w:rPr>
          <w:sz w:val="22"/>
        </w:rPr>
      </w:pPr>
      <w:r w:rsidRPr="00632F69">
        <w:rPr>
          <w:sz w:val="22"/>
        </w:rPr>
        <w:tab/>
        <w:t>Audience analysis</w:t>
      </w:r>
    </w:p>
    <w:p w14:paraId="25F19BAE" w14:textId="77777777" w:rsidR="008F2AC2" w:rsidRPr="00632F69" w:rsidRDefault="008F2AC2" w:rsidP="008F2AC2">
      <w:pPr>
        <w:ind w:firstLine="720"/>
        <w:rPr>
          <w:sz w:val="22"/>
        </w:rPr>
      </w:pPr>
      <w:r w:rsidRPr="00632F69">
        <w:rPr>
          <w:sz w:val="22"/>
        </w:rPr>
        <w:t>SUCCES model</w:t>
      </w:r>
    </w:p>
    <w:p w14:paraId="40EE3049" w14:textId="77777777" w:rsidR="008F2AC2" w:rsidRPr="00632F69" w:rsidRDefault="008F2AC2" w:rsidP="008F2AC2">
      <w:pPr>
        <w:ind w:firstLine="720"/>
        <w:rPr>
          <w:sz w:val="22"/>
        </w:rPr>
      </w:pPr>
      <w:r w:rsidRPr="00632F69">
        <w:rPr>
          <w:sz w:val="22"/>
        </w:rPr>
        <w:t>Avoiding communication traps</w:t>
      </w:r>
    </w:p>
    <w:p w14:paraId="0CBF44B4" w14:textId="77777777" w:rsidR="008F2AC2" w:rsidRPr="00632F69" w:rsidRDefault="008F2AC2" w:rsidP="008F2AC2">
      <w:pPr>
        <w:ind w:firstLine="720"/>
        <w:rPr>
          <w:sz w:val="22"/>
        </w:rPr>
      </w:pPr>
      <w:r w:rsidRPr="00632F69">
        <w:rPr>
          <w:sz w:val="22"/>
        </w:rPr>
        <w:t>Persuasion</w:t>
      </w:r>
    </w:p>
    <w:p w14:paraId="20BB5B40" w14:textId="77777777" w:rsidR="008F2AC2" w:rsidRPr="00632F69" w:rsidRDefault="008F2AC2" w:rsidP="008F2AC2">
      <w:pPr>
        <w:ind w:firstLine="720"/>
        <w:rPr>
          <w:sz w:val="22"/>
        </w:rPr>
      </w:pPr>
      <w:r w:rsidRPr="00632F69">
        <w:rPr>
          <w:sz w:val="22"/>
        </w:rPr>
        <w:t>Connection</w:t>
      </w:r>
    </w:p>
    <w:p w14:paraId="4EA86005" w14:textId="77777777" w:rsidR="008F2AC2" w:rsidRDefault="008F2AC2" w:rsidP="008F2AC2">
      <w:pPr>
        <w:ind w:firstLine="720"/>
        <w:rPr>
          <w:sz w:val="22"/>
        </w:rPr>
      </w:pPr>
      <w:r w:rsidRPr="00632F69">
        <w:rPr>
          <w:sz w:val="22"/>
        </w:rPr>
        <w:t>Organization</w:t>
      </w:r>
    </w:p>
    <w:p w14:paraId="2C787B61" w14:textId="77777777" w:rsidR="0027189B" w:rsidRDefault="0027189B" w:rsidP="008F2AC2">
      <w:pPr>
        <w:ind w:firstLine="720"/>
        <w:rPr>
          <w:sz w:val="22"/>
        </w:rPr>
      </w:pPr>
    </w:p>
    <w:p w14:paraId="252210BB" w14:textId="77777777" w:rsidR="0027189B" w:rsidRPr="00632F69" w:rsidRDefault="0027189B" w:rsidP="008F2AC2">
      <w:pPr>
        <w:ind w:firstLine="720"/>
        <w:rPr>
          <w:sz w:val="22"/>
        </w:rPr>
      </w:pPr>
    </w:p>
    <w:p w14:paraId="26E89D44" w14:textId="77777777" w:rsidR="008F2AC2" w:rsidRPr="00632F69" w:rsidRDefault="008F2AC2" w:rsidP="008F2AC2">
      <w:pPr>
        <w:pStyle w:val="Heading5"/>
        <w:rPr>
          <w:rFonts w:ascii="Times New Roman" w:hAnsi="Times New Roman" w:cs="Times New Roman"/>
        </w:rPr>
      </w:pPr>
      <w:r w:rsidRPr="00632F69">
        <w:rPr>
          <w:rFonts w:ascii="Times New Roman" w:hAnsi="Times New Roman" w:cs="Times New Roman"/>
        </w:rPr>
        <w:lastRenderedPageBreak/>
        <w:t>Question/Answer sessions</w:t>
      </w:r>
    </w:p>
    <w:p w14:paraId="44E6108C" w14:textId="77777777" w:rsidR="008F2AC2" w:rsidRPr="00632F69" w:rsidRDefault="008F2AC2" w:rsidP="008F2AC2">
      <w:pPr>
        <w:rPr>
          <w:sz w:val="22"/>
        </w:rPr>
      </w:pPr>
      <w:r w:rsidRPr="00632F69">
        <w:rPr>
          <w:sz w:val="22"/>
        </w:rPr>
        <w:tab/>
        <w:t>Preparation</w:t>
      </w:r>
    </w:p>
    <w:p w14:paraId="49159257" w14:textId="77777777" w:rsidR="008F2AC2" w:rsidRPr="00632F69" w:rsidRDefault="008F2AC2" w:rsidP="008F2AC2">
      <w:pPr>
        <w:rPr>
          <w:sz w:val="22"/>
        </w:rPr>
      </w:pPr>
      <w:r w:rsidRPr="00632F69">
        <w:rPr>
          <w:sz w:val="22"/>
        </w:rPr>
        <w:tab/>
        <w:t>Formats</w:t>
      </w:r>
    </w:p>
    <w:p w14:paraId="5B9BF862" w14:textId="77777777" w:rsidR="008F2AC2" w:rsidRPr="00632F69" w:rsidRDefault="008F2AC2" w:rsidP="008F2AC2">
      <w:pPr>
        <w:rPr>
          <w:sz w:val="22"/>
        </w:rPr>
      </w:pPr>
      <w:r w:rsidRPr="00632F69">
        <w:rPr>
          <w:sz w:val="22"/>
        </w:rPr>
        <w:tab/>
        <w:t>Effectiveness</w:t>
      </w:r>
    </w:p>
    <w:p w14:paraId="0994AD35" w14:textId="77777777" w:rsidR="008F2AC2" w:rsidRPr="00632F69" w:rsidRDefault="008F2AC2" w:rsidP="008F2AC2">
      <w:pPr>
        <w:pStyle w:val="Heading5"/>
        <w:rPr>
          <w:rFonts w:ascii="Times New Roman" w:hAnsi="Times New Roman" w:cs="Times New Roman"/>
        </w:rPr>
      </w:pPr>
      <w:r w:rsidRPr="00632F69">
        <w:rPr>
          <w:rFonts w:ascii="Times New Roman" w:hAnsi="Times New Roman" w:cs="Times New Roman"/>
        </w:rPr>
        <w:t>Visual Aids</w:t>
      </w:r>
    </w:p>
    <w:p w14:paraId="27C5896C" w14:textId="77777777" w:rsidR="008F2AC2" w:rsidRPr="00632F69" w:rsidRDefault="008F2AC2" w:rsidP="008F2AC2">
      <w:pPr>
        <w:rPr>
          <w:sz w:val="22"/>
        </w:rPr>
      </w:pPr>
      <w:r w:rsidRPr="00632F69">
        <w:rPr>
          <w:sz w:val="22"/>
        </w:rPr>
        <w:tab/>
        <w:t>PowerPoint/slides</w:t>
      </w:r>
    </w:p>
    <w:p w14:paraId="6035AC6E" w14:textId="77777777" w:rsidR="008F2AC2" w:rsidRPr="00632F69" w:rsidRDefault="008F2AC2" w:rsidP="008F2AC2">
      <w:pPr>
        <w:rPr>
          <w:sz w:val="22"/>
        </w:rPr>
      </w:pPr>
      <w:r w:rsidRPr="00632F69">
        <w:rPr>
          <w:sz w:val="22"/>
        </w:rPr>
        <w:tab/>
        <w:t>Graphics</w:t>
      </w:r>
    </w:p>
    <w:p w14:paraId="0624DAA5" w14:textId="77777777" w:rsidR="008F2AC2" w:rsidRPr="00632F69" w:rsidRDefault="008F2AC2" w:rsidP="008F2AC2">
      <w:pPr>
        <w:pStyle w:val="Heading5"/>
        <w:rPr>
          <w:rFonts w:ascii="Times New Roman" w:hAnsi="Times New Roman" w:cs="Times New Roman"/>
        </w:rPr>
      </w:pPr>
      <w:r w:rsidRPr="00632F69">
        <w:rPr>
          <w:rFonts w:ascii="Times New Roman" w:hAnsi="Times New Roman" w:cs="Times New Roman"/>
        </w:rPr>
        <w:t>Team presentations</w:t>
      </w:r>
    </w:p>
    <w:p w14:paraId="4EE4A7E2" w14:textId="77777777" w:rsidR="008F2AC2" w:rsidRPr="00632F69" w:rsidRDefault="008F2AC2" w:rsidP="008F2AC2">
      <w:pPr>
        <w:rPr>
          <w:sz w:val="22"/>
        </w:rPr>
      </w:pPr>
      <w:r w:rsidRPr="00632F69">
        <w:rPr>
          <w:sz w:val="22"/>
        </w:rPr>
        <w:tab/>
        <w:t>Transitions</w:t>
      </w:r>
    </w:p>
    <w:p w14:paraId="35096EEE" w14:textId="77777777" w:rsidR="008F2AC2" w:rsidRPr="00632F69" w:rsidRDefault="008F2AC2" w:rsidP="008F2AC2">
      <w:pPr>
        <w:rPr>
          <w:sz w:val="22"/>
        </w:rPr>
      </w:pPr>
      <w:r w:rsidRPr="00632F69">
        <w:rPr>
          <w:sz w:val="22"/>
        </w:rPr>
        <w:tab/>
        <w:t>Cohesiveness</w:t>
      </w:r>
    </w:p>
    <w:p w14:paraId="45F17488" w14:textId="77777777" w:rsidR="008F2AC2" w:rsidRPr="00632F69" w:rsidRDefault="008F2AC2" w:rsidP="008F2AC2">
      <w:pPr>
        <w:rPr>
          <w:sz w:val="22"/>
        </w:rPr>
      </w:pPr>
      <w:r w:rsidRPr="00632F69">
        <w:rPr>
          <w:sz w:val="22"/>
        </w:rPr>
        <w:tab/>
        <w:t>Organization</w:t>
      </w:r>
    </w:p>
    <w:p w14:paraId="5B10579A" w14:textId="77777777" w:rsidR="008F2AC2" w:rsidRPr="00632F69" w:rsidRDefault="008F2AC2" w:rsidP="008F2AC2">
      <w:pPr>
        <w:pStyle w:val="Heading5"/>
        <w:rPr>
          <w:rFonts w:ascii="Times New Roman" w:hAnsi="Times New Roman" w:cs="Times New Roman"/>
        </w:rPr>
      </w:pPr>
      <w:r w:rsidRPr="00632F69">
        <w:rPr>
          <w:rFonts w:ascii="Times New Roman" w:hAnsi="Times New Roman" w:cs="Times New Roman"/>
        </w:rPr>
        <w:t>Evaluation</w:t>
      </w:r>
    </w:p>
    <w:p w14:paraId="1CFD92C1" w14:textId="77777777" w:rsidR="008F2AC2" w:rsidRPr="00632F69" w:rsidRDefault="008F2AC2" w:rsidP="008F2AC2">
      <w:pPr>
        <w:rPr>
          <w:sz w:val="22"/>
        </w:rPr>
      </w:pPr>
      <w:r w:rsidRPr="00632F69">
        <w:rPr>
          <w:sz w:val="22"/>
        </w:rPr>
        <w:tab/>
        <w:t>Self assessment</w:t>
      </w:r>
    </w:p>
    <w:p w14:paraId="46F3A77E" w14:textId="77777777" w:rsidR="008F2AC2" w:rsidRPr="00632F69" w:rsidRDefault="008F2AC2" w:rsidP="008F2AC2">
      <w:pPr>
        <w:rPr>
          <w:sz w:val="22"/>
        </w:rPr>
      </w:pPr>
      <w:r w:rsidRPr="00632F69">
        <w:rPr>
          <w:sz w:val="22"/>
        </w:rPr>
        <w:tab/>
        <w:t>Peer critique</w:t>
      </w:r>
    </w:p>
    <w:p w14:paraId="0C6D5B27" w14:textId="77777777" w:rsidR="008F2AC2" w:rsidRPr="00632F69" w:rsidRDefault="008F2AC2" w:rsidP="008F2AC2">
      <w:pPr>
        <w:pStyle w:val="Heading5"/>
        <w:rPr>
          <w:rFonts w:ascii="Times New Roman" w:hAnsi="Times New Roman" w:cs="Times New Roman"/>
        </w:rPr>
      </w:pPr>
      <w:r w:rsidRPr="00632F69">
        <w:rPr>
          <w:rFonts w:ascii="Times New Roman" w:hAnsi="Times New Roman" w:cs="Times New Roman"/>
        </w:rPr>
        <w:t>Writing</w:t>
      </w:r>
    </w:p>
    <w:p w14:paraId="5A4E9A7E" w14:textId="77777777" w:rsidR="008F2AC2" w:rsidRPr="00632F69" w:rsidRDefault="008F2AC2" w:rsidP="008F2AC2">
      <w:pPr>
        <w:rPr>
          <w:sz w:val="22"/>
        </w:rPr>
      </w:pPr>
      <w:r w:rsidRPr="00632F69">
        <w:rPr>
          <w:sz w:val="22"/>
        </w:rPr>
        <w:tab/>
        <w:t>Plain English Style</w:t>
      </w:r>
    </w:p>
    <w:p w14:paraId="1489BDE0" w14:textId="77777777" w:rsidR="008F2AC2" w:rsidRPr="00632F69" w:rsidRDefault="008F2AC2" w:rsidP="008F2AC2">
      <w:pPr>
        <w:rPr>
          <w:sz w:val="22"/>
        </w:rPr>
      </w:pPr>
      <w:r w:rsidRPr="00632F69">
        <w:rPr>
          <w:sz w:val="22"/>
        </w:rPr>
        <w:tab/>
        <w:t>Audience Focus</w:t>
      </w:r>
    </w:p>
    <w:p w14:paraId="0345F5A6" w14:textId="77777777" w:rsidR="001F1E8C" w:rsidRPr="00632F69" w:rsidRDefault="001F1E8C" w:rsidP="008F2AC2">
      <w:pPr>
        <w:rPr>
          <w:sz w:val="22"/>
        </w:rPr>
      </w:pPr>
      <w:r w:rsidRPr="00632F69">
        <w:rPr>
          <w:sz w:val="22"/>
        </w:rPr>
        <w:tab/>
        <w:t>Deck design</w:t>
      </w:r>
    </w:p>
    <w:p w14:paraId="2DED886B" w14:textId="77777777" w:rsidR="001F1E8C" w:rsidRPr="00632F69" w:rsidRDefault="001F1E8C" w:rsidP="008F2AC2">
      <w:pPr>
        <w:rPr>
          <w:sz w:val="22"/>
        </w:rPr>
      </w:pPr>
      <w:r w:rsidRPr="00632F69">
        <w:rPr>
          <w:sz w:val="22"/>
        </w:rPr>
        <w:tab/>
        <w:t>Visual aids</w:t>
      </w:r>
    </w:p>
    <w:p w14:paraId="0C9743AC" w14:textId="77777777" w:rsidR="008F2AC2" w:rsidRPr="00632F69" w:rsidRDefault="008F2AC2" w:rsidP="008F2AC2">
      <w:pPr>
        <w:rPr>
          <w:sz w:val="22"/>
        </w:rPr>
      </w:pPr>
      <w:r w:rsidRPr="00632F69">
        <w:rPr>
          <w:sz w:val="22"/>
        </w:rPr>
        <w:tab/>
        <w:t>Document design</w:t>
      </w:r>
    </w:p>
    <w:p w14:paraId="220BDCF3" w14:textId="77777777" w:rsidR="008F2AC2" w:rsidRPr="00632F69" w:rsidRDefault="008F2AC2" w:rsidP="008F2AC2">
      <w:pPr>
        <w:rPr>
          <w:sz w:val="22"/>
        </w:rPr>
        <w:sectPr w:rsidR="008F2AC2" w:rsidRPr="00632F69" w:rsidSect="008F2AC2">
          <w:type w:val="continuous"/>
          <w:pgSz w:w="12240" w:h="15840"/>
          <w:pgMar w:top="1440" w:right="1800" w:bottom="1440" w:left="1800" w:header="720" w:footer="720" w:gutter="0"/>
          <w:cols w:num="2" w:space="720"/>
          <w:noEndnote/>
        </w:sectPr>
      </w:pPr>
      <w:r w:rsidRPr="00632F69">
        <w:rPr>
          <w:sz w:val="22"/>
        </w:rPr>
        <w:tab/>
      </w:r>
      <w:r w:rsidR="003D26FA" w:rsidRPr="00632F69">
        <w:rPr>
          <w:sz w:val="22"/>
        </w:rPr>
        <w:t>Correctness</w:t>
      </w:r>
    </w:p>
    <w:p w14:paraId="3C282A59" w14:textId="77777777" w:rsidR="00632F69" w:rsidRDefault="00632F69" w:rsidP="003D26FA">
      <w:pPr>
        <w:rPr>
          <w:b/>
          <w:i/>
          <w:sz w:val="28"/>
          <w:szCs w:val="28"/>
        </w:rPr>
      </w:pPr>
    </w:p>
    <w:p w14:paraId="6BED6A87" w14:textId="77777777" w:rsidR="0021784A" w:rsidRPr="00632F69" w:rsidRDefault="00056F45" w:rsidP="003D26FA">
      <w:pPr>
        <w:rPr>
          <w:b/>
          <w:i/>
          <w:sz w:val="28"/>
          <w:szCs w:val="28"/>
        </w:rPr>
      </w:pPr>
      <w:r w:rsidRPr="00632F69">
        <w:rPr>
          <w:b/>
          <w:i/>
          <w:sz w:val="28"/>
          <w:szCs w:val="28"/>
        </w:rPr>
        <w:lastRenderedPageBreak/>
        <w:t>Course Design</w:t>
      </w:r>
    </w:p>
    <w:p w14:paraId="0E1CA0DA" w14:textId="77777777" w:rsidR="0021784A" w:rsidRPr="00632F69" w:rsidRDefault="0021784A" w:rsidP="003D26FA">
      <w:pPr>
        <w:rPr>
          <w:b/>
          <w:i/>
          <w:sz w:val="22"/>
          <w:szCs w:val="22"/>
        </w:rPr>
      </w:pPr>
    </w:p>
    <w:p w14:paraId="7B537C92" w14:textId="77777777" w:rsidR="008502EA" w:rsidRPr="00632F69" w:rsidRDefault="008502EA" w:rsidP="003D26FA">
      <w:pPr>
        <w:rPr>
          <w:b/>
          <w:i/>
          <w:sz w:val="22"/>
          <w:szCs w:val="22"/>
        </w:rPr>
      </w:pPr>
      <w:r w:rsidRPr="00632F69">
        <w:rPr>
          <w:sz w:val="22"/>
          <w:szCs w:val="22"/>
        </w:rPr>
        <w:t xml:space="preserve">MBA 6150 </w:t>
      </w:r>
      <w:r w:rsidR="00056F45" w:rsidRPr="00632F69">
        <w:rPr>
          <w:sz w:val="22"/>
          <w:szCs w:val="22"/>
        </w:rPr>
        <w:t xml:space="preserve">provides instruction and practice opportunities to help ensure students are persuasive, professional, and credible business </w:t>
      </w:r>
      <w:r w:rsidRPr="00632F69">
        <w:rPr>
          <w:sz w:val="22"/>
          <w:szCs w:val="22"/>
        </w:rPr>
        <w:t>speakers and writers</w:t>
      </w:r>
      <w:r w:rsidR="001F1E8C" w:rsidRPr="00632F69">
        <w:rPr>
          <w:sz w:val="22"/>
          <w:szCs w:val="22"/>
        </w:rPr>
        <w:t>. You will be delivering some</w:t>
      </w:r>
      <w:r w:rsidR="00C770A5" w:rsidRPr="00632F69">
        <w:rPr>
          <w:sz w:val="22"/>
          <w:szCs w:val="22"/>
        </w:rPr>
        <w:t xml:space="preserve"> prepared </w:t>
      </w:r>
      <w:r w:rsidR="0002768B" w:rsidRPr="00632F69">
        <w:rPr>
          <w:sz w:val="22"/>
          <w:szCs w:val="22"/>
        </w:rPr>
        <w:t>speeches</w:t>
      </w:r>
      <w:r w:rsidR="00C770A5" w:rsidRPr="00632F69">
        <w:rPr>
          <w:sz w:val="22"/>
          <w:szCs w:val="22"/>
        </w:rPr>
        <w:t xml:space="preserve"> and giving several impromptu practice presentations. </w:t>
      </w:r>
      <w:r w:rsidR="00BB58B8" w:rsidRPr="00632F69">
        <w:rPr>
          <w:sz w:val="22"/>
          <w:szCs w:val="22"/>
        </w:rPr>
        <w:t xml:space="preserve">You </w:t>
      </w:r>
      <w:r w:rsidR="00C770A5" w:rsidRPr="00632F69">
        <w:rPr>
          <w:sz w:val="22"/>
          <w:szCs w:val="22"/>
        </w:rPr>
        <w:t>will also write a formal proposal</w:t>
      </w:r>
      <w:r w:rsidR="0002768B" w:rsidRPr="00632F69">
        <w:rPr>
          <w:sz w:val="22"/>
          <w:szCs w:val="22"/>
        </w:rPr>
        <w:t xml:space="preserve"> deck</w:t>
      </w:r>
      <w:r w:rsidR="00C770A5" w:rsidRPr="00632F69">
        <w:rPr>
          <w:sz w:val="22"/>
          <w:szCs w:val="22"/>
        </w:rPr>
        <w:t xml:space="preserve">. </w:t>
      </w:r>
      <w:r w:rsidR="00BB58B8" w:rsidRPr="00632F69">
        <w:rPr>
          <w:sz w:val="22"/>
          <w:szCs w:val="22"/>
        </w:rPr>
        <w:t xml:space="preserve"> </w:t>
      </w:r>
    </w:p>
    <w:p w14:paraId="4CDEE1C7" w14:textId="77777777" w:rsidR="00632F69" w:rsidRDefault="00632F69" w:rsidP="00056F45">
      <w:pPr>
        <w:pStyle w:val="Heading4"/>
        <w:rPr>
          <w:sz w:val="28"/>
          <w:szCs w:val="28"/>
        </w:rPr>
      </w:pPr>
    </w:p>
    <w:p w14:paraId="1D886922" w14:textId="77777777" w:rsidR="0021784A" w:rsidRPr="00632F69" w:rsidRDefault="00056F45" w:rsidP="00056F45">
      <w:pPr>
        <w:pStyle w:val="Heading4"/>
        <w:rPr>
          <w:sz w:val="28"/>
          <w:szCs w:val="28"/>
        </w:rPr>
      </w:pPr>
      <w:r w:rsidRPr="00632F69">
        <w:rPr>
          <w:sz w:val="28"/>
          <w:szCs w:val="28"/>
        </w:rPr>
        <w:t>Grading Standards</w:t>
      </w:r>
    </w:p>
    <w:p w14:paraId="15360F07" w14:textId="77777777" w:rsidR="00056F45" w:rsidRPr="00632F69" w:rsidRDefault="00056F45" w:rsidP="00056F45">
      <w:pPr>
        <w:pStyle w:val="Heading4"/>
        <w:rPr>
          <w:sz w:val="22"/>
          <w:szCs w:val="22"/>
        </w:rPr>
      </w:pPr>
      <w:r w:rsidRPr="00632F69">
        <w:rPr>
          <w:b w:val="0"/>
          <w:bCs w:val="0"/>
          <w:sz w:val="28"/>
          <w:szCs w:val="28"/>
        </w:rPr>
        <w:tab/>
      </w:r>
    </w:p>
    <w:p w14:paraId="55EB3291" w14:textId="77777777" w:rsidR="00056F45" w:rsidRPr="00632F69" w:rsidRDefault="00056F45" w:rsidP="00056F45">
      <w:pPr>
        <w:tabs>
          <w:tab w:val="left" w:pos="720"/>
        </w:tabs>
        <w:autoSpaceDE w:val="0"/>
        <w:autoSpaceDN w:val="0"/>
        <w:adjustRightInd w:val="0"/>
        <w:ind w:left="720" w:hanging="720"/>
        <w:rPr>
          <w:sz w:val="22"/>
          <w:szCs w:val="22"/>
        </w:rPr>
      </w:pPr>
      <w:r w:rsidRPr="00632F69">
        <w:rPr>
          <w:sz w:val="22"/>
          <w:szCs w:val="22"/>
        </w:rPr>
        <w:t>A</w:t>
      </w:r>
      <w:r w:rsidRPr="00632F69">
        <w:rPr>
          <w:sz w:val="22"/>
          <w:szCs w:val="22"/>
        </w:rPr>
        <w:tab/>
        <w:t xml:space="preserve">Assignment would distinguish you as a top performer in your company. Work is professional in every way. The assignment would represent you and your company very well. </w:t>
      </w:r>
    </w:p>
    <w:p w14:paraId="3AFFD944" w14:textId="77777777" w:rsidR="00056F45" w:rsidRPr="00632F69" w:rsidRDefault="00056F45" w:rsidP="00056F45">
      <w:pPr>
        <w:tabs>
          <w:tab w:val="left" w:pos="720"/>
        </w:tabs>
        <w:autoSpaceDE w:val="0"/>
        <w:autoSpaceDN w:val="0"/>
        <w:adjustRightInd w:val="0"/>
        <w:ind w:left="720" w:hanging="720"/>
        <w:rPr>
          <w:sz w:val="22"/>
          <w:szCs w:val="22"/>
        </w:rPr>
      </w:pPr>
      <w:r w:rsidRPr="00632F69">
        <w:rPr>
          <w:sz w:val="22"/>
          <w:szCs w:val="22"/>
        </w:rPr>
        <w:t>B</w:t>
      </w:r>
      <w:r w:rsidRPr="00632F69">
        <w:rPr>
          <w:sz w:val="22"/>
          <w:szCs w:val="22"/>
        </w:rPr>
        <w:tab/>
        <w:t xml:space="preserve">Assignment would reflect well on you and your company; however, some revision would have to be done to your work before it would be allowed to represent the company. </w:t>
      </w:r>
    </w:p>
    <w:p w14:paraId="043ED176" w14:textId="77777777" w:rsidR="00056F45" w:rsidRPr="00632F69" w:rsidRDefault="00056F45" w:rsidP="00056F45">
      <w:pPr>
        <w:tabs>
          <w:tab w:val="left" w:pos="720"/>
        </w:tabs>
        <w:autoSpaceDE w:val="0"/>
        <w:autoSpaceDN w:val="0"/>
        <w:adjustRightInd w:val="0"/>
        <w:ind w:left="720" w:hanging="720"/>
        <w:rPr>
          <w:sz w:val="22"/>
          <w:szCs w:val="22"/>
        </w:rPr>
      </w:pPr>
      <w:r w:rsidRPr="00632F69">
        <w:rPr>
          <w:sz w:val="22"/>
          <w:szCs w:val="22"/>
        </w:rPr>
        <w:t>C</w:t>
      </w:r>
      <w:r w:rsidRPr="00632F69">
        <w:rPr>
          <w:sz w:val="22"/>
          <w:szCs w:val="22"/>
        </w:rPr>
        <w:tab/>
        <w:t xml:space="preserve">Assignment completed and fulfilled the requirements. However, in a business environment this work would not represent you or your company well without major revision and polish.  </w:t>
      </w:r>
      <w:r w:rsidRPr="00632F69">
        <w:rPr>
          <w:sz w:val="22"/>
          <w:szCs w:val="22"/>
        </w:rPr>
        <w:tab/>
      </w:r>
    </w:p>
    <w:p w14:paraId="78F6417A" w14:textId="77777777" w:rsidR="00056F45" w:rsidRPr="00632F69" w:rsidRDefault="00056F45" w:rsidP="00056F45">
      <w:pPr>
        <w:tabs>
          <w:tab w:val="left" w:pos="720"/>
        </w:tabs>
        <w:autoSpaceDE w:val="0"/>
        <w:autoSpaceDN w:val="0"/>
        <w:adjustRightInd w:val="0"/>
        <w:ind w:left="720" w:hanging="720"/>
        <w:rPr>
          <w:sz w:val="22"/>
          <w:szCs w:val="22"/>
        </w:rPr>
      </w:pPr>
      <w:r w:rsidRPr="00632F69">
        <w:rPr>
          <w:sz w:val="22"/>
          <w:szCs w:val="22"/>
        </w:rPr>
        <w:t>D/F</w:t>
      </w:r>
      <w:r w:rsidRPr="00632F69">
        <w:rPr>
          <w:sz w:val="22"/>
          <w:szCs w:val="22"/>
        </w:rPr>
        <w:tab/>
        <w:t xml:space="preserve">You turned in the assignment; however, your work would have to be completely redone before allowed to represent the company. You missed the point of the assignment. </w:t>
      </w:r>
    </w:p>
    <w:p w14:paraId="1A3AEC92" w14:textId="77777777" w:rsidR="00056F45" w:rsidRPr="00632F69" w:rsidRDefault="00056F45" w:rsidP="00056F45">
      <w:pPr>
        <w:tabs>
          <w:tab w:val="left" w:pos="720"/>
        </w:tabs>
        <w:autoSpaceDE w:val="0"/>
        <w:autoSpaceDN w:val="0"/>
        <w:adjustRightInd w:val="0"/>
        <w:ind w:left="720" w:hanging="720"/>
        <w:rPr>
          <w:sz w:val="22"/>
          <w:szCs w:val="22"/>
        </w:rPr>
      </w:pPr>
      <w:r w:rsidRPr="00632F69">
        <w:rPr>
          <w:sz w:val="22"/>
          <w:szCs w:val="22"/>
        </w:rPr>
        <w:t xml:space="preserve">No </w:t>
      </w:r>
      <w:r w:rsidRPr="00632F69">
        <w:rPr>
          <w:sz w:val="22"/>
          <w:szCs w:val="22"/>
        </w:rPr>
        <w:tab/>
      </w:r>
      <w:r w:rsidRPr="00632F69">
        <w:rPr>
          <w:sz w:val="22"/>
          <w:szCs w:val="22"/>
        </w:rPr>
        <w:tab/>
      </w:r>
    </w:p>
    <w:p w14:paraId="61924B45" w14:textId="77777777" w:rsidR="00056F45" w:rsidRPr="00632F69" w:rsidRDefault="00056F45" w:rsidP="00F151F6">
      <w:pPr>
        <w:tabs>
          <w:tab w:val="left" w:pos="0"/>
        </w:tabs>
        <w:autoSpaceDE w:val="0"/>
        <w:autoSpaceDN w:val="0"/>
        <w:adjustRightInd w:val="0"/>
        <w:rPr>
          <w:sz w:val="22"/>
          <w:szCs w:val="22"/>
        </w:rPr>
      </w:pPr>
      <w:r w:rsidRPr="00632F69">
        <w:rPr>
          <w:sz w:val="22"/>
          <w:szCs w:val="22"/>
        </w:rPr>
        <w:t>Credit</w:t>
      </w:r>
      <w:r w:rsidRPr="00632F69">
        <w:rPr>
          <w:sz w:val="22"/>
          <w:szCs w:val="22"/>
        </w:rPr>
        <w:tab/>
        <w:t>Assignment not turned in.</w:t>
      </w:r>
    </w:p>
    <w:p w14:paraId="445E72AE" w14:textId="77777777" w:rsidR="003D26FA" w:rsidRPr="00632F69" w:rsidRDefault="003D26FA" w:rsidP="003D26FA">
      <w:pPr>
        <w:rPr>
          <w:sz w:val="28"/>
          <w:szCs w:val="28"/>
        </w:rPr>
      </w:pPr>
    </w:p>
    <w:p w14:paraId="7662442A" w14:textId="77777777" w:rsidR="00056F45" w:rsidRPr="00632F69" w:rsidRDefault="00056F45" w:rsidP="00056F45">
      <w:pPr>
        <w:tabs>
          <w:tab w:val="left" w:pos="0"/>
        </w:tabs>
        <w:autoSpaceDE w:val="0"/>
        <w:autoSpaceDN w:val="0"/>
        <w:adjustRightInd w:val="0"/>
        <w:rPr>
          <w:b/>
          <w:bCs/>
          <w:i/>
          <w:iCs/>
          <w:sz w:val="28"/>
          <w:szCs w:val="28"/>
        </w:rPr>
      </w:pPr>
      <w:r w:rsidRPr="00632F69">
        <w:rPr>
          <w:b/>
          <w:bCs/>
          <w:i/>
          <w:iCs/>
          <w:sz w:val="28"/>
          <w:szCs w:val="28"/>
        </w:rPr>
        <w:t>Grade Distribution Policy</w:t>
      </w:r>
    </w:p>
    <w:p w14:paraId="32DDFFFC" w14:textId="77777777" w:rsidR="0021784A" w:rsidRPr="00E33020" w:rsidRDefault="0021784A" w:rsidP="00056F45">
      <w:pPr>
        <w:tabs>
          <w:tab w:val="left" w:pos="0"/>
        </w:tabs>
        <w:autoSpaceDE w:val="0"/>
        <w:autoSpaceDN w:val="0"/>
        <w:adjustRightInd w:val="0"/>
        <w:rPr>
          <w:b/>
          <w:bCs/>
          <w:i/>
          <w:iCs/>
          <w:sz w:val="22"/>
          <w:szCs w:val="22"/>
        </w:rPr>
      </w:pPr>
    </w:p>
    <w:p w14:paraId="09B242CA" w14:textId="77777777" w:rsidR="00840B80" w:rsidRPr="00E33020" w:rsidRDefault="00056F45" w:rsidP="00056F45">
      <w:pPr>
        <w:tabs>
          <w:tab w:val="left" w:pos="0"/>
        </w:tabs>
        <w:autoSpaceDE w:val="0"/>
        <w:autoSpaceDN w:val="0"/>
        <w:adjustRightInd w:val="0"/>
        <w:rPr>
          <w:bCs/>
          <w:iCs/>
          <w:sz w:val="22"/>
          <w:szCs w:val="22"/>
        </w:rPr>
      </w:pPr>
      <w:r w:rsidRPr="00E33020">
        <w:rPr>
          <w:bCs/>
          <w:iCs/>
          <w:sz w:val="22"/>
          <w:szCs w:val="22"/>
        </w:rPr>
        <w:t>Carlson School of Management grading polic</w:t>
      </w:r>
      <w:r w:rsidR="00710BC8" w:rsidRPr="00E33020">
        <w:rPr>
          <w:bCs/>
          <w:iCs/>
          <w:sz w:val="22"/>
          <w:szCs w:val="22"/>
        </w:rPr>
        <w:t>y states that MBA core</w:t>
      </w:r>
      <w:r w:rsidRPr="00E33020">
        <w:rPr>
          <w:bCs/>
          <w:iCs/>
          <w:sz w:val="22"/>
          <w:szCs w:val="22"/>
        </w:rPr>
        <w:t xml:space="preserve"> course</w:t>
      </w:r>
      <w:r w:rsidR="00710BC8" w:rsidRPr="00E33020">
        <w:rPr>
          <w:bCs/>
          <w:iCs/>
          <w:sz w:val="22"/>
          <w:szCs w:val="22"/>
        </w:rPr>
        <w:t>s</w:t>
      </w:r>
      <w:r w:rsidRPr="00E33020">
        <w:rPr>
          <w:bCs/>
          <w:iCs/>
          <w:sz w:val="22"/>
          <w:szCs w:val="22"/>
        </w:rPr>
        <w:t xml:space="preserve"> must have a me</w:t>
      </w:r>
      <w:r w:rsidR="00710BC8" w:rsidRPr="00E33020">
        <w:rPr>
          <w:bCs/>
          <w:iCs/>
          <w:sz w:val="22"/>
          <w:szCs w:val="22"/>
        </w:rPr>
        <w:t>dian grade no higher than a “B+</w:t>
      </w:r>
      <w:r w:rsidRPr="00E33020">
        <w:rPr>
          <w:bCs/>
          <w:iCs/>
          <w:sz w:val="22"/>
          <w:szCs w:val="22"/>
        </w:rPr>
        <w:t>.”</w:t>
      </w:r>
    </w:p>
    <w:p w14:paraId="16B8E380" w14:textId="77777777" w:rsidR="003D26FA" w:rsidRPr="00E33020" w:rsidRDefault="003D26FA" w:rsidP="00056F45">
      <w:pPr>
        <w:tabs>
          <w:tab w:val="left" w:pos="0"/>
        </w:tabs>
        <w:autoSpaceDE w:val="0"/>
        <w:autoSpaceDN w:val="0"/>
        <w:adjustRightInd w:val="0"/>
        <w:rPr>
          <w:bCs/>
          <w:iCs/>
          <w:sz w:val="28"/>
          <w:szCs w:val="28"/>
        </w:rPr>
      </w:pPr>
    </w:p>
    <w:p w14:paraId="4DFC6E1B" w14:textId="77777777" w:rsidR="00056F45" w:rsidRPr="00632F69" w:rsidRDefault="00056F45" w:rsidP="00056F45">
      <w:pPr>
        <w:pStyle w:val="Heading4"/>
        <w:rPr>
          <w:sz w:val="28"/>
          <w:szCs w:val="28"/>
        </w:rPr>
      </w:pPr>
      <w:r w:rsidRPr="00632F69">
        <w:rPr>
          <w:sz w:val="28"/>
          <w:szCs w:val="28"/>
        </w:rPr>
        <w:t>Late Work</w:t>
      </w:r>
    </w:p>
    <w:p w14:paraId="6818DC05" w14:textId="77777777" w:rsidR="0021784A" w:rsidRPr="00E33020" w:rsidRDefault="0021784A" w:rsidP="0021784A">
      <w:pPr>
        <w:rPr>
          <w:sz w:val="22"/>
          <w:szCs w:val="22"/>
        </w:rPr>
      </w:pPr>
    </w:p>
    <w:p w14:paraId="1CBDA055" w14:textId="77777777" w:rsidR="008F2AC2" w:rsidRPr="00E33020" w:rsidRDefault="00E8082D" w:rsidP="00056F45">
      <w:pPr>
        <w:tabs>
          <w:tab w:val="left" w:pos="0"/>
        </w:tabs>
        <w:autoSpaceDE w:val="0"/>
        <w:autoSpaceDN w:val="0"/>
        <w:adjustRightInd w:val="0"/>
        <w:rPr>
          <w:b/>
          <w:bCs/>
          <w:i/>
          <w:iCs/>
          <w:sz w:val="22"/>
          <w:szCs w:val="22"/>
        </w:rPr>
      </w:pPr>
      <w:r w:rsidRPr="00E33020">
        <w:rPr>
          <w:sz w:val="22"/>
          <w:szCs w:val="22"/>
        </w:rPr>
        <w:t>Arrangements for l</w:t>
      </w:r>
      <w:r w:rsidR="00710BC8" w:rsidRPr="00E33020">
        <w:rPr>
          <w:sz w:val="22"/>
          <w:szCs w:val="22"/>
        </w:rPr>
        <w:t>ate work must be made in advance,</w:t>
      </w:r>
      <w:r w:rsidRPr="00E33020">
        <w:rPr>
          <w:sz w:val="22"/>
          <w:szCs w:val="22"/>
        </w:rPr>
        <w:t xml:space="preserve"> and your grades will be penalized. </w:t>
      </w:r>
      <w:r w:rsidR="00710BC8" w:rsidRPr="00E33020">
        <w:rPr>
          <w:sz w:val="22"/>
          <w:szCs w:val="22"/>
        </w:rPr>
        <w:t>The class schedule do</w:t>
      </w:r>
      <w:r w:rsidR="001F1E8C" w:rsidRPr="00E33020">
        <w:rPr>
          <w:sz w:val="22"/>
          <w:szCs w:val="22"/>
        </w:rPr>
        <w:t>es not allow for late speeches or for make up of impromptu presentations.</w:t>
      </w:r>
    </w:p>
    <w:p w14:paraId="31BCA1AA" w14:textId="77777777" w:rsidR="003D26FA" w:rsidRPr="00E33020" w:rsidRDefault="003D26FA" w:rsidP="00056F45">
      <w:pPr>
        <w:tabs>
          <w:tab w:val="left" w:pos="0"/>
        </w:tabs>
        <w:autoSpaceDE w:val="0"/>
        <w:autoSpaceDN w:val="0"/>
        <w:adjustRightInd w:val="0"/>
        <w:rPr>
          <w:b/>
          <w:bCs/>
          <w:i/>
          <w:iCs/>
          <w:sz w:val="28"/>
          <w:szCs w:val="28"/>
        </w:rPr>
      </w:pPr>
    </w:p>
    <w:p w14:paraId="2C92C6DC" w14:textId="77777777" w:rsidR="00056F45" w:rsidRPr="00632F69" w:rsidRDefault="00056F45" w:rsidP="00056F45">
      <w:pPr>
        <w:tabs>
          <w:tab w:val="left" w:pos="0"/>
        </w:tabs>
        <w:autoSpaceDE w:val="0"/>
        <w:autoSpaceDN w:val="0"/>
        <w:adjustRightInd w:val="0"/>
        <w:rPr>
          <w:b/>
          <w:bCs/>
          <w:i/>
          <w:iCs/>
          <w:sz w:val="28"/>
          <w:szCs w:val="28"/>
        </w:rPr>
      </w:pPr>
      <w:r w:rsidRPr="00632F69">
        <w:rPr>
          <w:b/>
          <w:bCs/>
          <w:i/>
          <w:iCs/>
          <w:sz w:val="28"/>
          <w:szCs w:val="28"/>
        </w:rPr>
        <w:t>Attendance Policy</w:t>
      </w:r>
    </w:p>
    <w:p w14:paraId="15E3A012" w14:textId="77777777" w:rsidR="0021784A" w:rsidRPr="00E33020" w:rsidRDefault="0021784A" w:rsidP="00056F45">
      <w:pPr>
        <w:tabs>
          <w:tab w:val="left" w:pos="0"/>
        </w:tabs>
        <w:autoSpaceDE w:val="0"/>
        <w:autoSpaceDN w:val="0"/>
        <w:adjustRightInd w:val="0"/>
        <w:rPr>
          <w:sz w:val="22"/>
          <w:szCs w:val="22"/>
        </w:rPr>
      </w:pPr>
    </w:p>
    <w:p w14:paraId="58808437" w14:textId="77777777" w:rsidR="00056F45" w:rsidRPr="00E33020" w:rsidRDefault="00056F45" w:rsidP="00056F45">
      <w:pPr>
        <w:tabs>
          <w:tab w:val="left" w:pos="0"/>
        </w:tabs>
        <w:autoSpaceDE w:val="0"/>
        <w:autoSpaceDN w:val="0"/>
        <w:adjustRightInd w:val="0"/>
        <w:rPr>
          <w:sz w:val="22"/>
          <w:szCs w:val="22"/>
        </w:rPr>
      </w:pPr>
      <w:r w:rsidRPr="00E33020">
        <w:rPr>
          <w:bCs/>
          <w:iCs/>
          <w:sz w:val="22"/>
          <w:szCs w:val="22"/>
        </w:rPr>
        <w:t>Since this is a communications class and you will b</w:t>
      </w:r>
      <w:r w:rsidR="00710BC8" w:rsidRPr="00E33020">
        <w:rPr>
          <w:bCs/>
          <w:iCs/>
          <w:sz w:val="22"/>
          <w:szCs w:val="22"/>
        </w:rPr>
        <w:t>e learning and applying communication practices</w:t>
      </w:r>
      <w:r w:rsidRPr="00E33020">
        <w:rPr>
          <w:bCs/>
          <w:iCs/>
          <w:sz w:val="22"/>
          <w:szCs w:val="22"/>
        </w:rPr>
        <w:t xml:space="preserve"> in </w:t>
      </w:r>
      <w:r w:rsidR="00710BC8" w:rsidRPr="00E33020">
        <w:rPr>
          <w:bCs/>
          <w:iCs/>
          <w:sz w:val="22"/>
          <w:szCs w:val="22"/>
        </w:rPr>
        <w:t xml:space="preserve">every </w:t>
      </w:r>
      <w:r w:rsidRPr="00E33020">
        <w:rPr>
          <w:bCs/>
          <w:iCs/>
          <w:sz w:val="22"/>
          <w:szCs w:val="22"/>
        </w:rPr>
        <w:t xml:space="preserve">class, your attendance is </w:t>
      </w:r>
      <w:r w:rsidRPr="00E33020">
        <w:rPr>
          <w:b/>
          <w:bCs/>
          <w:iCs/>
          <w:sz w:val="22"/>
          <w:szCs w:val="22"/>
        </w:rPr>
        <w:t>required</w:t>
      </w:r>
      <w:r w:rsidR="00840B80" w:rsidRPr="00E33020">
        <w:rPr>
          <w:b/>
          <w:bCs/>
          <w:iCs/>
          <w:sz w:val="22"/>
          <w:szCs w:val="22"/>
        </w:rPr>
        <w:t>. Note</w:t>
      </w:r>
      <w:r w:rsidRPr="00E33020">
        <w:rPr>
          <w:bCs/>
          <w:iCs/>
          <w:sz w:val="22"/>
          <w:szCs w:val="22"/>
        </w:rPr>
        <w:t>:</w:t>
      </w:r>
      <w:r w:rsidR="0021784A" w:rsidRPr="00E33020">
        <w:rPr>
          <w:bCs/>
          <w:iCs/>
          <w:sz w:val="22"/>
          <w:szCs w:val="22"/>
        </w:rPr>
        <w:t xml:space="preserve"> the class only meets six</w:t>
      </w:r>
      <w:r w:rsidR="00840B80" w:rsidRPr="00E33020">
        <w:rPr>
          <w:bCs/>
          <w:iCs/>
          <w:sz w:val="22"/>
          <w:szCs w:val="22"/>
        </w:rPr>
        <w:t xml:space="preserve"> times. Missing even one class means you have missed a significant amount of the course material.</w:t>
      </w:r>
      <w:r w:rsidRPr="00E33020">
        <w:rPr>
          <w:sz w:val="22"/>
          <w:szCs w:val="22"/>
        </w:rPr>
        <w:t xml:space="preserve"> </w:t>
      </w:r>
      <w:r w:rsidR="000827CA" w:rsidRPr="00E33020">
        <w:rPr>
          <w:sz w:val="22"/>
          <w:szCs w:val="22"/>
        </w:rPr>
        <w:t xml:space="preserve">If you have a conflict during the time your regular section meets, you can usually attend one of my other sections instead.  Just let me know in advance that you will be switching sections for that week. </w:t>
      </w:r>
    </w:p>
    <w:p w14:paraId="555D1C3A" w14:textId="77777777" w:rsidR="00056F45" w:rsidRPr="00E33020" w:rsidRDefault="00056F45" w:rsidP="00056F45">
      <w:pPr>
        <w:tabs>
          <w:tab w:val="left" w:pos="0"/>
        </w:tabs>
        <w:autoSpaceDE w:val="0"/>
        <w:autoSpaceDN w:val="0"/>
        <w:adjustRightInd w:val="0"/>
        <w:rPr>
          <w:sz w:val="22"/>
          <w:szCs w:val="22"/>
        </w:rPr>
      </w:pPr>
    </w:p>
    <w:p w14:paraId="7010CCA3" w14:textId="77777777" w:rsidR="00056F45" w:rsidRPr="00E33020" w:rsidRDefault="00E8082D" w:rsidP="00056F45">
      <w:pPr>
        <w:numPr>
          <w:ilvl w:val="0"/>
          <w:numId w:val="1"/>
        </w:numPr>
        <w:tabs>
          <w:tab w:val="left" w:pos="0"/>
        </w:tabs>
        <w:autoSpaceDE w:val="0"/>
        <w:autoSpaceDN w:val="0"/>
        <w:adjustRightInd w:val="0"/>
        <w:rPr>
          <w:sz w:val="22"/>
          <w:szCs w:val="22"/>
        </w:rPr>
      </w:pPr>
      <w:r w:rsidRPr="00E33020">
        <w:rPr>
          <w:sz w:val="22"/>
          <w:szCs w:val="22"/>
        </w:rPr>
        <w:t>1</w:t>
      </w:r>
      <w:r w:rsidR="00056F45" w:rsidRPr="00E33020">
        <w:rPr>
          <w:sz w:val="22"/>
          <w:szCs w:val="22"/>
        </w:rPr>
        <w:t xml:space="preserve"> missed class—</w:t>
      </w:r>
      <w:r w:rsidR="00BB58B8" w:rsidRPr="00E33020">
        <w:rPr>
          <w:sz w:val="22"/>
          <w:szCs w:val="22"/>
        </w:rPr>
        <w:t xml:space="preserve">will have </w:t>
      </w:r>
      <w:r w:rsidR="00710BC8" w:rsidRPr="00E33020">
        <w:rPr>
          <w:sz w:val="22"/>
          <w:szCs w:val="22"/>
        </w:rPr>
        <w:t>no direct</w:t>
      </w:r>
      <w:r w:rsidR="00056F45" w:rsidRPr="00E33020">
        <w:rPr>
          <w:sz w:val="22"/>
          <w:szCs w:val="22"/>
        </w:rPr>
        <w:t xml:space="preserve"> negative effect on your grade</w:t>
      </w:r>
      <w:r w:rsidR="00F22B1D" w:rsidRPr="00E33020">
        <w:rPr>
          <w:sz w:val="22"/>
          <w:szCs w:val="22"/>
        </w:rPr>
        <w:t xml:space="preserve">—but </w:t>
      </w:r>
      <w:r w:rsidR="005A365D" w:rsidRPr="00E33020">
        <w:rPr>
          <w:sz w:val="22"/>
          <w:szCs w:val="22"/>
        </w:rPr>
        <w:t xml:space="preserve">you cannot make up </w:t>
      </w:r>
      <w:r w:rsidR="001F1E8C" w:rsidRPr="00E33020">
        <w:rPr>
          <w:sz w:val="22"/>
          <w:szCs w:val="22"/>
        </w:rPr>
        <w:t xml:space="preserve">any </w:t>
      </w:r>
      <w:r w:rsidR="005A365D" w:rsidRPr="00E33020">
        <w:rPr>
          <w:sz w:val="22"/>
          <w:szCs w:val="22"/>
        </w:rPr>
        <w:t>in class assignments missed</w:t>
      </w:r>
      <w:r w:rsidR="00056F45" w:rsidRPr="00E33020">
        <w:rPr>
          <w:sz w:val="22"/>
          <w:szCs w:val="22"/>
        </w:rPr>
        <w:t xml:space="preserve">. </w:t>
      </w:r>
    </w:p>
    <w:p w14:paraId="4F8774D0" w14:textId="77777777" w:rsidR="00056F45" w:rsidRPr="00E33020" w:rsidRDefault="00E8082D" w:rsidP="005A365D">
      <w:pPr>
        <w:numPr>
          <w:ilvl w:val="0"/>
          <w:numId w:val="1"/>
        </w:numPr>
        <w:tabs>
          <w:tab w:val="left" w:pos="0"/>
        </w:tabs>
        <w:autoSpaceDE w:val="0"/>
        <w:autoSpaceDN w:val="0"/>
        <w:adjustRightInd w:val="0"/>
        <w:rPr>
          <w:sz w:val="22"/>
          <w:szCs w:val="22"/>
        </w:rPr>
      </w:pPr>
      <w:r w:rsidRPr="00E33020">
        <w:rPr>
          <w:sz w:val="22"/>
          <w:szCs w:val="22"/>
        </w:rPr>
        <w:t>2</w:t>
      </w:r>
      <w:r w:rsidR="00056F45" w:rsidRPr="00E33020">
        <w:rPr>
          <w:sz w:val="22"/>
          <w:szCs w:val="22"/>
        </w:rPr>
        <w:t xml:space="preserve"> missed class</w:t>
      </w:r>
      <w:r w:rsidRPr="00E33020">
        <w:rPr>
          <w:sz w:val="22"/>
          <w:szCs w:val="22"/>
        </w:rPr>
        <w:t>es</w:t>
      </w:r>
      <w:r w:rsidR="00056F45" w:rsidRPr="00E33020">
        <w:rPr>
          <w:sz w:val="22"/>
          <w:szCs w:val="22"/>
        </w:rPr>
        <w:t>—you will automatically fail the course.</w:t>
      </w:r>
    </w:p>
    <w:p w14:paraId="1A99231C" w14:textId="77777777" w:rsidR="00056F45" w:rsidRPr="00632F69" w:rsidRDefault="00056F45" w:rsidP="00056F45">
      <w:pPr>
        <w:tabs>
          <w:tab w:val="left" w:pos="0"/>
        </w:tabs>
        <w:autoSpaceDE w:val="0"/>
        <w:autoSpaceDN w:val="0"/>
        <w:adjustRightInd w:val="0"/>
      </w:pPr>
    </w:p>
    <w:p w14:paraId="7FE4B0F3" w14:textId="77777777" w:rsidR="003D26FA" w:rsidRPr="00E33020" w:rsidRDefault="00840B80" w:rsidP="0021784A">
      <w:pPr>
        <w:tabs>
          <w:tab w:val="left" w:pos="0"/>
        </w:tabs>
        <w:autoSpaceDE w:val="0"/>
        <w:autoSpaceDN w:val="0"/>
        <w:adjustRightInd w:val="0"/>
        <w:rPr>
          <w:sz w:val="22"/>
          <w:szCs w:val="22"/>
        </w:rPr>
      </w:pPr>
      <w:r w:rsidRPr="00632F69">
        <w:t xml:space="preserve">Also, coming late is distracting to other students and to the instructor, </w:t>
      </w:r>
      <w:r w:rsidR="00056F45" w:rsidRPr="00632F69">
        <w:t xml:space="preserve">please </w:t>
      </w:r>
      <w:proofErr w:type="gramStart"/>
      <w:r w:rsidR="00056F45" w:rsidRPr="00632F69">
        <w:t>make</w:t>
      </w:r>
      <w:proofErr w:type="gramEnd"/>
      <w:r w:rsidR="00056F45" w:rsidRPr="00632F69">
        <w:t xml:space="preserve"> every </w:t>
      </w:r>
      <w:r w:rsidR="00056F45" w:rsidRPr="00E33020">
        <w:rPr>
          <w:sz w:val="22"/>
          <w:szCs w:val="22"/>
        </w:rPr>
        <w:t xml:space="preserve">effort to be on time for class. </w:t>
      </w:r>
      <w:r w:rsidRPr="00E33020">
        <w:rPr>
          <w:sz w:val="22"/>
          <w:szCs w:val="22"/>
        </w:rPr>
        <w:t xml:space="preserve">Never, enter class while another student is giving a presentation. </w:t>
      </w:r>
      <w:r w:rsidRPr="00E33020">
        <w:rPr>
          <w:sz w:val="22"/>
          <w:szCs w:val="22"/>
        </w:rPr>
        <w:lastRenderedPageBreak/>
        <w:t xml:space="preserve">Wait in the hallway until he/she is done. </w:t>
      </w:r>
      <w:r w:rsidR="006244C8" w:rsidRPr="00E33020">
        <w:rPr>
          <w:sz w:val="22"/>
          <w:szCs w:val="22"/>
        </w:rPr>
        <w:t>If you are more than 15 minutes l</w:t>
      </w:r>
      <w:r w:rsidR="0021784A" w:rsidRPr="00E33020">
        <w:rPr>
          <w:sz w:val="22"/>
          <w:szCs w:val="22"/>
        </w:rPr>
        <w:t>ate, this counts as an absence.</w:t>
      </w:r>
    </w:p>
    <w:p w14:paraId="03655AEF" w14:textId="77777777" w:rsidR="00EE1387" w:rsidRPr="00E33020" w:rsidRDefault="00EE1387" w:rsidP="003D26FA">
      <w:pPr>
        <w:rPr>
          <w:sz w:val="28"/>
          <w:szCs w:val="28"/>
        </w:rPr>
      </w:pPr>
    </w:p>
    <w:p w14:paraId="625E31A7" w14:textId="77777777" w:rsidR="00E8082D" w:rsidRPr="00632F69" w:rsidRDefault="00E8082D" w:rsidP="00E8082D">
      <w:pPr>
        <w:pStyle w:val="Heading3"/>
        <w:rPr>
          <w:i/>
          <w:iCs/>
          <w:sz w:val="28"/>
          <w:szCs w:val="28"/>
        </w:rPr>
      </w:pPr>
      <w:r w:rsidRPr="00632F69">
        <w:rPr>
          <w:i/>
          <w:iCs/>
          <w:sz w:val="28"/>
          <w:szCs w:val="28"/>
        </w:rPr>
        <w:t>Miscellaneous</w:t>
      </w:r>
    </w:p>
    <w:p w14:paraId="52A3C1A9" w14:textId="77777777" w:rsidR="00E8082D" w:rsidRPr="00E33020" w:rsidRDefault="00E8082D" w:rsidP="00E8082D">
      <w:pPr>
        <w:rPr>
          <w:sz w:val="22"/>
          <w:szCs w:val="22"/>
        </w:rPr>
      </w:pPr>
    </w:p>
    <w:p w14:paraId="6F49631B" w14:textId="77777777" w:rsidR="001127A8" w:rsidRPr="00E33020" w:rsidRDefault="0021784A" w:rsidP="00F151F6">
      <w:pPr>
        <w:numPr>
          <w:ilvl w:val="0"/>
          <w:numId w:val="15"/>
        </w:numPr>
        <w:tabs>
          <w:tab w:val="left" w:pos="0"/>
        </w:tabs>
        <w:autoSpaceDE w:val="0"/>
        <w:autoSpaceDN w:val="0"/>
        <w:adjustRightInd w:val="0"/>
        <w:rPr>
          <w:sz w:val="22"/>
          <w:szCs w:val="22"/>
        </w:rPr>
      </w:pPr>
      <w:r w:rsidRPr="00E33020">
        <w:rPr>
          <w:sz w:val="22"/>
          <w:szCs w:val="22"/>
        </w:rPr>
        <w:t xml:space="preserve">For most class sessions, laptops are not needed or allowed. They distract both you and other students. </w:t>
      </w:r>
      <w:r w:rsidR="00E8082D" w:rsidRPr="00E33020">
        <w:rPr>
          <w:sz w:val="22"/>
          <w:szCs w:val="22"/>
        </w:rPr>
        <w:t xml:space="preserve">Please keep your laptops closed unless </w:t>
      </w:r>
      <w:r w:rsidR="00840B80" w:rsidRPr="00E33020">
        <w:rPr>
          <w:sz w:val="22"/>
          <w:szCs w:val="22"/>
        </w:rPr>
        <w:t xml:space="preserve">they are </w:t>
      </w:r>
      <w:r w:rsidR="00E8082D" w:rsidRPr="00E33020">
        <w:rPr>
          <w:sz w:val="22"/>
          <w:szCs w:val="22"/>
        </w:rPr>
        <w:t xml:space="preserve">being used in a class activity. </w:t>
      </w:r>
      <w:r w:rsidR="001127A8" w:rsidRPr="00E33020">
        <w:rPr>
          <w:sz w:val="22"/>
          <w:szCs w:val="22"/>
        </w:rPr>
        <w:t>Also please turn off your cell phones and blackberries (this includes no texting as well as no calls).</w:t>
      </w:r>
      <w:r w:rsidR="00840B80" w:rsidRPr="00E33020">
        <w:rPr>
          <w:sz w:val="22"/>
          <w:szCs w:val="22"/>
        </w:rPr>
        <w:t xml:space="preserve"> </w:t>
      </w:r>
    </w:p>
    <w:p w14:paraId="6D6C0688" w14:textId="77777777" w:rsidR="00F151F6" w:rsidRPr="00E33020" w:rsidRDefault="00F151F6" w:rsidP="00F151F6">
      <w:pPr>
        <w:tabs>
          <w:tab w:val="left" w:pos="0"/>
        </w:tabs>
        <w:autoSpaceDE w:val="0"/>
        <w:autoSpaceDN w:val="0"/>
        <w:adjustRightInd w:val="0"/>
        <w:ind w:left="720"/>
        <w:rPr>
          <w:sz w:val="22"/>
          <w:szCs w:val="22"/>
        </w:rPr>
      </w:pPr>
    </w:p>
    <w:p w14:paraId="644375D5" w14:textId="77777777" w:rsidR="00E8082D" w:rsidRPr="00E33020" w:rsidRDefault="001127A8" w:rsidP="00BB58B8">
      <w:pPr>
        <w:numPr>
          <w:ilvl w:val="0"/>
          <w:numId w:val="15"/>
        </w:numPr>
        <w:tabs>
          <w:tab w:val="left" w:pos="0"/>
        </w:tabs>
        <w:autoSpaceDE w:val="0"/>
        <w:autoSpaceDN w:val="0"/>
        <w:adjustRightInd w:val="0"/>
        <w:rPr>
          <w:sz w:val="22"/>
          <w:szCs w:val="22"/>
        </w:rPr>
      </w:pPr>
      <w:r w:rsidRPr="00E33020">
        <w:rPr>
          <w:sz w:val="22"/>
          <w:szCs w:val="22"/>
        </w:rPr>
        <w:t>K</w:t>
      </w:r>
      <w:r w:rsidR="00E8082D" w:rsidRPr="00E33020">
        <w:rPr>
          <w:sz w:val="22"/>
          <w:szCs w:val="22"/>
        </w:rPr>
        <w:t>eep all final graded assignments with critiques</w:t>
      </w:r>
      <w:r w:rsidR="00F22B1D" w:rsidRPr="00E33020">
        <w:rPr>
          <w:sz w:val="22"/>
          <w:szCs w:val="22"/>
        </w:rPr>
        <w:t xml:space="preserve"> until the end of the semester</w:t>
      </w:r>
      <w:r w:rsidR="00E8082D" w:rsidRPr="00E33020">
        <w:rPr>
          <w:sz w:val="22"/>
          <w:szCs w:val="22"/>
        </w:rPr>
        <w:t xml:space="preserve">.  </w:t>
      </w:r>
    </w:p>
    <w:p w14:paraId="0B0C51E9" w14:textId="77777777" w:rsidR="00E83DAD" w:rsidRPr="00E33020" w:rsidRDefault="00E83DAD" w:rsidP="00F22B1D">
      <w:pPr>
        <w:tabs>
          <w:tab w:val="left" w:pos="432"/>
        </w:tabs>
        <w:autoSpaceDE w:val="0"/>
        <w:autoSpaceDN w:val="0"/>
        <w:adjustRightInd w:val="0"/>
        <w:rPr>
          <w:bCs/>
          <w:sz w:val="22"/>
          <w:szCs w:val="22"/>
        </w:rPr>
      </w:pPr>
    </w:p>
    <w:p w14:paraId="72AF0FD7" w14:textId="77777777" w:rsidR="001127A8" w:rsidRPr="00E33020" w:rsidRDefault="001127A8" w:rsidP="00FD33B6">
      <w:pPr>
        <w:numPr>
          <w:ilvl w:val="0"/>
          <w:numId w:val="15"/>
        </w:numPr>
        <w:tabs>
          <w:tab w:val="left" w:pos="432"/>
        </w:tabs>
        <w:autoSpaceDE w:val="0"/>
        <w:autoSpaceDN w:val="0"/>
        <w:adjustRightInd w:val="0"/>
        <w:rPr>
          <w:b/>
          <w:bCs/>
          <w:sz w:val="22"/>
          <w:szCs w:val="22"/>
        </w:rPr>
      </w:pPr>
      <w:r w:rsidRPr="00E33020">
        <w:rPr>
          <w:sz w:val="22"/>
          <w:szCs w:val="22"/>
        </w:rPr>
        <w:t xml:space="preserve">Please let me know early in the semester if you have any special circumstances of which I should be aware (e.g., hearing difficulties).  What should I know that will help me to ensure your success?  </w:t>
      </w:r>
    </w:p>
    <w:p w14:paraId="40FF8DC9" w14:textId="77777777" w:rsidR="008F6D2B" w:rsidRPr="00E33020" w:rsidRDefault="008F6D2B" w:rsidP="001127A8">
      <w:pPr>
        <w:tabs>
          <w:tab w:val="left" w:pos="432"/>
        </w:tabs>
        <w:autoSpaceDE w:val="0"/>
        <w:autoSpaceDN w:val="0"/>
        <w:adjustRightInd w:val="0"/>
        <w:ind w:left="360"/>
        <w:rPr>
          <w:sz w:val="28"/>
          <w:szCs w:val="28"/>
        </w:rPr>
      </w:pPr>
    </w:p>
    <w:p w14:paraId="26EF3A67" w14:textId="77777777" w:rsidR="008F6D2B" w:rsidRPr="00632F69" w:rsidRDefault="008F6D2B" w:rsidP="008F6D2B">
      <w:pPr>
        <w:pStyle w:val="Footer"/>
        <w:tabs>
          <w:tab w:val="clear" w:pos="4320"/>
          <w:tab w:val="clear" w:pos="8640"/>
        </w:tabs>
        <w:rPr>
          <w:b/>
          <w:bCs/>
          <w:i/>
          <w:iCs/>
          <w:sz w:val="28"/>
          <w:szCs w:val="28"/>
        </w:rPr>
      </w:pPr>
      <w:r w:rsidRPr="00632F69">
        <w:rPr>
          <w:b/>
          <w:bCs/>
          <w:i/>
          <w:iCs/>
          <w:sz w:val="28"/>
          <w:szCs w:val="28"/>
        </w:rPr>
        <w:t>Some helpful sources for improving professional communication</w:t>
      </w:r>
    </w:p>
    <w:p w14:paraId="42A047DA" w14:textId="77777777" w:rsidR="008F6D2B" w:rsidRPr="00E33020" w:rsidRDefault="008F6D2B" w:rsidP="008F6D2B">
      <w:pPr>
        <w:rPr>
          <w:sz w:val="22"/>
          <w:szCs w:val="22"/>
        </w:rPr>
      </w:pPr>
    </w:p>
    <w:p w14:paraId="19F14625" w14:textId="77777777" w:rsidR="008F6D2B" w:rsidRPr="00E33020" w:rsidRDefault="008F6D2B" w:rsidP="008F6D2B">
      <w:pPr>
        <w:rPr>
          <w:b/>
          <w:bCs/>
          <w:sz w:val="22"/>
          <w:szCs w:val="22"/>
        </w:rPr>
      </w:pPr>
      <w:r w:rsidRPr="00E33020">
        <w:rPr>
          <w:b/>
          <w:bCs/>
          <w:sz w:val="22"/>
          <w:szCs w:val="22"/>
        </w:rPr>
        <w:t xml:space="preserve">Print sources: </w:t>
      </w:r>
    </w:p>
    <w:p w14:paraId="581CCC03" w14:textId="77777777" w:rsidR="008F6D2B" w:rsidRPr="00E33020" w:rsidRDefault="008F6D2B" w:rsidP="008F6D2B">
      <w:pPr>
        <w:rPr>
          <w:sz w:val="22"/>
          <w:szCs w:val="22"/>
        </w:rPr>
      </w:pPr>
    </w:p>
    <w:p w14:paraId="63CB6F5F" w14:textId="77777777" w:rsidR="00E33020" w:rsidRDefault="00E33020" w:rsidP="00E33020">
      <w:pPr>
        <w:ind w:firstLine="720"/>
        <w:rPr>
          <w:sz w:val="22"/>
          <w:szCs w:val="22"/>
        </w:rPr>
      </w:pPr>
      <w:r w:rsidRPr="00E33020">
        <w:rPr>
          <w:i/>
          <w:sz w:val="22"/>
          <w:szCs w:val="22"/>
        </w:rPr>
        <w:t>Speaking PowerPoint</w:t>
      </w:r>
      <w:r>
        <w:rPr>
          <w:sz w:val="22"/>
          <w:szCs w:val="22"/>
        </w:rPr>
        <w:t xml:space="preserve">—Bruce Gabrielle </w:t>
      </w:r>
      <w:r w:rsidR="001F1E8C" w:rsidRPr="00E33020">
        <w:rPr>
          <w:sz w:val="22"/>
          <w:szCs w:val="22"/>
        </w:rPr>
        <w:tab/>
      </w:r>
    </w:p>
    <w:p w14:paraId="0E7C7904" w14:textId="77777777" w:rsidR="00E33020" w:rsidRDefault="00E33020" w:rsidP="00E33020">
      <w:pPr>
        <w:ind w:firstLine="720"/>
        <w:rPr>
          <w:i/>
          <w:sz w:val="22"/>
          <w:szCs w:val="22"/>
        </w:rPr>
      </w:pPr>
    </w:p>
    <w:p w14:paraId="583B3856" w14:textId="77777777" w:rsidR="001F1E8C" w:rsidRPr="00E33020" w:rsidRDefault="001F1E8C" w:rsidP="00E33020">
      <w:pPr>
        <w:ind w:firstLine="720"/>
        <w:rPr>
          <w:sz w:val="22"/>
          <w:szCs w:val="22"/>
        </w:rPr>
      </w:pPr>
      <w:r w:rsidRPr="00E33020">
        <w:rPr>
          <w:i/>
          <w:sz w:val="22"/>
          <w:szCs w:val="22"/>
        </w:rPr>
        <w:t>Made to Stick</w:t>
      </w:r>
      <w:r w:rsidRPr="00E33020">
        <w:rPr>
          <w:sz w:val="22"/>
          <w:szCs w:val="22"/>
        </w:rPr>
        <w:t>—Dan and Chip Heath</w:t>
      </w:r>
    </w:p>
    <w:p w14:paraId="72ED29AF" w14:textId="77777777" w:rsidR="0021784A" w:rsidRDefault="0021784A" w:rsidP="008F6D2B">
      <w:pPr>
        <w:rPr>
          <w:sz w:val="22"/>
          <w:szCs w:val="22"/>
        </w:rPr>
      </w:pPr>
    </w:p>
    <w:p w14:paraId="0F6514BD" w14:textId="77777777" w:rsidR="00E33020" w:rsidRPr="00E33020" w:rsidRDefault="00E33020" w:rsidP="00E33020">
      <w:pPr>
        <w:ind w:firstLine="720"/>
        <w:rPr>
          <w:sz w:val="22"/>
          <w:szCs w:val="22"/>
        </w:rPr>
      </w:pPr>
      <w:r w:rsidRPr="00E33020">
        <w:rPr>
          <w:i/>
          <w:sz w:val="22"/>
          <w:szCs w:val="22"/>
        </w:rPr>
        <w:t>The Wall Street Journal Guide to Information Graphics—</w:t>
      </w:r>
      <w:r>
        <w:rPr>
          <w:sz w:val="22"/>
          <w:szCs w:val="22"/>
        </w:rPr>
        <w:t>Dona M. Wong</w:t>
      </w:r>
    </w:p>
    <w:p w14:paraId="33D95B5F" w14:textId="77777777" w:rsidR="00E33020" w:rsidRDefault="0021784A" w:rsidP="008F6D2B">
      <w:pPr>
        <w:rPr>
          <w:i/>
          <w:sz w:val="22"/>
          <w:szCs w:val="22"/>
        </w:rPr>
      </w:pPr>
      <w:r w:rsidRPr="00E33020">
        <w:rPr>
          <w:i/>
          <w:sz w:val="22"/>
          <w:szCs w:val="22"/>
        </w:rPr>
        <w:tab/>
      </w:r>
    </w:p>
    <w:p w14:paraId="349314A5" w14:textId="77777777" w:rsidR="0021784A" w:rsidRPr="00E33020" w:rsidRDefault="0021784A" w:rsidP="00E33020">
      <w:pPr>
        <w:ind w:firstLine="720"/>
        <w:rPr>
          <w:i/>
          <w:iCs/>
          <w:sz w:val="22"/>
          <w:szCs w:val="22"/>
        </w:rPr>
      </w:pPr>
      <w:r w:rsidRPr="00E33020">
        <w:rPr>
          <w:i/>
          <w:sz w:val="22"/>
          <w:szCs w:val="22"/>
        </w:rPr>
        <w:t>Why Business People Speak Like Idiots</w:t>
      </w:r>
      <w:r w:rsidR="007472CF" w:rsidRPr="00E33020">
        <w:rPr>
          <w:i/>
          <w:sz w:val="22"/>
          <w:szCs w:val="22"/>
        </w:rPr>
        <w:t>—</w:t>
      </w:r>
      <w:proofErr w:type="spellStart"/>
      <w:r w:rsidR="007472CF" w:rsidRPr="00E33020">
        <w:rPr>
          <w:sz w:val="22"/>
          <w:szCs w:val="22"/>
        </w:rPr>
        <w:t>Fugere</w:t>
      </w:r>
      <w:proofErr w:type="spellEnd"/>
      <w:r w:rsidR="007472CF" w:rsidRPr="00E33020">
        <w:rPr>
          <w:sz w:val="22"/>
          <w:szCs w:val="22"/>
        </w:rPr>
        <w:t xml:space="preserve">, Hardaway and </w:t>
      </w:r>
      <w:proofErr w:type="spellStart"/>
      <w:r w:rsidR="007472CF" w:rsidRPr="00E33020">
        <w:rPr>
          <w:sz w:val="22"/>
          <w:szCs w:val="22"/>
        </w:rPr>
        <w:t>Warshawski</w:t>
      </w:r>
      <w:proofErr w:type="spellEnd"/>
    </w:p>
    <w:p w14:paraId="098BBC36" w14:textId="77777777" w:rsidR="001F1E8C" w:rsidRPr="00E33020" w:rsidRDefault="00465D91" w:rsidP="008F6D2B">
      <w:pPr>
        <w:rPr>
          <w:i/>
          <w:sz w:val="22"/>
          <w:szCs w:val="22"/>
        </w:rPr>
      </w:pPr>
      <w:r w:rsidRPr="00E33020">
        <w:rPr>
          <w:i/>
          <w:sz w:val="22"/>
          <w:szCs w:val="22"/>
        </w:rPr>
        <w:tab/>
      </w:r>
    </w:p>
    <w:p w14:paraId="50C014EB" w14:textId="77777777" w:rsidR="008F6D2B" w:rsidRPr="00E33020" w:rsidRDefault="008F6D2B" w:rsidP="001F1E8C">
      <w:pPr>
        <w:ind w:firstLine="720"/>
        <w:rPr>
          <w:sz w:val="22"/>
          <w:szCs w:val="22"/>
        </w:rPr>
      </w:pPr>
      <w:r w:rsidRPr="00E33020">
        <w:rPr>
          <w:i/>
          <w:sz w:val="22"/>
          <w:szCs w:val="22"/>
        </w:rPr>
        <w:t>Presentation Zen</w:t>
      </w:r>
      <w:r w:rsidRPr="00E33020">
        <w:rPr>
          <w:sz w:val="22"/>
          <w:szCs w:val="22"/>
        </w:rPr>
        <w:t>—Garr Reynolds</w:t>
      </w:r>
    </w:p>
    <w:p w14:paraId="73EF6923" w14:textId="77777777" w:rsidR="008F6D2B" w:rsidRPr="00E33020" w:rsidRDefault="008F6D2B" w:rsidP="008F6D2B">
      <w:pPr>
        <w:rPr>
          <w:sz w:val="22"/>
          <w:szCs w:val="22"/>
        </w:rPr>
      </w:pPr>
    </w:p>
    <w:p w14:paraId="42A167E3" w14:textId="77777777" w:rsidR="008F6D2B" w:rsidRPr="00E33020" w:rsidRDefault="00465D91" w:rsidP="008F6D2B">
      <w:pPr>
        <w:rPr>
          <w:sz w:val="22"/>
          <w:szCs w:val="22"/>
        </w:rPr>
      </w:pPr>
      <w:r w:rsidRPr="00E33020">
        <w:rPr>
          <w:i/>
          <w:iCs/>
          <w:sz w:val="22"/>
          <w:szCs w:val="22"/>
        </w:rPr>
        <w:tab/>
      </w:r>
      <w:r w:rsidR="008F6D2B" w:rsidRPr="00E33020">
        <w:rPr>
          <w:i/>
          <w:iCs/>
          <w:sz w:val="22"/>
          <w:szCs w:val="22"/>
        </w:rPr>
        <w:t>Beyond Bullet Points</w:t>
      </w:r>
      <w:r w:rsidR="008F6D2B" w:rsidRPr="00E33020">
        <w:rPr>
          <w:sz w:val="22"/>
          <w:szCs w:val="22"/>
        </w:rPr>
        <w:t>—Cliff Atkinson</w:t>
      </w:r>
    </w:p>
    <w:p w14:paraId="451B5930" w14:textId="77777777" w:rsidR="008F6D2B" w:rsidRPr="00E33020" w:rsidRDefault="008F6D2B" w:rsidP="008F6D2B">
      <w:pPr>
        <w:rPr>
          <w:sz w:val="22"/>
          <w:szCs w:val="22"/>
        </w:rPr>
      </w:pPr>
    </w:p>
    <w:p w14:paraId="45396B97" w14:textId="77777777" w:rsidR="008F6D2B" w:rsidRPr="00E33020" w:rsidRDefault="00465D91" w:rsidP="008F6D2B">
      <w:pPr>
        <w:rPr>
          <w:i/>
          <w:sz w:val="22"/>
          <w:szCs w:val="22"/>
        </w:rPr>
      </w:pPr>
      <w:r w:rsidRPr="00E33020">
        <w:rPr>
          <w:i/>
          <w:sz w:val="22"/>
          <w:szCs w:val="22"/>
        </w:rPr>
        <w:tab/>
      </w:r>
      <w:proofErr w:type="spellStart"/>
      <w:r w:rsidR="008F6D2B" w:rsidRPr="00E33020">
        <w:rPr>
          <w:i/>
          <w:sz w:val="22"/>
          <w:szCs w:val="22"/>
        </w:rPr>
        <w:t>Slide:ology</w:t>
      </w:r>
      <w:proofErr w:type="spellEnd"/>
      <w:r w:rsidR="008F6D2B" w:rsidRPr="00E33020">
        <w:rPr>
          <w:i/>
          <w:sz w:val="22"/>
          <w:szCs w:val="22"/>
        </w:rPr>
        <w:t>: The Art and Science of Creating Great Presentations—</w:t>
      </w:r>
      <w:r w:rsidR="008F6D2B" w:rsidRPr="00E33020">
        <w:rPr>
          <w:iCs/>
          <w:sz w:val="22"/>
          <w:szCs w:val="22"/>
        </w:rPr>
        <w:t>Nancy Duarte</w:t>
      </w:r>
    </w:p>
    <w:p w14:paraId="46E161F0" w14:textId="77777777" w:rsidR="008F6D2B" w:rsidRPr="00E33020" w:rsidRDefault="008F6D2B" w:rsidP="008F6D2B">
      <w:pPr>
        <w:rPr>
          <w:i/>
          <w:sz w:val="22"/>
          <w:szCs w:val="22"/>
        </w:rPr>
      </w:pPr>
    </w:p>
    <w:p w14:paraId="4F77051C" w14:textId="77777777" w:rsidR="008F6D2B" w:rsidRPr="00E33020" w:rsidRDefault="00465D91" w:rsidP="008F6D2B">
      <w:pPr>
        <w:rPr>
          <w:sz w:val="22"/>
          <w:szCs w:val="22"/>
        </w:rPr>
      </w:pPr>
      <w:r w:rsidRPr="00E33020">
        <w:rPr>
          <w:i/>
          <w:sz w:val="22"/>
          <w:szCs w:val="22"/>
        </w:rPr>
        <w:tab/>
      </w:r>
      <w:r w:rsidR="008F6D2B" w:rsidRPr="00E33020">
        <w:rPr>
          <w:i/>
          <w:sz w:val="22"/>
          <w:szCs w:val="22"/>
        </w:rPr>
        <w:t>Revising Business Prose</w:t>
      </w:r>
      <w:r w:rsidR="008F6D2B" w:rsidRPr="00E33020">
        <w:rPr>
          <w:sz w:val="22"/>
          <w:szCs w:val="22"/>
        </w:rPr>
        <w:t>—Richard Lanham</w:t>
      </w:r>
    </w:p>
    <w:p w14:paraId="240BE39B" w14:textId="77777777" w:rsidR="008F6D2B" w:rsidRPr="00E33020" w:rsidRDefault="008F6D2B" w:rsidP="008F6D2B">
      <w:pPr>
        <w:rPr>
          <w:sz w:val="22"/>
          <w:szCs w:val="22"/>
        </w:rPr>
      </w:pPr>
    </w:p>
    <w:p w14:paraId="77278261" w14:textId="77777777" w:rsidR="008F6D2B" w:rsidRPr="00E33020" w:rsidRDefault="00465D91" w:rsidP="008F6D2B">
      <w:pPr>
        <w:rPr>
          <w:b/>
          <w:bCs/>
          <w:sz w:val="22"/>
          <w:szCs w:val="22"/>
        </w:rPr>
      </w:pPr>
      <w:r w:rsidRPr="00E33020">
        <w:rPr>
          <w:i/>
          <w:sz w:val="22"/>
          <w:szCs w:val="22"/>
        </w:rPr>
        <w:tab/>
      </w:r>
      <w:r w:rsidR="008F6D2B" w:rsidRPr="00E33020">
        <w:rPr>
          <w:i/>
          <w:sz w:val="22"/>
          <w:szCs w:val="22"/>
        </w:rPr>
        <w:t>The Gregg Style Manual</w:t>
      </w:r>
      <w:r w:rsidR="008F6D2B" w:rsidRPr="00E33020">
        <w:rPr>
          <w:sz w:val="22"/>
          <w:szCs w:val="22"/>
        </w:rPr>
        <w:t>—William Sabin</w:t>
      </w:r>
    </w:p>
    <w:p w14:paraId="41C1B19C" w14:textId="77777777" w:rsidR="00E03A86" w:rsidRPr="00E33020" w:rsidRDefault="00E03A86" w:rsidP="008F6D2B">
      <w:pPr>
        <w:rPr>
          <w:b/>
          <w:bCs/>
          <w:sz w:val="22"/>
          <w:szCs w:val="22"/>
        </w:rPr>
      </w:pPr>
    </w:p>
    <w:p w14:paraId="3EC77694" w14:textId="77777777" w:rsidR="0021784A" w:rsidRPr="00632F69" w:rsidRDefault="0021784A" w:rsidP="008F6D2B">
      <w:pPr>
        <w:rPr>
          <w:b/>
          <w:bCs/>
        </w:rPr>
      </w:pPr>
    </w:p>
    <w:p w14:paraId="051CDB7E" w14:textId="77777777" w:rsidR="008F6D2B" w:rsidRPr="00E33020" w:rsidRDefault="008F6D2B" w:rsidP="008F6D2B">
      <w:pPr>
        <w:rPr>
          <w:b/>
          <w:bCs/>
          <w:sz w:val="22"/>
          <w:szCs w:val="22"/>
        </w:rPr>
      </w:pPr>
      <w:r w:rsidRPr="00E33020">
        <w:rPr>
          <w:b/>
          <w:bCs/>
          <w:sz w:val="22"/>
          <w:szCs w:val="22"/>
        </w:rPr>
        <w:t>Online sources:</w:t>
      </w:r>
    </w:p>
    <w:p w14:paraId="3F1D2E71" w14:textId="77777777" w:rsidR="008F6D2B" w:rsidRPr="00E33020" w:rsidRDefault="008F6D2B" w:rsidP="008F6D2B">
      <w:pPr>
        <w:rPr>
          <w:sz w:val="22"/>
          <w:szCs w:val="22"/>
        </w:rPr>
      </w:pPr>
    </w:p>
    <w:p w14:paraId="5D8B6B55" w14:textId="77777777" w:rsidR="008F6D2B" w:rsidRPr="00E33020" w:rsidRDefault="00465D91" w:rsidP="008F6D2B">
      <w:pPr>
        <w:rPr>
          <w:sz w:val="22"/>
          <w:szCs w:val="22"/>
        </w:rPr>
      </w:pPr>
      <w:r w:rsidRPr="00E33020">
        <w:rPr>
          <w:sz w:val="22"/>
          <w:szCs w:val="22"/>
        </w:rPr>
        <w:tab/>
      </w:r>
      <w:hyperlink r:id="rId10" w:history="1">
        <w:r w:rsidR="008F6D2B" w:rsidRPr="00E33020">
          <w:rPr>
            <w:rStyle w:val="Hyperlink"/>
            <w:sz w:val="22"/>
            <w:szCs w:val="22"/>
          </w:rPr>
          <w:t>http://www.bedfordstmartins.com/online/citex.html</w:t>
        </w:r>
      </w:hyperlink>
      <w:proofErr w:type="gramStart"/>
      <w:r w:rsidR="008F6D2B" w:rsidRPr="00E33020">
        <w:rPr>
          <w:sz w:val="22"/>
          <w:szCs w:val="22"/>
        </w:rPr>
        <w:t xml:space="preserve">  Bedford’s</w:t>
      </w:r>
      <w:proofErr w:type="gramEnd"/>
      <w:r w:rsidR="008F6D2B" w:rsidRPr="00E33020">
        <w:rPr>
          <w:sz w:val="22"/>
          <w:szCs w:val="22"/>
        </w:rPr>
        <w:t xml:space="preserve"> guide to a variety of </w:t>
      </w:r>
      <w:r w:rsidRPr="00E33020">
        <w:rPr>
          <w:sz w:val="22"/>
          <w:szCs w:val="22"/>
        </w:rPr>
        <w:tab/>
      </w:r>
      <w:r w:rsidR="008F6D2B" w:rsidRPr="00E33020">
        <w:rPr>
          <w:sz w:val="22"/>
          <w:szCs w:val="22"/>
        </w:rPr>
        <w:t>citation rules and styles</w:t>
      </w:r>
    </w:p>
    <w:p w14:paraId="48A18441" w14:textId="77777777" w:rsidR="008F6D2B" w:rsidRPr="00E33020" w:rsidRDefault="008F6D2B" w:rsidP="008F6D2B">
      <w:pPr>
        <w:rPr>
          <w:sz w:val="22"/>
          <w:szCs w:val="22"/>
        </w:rPr>
      </w:pPr>
    </w:p>
    <w:p w14:paraId="775B8C6C" w14:textId="77777777" w:rsidR="008F6D2B" w:rsidRPr="00E33020" w:rsidRDefault="00465D91" w:rsidP="008F6D2B">
      <w:pPr>
        <w:rPr>
          <w:sz w:val="22"/>
          <w:szCs w:val="22"/>
        </w:rPr>
      </w:pPr>
      <w:r w:rsidRPr="00E33020">
        <w:rPr>
          <w:sz w:val="22"/>
          <w:szCs w:val="22"/>
        </w:rPr>
        <w:tab/>
      </w:r>
      <w:hyperlink r:id="rId11" w:history="1">
        <w:r w:rsidR="008F6D2B" w:rsidRPr="00E33020">
          <w:rPr>
            <w:rStyle w:val="Hyperlink"/>
            <w:sz w:val="22"/>
            <w:szCs w:val="22"/>
          </w:rPr>
          <w:t>http://www.managementhelp.org/commskls/cmm_writ.htm</w:t>
        </w:r>
      </w:hyperlink>
      <w:r w:rsidR="008F6D2B" w:rsidRPr="00E33020">
        <w:rPr>
          <w:sz w:val="22"/>
          <w:szCs w:val="22"/>
        </w:rPr>
        <w:t xml:space="preserve">  all purpose info on many </w:t>
      </w:r>
      <w:r w:rsidRPr="00E33020">
        <w:rPr>
          <w:sz w:val="22"/>
          <w:szCs w:val="22"/>
        </w:rPr>
        <w:tab/>
      </w:r>
      <w:r w:rsidR="008F6D2B" w:rsidRPr="00E33020">
        <w:rPr>
          <w:sz w:val="22"/>
          <w:szCs w:val="22"/>
        </w:rPr>
        <w:t>elements of business communication</w:t>
      </w:r>
    </w:p>
    <w:p w14:paraId="0E271122" w14:textId="77777777" w:rsidR="008F6D2B" w:rsidRPr="00E33020" w:rsidRDefault="008F6D2B" w:rsidP="008F6D2B">
      <w:pPr>
        <w:rPr>
          <w:sz w:val="22"/>
          <w:szCs w:val="22"/>
        </w:rPr>
      </w:pPr>
    </w:p>
    <w:p w14:paraId="0BC90F9C" w14:textId="77777777" w:rsidR="008F6D2B" w:rsidRPr="00E33020" w:rsidRDefault="00465D91" w:rsidP="008F6D2B">
      <w:pPr>
        <w:rPr>
          <w:sz w:val="22"/>
          <w:szCs w:val="22"/>
        </w:rPr>
      </w:pPr>
      <w:r w:rsidRPr="00E33020">
        <w:rPr>
          <w:sz w:val="22"/>
          <w:szCs w:val="22"/>
        </w:rPr>
        <w:tab/>
      </w:r>
      <w:hyperlink r:id="rId12" w:history="1">
        <w:r w:rsidR="008F6D2B" w:rsidRPr="00E33020">
          <w:rPr>
            <w:rStyle w:val="Hyperlink"/>
            <w:sz w:val="22"/>
            <w:szCs w:val="22"/>
          </w:rPr>
          <w:t>http://www.wsu.edu/~brians/errors/errors.html</w:t>
        </w:r>
      </w:hyperlink>
      <w:r w:rsidR="008F6D2B" w:rsidRPr="00E33020">
        <w:rPr>
          <w:sz w:val="22"/>
          <w:szCs w:val="22"/>
        </w:rPr>
        <w:t xml:space="preserve"> common errors in English</w:t>
      </w:r>
    </w:p>
    <w:p w14:paraId="3B68875F" w14:textId="77777777" w:rsidR="008F6D2B" w:rsidRPr="00E33020" w:rsidRDefault="008F6D2B" w:rsidP="008F6D2B">
      <w:pPr>
        <w:rPr>
          <w:sz w:val="22"/>
          <w:szCs w:val="22"/>
        </w:rPr>
      </w:pPr>
    </w:p>
    <w:p w14:paraId="341E2E17" w14:textId="77777777" w:rsidR="008F6D2B" w:rsidRPr="00E33020" w:rsidRDefault="00465D91" w:rsidP="008F6D2B">
      <w:pPr>
        <w:rPr>
          <w:sz w:val="22"/>
          <w:szCs w:val="22"/>
        </w:rPr>
      </w:pPr>
      <w:r w:rsidRPr="00E33020">
        <w:rPr>
          <w:sz w:val="22"/>
          <w:szCs w:val="22"/>
        </w:rPr>
        <w:lastRenderedPageBreak/>
        <w:tab/>
      </w:r>
      <w:hyperlink r:id="rId13" w:history="1">
        <w:r w:rsidR="008F6D2B" w:rsidRPr="00E33020">
          <w:rPr>
            <w:rStyle w:val="Hyperlink"/>
            <w:sz w:val="22"/>
            <w:szCs w:val="22"/>
          </w:rPr>
          <w:t>http://www.ceoexpress.com/default.asp</w:t>
        </w:r>
      </w:hyperlink>
      <w:r w:rsidR="008F6D2B" w:rsidRPr="00E33020">
        <w:rPr>
          <w:sz w:val="22"/>
          <w:szCs w:val="22"/>
        </w:rPr>
        <w:t xml:space="preserve"> terrific portal to all kinds of business news and </w:t>
      </w:r>
      <w:r w:rsidRPr="00E33020">
        <w:rPr>
          <w:sz w:val="22"/>
          <w:szCs w:val="22"/>
        </w:rPr>
        <w:tab/>
      </w:r>
      <w:r w:rsidR="008F6D2B" w:rsidRPr="00E33020">
        <w:rPr>
          <w:sz w:val="22"/>
          <w:szCs w:val="22"/>
        </w:rPr>
        <w:t>communication (scroll down and see: speech and writing)</w:t>
      </w:r>
    </w:p>
    <w:p w14:paraId="04DAF563" w14:textId="77777777" w:rsidR="00F151F6" w:rsidRPr="00E33020" w:rsidRDefault="00F151F6" w:rsidP="008F6D2B">
      <w:pPr>
        <w:rPr>
          <w:sz w:val="22"/>
          <w:szCs w:val="22"/>
        </w:rPr>
      </w:pPr>
    </w:p>
    <w:p w14:paraId="5F047FF3" w14:textId="77777777" w:rsidR="008F6D2B" w:rsidRPr="00E33020" w:rsidRDefault="00465D91" w:rsidP="008F6D2B">
      <w:pPr>
        <w:rPr>
          <w:sz w:val="22"/>
          <w:szCs w:val="22"/>
        </w:rPr>
      </w:pPr>
      <w:r w:rsidRPr="00E33020">
        <w:rPr>
          <w:sz w:val="22"/>
          <w:szCs w:val="22"/>
        </w:rPr>
        <w:tab/>
      </w:r>
      <w:hyperlink r:id="rId14" w:history="1">
        <w:r w:rsidR="008F6D2B" w:rsidRPr="00E33020">
          <w:rPr>
            <w:rStyle w:val="Hyperlink"/>
            <w:sz w:val="22"/>
            <w:szCs w:val="22"/>
          </w:rPr>
          <w:t>http://www.presentationzen.com/presentationzen/</w:t>
        </w:r>
      </w:hyperlink>
      <w:r w:rsidR="008F6D2B" w:rsidRPr="00E33020">
        <w:rPr>
          <w:sz w:val="22"/>
          <w:szCs w:val="22"/>
        </w:rPr>
        <w:t xml:space="preserve">  Garr Reynolds’ site on professional </w:t>
      </w:r>
      <w:r w:rsidRPr="00E33020">
        <w:rPr>
          <w:sz w:val="22"/>
          <w:szCs w:val="22"/>
        </w:rPr>
        <w:tab/>
      </w:r>
      <w:r w:rsidR="008F6D2B" w:rsidRPr="00E33020">
        <w:rPr>
          <w:sz w:val="22"/>
          <w:szCs w:val="22"/>
        </w:rPr>
        <w:t>presentations and graphics</w:t>
      </w:r>
    </w:p>
    <w:p w14:paraId="4AAD74D4" w14:textId="77777777" w:rsidR="008F6D2B" w:rsidRPr="00E33020" w:rsidRDefault="008F6D2B" w:rsidP="008F6D2B">
      <w:pPr>
        <w:rPr>
          <w:sz w:val="22"/>
          <w:szCs w:val="22"/>
        </w:rPr>
      </w:pPr>
    </w:p>
    <w:p w14:paraId="7B67C3E6" w14:textId="77777777" w:rsidR="001F1E8C" w:rsidRPr="00E33020" w:rsidRDefault="001F1E8C" w:rsidP="008F6D2B">
      <w:pPr>
        <w:tabs>
          <w:tab w:val="left" w:pos="432"/>
        </w:tabs>
        <w:autoSpaceDE w:val="0"/>
        <w:autoSpaceDN w:val="0"/>
        <w:adjustRightInd w:val="0"/>
        <w:rPr>
          <w:sz w:val="28"/>
          <w:szCs w:val="28"/>
        </w:rPr>
      </w:pPr>
    </w:p>
    <w:p w14:paraId="56D35B6B" w14:textId="77777777" w:rsidR="000827CA" w:rsidRPr="00632F69" w:rsidRDefault="000827CA" w:rsidP="000827CA">
      <w:pPr>
        <w:pStyle w:val="NormalWeb"/>
        <w:spacing w:before="2" w:beforeAutospacing="0" w:after="2" w:afterAutospacing="0"/>
        <w:rPr>
          <w:rFonts w:ascii="Times New Roman" w:hAnsi="Times New Roman" w:cs="Times New Roman"/>
          <w:sz w:val="28"/>
          <w:szCs w:val="28"/>
        </w:rPr>
      </w:pPr>
      <w:r w:rsidRPr="00632F69">
        <w:rPr>
          <w:rFonts w:ascii="Times New Roman" w:hAnsi="Times New Roman" w:cs="Times New Roman"/>
          <w:b/>
          <w:bCs/>
          <w:i/>
          <w:iCs/>
          <w:sz w:val="28"/>
          <w:szCs w:val="28"/>
        </w:rPr>
        <w:t>Student Mental Health and Stress Management</w:t>
      </w:r>
    </w:p>
    <w:p w14:paraId="0567044C" w14:textId="77777777" w:rsidR="000827CA" w:rsidRPr="00E33020" w:rsidRDefault="000827CA" w:rsidP="000827CA">
      <w:pPr>
        <w:pStyle w:val="NormalWeb"/>
        <w:spacing w:before="2" w:beforeAutospacing="0" w:after="2" w:afterAutospacing="0"/>
        <w:rPr>
          <w:rFonts w:ascii="Times New Roman" w:hAnsi="Times New Roman" w:cs="Times New Roman"/>
          <w:i/>
          <w:iCs/>
          <w:sz w:val="22"/>
          <w:szCs w:val="22"/>
        </w:rPr>
      </w:pPr>
    </w:p>
    <w:p w14:paraId="5C1C84B7" w14:textId="77777777" w:rsidR="000827CA" w:rsidRPr="00E33020" w:rsidRDefault="000827CA" w:rsidP="000827CA">
      <w:pPr>
        <w:pStyle w:val="NormalWeb"/>
        <w:spacing w:before="2" w:beforeAutospacing="0" w:after="2" w:afterAutospacing="0"/>
        <w:rPr>
          <w:rFonts w:ascii="Times New Roman" w:hAnsi="Times New Roman" w:cs="Times New Roman"/>
          <w:sz w:val="22"/>
          <w:szCs w:val="22"/>
        </w:rPr>
      </w:pPr>
      <w:r w:rsidRPr="00E33020">
        <w:rPr>
          <w:rFonts w:ascii="Times New Roman" w:hAnsi="Times New Roman" w:cs="Times New Roman"/>
          <w:iCs/>
          <w:sz w:val="22"/>
          <w:szCs w:val="22"/>
        </w:rPr>
        <w:t xml:space="preserve">As a student you may experience a range of issues that can cause barriers to learning, such as strained relationships, increased anxiety, alcohol/drug problems, feeling down, difficulty concentrating and/or lack of motivation. These mental health concerns or stressful events may lead to diminished academic performance or reduce a student's ability to participate in daily activities. University of Minnesota services are available to assist you with addressing these and other concerns you may be experiencing. You can learn more about the broad range of confidential mental health services available on campus via </w:t>
      </w:r>
      <w:r w:rsidR="00835AD5">
        <w:fldChar w:fldCharType="begin"/>
      </w:r>
      <w:r w:rsidR="00835AD5">
        <w:instrText xml:space="preserve"> HYPERLINK "http://www.mentalhealth.umn.edu/" \t "_blank" </w:instrText>
      </w:r>
      <w:r w:rsidR="00835AD5">
        <w:fldChar w:fldCharType="separate"/>
      </w:r>
      <w:r w:rsidRPr="00E33020">
        <w:rPr>
          <w:rStyle w:val="Hyperlink"/>
          <w:rFonts w:ascii="Times New Roman" w:hAnsi="Times New Roman" w:cs="Times New Roman"/>
          <w:iCs/>
          <w:sz w:val="22"/>
          <w:szCs w:val="22"/>
        </w:rPr>
        <w:t>http://www.mentalhealth.umn.edu/</w:t>
      </w:r>
      <w:r w:rsidR="00835AD5">
        <w:rPr>
          <w:rStyle w:val="Hyperlink"/>
          <w:rFonts w:ascii="Times New Roman" w:hAnsi="Times New Roman" w:cs="Times New Roman"/>
          <w:iCs/>
          <w:sz w:val="22"/>
          <w:szCs w:val="22"/>
        </w:rPr>
        <w:fldChar w:fldCharType="end"/>
      </w:r>
      <w:r w:rsidRPr="00E33020">
        <w:rPr>
          <w:rFonts w:ascii="Times New Roman" w:hAnsi="Times New Roman" w:cs="Times New Roman"/>
          <w:iCs/>
          <w:sz w:val="22"/>
          <w:szCs w:val="22"/>
        </w:rPr>
        <w:t xml:space="preserve">. </w:t>
      </w:r>
    </w:p>
    <w:p w14:paraId="4D1C47A8" w14:textId="77777777" w:rsidR="000827CA" w:rsidRPr="00E33020" w:rsidRDefault="000827CA" w:rsidP="000827CA">
      <w:pPr>
        <w:rPr>
          <w:b/>
          <w:bCs/>
          <w:iCs/>
          <w:sz w:val="28"/>
          <w:szCs w:val="28"/>
        </w:rPr>
      </w:pPr>
    </w:p>
    <w:p w14:paraId="50F5D671" w14:textId="77777777" w:rsidR="000827CA" w:rsidRPr="00632F69" w:rsidRDefault="000827CA" w:rsidP="000827CA">
      <w:pPr>
        <w:rPr>
          <w:b/>
          <w:bCs/>
          <w:i/>
          <w:iCs/>
          <w:sz w:val="28"/>
          <w:szCs w:val="29"/>
        </w:rPr>
      </w:pPr>
      <w:r w:rsidRPr="00632F69">
        <w:rPr>
          <w:b/>
          <w:bCs/>
          <w:i/>
          <w:iCs/>
          <w:sz w:val="28"/>
          <w:szCs w:val="29"/>
        </w:rPr>
        <w:t>Students with Disabilities:</w:t>
      </w:r>
    </w:p>
    <w:p w14:paraId="023081CC" w14:textId="77777777" w:rsidR="000827CA" w:rsidRPr="00E33020" w:rsidRDefault="000827CA" w:rsidP="000827CA">
      <w:pPr>
        <w:rPr>
          <w:b/>
          <w:bCs/>
          <w:i/>
          <w:iCs/>
          <w:sz w:val="22"/>
          <w:szCs w:val="22"/>
        </w:rPr>
      </w:pPr>
    </w:p>
    <w:p w14:paraId="19F0334C" w14:textId="77777777" w:rsidR="000827CA" w:rsidRPr="00E33020" w:rsidRDefault="000827CA" w:rsidP="000827CA">
      <w:pPr>
        <w:numPr>
          <w:ilvl w:val="0"/>
          <w:numId w:val="32"/>
        </w:numPr>
        <w:rPr>
          <w:sz w:val="22"/>
          <w:szCs w:val="22"/>
        </w:rPr>
      </w:pPr>
      <w:r w:rsidRPr="00E33020">
        <w:rPr>
          <w:sz w:val="22"/>
          <w:szCs w:val="22"/>
        </w:rPr>
        <w:t>All course material is available in alternative formats upon request. Please contact me if you need a different version of any of the course materials.</w:t>
      </w:r>
    </w:p>
    <w:p w14:paraId="2EECA954" w14:textId="77777777" w:rsidR="000827CA" w:rsidRPr="00E33020" w:rsidRDefault="000827CA" w:rsidP="000827CA">
      <w:pPr>
        <w:ind w:left="360"/>
        <w:rPr>
          <w:sz w:val="22"/>
          <w:szCs w:val="22"/>
        </w:rPr>
      </w:pPr>
    </w:p>
    <w:p w14:paraId="4828C745" w14:textId="77777777" w:rsidR="000827CA" w:rsidRPr="00E33020" w:rsidRDefault="000827CA" w:rsidP="000827CA">
      <w:pPr>
        <w:numPr>
          <w:ilvl w:val="0"/>
          <w:numId w:val="32"/>
        </w:numPr>
        <w:rPr>
          <w:sz w:val="22"/>
          <w:szCs w:val="22"/>
        </w:rPr>
      </w:pPr>
      <w:r w:rsidRPr="00E33020">
        <w:rPr>
          <w:sz w:val="22"/>
          <w:szCs w:val="22"/>
        </w:rPr>
        <w:t>It is University policy to provide, on a flexible and individualized basis, reasonable accommodations to students who have disabilities that may affect their ability to participate in course activities or to meet course requirements. If this pertains to you, please contact me early in the semester to discuss your individual needs for accommodations. </w:t>
      </w:r>
    </w:p>
    <w:p w14:paraId="5F716E0B" w14:textId="77777777" w:rsidR="000827CA" w:rsidRPr="00E33020" w:rsidRDefault="000827CA" w:rsidP="000827CA">
      <w:pPr>
        <w:pStyle w:val="ListParagraph"/>
        <w:rPr>
          <w:sz w:val="28"/>
          <w:szCs w:val="28"/>
        </w:rPr>
      </w:pPr>
    </w:p>
    <w:p w14:paraId="1D977CE1" w14:textId="77777777" w:rsidR="000827CA" w:rsidRPr="00632F69" w:rsidRDefault="000827CA" w:rsidP="000827CA">
      <w:pPr>
        <w:pStyle w:val="Heading1"/>
        <w:spacing w:line="300" w:lineRule="atLeast"/>
        <w:jc w:val="left"/>
        <w:rPr>
          <w:i/>
        </w:rPr>
      </w:pPr>
      <w:proofErr w:type="spellStart"/>
      <w:r w:rsidRPr="00632F69">
        <w:rPr>
          <w:i/>
        </w:rPr>
        <w:t>Paratransit</w:t>
      </w:r>
      <w:proofErr w:type="spellEnd"/>
      <w:r w:rsidRPr="00632F69">
        <w:rPr>
          <w:i/>
        </w:rPr>
        <w:t xml:space="preserve"> Services</w:t>
      </w:r>
    </w:p>
    <w:p w14:paraId="579E9842" w14:textId="77777777" w:rsidR="000827CA" w:rsidRPr="00E33020" w:rsidRDefault="000827CA" w:rsidP="000827CA">
      <w:pPr>
        <w:pStyle w:val="NormalWeb"/>
        <w:rPr>
          <w:rFonts w:ascii="Times New Roman" w:hAnsi="Times New Roman" w:cs="Times New Roman"/>
          <w:sz w:val="22"/>
          <w:szCs w:val="22"/>
        </w:rPr>
      </w:pPr>
      <w:r w:rsidRPr="00E33020">
        <w:rPr>
          <w:rFonts w:ascii="Times New Roman" w:hAnsi="Times New Roman" w:cs="Times New Roman"/>
          <w:sz w:val="22"/>
          <w:szCs w:val="22"/>
        </w:rPr>
        <w:t xml:space="preserve">A specialized curb-to-curb, on-campus transport service provided free of charge to persons with either temporary or permanent physical disabilities. </w:t>
      </w:r>
    </w:p>
    <w:p w14:paraId="7A43F19E" w14:textId="77777777" w:rsidR="000827CA" w:rsidRPr="00E33020" w:rsidRDefault="000827CA" w:rsidP="000827CA">
      <w:pPr>
        <w:numPr>
          <w:ilvl w:val="0"/>
          <w:numId w:val="33"/>
        </w:numPr>
        <w:spacing w:before="100" w:beforeAutospacing="1" w:after="100" w:afterAutospacing="1" w:line="300" w:lineRule="atLeast"/>
        <w:rPr>
          <w:sz w:val="22"/>
          <w:szCs w:val="22"/>
        </w:rPr>
      </w:pPr>
      <w:r w:rsidRPr="00E33020">
        <w:rPr>
          <w:sz w:val="22"/>
          <w:szCs w:val="22"/>
          <w:u w:val="single"/>
        </w:rPr>
        <w:t>Van</w:t>
      </w:r>
      <w:r w:rsidRPr="00E33020">
        <w:rPr>
          <w:sz w:val="22"/>
          <w:szCs w:val="22"/>
        </w:rPr>
        <w:t xml:space="preserve"> operates year round (except official University holidays), </w:t>
      </w:r>
      <w:r w:rsidRPr="00E33020">
        <w:rPr>
          <w:sz w:val="22"/>
          <w:szCs w:val="22"/>
        </w:rPr>
        <w:br/>
        <w:t xml:space="preserve">Monday – Friday, 7:30 am – 5:45 pm. </w:t>
      </w:r>
    </w:p>
    <w:p w14:paraId="1B992BD8" w14:textId="77777777" w:rsidR="000827CA" w:rsidRPr="00E33020" w:rsidRDefault="000827CA" w:rsidP="000827CA">
      <w:pPr>
        <w:numPr>
          <w:ilvl w:val="0"/>
          <w:numId w:val="33"/>
        </w:numPr>
        <w:spacing w:before="100" w:beforeAutospacing="1" w:after="100" w:afterAutospacing="1" w:line="300" w:lineRule="atLeast"/>
        <w:rPr>
          <w:sz w:val="22"/>
          <w:szCs w:val="22"/>
        </w:rPr>
      </w:pPr>
      <w:r w:rsidRPr="00E33020">
        <w:rPr>
          <w:sz w:val="22"/>
          <w:szCs w:val="22"/>
        </w:rPr>
        <w:t xml:space="preserve">Call </w:t>
      </w:r>
      <w:r w:rsidRPr="00E33020">
        <w:rPr>
          <w:rStyle w:val="Strong"/>
          <w:sz w:val="22"/>
          <w:szCs w:val="22"/>
        </w:rPr>
        <w:t>612-624-8338</w:t>
      </w:r>
      <w:r w:rsidRPr="00E33020">
        <w:rPr>
          <w:sz w:val="22"/>
          <w:szCs w:val="22"/>
        </w:rPr>
        <w:t xml:space="preserve">. </w:t>
      </w:r>
    </w:p>
    <w:p w14:paraId="5E33B13E" w14:textId="77777777" w:rsidR="000827CA" w:rsidRPr="00E33020" w:rsidRDefault="000827CA" w:rsidP="000827CA">
      <w:pPr>
        <w:numPr>
          <w:ilvl w:val="0"/>
          <w:numId w:val="33"/>
        </w:numPr>
        <w:spacing w:before="100" w:beforeAutospacing="1" w:after="100" w:afterAutospacing="1" w:line="300" w:lineRule="atLeast"/>
        <w:rPr>
          <w:sz w:val="22"/>
          <w:szCs w:val="22"/>
        </w:rPr>
      </w:pPr>
      <w:r w:rsidRPr="00E33020">
        <w:rPr>
          <w:sz w:val="22"/>
          <w:szCs w:val="22"/>
        </w:rPr>
        <w:t xml:space="preserve">Rides may be scheduled up to 2 weeks in advance. </w:t>
      </w:r>
    </w:p>
    <w:p w14:paraId="00238513" w14:textId="77777777" w:rsidR="000827CA" w:rsidRPr="00E33020" w:rsidRDefault="000827CA" w:rsidP="000827CA">
      <w:pPr>
        <w:numPr>
          <w:ilvl w:val="0"/>
          <w:numId w:val="33"/>
        </w:numPr>
        <w:spacing w:line="300" w:lineRule="atLeast"/>
        <w:rPr>
          <w:sz w:val="22"/>
          <w:szCs w:val="22"/>
        </w:rPr>
      </w:pPr>
      <w:r w:rsidRPr="00E33020">
        <w:rPr>
          <w:sz w:val="22"/>
          <w:szCs w:val="22"/>
        </w:rPr>
        <w:t>Rides are scheduled to allow sufficient time for the shuttle to reach the destination. The first daily ride is 7:30 am and the last is 5:45 pm.</w:t>
      </w:r>
    </w:p>
    <w:p w14:paraId="6DB4CC71" w14:textId="77777777" w:rsidR="00E33020" w:rsidRDefault="00E33020" w:rsidP="00E33020">
      <w:pPr>
        <w:pStyle w:val="NormalWeb"/>
        <w:spacing w:before="0" w:beforeAutospacing="0" w:after="0" w:afterAutospacing="0"/>
        <w:rPr>
          <w:rFonts w:ascii="Times New Roman" w:hAnsi="Times New Roman" w:cs="Times New Roman"/>
          <w:b/>
          <w:bCs/>
          <w:i/>
          <w:iCs/>
          <w:sz w:val="28"/>
          <w:szCs w:val="29"/>
        </w:rPr>
      </w:pPr>
    </w:p>
    <w:p w14:paraId="4C140124" w14:textId="77777777" w:rsidR="007F720C" w:rsidRPr="00632F69" w:rsidRDefault="007F720C" w:rsidP="00E33020">
      <w:pPr>
        <w:pStyle w:val="NormalWeb"/>
        <w:spacing w:before="0" w:beforeAutospacing="0" w:after="0" w:afterAutospacing="0"/>
        <w:rPr>
          <w:rFonts w:ascii="Times New Roman" w:hAnsi="Times New Roman" w:cs="Times New Roman"/>
          <w:b/>
          <w:bCs/>
          <w:i/>
          <w:iCs/>
          <w:sz w:val="28"/>
          <w:szCs w:val="29"/>
        </w:rPr>
      </w:pPr>
      <w:r w:rsidRPr="00632F69">
        <w:rPr>
          <w:rFonts w:ascii="Times New Roman" w:hAnsi="Times New Roman" w:cs="Times New Roman"/>
          <w:b/>
          <w:bCs/>
          <w:i/>
          <w:iCs/>
          <w:sz w:val="28"/>
          <w:szCs w:val="29"/>
        </w:rPr>
        <w:t>Academic Integrity/Cheating</w:t>
      </w:r>
    </w:p>
    <w:p w14:paraId="367C8E22" w14:textId="77777777" w:rsidR="007F720C" w:rsidRPr="00E33020" w:rsidRDefault="007F720C" w:rsidP="00E33020">
      <w:pPr>
        <w:pStyle w:val="NormalWeb"/>
        <w:spacing w:before="0" w:beforeAutospacing="0" w:after="0" w:afterAutospacing="0"/>
        <w:rPr>
          <w:rFonts w:ascii="Times New Roman" w:hAnsi="Times New Roman" w:cs="Times New Roman"/>
          <w:sz w:val="22"/>
          <w:szCs w:val="22"/>
        </w:rPr>
      </w:pPr>
    </w:p>
    <w:p w14:paraId="63656FD6" w14:textId="77777777" w:rsidR="007F720C" w:rsidRPr="00E33020" w:rsidRDefault="007F720C" w:rsidP="007F720C">
      <w:pPr>
        <w:tabs>
          <w:tab w:val="left" w:pos="432"/>
        </w:tabs>
        <w:autoSpaceDE w:val="0"/>
        <w:autoSpaceDN w:val="0"/>
        <w:adjustRightInd w:val="0"/>
        <w:rPr>
          <w:sz w:val="22"/>
          <w:szCs w:val="22"/>
        </w:rPr>
      </w:pPr>
      <w:r w:rsidRPr="00E33020">
        <w:rPr>
          <w:sz w:val="22"/>
          <w:szCs w:val="22"/>
        </w:rPr>
        <w:t xml:space="preserve">Academic integrity is essential to a positive teaching and learning environment. All students enrolled in University courses are expected to complete coursework responsibilities with fairness and honesty. Failure to do so by seeking unfair advantage over others or misrepresenting someone else's work as your </w:t>
      </w:r>
      <w:proofErr w:type="gramStart"/>
      <w:r w:rsidRPr="00E33020">
        <w:rPr>
          <w:sz w:val="22"/>
          <w:szCs w:val="22"/>
        </w:rPr>
        <w:t>own,</w:t>
      </w:r>
      <w:proofErr w:type="gramEnd"/>
      <w:r w:rsidRPr="00E33020">
        <w:rPr>
          <w:sz w:val="22"/>
          <w:szCs w:val="22"/>
        </w:rPr>
        <w:t xml:space="preserve"> can result in disciplinary action. Except for group projects, all </w:t>
      </w:r>
      <w:r w:rsidRPr="00E33020">
        <w:rPr>
          <w:sz w:val="22"/>
          <w:szCs w:val="22"/>
        </w:rPr>
        <w:lastRenderedPageBreak/>
        <w:t>work must be your own.  Cheating of any kind—copying, plagiarism or submitting work that you did not do—is a serious violation of</w:t>
      </w:r>
      <w:r w:rsidRPr="00632F69">
        <w:rPr>
          <w:sz w:val="22"/>
          <w:szCs w:val="22"/>
        </w:rPr>
        <w:t xml:space="preserve"> </w:t>
      </w:r>
      <w:r w:rsidRPr="00E33020">
        <w:rPr>
          <w:sz w:val="22"/>
          <w:szCs w:val="22"/>
        </w:rPr>
        <w:t xml:space="preserve">academic honesty and will result in a failing grade. You will also be reported to your Carlson department and to the University for further disciplinary action. The University’s policy on scholastic dishonesty states: </w:t>
      </w:r>
    </w:p>
    <w:p w14:paraId="45805B81" w14:textId="77777777" w:rsidR="007F720C" w:rsidRPr="00E33020" w:rsidRDefault="007F720C" w:rsidP="00E33020">
      <w:pPr>
        <w:pStyle w:val="NormalWeb"/>
        <w:shd w:val="clear" w:color="auto" w:fill="FFFFFF"/>
        <w:spacing w:before="0" w:beforeAutospacing="0" w:after="0" w:afterAutospacing="0"/>
        <w:ind w:left="1440"/>
        <w:rPr>
          <w:rFonts w:ascii="Times New Roman" w:hAnsi="Times New Roman" w:cs="Times New Roman"/>
          <w:color w:val="4C4C4C"/>
          <w:sz w:val="22"/>
          <w:szCs w:val="22"/>
        </w:rPr>
      </w:pPr>
      <w:r w:rsidRPr="00E33020">
        <w:rPr>
          <w:rFonts w:ascii="Times New Roman" w:hAnsi="Times New Roman" w:cs="Times New Roman"/>
          <w:color w:val="4C4C4C"/>
          <w:sz w:val="22"/>
          <w:szCs w:val="22"/>
        </w:rPr>
        <w:t xml:space="preserve">You are expected to do your own academic work and cite sources as necessary. Failing to do so is scholastic dishonesty. Scholastic dishonesty means plagiarizing; cheating on assignments or examinations; engaging in unauthorized collaboration on academic work; taking, acquiring, or using test materials without faculty permission; submitting false or incomplete records of academic achievement; acting alone or in cooperation with another to falsify records or to obtain dishonestly grades, honors, awards, or professional endorsement; altering, forging, or misusing a University academic record; or fabricating or falsifying data, research procedures, or data analysis. (Student Conduct Code: </w:t>
      </w:r>
      <w:hyperlink r:id="rId15" w:history="1">
        <w:r w:rsidRPr="00E33020">
          <w:rPr>
            <w:rStyle w:val="Hyperlink"/>
            <w:rFonts w:ascii="Times New Roman" w:hAnsi="Times New Roman" w:cs="Times New Roman"/>
            <w:sz w:val="22"/>
            <w:szCs w:val="22"/>
          </w:rPr>
          <w:t>http://www1.umn.edu/regents/policies/academic/Student_Conduct_Code.html</w:t>
        </w:r>
      </w:hyperlink>
      <w:r w:rsidRPr="00E33020">
        <w:rPr>
          <w:rFonts w:ascii="Times New Roman" w:hAnsi="Times New Roman" w:cs="Times New Roman"/>
          <w:color w:val="4C4C4C"/>
          <w:sz w:val="22"/>
          <w:szCs w:val="22"/>
        </w:rPr>
        <w:t xml:space="preserve">) If it is determined that a student has cheated, he or she may be given an "F" or an "N" for the course, and may face additional sanctions from the University. For additional information, please see: </w:t>
      </w:r>
      <w:hyperlink r:id="rId16" w:history="1">
        <w:r w:rsidRPr="00E33020">
          <w:rPr>
            <w:rStyle w:val="Hyperlink"/>
            <w:rFonts w:ascii="Times New Roman" w:hAnsi="Times New Roman" w:cs="Times New Roman"/>
            <w:sz w:val="22"/>
            <w:szCs w:val="22"/>
          </w:rPr>
          <w:t>http://policy.umn.edu/Policies/Education/Education/INSTRUCTORRESP.html</w:t>
        </w:r>
      </w:hyperlink>
      <w:r w:rsidRPr="00E33020">
        <w:rPr>
          <w:rFonts w:ascii="Times New Roman" w:hAnsi="Times New Roman" w:cs="Times New Roman"/>
          <w:color w:val="4C4C4C"/>
          <w:sz w:val="22"/>
          <w:szCs w:val="22"/>
        </w:rPr>
        <w:t>.</w:t>
      </w:r>
    </w:p>
    <w:p w14:paraId="684339E1" w14:textId="77777777" w:rsidR="00E33020" w:rsidRDefault="00E33020" w:rsidP="00E33020">
      <w:pPr>
        <w:pStyle w:val="NormalWeb"/>
        <w:spacing w:before="0" w:beforeAutospacing="0" w:after="0" w:afterAutospacing="0"/>
        <w:rPr>
          <w:rFonts w:ascii="Times New Roman" w:hAnsi="Times New Roman" w:cs="Times New Roman"/>
          <w:b/>
          <w:bCs/>
          <w:i/>
          <w:iCs/>
          <w:sz w:val="28"/>
          <w:szCs w:val="29"/>
        </w:rPr>
      </w:pPr>
    </w:p>
    <w:p w14:paraId="76105AA8" w14:textId="77777777" w:rsidR="00E33020" w:rsidRDefault="007F720C" w:rsidP="00E33020">
      <w:pPr>
        <w:pStyle w:val="NormalWeb"/>
        <w:spacing w:before="0" w:beforeAutospacing="0" w:after="0" w:afterAutospacing="0"/>
        <w:rPr>
          <w:rFonts w:ascii="Times New Roman" w:hAnsi="Times New Roman" w:cs="Times New Roman"/>
          <w:b/>
          <w:bCs/>
          <w:i/>
          <w:iCs/>
          <w:sz w:val="28"/>
          <w:szCs w:val="29"/>
        </w:rPr>
      </w:pPr>
      <w:r w:rsidRPr="00632F69">
        <w:rPr>
          <w:rFonts w:ascii="Times New Roman" w:hAnsi="Times New Roman" w:cs="Times New Roman"/>
          <w:b/>
          <w:bCs/>
          <w:i/>
          <w:iCs/>
          <w:sz w:val="28"/>
          <w:szCs w:val="29"/>
        </w:rPr>
        <w:t>Additional University Policies to be Aware of</w:t>
      </w:r>
    </w:p>
    <w:p w14:paraId="6C72CAC7" w14:textId="77777777" w:rsidR="00E33020" w:rsidRPr="00E33020" w:rsidRDefault="00E33020" w:rsidP="00E33020">
      <w:pPr>
        <w:pStyle w:val="NormalWeb"/>
        <w:spacing w:before="0" w:beforeAutospacing="0" w:after="0" w:afterAutospacing="0"/>
        <w:rPr>
          <w:rFonts w:ascii="Times New Roman" w:hAnsi="Times New Roman" w:cs="Times New Roman"/>
          <w:b/>
          <w:bCs/>
          <w:i/>
          <w:iCs/>
          <w:sz w:val="22"/>
          <w:szCs w:val="22"/>
        </w:rPr>
      </w:pPr>
    </w:p>
    <w:p w14:paraId="0ADA15EE" w14:textId="77777777" w:rsidR="007F720C" w:rsidRPr="00E33020" w:rsidRDefault="00E33020" w:rsidP="00E33020">
      <w:pPr>
        <w:pStyle w:val="NormalWeb"/>
        <w:spacing w:before="0" w:beforeAutospacing="0" w:after="0" w:afterAutospacing="0"/>
        <w:rPr>
          <w:rFonts w:ascii="Times New Roman" w:hAnsi="Times New Roman" w:cs="Times New Roman"/>
          <w:b/>
          <w:bCs/>
          <w:i/>
          <w:iCs/>
          <w:sz w:val="28"/>
          <w:szCs w:val="29"/>
        </w:rPr>
      </w:pPr>
      <w:r>
        <w:rPr>
          <w:b/>
          <w:bCs/>
          <w:sz w:val="22"/>
          <w:szCs w:val="22"/>
        </w:rPr>
        <w:t>S</w:t>
      </w:r>
      <w:r w:rsidR="007F720C" w:rsidRPr="00E33020">
        <w:rPr>
          <w:rFonts w:ascii="Times New Roman" w:hAnsi="Times New Roman" w:cs="Times New Roman"/>
          <w:b/>
          <w:bCs/>
          <w:sz w:val="22"/>
          <w:szCs w:val="22"/>
        </w:rPr>
        <w:t>tudent Conduct Code:</w:t>
      </w:r>
    </w:p>
    <w:p w14:paraId="6B87F2A5" w14:textId="77777777" w:rsidR="007F720C" w:rsidRPr="00E33020" w:rsidRDefault="007F720C" w:rsidP="007472CF">
      <w:pPr>
        <w:pStyle w:val="NormalWeb"/>
        <w:numPr>
          <w:ilvl w:val="0"/>
          <w:numId w:val="32"/>
        </w:numPr>
        <w:shd w:val="clear" w:color="auto" w:fill="FFFFFF"/>
        <w:spacing w:before="0" w:beforeAutospacing="0" w:after="0" w:afterAutospacing="0"/>
        <w:rPr>
          <w:rFonts w:ascii="Times New Roman" w:hAnsi="Times New Roman" w:cs="Times New Roman"/>
          <w:color w:val="4C4C4C"/>
          <w:sz w:val="22"/>
          <w:szCs w:val="22"/>
        </w:rPr>
      </w:pPr>
      <w:r w:rsidRPr="00E33020">
        <w:rPr>
          <w:rFonts w:ascii="Times New Roman" w:hAnsi="Times New Roman" w:cs="Times New Roman"/>
          <w:color w:val="4C4C4C"/>
          <w:sz w:val="22"/>
          <w:szCs w:val="22"/>
        </w:rPr>
        <w:t>The University seeks an environment that promotes academic achievement and integrity, that is protective of free inquiry, and that serves the educational mission of the University. Similarly, the University seeks a community that is free from violence, threats, and intimidation; that is respectful of the rights, opportunities, and welfare of students, faculty, staff, and guests of the University; and that does not threaten the physical or mental health or safety of members of the University community.</w:t>
      </w:r>
    </w:p>
    <w:p w14:paraId="5974A411" w14:textId="77777777" w:rsidR="007F720C" w:rsidRPr="00E33020" w:rsidRDefault="007F720C" w:rsidP="007F720C">
      <w:pPr>
        <w:pStyle w:val="NormalWeb"/>
        <w:numPr>
          <w:ilvl w:val="0"/>
          <w:numId w:val="32"/>
        </w:numPr>
        <w:shd w:val="clear" w:color="auto" w:fill="FFFFFF"/>
        <w:rPr>
          <w:rFonts w:ascii="Times New Roman" w:hAnsi="Times New Roman" w:cs="Times New Roman"/>
          <w:color w:val="4C4C4C"/>
          <w:sz w:val="22"/>
          <w:szCs w:val="22"/>
        </w:rPr>
      </w:pPr>
      <w:r w:rsidRPr="00E33020">
        <w:rPr>
          <w:rFonts w:ascii="Times New Roman" w:hAnsi="Times New Roman" w:cs="Times New Roman"/>
          <w:color w:val="4C4C4C"/>
          <w:sz w:val="22"/>
          <w:szCs w:val="22"/>
        </w:rPr>
        <w:t xml:space="preserve">As a student at the University you are expected adhere to Board of Regents Policy: </w:t>
      </w:r>
      <w:r w:rsidRPr="00E33020">
        <w:rPr>
          <w:rStyle w:val="Emphasis"/>
          <w:rFonts w:ascii="Times New Roman" w:hAnsi="Times New Roman" w:cs="Times New Roman"/>
          <w:color w:val="4C4C4C"/>
          <w:sz w:val="22"/>
          <w:szCs w:val="22"/>
        </w:rPr>
        <w:t>Student Conduct Code</w:t>
      </w:r>
      <w:r w:rsidRPr="00E33020">
        <w:rPr>
          <w:rFonts w:ascii="Times New Roman" w:hAnsi="Times New Roman" w:cs="Times New Roman"/>
          <w:color w:val="4C4C4C"/>
          <w:sz w:val="22"/>
          <w:szCs w:val="22"/>
        </w:rPr>
        <w:t xml:space="preserve">. To review the Student Conduct Code, please see: </w:t>
      </w:r>
      <w:hyperlink r:id="rId17" w:history="1">
        <w:r w:rsidRPr="00E33020">
          <w:rPr>
            <w:rStyle w:val="Hyperlink"/>
            <w:rFonts w:ascii="Times New Roman" w:hAnsi="Times New Roman" w:cs="Times New Roman"/>
            <w:sz w:val="22"/>
            <w:szCs w:val="22"/>
          </w:rPr>
          <w:t>http://www1.umn.edu/regents/policies/academic/Student_Conduct_Code.html</w:t>
        </w:r>
      </w:hyperlink>
      <w:r w:rsidRPr="00E33020">
        <w:rPr>
          <w:rFonts w:ascii="Times New Roman" w:hAnsi="Times New Roman" w:cs="Times New Roman"/>
          <w:color w:val="4C4C4C"/>
          <w:sz w:val="22"/>
          <w:szCs w:val="22"/>
        </w:rPr>
        <w:t>.</w:t>
      </w:r>
    </w:p>
    <w:p w14:paraId="6AC71164" w14:textId="77777777" w:rsidR="007F720C" w:rsidRPr="00E33020" w:rsidRDefault="007F720C" w:rsidP="007F720C">
      <w:pPr>
        <w:pStyle w:val="NormalWeb"/>
        <w:numPr>
          <w:ilvl w:val="0"/>
          <w:numId w:val="32"/>
        </w:numPr>
        <w:shd w:val="clear" w:color="auto" w:fill="FFFFFF"/>
        <w:rPr>
          <w:rFonts w:ascii="Times New Roman" w:hAnsi="Times New Roman" w:cs="Times New Roman"/>
          <w:color w:val="4C4C4C"/>
          <w:sz w:val="22"/>
          <w:szCs w:val="22"/>
        </w:rPr>
      </w:pPr>
      <w:r w:rsidRPr="00E33020">
        <w:rPr>
          <w:rFonts w:ascii="Times New Roman" w:hAnsi="Times New Roman" w:cs="Times New Roman"/>
          <w:color w:val="4C4C4C"/>
          <w:sz w:val="22"/>
          <w:szCs w:val="22"/>
        </w:rPr>
        <w:t>Note that the conduct code specifically addresses disruptive classroom conduct, which means "engaging in behavior that substantially or repeatedly interrupts either the instructor's ability to teach or student learning. The classroom extends to any setting where a student is engaged in work toward academic credit or satisfaction of program-based requirements or related activities."</w:t>
      </w:r>
    </w:p>
    <w:p w14:paraId="71F314C6" w14:textId="77777777" w:rsidR="007F720C" w:rsidRPr="00632F69" w:rsidRDefault="007F720C" w:rsidP="007F720C">
      <w:pPr>
        <w:shd w:val="clear" w:color="auto" w:fill="FFFFFF"/>
        <w:spacing w:line="384" w:lineRule="auto"/>
        <w:ind w:left="360" w:right="30"/>
        <w:outlineLvl w:val="3"/>
        <w:rPr>
          <w:b/>
          <w:bCs/>
        </w:rPr>
      </w:pPr>
      <w:r w:rsidRPr="00632F69">
        <w:rPr>
          <w:b/>
          <w:bCs/>
        </w:rPr>
        <w:t>Academic Freedom and Responsibility</w:t>
      </w:r>
    </w:p>
    <w:p w14:paraId="1570DC0E" w14:textId="77777777" w:rsidR="007F720C" w:rsidRPr="00E33020" w:rsidRDefault="007F720C" w:rsidP="007F720C">
      <w:pPr>
        <w:pStyle w:val="ListParagraph"/>
        <w:numPr>
          <w:ilvl w:val="0"/>
          <w:numId w:val="32"/>
        </w:numPr>
        <w:shd w:val="clear" w:color="auto" w:fill="FFFFFF"/>
        <w:ind w:right="30"/>
        <w:rPr>
          <w:color w:val="4C4C4C"/>
          <w:sz w:val="22"/>
          <w:szCs w:val="22"/>
        </w:rPr>
      </w:pPr>
      <w:r w:rsidRPr="00E33020">
        <w:rPr>
          <w:color w:val="4C4C4C"/>
          <w:sz w:val="22"/>
          <w:szCs w:val="22"/>
        </w:rPr>
        <w:t>Academic freedom is a cornerstone of the University. Within the scope and content of the course as defined by the instructor, it includes the freedom to discuss relevant matters in the classroom. Along with this freedom comes responsibility. Students are encouraged to develop the capacity for critical judgment and to engage in a sustained and independent search for truth. Students are free to take reasoned exception to the views offered in any course of study and to reserve judgment about matters of opinion, but they are responsible for learning the content of any course of study for which they are enrolled.</w:t>
      </w:r>
    </w:p>
    <w:p w14:paraId="25B6BCC2" w14:textId="77777777" w:rsidR="007F720C" w:rsidRPr="00E33020" w:rsidRDefault="007F720C" w:rsidP="007F720C">
      <w:pPr>
        <w:pStyle w:val="ListParagraph"/>
        <w:numPr>
          <w:ilvl w:val="0"/>
          <w:numId w:val="32"/>
        </w:numPr>
        <w:shd w:val="clear" w:color="auto" w:fill="FFFFFF"/>
        <w:spacing w:before="240" w:after="240"/>
        <w:ind w:right="30"/>
        <w:rPr>
          <w:color w:val="4C4C4C"/>
          <w:sz w:val="22"/>
          <w:szCs w:val="22"/>
        </w:rPr>
      </w:pPr>
      <w:r w:rsidRPr="00E33020">
        <w:rPr>
          <w:color w:val="4C4C4C"/>
          <w:sz w:val="22"/>
          <w:szCs w:val="22"/>
        </w:rPr>
        <w:lastRenderedPageBreak/>
        <w:t>Reports of concerns about academic freedom are taken seriously, and there are individuals and offices available for help. Contact the instructor, the Department Chair, your adviser, the associate dean of the college.</w:t>
      </w:r>
    </w:p>
    <w:p w14:paraId="6E7436BD" w14:textId="77777777" w:rsidR="007F720C" w:rsidRPr="00632F69" w:rsidRDefault="007F720C" w:rsidP="007F720C">
      <w:pPr>
        <w:pStyle w:val="ListParagraph"/>
        <w:shd w:val="clear" w:color="auto" w:fill="FFFFFF"/>
        <w:spacing w:before="240" w:after="240"/>
        <w:ind w:right="30"/>
        <w:rPr>
          <w:color w:val="4C4C4C"/>
        </w:rPr>
      </w:pPr>
    </w:p>
    <w:p w14:paraId="7B64EFCF" w14:textId="77777777" w:rsidR="007F720C" w:rsidRPr="00632F69" w:rsidRDefault="007F720C" w:rsidP="007F720C">
      <w:pPr>
        <w:shd w:val="clear" w:color="auto" w:fill="FFFFFF"/>
        <w:spacing w:line="384" w:lineRule="auto"/>
        <w:outlineLvl w:val="3"/>
        <w:rPr>
          <w:b/>
          <w:bCs/>
        </w:rPr>
      </w:pPr>
      <w:r w:rsidRPr="00632F69">
        <w:rPr>
          <w:b/>
          <w:bCs/>
        </w:rPr>
        <w:t>Sexual Harassment</w:t>
      </w:r>
    </w:p>
    <w:p w14:paraId="6A50E1D7" w14:textId="77777777" w:rsidR="001F1E8C" w:rsidRPr="00E33020" w:rsidRDefault="007F720C" w:rsidP="007472CF">
      <w:pPr>
        <w:pStyle w:val="NormalWeb"/>
        <w:shd w:val="clear" w:color="auto" w:fill="FFFFFF"/>
        <w:spacing w:before="0" w:beforeAutospacing="0" w:after="0" w:afterAutospacing="0"/>
        <w:rPr>
          <w:rFonts w:ascii="Times New Roman" w:hAnsi="Times New Roman" w:cs="Times New Roman"/>
          <w:color w:val="4C4C4C"/>
          <w:sz w:val="22"/>
          <w:szCs w:val="22"/>
        </w:rPr>
      </w:pPr>
      <w:r w:rsidRPr="00E33020">
        <w:rPr>
          <w:rFonts w:ascii="Times New Roman" w:hAnsi="Times New Roman" w:cs="Times New Roman"/>
          <w:color w:val="4C4C4C"/>
          <w:sz w:val="22"/>
          <w:szCs w:val="22"/>
        </w:rPr>
        <w:t xml:space="preserve">"Sexual harassment" means unwelcome sexual advances, requests for sexual favors, and/or other verbal or physical conduct of a sexual nature. Such conduct has the purpose or effect of unreasonably interfering with an individual's work or academic performance or creating an intimidating, hostile, or offensive working or academic environment in any University activity or program. Such behavior is not acceptable in the University setting. For additional information, please consult Board of Regents Policy: </w:t>
      </w:r>
      <w:hyperlink r:id="rId18" w:history="1">
        <w:r w:rsidRPr="00E33020">
          <w:rPr>
            <w:rStyle w:val="Hyperlink"/>
            <w:rFonts w:ascii="Times New Roman" w:hAnsi="Times New Roman" w:cs="Times New Roman"/>
            <w:sz w:val="22"/>
            <w:szCs w:val="22"/>
          </w:rPr>
          <w:t>http://www1.umn.edu/regents/policies/humanresources/SexHarassment.html</w:t>
        </w:r>
      </w:hyperlink>
    </w:p>
    <w:p w14:paraId="3BF4E8DF" w14:textId="77777777" w:rsidR="007472CF" w:rsidRPr="00632F69" w:rsidRDefault="007472CF" w:rsidP="007F720C">
      <w:pPr>
        <w:shd w:val="clear" w:color="auto" w:fill="FFFFFF"/>
        <w:spacing w:line="384" w:lineRule="auto"/>
        <w:outlineLvl w:val="3"/>
        <w:rPr>
          <w:b/>
          <w:bCs/>
        </w:rPr>
      </w:pPr>
    </w:p>
    <w:p w14:paraId="3D967ED7" w14:textId="77777777" w:rsidR="007F720C" w:rsidRPr="00632F69" w:rsidRDefault="007F720C" w:rsidP="007F720C">
      <w:pPr>
        <w:shd w:val="clear" w:color="auto" w:fill="FFFFFF"/>
        <w:spacing w:line="384" w:lineRule="auto"/>
        <w:outlineLvl w:val="3"/>
        <w:rPr>
          <w:b/>
          <w:bCs/>
        </w:rPr>
      </w:pPr>
      <w:r w:rsidRPr="00632F69">
        <w:rPr>
          <w:b/>
          <w:bCs/>
        </w:rPr>
        <w:t>Equity, Diversity, Equal Opportunity, and Affirmative Action:</w:t>
      </w:r>
    </w:p>
    <w:p w14:paraId="518CD10D" w14:textId="77777777" w:rsidR="007F720C" w:rsidRPr="00632F69" w:rsidRDefault="007F720C" w:rsidP="007472CF">
      <w:pPr>
        <w:pStyle w:val="NormalWeb"/>
        <w:shd w:val="clear" w:color="auto" w:fill="FFFFFF"/>
        <w:spacing w:before="0" w:beforeAutospacing="0" w:after="0" w:afterAutospacing="0"/>
        <w:rPr>
          <w:rFonts w:ascii="Times New Roman" w:hAnsi="Times New Roman" w:cs="Times New Roman"/>
          <w:color w:val="4C4C4C"/>
        </w:rPr>
      </w:pPr>
      <w:r w:rsidRPr="00E33020">
        <w:rPr>
          <w:rFonts w:ascii="Times New Roman" w:hAnsi="Times New Roman" w:cs="Times New Roman"/>
          <w:color w:val="4C4C4C"/>
          <w:sz w:val="22"/>
          <w:szCs w:val="22"/>
        </w:rPr>
        <w:t xml:space="preserve">The University will provide equal access to and opportunity in its programs and facilities, without regard to race, color, creed, religion, national origin, gender, age, marital status, disability, public assistance status, veteran status, sexual orientation, gender identity, or gender expression. For more information, please consult Board of Regents Policy: </w:t>
      </w:r>
      <w:hyperlink r:id="rId19" w:history="1">
        <w:r w:rsidRPr="00E33020">
          <w:rPr>
            <w:rStyle w:val="Hyperlink"/>
            <w:rFonts w:ascii="Times New Roman" w:hAnsi="Times New Roman" w:cs="Times New Roman"/>
            <w:sz w:val="22"/>
            <w:szCs w:val="22"/>
          </w:rPr>
          <w:t>http://www1.umn.edu/regents/policies/administrative/Equity_Diversity_EO_AA.html</w:t>
        </w:r>
      </w:hyperlink>
      <w:r w:rsidRPr="00632F69">
        <w:rPr>
          <w:rFonts w:ascii="Times New Roman" w:hAnsi="Times New Roman" w:cs="Times New Roman"/>
          <w:color w:val="4C4C4C"/>
        </w:rPr>
        <w:t>.</w:t>
      </w:r>
    </w:p>
    <w:p w14:paraId="223CBC7C" w14:textId="77777777" w:rsidR="007472CF" w:rsidRPr="00632F69" w:rsidRDefault="007472CF" w:rsidP="007F720C">
      <w:pPr>
        <w:shd w:val="clear" w:color="auto" w:fill="FFFFFF"/>
        <w:spacing w:line="384" w:lineRule="auto"/>
        <w:ind w:right="30"/>
        <w:outlineLvl w:val="3"/>
        <w:rPr>
          <w:b/>
          <w:bCs/>
        </w:rPr>
      </w:pPr>
    </w:p>
    <w:p w14:paraId="0F17B5F2" w14:textId="77777777" w:rsidR="007F720C" w:rsidRPr="00632F69" w:rsidRDefault="007F720C" w:rsidP="007F720C">
      <w:pPr>
        <w:shd w:val="clear" w:color="auto" w:fill="FFFFFF"/>
        <w:spacing w:line="384" w:lineRule="auto"/>
        <w:ind w:right="30"/>
        <w:outlineLvl w:val="3"/>
        <w:rPr>
          <w:b/>
          <w:bCs/>
        </w:rPr>
      </w:pPr>
      <w:r w:rsidRPr="00632F69">
        <w:rPr>
          <w:b/>
          <w:bCs/>
        </w:rPr>
        <w:t>Appropriate Student Use of Class Notes and Course Materials:</w:t>
      </w:r>
    </w:p>
    <w:p w14:paraId="1BABB0AD" w14:textId="77777777" w:rsidR="007F720C" w:rsidRPr="00E33020" w:rsidRDefault="007F720C" w:rsidP="007472CF">
      <w:pPr>
        <w:pStyle w:val="NormalWeb"/>
        <w:shd w:val="clear" w:color="auto" w:fill="FFFFFF"/>
        <w:spacing w:before="0" w:beforeAutospacing="0" w:after="0" w:afterAutospacing="0"/>
        <w:rPr>
          <w:rFonts w:ascii="Times New Roman" w:hAnsi="Times New Roman" w:cs="Times New Roman"/>
          <w:color w:val="4C4C4C"/>
          <w:sz w:val="22"/>
          <w:szCs w:val="22"/>
        </w:rPr>
      </w:pPr>
      <w:r w:rsidRPr="00E33020">
        <w:rPr>
          <w:rFonts w:ascii="Times New Roman" w:hAnsi="Times New Roman" w:cs="Times New Roman"/>
          <w:color w:val="4C4C4C"/>
          <w:sz w:val="22"/>
          <w:szCs w:val="22"/>
        </w:rPr>
        <w:t xml:space="preserve">Taking notes is a means of recording information but more importantly of personally absorbing and integrating the educational experience. However, broadly disseminating class notes beyond the classroom community or accepting compensation for taking and distributing classroom notes undermines instructor interests in their intellectual work product while not substantially furthering instructor and student interests in effective learning. Such actions violate shared norms and standards of the academic community. For additional information, please see: </w:t>
      </w:r>
      <w:hyperlink r:id="rId20" w:history="1">
        <w:r w:rsidRPr="00E33020">
          <w:rPr>
            <w:rStyle w:val="Hyperlink"/>
            <w:rFonts w:ascii="Times New Roman" w:hAnsi="Times New Roman" w:cs="Times New Roman"/>
            <w:sz w:val="22"/>
            <w:szCs w:val="22"/>
          </w:rPr>
          <w:t>http://policy.umn.edu/Policies/Education/Education/CLASSNOTESSTUDENTS.html</w:t>
        </w:r>
      </w:hyperlink>
      <w:r w:rsidRPr="00E33020">
        <w:rPr>
          <w:rFonts w:ascii="Times New Roman" w:hAnsi="Times New Roman" w:cs="Times New Roman"/>
          <w:color w:val="4C4C4C"/>
          <w:sz w:val="22"/>
          <w:szCs w:val="22"/>
        </w:rPr>
        <w:t>.</w:t>
      </w:r>
    </w:p>
    <w:p w14:paraId="24A59353" w14:textId="77777777" w:rsidR="007F720C" w:rsidRPr="00632F69" w:rsidRDefault="007F720C" w:rsidP="007F720C"/>
    <w:p w14:paraId="7F118CA6" w14:textId="38EC03AC" w:rsidR="00BB03C2" w:rsidRDefault="00BB03C2">
      <w:r>
        <w:br w:type="page"/>
      </w:r>
    </w:p>
    <w:p w14:paraId="5D72BED6" w14:textId="77777777" w:rsidR="00BB03C2" w:rsidRDefault="00BB03C2" w:rsidP="00BB03C2">
      <w:pPr>
        <w:jc w:val="center"/>
        <w:outlineLvl w:val="0"/>
        <w:rPr>
          <w:b/>
          <w:sz w:val="40"/>
          <w:szCs w:val="40"/>
        </w:rPr>
      </w:pPr>
      <w:r w:rsidRPr="00263BD0">
        <w:rPr>
          <w:b/>
          <w:sz w:val="40"/>
          <w:szCs w:val="40"/>
        </w:rPr>
        <w:lastRenderedPageBreak/>
        <w:t xml:space="preserve">MBA 6150—Managerial Communications Course Calendar </w:t>
      </w:r>
    </w:p>
    <w:p w14:paraId="160FFACD" w14:textId="77777777" w:rsidR="00BB03C2" w:rsidRPr="00263BD0" w:rsidRDefault="00BB03C2" w:rsidP="00BB03C2">
      <w:pPr>
        <w:jc w:val="center"/>
        <w:outlineLvl w:val="0"/>
        <w:rPr>
          <w:b/>
          <w:sz w:val="40"/>
          <w:szCs w:val="40"/>
        </w:rPr>
      </w:pPr>
      <w:r>
        <w:rPr>
          <w:b/>
          <w:sz w:val="40"/>
          <w:szCs w:val="40"/>
        </w:rPr>
        <w:t>Fall 2014</w:t>
      </w:r>
    </w:p>
    <w:p w14:paraId="7E1542E4" w14:textId="77777777" w:rsidR="00BB03C2" w:rsidRDefault="00BB03C2" w:rsidP="00BB03C2">
      <w:pPr>
        <w:rPr>
          <w:b/>
          <w:sz w:val="20"/>
          <w:szCs w:val="20"/>
        </w:rPr>
      </w:pPr>
    </w:p>
    <w:p w14:paraId="10B41C6B" w14:textId="77777777" w:rsidR="00BB03C2" w:rsidRPr="000459BF" w:rsidRDefault="00BB03C2" w:rsidP="00BB03C2">
      <w:pPr>
        <w:rPr>
          <w:b/>
          <w:sz w:val="20"/>
          <w:szCs w:val="20"/>
        </w:rPr>
      </w:pPr>
      <w:r w:rsidRPr="000459BF">
        <w:rPr>
          <w:b/>
          <w:sz w:val="20"/>
          <w:szCs w:val="20"/>
        </w:rPr>
        <w:t xml:space="preserve">*Please </w:t>
      </w:r>
      <w:r>
        <w:rPr>
          <w:b/>
          <w:sz w:val="20"/>
          <w:szCs w:val="20"/>
        </w:rPr>
        <w:t xml:space="preserve">complete all </w:t>
      </w:r>
      <w:r w:rsidRPr="000459BF">
        <w:rPr>
          <w:b/>
          <w:sz w:val="20"/>
          <w:szCs w:val="20"/>
        </w:rPr>
        <w:t>read</w:t>
      </w:r>
      <w:r>
        <w:rPr>
          <w:b/>
          <w:sz w:val="20"/>
          <w:szCs w:val="20"/>
        </w:rPr>
        <w:t>ings</w:t>
      </w:r>
      <w:r w:rsidRPr="000459BF">
        <w:rPr>
          <w:b/>
          <w:sz w:val="20"/>
          <w:szCs w:val="20"/>
        </w:rPr>
        <w:t xml:space="preserve"> and </w:t>
      </w:r>
      <w:r>
        <w:rPr>
          <w:b/>
          <w:sz w:val="20"/>
          <w:szCs w:val="20"/>
        </w:rPr>
        <w:t xml:space="preserve">listed assignments </w:t>
      </w:r>
      <w:r w:rsidRPr="000459BF">
        <w:rPr>
          <w:b/>
          <w:sz w:val="20"/>
          <w:szCs w:val="20"/>
        </w:rPr>
        <w:t>before class on the day assigned</w:t>
      </w:r>
    </w:p>
    <w:p w14:paraId="68B2E473" w14:textId="77777777" w:rsidR="00BB03C2" w:rsidRDefault="00BB03C2" w:rsidP="00BB03C2">
      <w:pPr>
        <w:outlineLvl w:val="0"/>
        <w:rPr>
          <w:b/>
          <w:sz w:val="20"/>
          <w:szCs w:val="20"/>
        </w:rPr>
      </w:pPr>
      <w:r w:rsidRPr="000459BF">
        <w:rPr>
          <w:b/>
          <w:sz w:val="20"/>
          <w:szCs w:val="20"/>
        </w:rPr>
        <w:t>*All readings are availabl</w:t>
      </w:r>
      <w:r>
        <w:rPr>
          <w:b/>
          <w:sz w:val="20"/>
          <w:szCs w:val="20"/>
        </w:rPr>
        <w:t>e on the course website at Moodle</w:t>
      </w:r>
    </w:p>
    <w:p w14:paraId="31F2F6BB" w14:textId="77777777" w:rsidR="00BB03C2" w:rsidRDefault="00BB03C2" w:rsidP="00BB03C2">
      <w:pPr>
        <w:outlineLvl w:val="0"/>
        <w:rPr>
          <w:b/>
          <w:sz w:val="20"/>
          <w:szCs w:val="20"/>
        </w:rPr>
      </w:pPr>
      <w:r>
        <w:rPr>
          <w:b/>
          <w:sz w:val="20"/>
          <w:szCs w:val="20"/>
        </w:rPr>
        <w:t>*All sections meet from 3:10 to 4:50</w:t>
      </w:r>
    </w:p>
    <w:p w14:paraId="50F02D70" w14:textId="77777777" w:rsidR="00BB03C2" w:rsidRPr="000459BF" w:rsidRDefault="00BB03C2" w:rsidP="00BB03C2">
      <w:pPr>
        <w:outlineLvl w:val="0"/>
        <w:rPr>
          <w:b/>
          <w:sz w:val="20"/>
          <w:szCs w:val="20"/>
        </w:rPr>
      </w:pPr>
    </w:p>
    <w:tbl>
      <w:tblPr>
        <w:tblStyle w:val="TableGrid"/>
        <w:tblW w:w="12870" w:type="dxa"/>
        <w:tblLayout w:type="fixed"/>
        <w:tblLook w:val="04A0" w:firstRow="1" w:lastRow="0" w:firstColumn="1" w:lastColumn="0" w:noHBand="0" w:noVBand="1"/>
      </w:tblPr>
      <w:tblGrid>
        <w:gridCol w:w="1458"/>
        <w:gridCol w:w="2700"/>
        <w:gridCol w:w="3330"/>
        <w:gridCol w:w="90"/>
        <w:gridCol w:w="5292"/>
      </w:tblGrid>
      <w:tr w:rsidR="00BB03C2" w:rsidRPr="00263BD0" w14:paraId="54A193C7" w14:textId="77777777" w:rsidTr="00C673B3">
        <w:tc>
          <w:tcPr>
            <w:tcW w:w="1458" w:type="dxa"/>
          </w:tcPr>
          <w:p w14:paraId="290C02CC" w14:textId="77777777" w:rsidR="00BB03C2" w:rsidRPr="00263BD0" w:rsidRDefault="00BB03C2" w:rsidP="00BB03C2">
            <w:pPr>
              <w:rPr>
                <w:b/>
                <w:sz w:val="28"/>
                <w:szCs w:val="28"/>
              </w:rPr>
            </w:pPr>
            <w:r w:rsidRPr="00263BD0">
              <w:rPr>
                <w:b/>
                <w:sz w:val="28"/>
                <w:szCs w:val="28"/>
              </w:rPr>
              <w:t>Session</w:t>
            </w:r>
          </w:p>
        </w:tc>
        <w:tc>
          <w:tcPr>
            <w:tcW w:w="2700" w:type="dxa"/>
          </w:tcPr>
          <w:p w14:paraId="4CD40F2B" w14:textId="77777777" w:rsidR="00BB03C2" w:rsidRPr="00263BD0" w:rsidRDefault="00BB03C2" w:rsidP="00BB03C2">
            <w:pPr>
              <w:rPr>
                <w:b/>
                <w:sz w:val="28"/>
                <w:szCs w:val="28"/>
              </w:rPr>
            </w:pPr>
            <w:r>
              <w:rPr>
                <w:b/>
                <w:sz w:val="28"/>
                <w:szCs w:val="28"/>
              </w:rPr>
              <w:t xml:space="preserve">In Class </w:t>
            </w:r>
            <w:r w:rsidRPr="00263BD0">
              <w:rPr>
                <w:b/>
                <w:sz w:val="28"/>
                <w:szCs w:val="28"/>
              </w:rPr>
              <w:t>Topics/Activities</w:t>
            </w:r>
          </w:p>
        </w:tc>
        <w:tc>
          <w:tcPr>
            <w:tcW w:w="3330" w:type="dxa"/>
          </w:tcPr>
          <w:p w14:paraId="7E56D443" w14:textId="77777777" w:rsidR="00BB03C2" w:rsidRPr="00263BD0" w:rsidRDefault="00BB03C2" w:rsidP="00BB03C2">
            <w:pPr>
              <w:rPr>
                <w:b/>
                <w:sz w:val="28"/>
                <w:szCs w:val="28"/>
              </w:rPr>
            </w:pPr>
            <w:r w:rsidRPr="00263BD0">
              <w:rPr>
                <w:b/>
                <w:sz w:val="28"/>
                <w:szCs w:val="28"/>
              </w:rPr>
              <w:t>*Readings done before class starts</w:t>
            </w:r>
          </w:p>
        </w:tc>
        <w:tc>
          <w:tcPr>
            <w:tcW w:w="5382" w:type="dxa"/>
            <w:gridSpan w:val="2"/>
          </w:tcPr>
          <w:p w14:paraId="641A00E7" w14:textId="77777777" w:rsidR="00BB03C2" w:rsidRPr="00263BD0" w:rsidRDefault="00BB03C2" w:rsidP="00BB03C2">
            <w:pPr>
              <w:rPr>
                <w:b/>
                <w:sz w:val="28"/>
                <w:szCs w:val="28"/>
              </w:rPr>
            </w:pPr>
            <w:r w:rsidRPr="00263BD0">
              <w:rPr>
                <w:b/>
                <w:sz w:val="28"/>
                <w:szCs w:val="28"/>
              </w:rPr>
              <w:t>Assignments due</w:t>
            </w:r>
          </w:p>
        </w:tc>
      </w:tr>
      <w:tr w:rsidR="00BB03C2" w14:paraId="4FF89DE9" w14:textId="77777777" w:rsidTr="00C673B3">
        <w:tc>
          <w:tcPr>
            <w:tcW w:w="1458" w:type="dxa"/>
          </w:tcPr>
          <w:p w14:paraId="55AF2EC8" w14:textId="77777777" w:rsidR="00BB03C2" w:rsidRPr="00263BD0" w:rsidRDefault="00BB03C2" w:rsidP="00BB03C2">
            <w:pPr>
              <w:rPr>
                <w:b/>
              </w:rPr>
            </w:pPr>
            <w:r>
              <w:rPr>
                <w:b/>
              </w:rPr>
              <w:t>Class 1</w:t>
            </w:r>
          </w:p>
          <w:p w14:paraId="3CA2814D" w14:textId="77777777" w:rsidR="00BB03C2" w:rsidRDefault="00BB03C2" w:rsidP="00BB03C2"/>
          <w:p w14:paraId="41474E39" w14:textId="77777777" w:rsidR="00BB03C2" w:rsidRDefault="00BB03C2" w:rsidP="00BB03C2">
            <w:r>
              <w:t>Section 2</w:t>
            </w:r>
          </w:p>
          <w:p w14:paraId="6790C615" w14:textId="77777777" w:rsidR="00BB03C2" w:rsidRDefault="00BB03C2" w:rsidP="00BB03C2">
            <w:r>
              <w:t>Monday, Sept 8</w:t>
            </w:r>
          </w:p>
          <w:p w14:paraId="380C0A9E" w14:textId="77777777" w:rsidR="00BB03C2" w:rsidRDefault="00BB03C2" w:rsidP="00BB03C2"/>
          <w:p w14:paraId="410013F5" w14:textId="77777777" w:rsidR="00BB03C2" w:rsidRDefault="00BB03C2" w:rsidP="00BB03C2">
            <w:r>
              <w:t>Section 4</w:t>
            </w:r>
          </w:p>
          <w:p w14:paraId="3B0A7F90" w14:textId="77777777" w:rsidR="00BB03C2" w:rsidRDefault="00BB03C2" w:rsidP="00BB03C2">
            <w:r>
              <w:t>Thursday Sept 11</w:t>
            </w:r>
          </w:p>
          <w:p w14:paraId="1CCC7DD3" w14:textId="77777777" w:rsidR="00BB03C2" w:rsidRDefault="00BB03C2" w:rsidP="00BB03C2">
            <w:r>
              <w:t xml:space="preserve"> </w:t>
            </w:r>
          </w:p>
          <w:p w14:paraId="6C03B834" w14:textId="77777777" w:rsidR="00BB03C2" w:rsidRDefault="00BB03C2" w:rsidP="00BB03C2">
            <w:r>
              <w:t>3:10 – 4:50</w:t>
            </w:r>
          </w:p>
        </w:tc>
        <w:tc>
          <w:tcPr>
            <w:tcW w:w="2700" w:type="dxa"/>
          </w:tcPr>
          <w:p w14:paraId="65BE97B4" w14:textId="77777777" w:rsidR="00BB03C2" w:rsidRDefault="00BB03C2" w:rsidP="00BB03C2">
            <w:pPr>
              <w:pStyle w:val="ListParagraph"/>
              <w:ind w:left="360"/>
            </w:pPr>
          </w:p>
          <w:p w14:paraId="5BCEB51F" w14:textId="77777777" w:rsidR="00BB03C2" w:rsidRDefault="00BB03C2" w:rsidP="00BB03C2">
            <w:pPr>
              <w:pStyle w:val="ListParagraph"/>
              <w:numPr>
                <w:ilvl w:val="0"/>
                <w:numId w:val="42"/>
              </w:numPr>
            </w:pPr>
            <w:r>
              <w:t>Syllabus, calendar, course info</w:t>
            </w:r>
          </w:p>
          <w:p w14:paraId="24075336" w14:textId="77777777" w:rsidR="00BB03C2" w:rsidRDefault="00BB03C2" w:rsidP="00BB03C2">
            <w:pPr>
              <w:pStyle w:val="ListParagraph"/>
              <w:numPr>
                <w:ilvl w:val="0"/>
                <w:numId w:val="42"/>
              </w:numPr>
            </w:pPr>
            <w:r>
              <w:t>Student info sheet</w:t>
            </w:r>
          </w:p>
          <w:p w14:paraId="480FF624" w14:textId="77777777" w:rsidR="00BB03C2" w:rsidRDefault="00BB03C2" w:rsidP="00BB03C2">
            <w:pPr>
              <w:pStyle w:val="ListParagraph"/>
              <w:numPr>
                <w:ilvl w:val="0"/>
                <w:numId w:val="42"/>
              </w:numPr>
            </w:pPr>
            <w:r>
              <w:t>Communication analysis</w:t>
            </w:r>
          </w:p>
          <w:p w14:paraId="27628D69" w14:textId="77777777" w:rsidR="00BB03C2" w:rsidRDefault="00BB03C2" w:rsidP="00BB03C2">
            <w:pPr>
              <w:pStyle w:val="ListParagraph"/>
              <w:numPr>
                <w:ilvl w:val="0"/>
                <w:numId w:val="42"/>
              </w:numPr>
            </w:pPr>
            <w:proofErr w:type="gramStart"/>
            <w:r>
              <w:t>Presentation  delivery</w:t>
            </w:r>
            <w:proofErr w:type="gramEnd"/>
            <w:r>
              <w:t xml:space="preserve"> </w:t>
            </w:r>
          </w:p>
          <w:p w14:paraId="0AD7AFD1" w14:textId="77777777" w:rsidR="00BB03C2" w:rsidRDefault="00BB03C2" w:rsidP="00BB03C2">
            <w:pPr>
              <w:pStyle w:val="ListParagraph"/>
              <w:numPr>
                <w:ilvl w:val="0"/>
                <w:numId w:val="42"/>
              </w:numPr>
            </w:pPr>
            <w:r>
              <w:t>Speech fear</w:t>
            </w:r>
          </w:p>
          <w:p w14:paraId="0F80A106" w14:textId="77777777" w:rsidR="00BB03C2" w:rsidRDefault="00BB03C2" w:rsidP="00BB03C2">
            <w:pPr>
              <w:pStyle w:val="ListParagraph"/>
              <w:numPr>
                <w:ilvl w:val="0"/>
                <w:numId w:val="42"/>
              </w:numPr>
            </w:pPr>
            <w:r w:rsidRPr="00281DC2">
              <w:rPr>
                <w:i/>
              </w:rPr>
              <w:t>Made to Stick</w:t>
            </w:r>
          </w:p>
          <w:p w14:paraId="54AE0A37" w14:textId="77777777" w:rsidR="00BB03C2" w:rsidRDefault="00BB03C2" w:rsidP="00BB03C2">
            <w:pPr>
              <w:pStyle w:val="ListParagraph"/>
              <w:numPr>
                <w:ilvl w:val="0"/>
                <w:numId w:val="42"/>
              </w:numPr>
            </w:pPr>
            <w:r>
              <w:t xml:space="preserve">Individual impromptu speeches—jargon </w:t>
            </w:r>
          </w:p>
          <w:p w14:paraId="33CAD22C" w14:textId="77777777" w:rsidR="00BB03C2" w:rsidRDefault="00BB03C2" w:rsidP="00BB03C2">
            <w:pPr>
              <w:pStyle w:val="ListParagraph"/>
              <w:numPr>
                <w:ilvl w:val="0"/>
                <w:numId w:val="42"/>
              </w:numPr>
            </w:pPr>
            <w:r>
              <w:t>Peer critiques</w:t>
            </w:r>
          </w:p>
          <w:p w14:paraId="06EDB4EF" w14:textId="77777777" w:rsidR="00BB03C2" w:rsidRDefault="00BB03C2" w:rsidP="00BB03C2">
            <w:pPr>
              <w:pStyle w:val="ListParagraph"/>
              <w:ind w:left="360"/>
            </w:pPr>
          </w:p>
        </w:tc>
        <w:tc>
          <w:tcPr>
            <w:tcW w:w="3330" w:type="dxa"/>
          </w:tcPr>
          <w:p w14:paraId="6842EB38" w14:textId="77777777" w:rsidR="00BB03C2" w:rsidRDefault="00BB03C2" w:rsidP="00BB03C2">
            <w:pPr>
              <w:pStyle w:val="ListParagraph"/>
              <w:ind w:left="360"/>
            </w:pPr>
          </w:p>
          <w:p w14:paraId="6A46BE99" w14:textId="77777777" w:rsidR="00BB03C2" w:rsidRDefault="00BB03C2" w:rsidP="00BB03C2">
            <w:pPr>
              <w:pStyle w:val="ListParagraph"/>
              <w:numPr>
                <w:ilvl w:val="0"/>
                <w:numId w:val="38"/>
              </w:numPr>
            </w:pPr>
            <w:r>
              <w:t xml:space="preserve">Syllabus </w:t>
            </w:r>
          </w:p>
          <w:p w14:paraId="370AEC11" w14:textId="77777777" w:rsidR="00BB03C2" w:rsidRDefault="00BB03C2" w:rsidP="00BB03C2">
            <w:pPr>
              <w:pStyle w:val="ListParagraph"/>
              <w:numPr>
                <w:ilvl w:val="0"/>
                <w:numId w:val="38"/>
              </w:numPr>
            </w:pPr>
            <w:r>
              <w:t>Calendar</w:t>
            </w:r>
          </w:p>
          <w:p w14:paraId="390F2503" w14:textId="77777777" w:rsidR="00BB03C2" w:rsidRDefault="00BB03C2" w:rsidP="00BB03C2">
            <w:pPr>
              <w:pStyle w:val="ListParagraph"/>
              <w:numPr>
                <w:ilvl w:val="0"/>
                <w:numId w:val="38"/>
              </w:numPr>
            </w:pPr>
            <w:r>
              <w:t xml:space="preserve">Book </w:t>
            </w:r>
            <w:proofErr w:type="gramStart"/>
            <w:r>
              <w:t>introduction :</w:t>
            </w:r>
            <w:proofErr w:type="gramEnd"/>
            <w:r>
              <w:t xml:space="preserve"> “</w:t>
            </w:r>
            <w:r w:rsidRPr="008A18B7">
              <w:rPr>
                <w:i/>
              </w:rPr>
              <w:t>Made to Stick</w:t>
            </w:r>
            <w:r>
              <w:rPr>
                <w:i/>
              </w:rPr>
              <w:t>”</w:t>
            </w:r>
          </w:p>
          <w:p w14:paraId="150BBFF4" w14:textId="77777777" w:rsidR="00BB03C2" w:rsidRDefault="00BB03C2" w:rsidP="00BB03C2">
            <w:pPr>
              <w:pStyle w:val="ListParagraph"/>
              <w:numPr>
                <w:ilvl w:val="0"/>
                <w:numId w:val="38"/>
              </w:numPr>
            </w:pPr>
            <w:r>
              <w:t>Article: “Presentations that Stick”</w:t>
            </w:r>
          </w:p>
          <w:p w14:paraId="7ECFC1A3" w14:textId="77777777" w:rsidR="00BB03C2" w:rsidRPr="00607264" w:rsidRDefault="00BB03C2" w:rsidP="00BB03C2">
            <w:pPr>
              <w:pStyle w:val="ListParagraph"/>
              <w:numPr>
                <w:ilvl w:val="0"/>
                <w:numId w:val="37"/>
              </w:numPr>
              <w:rPr>
                <w:i/>
              </w:rPr>
            </w:pPr>
            <w:r>
              <w:t xml:space="preserve">Article: “Never Neglect the Power of Telling a Story” Steve </w:t>
            </w:r>
            <w:proofErr w:type="spellStart"/>
            <w:r>
              <w:t>Wilbers</w:t>
            </w:r>
            <w:proofErr w:type="spellEnd"/>
          </w:p>
          <w:p w14:paraId="03448DCB" w14:textId="77777777" w:rsidR="00BB03C2" w:rsidRDefault="00BB03C2" w:rsidP="00BB03C2">
            <w:pPr>
              <w:pStyle w:val="ListParagraph"/>
              <w:ind w:left="360"/>
            </w:pPr>
          </w:p>
        </w:tc>
        <w:tc>
          <w:tcPr>
            <w:tcW w:w="5382" w:type="dxa"/>
            <w:gridSpan w:val="2"/>
          </w:tcPr>
          <w:p w14:paraId="780056B8" w14:textId="77777777" w:rsidR="00BB03C2" w:rsidRDefault="00BB03C2" w:rsidP="00BB03C2"/>
          <w:p w14:paraId="400BD6F8" w14:textId="77777777" w:rsidR="00BB03C2" w:rsidRDefault="00BB03C2" w:rsidP="00BB03C2">
            <w:pPr>
              <w:pStyle w:val="ListParagraph"/>
              <w:numPr>
                <w:ilvl w:val="0"/>
                <w:numId w:val="42"/>
              </w:numPr>
            </w:pPr>
            <w:r>
              <w:t xml:space="preserve">Turn in the completed hardcopy of </w:t>
            </w:r>
          </w:p>
          <w:p w14:paraId="2142B7E5" w14:textId="77777777" w:rsidR="00BB03C2" w:rsidRDefault="00BB03C2" w:rsidP="00BB03C2">
            <w:pPr>
              <w:pStyle w:val="ListParagraph"/>
              <w:ind w:left="360"/>
            </w:pPr>
            <w:proofErr w:type="gramStart"/>
            <w:r>
              <w:t>your</w:t>
            </w:r>
            <w:proofErr w:type="gramEnd"/>
            <w:r>
              <w:t xml:space="preserve"> self evaluation of your </w:t>
            </w:r>
          </w:p>
          <w:p w14:paraId="179590D4" w14:textId="77777777" w:rsidR="00BB03C2" w:rsidRDefault="00BB03C2" w:rsidP="00BB03C2">
            <w:pPr>
              <w:pStyle w:val="ListParagraph"/>
              <w:ind w:left="360"/>
            </w:pPr>
            <w:proofErr w:type="gramStart"/>
            <w:r>
              <w:t>team’s</w:t>
            </w:r>
            <w:proofErr w:type="gramEnd"/>
            <w:r>
              <w:t xml:space="preserve"> orientation case study </w:t>
            </w:r>
          </w:p>
          <w:p w14:paraId="5FE1D72D" w14:textId="77777777" w:rsidR="00BB03C2" w:rsidRDefault="00BB03C2" w:rsidP="00BB03C2">
            <w:pPr>
              <w:pStyle w:val="ListParagraph"/>
              <w:ind w:left="360"/>
            </w:pPr>
            <w:proofErr w:type="gramStart"/>
            <w:r>
              <w:t>presentation</w:t>
            </w:r>
            <w:proofErr w:type="gramEnd"/>
            <w:r>
              <w:t xml:space="preserve">—form </w:t>
            </w:r>
          </w:p>
          <w:p w14:paraId="7608C218" w14:textId="77777777" w:rsidR="00BB03C2" w:rsidRDefault="00BB03C2" w:rsidP="00BB03C2">
            <w:pPr>
              <w:pStyle w:val="ListParagraph"/>
              <w:ind w:left="360"/>
            </w:pPr>
            <w:proofErr w:type="gramStart"/>
            <w:r>
              <w:t>posted</w:t>
            </w:r>
            <w:proofErr w:type="gramEnd"/>
            <w:r>
              <w:t xml:space="preserve"> on Moodle</w:t>
            </w:r>
          </w:p>
          <w:p w14:paraId="490B1060" w14:textId="77777777" w:rsidR="00BB03C2" w:rsidRDefault="00BB03C2" w:rsidP="00BB03C2">
            <w:pPr>
              <w:pStyle w:val="ListParagraph"/>
              <w:ind w:left="360"/>
            </w:pPr>
          </w:p>
          <w:p w14:paraId="487FFDE1" w14:textId="77777777" w:rsidR="00BB03C2" w:rsidRDefault="00BB03C2" w:rsidP="00BB03C2">
            <w:pPr>
              <w:pStyle w:val="ListParagraph"/>
              <w:numPr>
                <w:ilvl w:val="0"/>
                <w:numId w:val="42"/>
              </w:numPr>
            </w:pPr>
            <w:r>
              <w:t>In class activity—jargon impromptu</w:t>
            </w:r>
          </w:p>
          <w:p w14:paraId="713B73C2" w14:textId="77777777" w:rsidR="00BB03C2" w:rsidRDefault="00BB03C2" w:rsidP="00BB03C2">
            <w:pPr>
              <w:pStyle w:val="ListParagraph"/>
              <w:ind w:left="360"/>
            </w:pPr>
          </w:p>
          <w:p w14:paraId="10D4BD36" w14:textId="77777777" w:rsidR="00BB03C2" w:rsidRDefault="00BB03C2" w:rsidP="00BB03C2">
            <w:pPr>
              <w:pStyle w:val="ListParagraph"/>
              <w:numPr>
                <w:ilvl w:val="0"/>
                <w:numId w:val="42"/>
              </w:numPr>
            </w:pPr>
            <w:r>
              <w:t xml:space="preserve">In class activity—peer critiques </w:t>
            </w:r>
          </w:p>
          <w:p w14:paraId="4C6B6B1A" w14:textId="77777777" w:rsidR="00BB03C2" w:rsidRDefault="00BB03C2" w:rsidP="00BB03C2">
            <w:pPr>
              <w:pStyle w:val="ListParagraph"/>
              <w:ind w:left="360"/>
            </w:pPr>
          </w:p>
        </w:tc>
      </w:tr>
      <w:tr w:rsidR="00BB03C2" w14:paraId="7143CF05" w14:textId="77777777" w:rsidTr="00C673B3">
        <w:tc>
          <w:tcPr>
            <w:tcW w:w="1458" w:type="dxa"/>
          </w:tcPr>
          <w:p w14:paraId="0FCEC8D7" w14:textId="77777777" w:rsidR="00BB03C2" w:rsidRPr="003D5001" w:rsidRDefault="00BB03C2" w:rsidP="00BB03C2">
            <w:pPr>
              <w:rPr>
                <w:b/>
              </w:rPr>
            </w:pPr>
            <w:r w:rsidRPr="003D5001">
              <w:rPr>
                <w:b/>
              </w:rPr>
              <w:t>Class 2</w:t>
            </w:r>
          </w:p>
          <w:p w14:paraId="0AFBA7BE" w14:textId="77777777" w:rsidR="00BB03C2" w:rsidRDefault="00BB03C2" w:rsidP="00BB03C2"/>
          <w:p w14:paraId="735ECA02" w14:textId="77777777" w:rsidR="00BB03C2" w:rsidRDefault="00BB03C2" w:rsidP="00BB03C2">
            <w:r>
              <w:t>Section 2</w:t>
            </w:r>
          </w:p>
          <w:p w14:paraId="1678B274" w14:textId="77777777" w:rsidR="00BB03C2" w:rsidRDefault="00BB03C2" w:rsidP="00BB03C2">
            <w:r>
              <w:t>Tuesday,</w:t>
            </w:r>
          </w:p>
          <w:p w14:paraId="2F62CC35" w14:textId="77777777" w:rsidR="00BB03C2" w:rsidRDefault="00BB03C2" w:rsidP="00BB03C2">
            <w:r>
              <w:t>Sept 16</w:t>
            </w:r>
          </w:p>
          <w:p w14:paraId="7C40CC57" w14:textId="77777777" w:rsidR="00BB03C2" w:rsidRDefault="00BB03C2" w:rsidP="00BB03C2"/>
          <w:p w14:paraId="5CEC238F" w14:textId="77777777" w:rsidR="00BB03C2" w:rsidRDefault="00BB03C2" w:rsidP="00BB03C2">
            <w:r>
              <w:t>Section 4</w:t>
            </w:r>
          </w:p>
          <w:p w14:paraId="6A1D0BD3" w14:textId="77777777" w:rsidR="00BB03C2" w:rsidRDefault="00BB03C2" w:rsidP="00BB03C2">
            <w:r>
              <w:t>Thursday</w:t>
            </w:r>
          </w:p>
          <w:p w14:paraId="775B868D" w14:textId="77777777" w:rsidR="00BB03C2" w:rsidRDefault="00BB03C2" w:rsidP="00BB03C2">
            <w:r>
              <w:t>Sept 18</w:t>
            </w:r>
          </w:p>
          <w:p w14:paraId="0D45B474" w14:textId="77777777" w:rsidR="00BB03C2" w:rsidRDefault="00BB03C2" w:rsidP="00BB03C2"/>
          <w:p w14:paraId="462888E7" w14:textId="77777777" w:rsidR="00BB03C2" w:rsidRDefault="00BB03C2" w:rsidP="00BB03C2"/>
          <w:p w14:paraId="1C18D9B1" w14:textId="77777777" w:rsidR="00BB03C2" w:rsidRDefault="00BB03C2" w:rsidP="00BB03C2">
            <w:r>
              <w:t>3:10 – 4:50</w:t>
            </w:r>
          </w:p>
        </w:tc>
        <w:tc>
          <w:tcPr>
            <w:tcW w:w="2700" w:type="dxa"/>
          </w:tcPr>
          <w:p w14:paraId="006411A1" w14:textId="77777777" w:rsidR="00BB03C2" w:rsidRDefault="00BB03C2" w:rsidP="00BB03C2">
            <w:pPr>
              <w:pStyle w:val="ListParagraph"/>
              <w:ind w:left="360"/>
            </w:pPr>
          </w:p>
          <w:p w14:paraId="1A04F50E" w14:textId="77777777" w:rsidR="00BB03C2" w:rsidRPr="004E474A" w:rsidRDefault="00BB03C2" w:rsidP="00BB03C2">
            <w:pPr>
              <w:pStyle w:val="ListParagraph"/>
              <w:numPr>
                <w:ilvl w:val="0"/>
                <w:numId w:val="42"/>
              </w:numPr>
            </w:pPr>
            <w:r w:rsidRPr="004E474A">
              <w:t>Presenting data</w:t>
            </w:r>
          </w:p>
          <w:p w14:paraId="4B39C9F7" w14:textId="77777777" w:rsidR="00BB03C2" w:rsidRPr="004E474A" w:rsidRDefault="00BB03C2" w:rsidP="00BB03C2">
            <w:pPr>
              <w:pStyle w:val="ListParagraph"/>
              <w:numPr>
                <w:ilvl w:val="0"/>
                <w:numId w:val="42"/>
              </w:numPr>
            </w:pPr>
            <w:r w:rsidRPr="004E474A">
              <w:t>Designing and using graphics</w:t>
            </w:r>
          </w:p>
          <w:p w14:paraId="0305F390" w14:textId="77777777" w:rsidR="00BB03C2" w:rsidRPr="004E474A" w:rsidRDefault="00BB03C2" w:rsidP="00BB03C2">
            <w:pPr>
              <w:pStyle w:val="ListParagraph"/>
              <w:numPr>
                <w:ilvl w:val="0"/>
                <w:numId w:val="42"/>
              </w:numPr>
            </w:pPr>
            <w:r w:rsidRPr="004E474A">
              <w:t>Introductions and closings</w:t>
            </w:r>
          </w:p>
          <w:p w14:paraId="165D9768" w14:textId="77777777" w:rsidR="00BB03C2" w:rsidRPr="004E474A" w:rsidRDefault="00BB03C2" w:rsidP="00BB03C2">
            <w:pPr>
              <w:pStyle w:val="ListParagraph"/>
              <w:numPr>
                <w:ilvl w:val="0"/>
                <w:numId w:val="42"/>
              </w:numPr>
            </w:pPr>
            <w:r w:rsidRPr="004E474A">
              <w:t>Visual aid slides</w:t>
            </w:r>
          </w:p>
          <w:p w14:paraId="1F863E30" w14:textId="77777777" w:rsidR="00BB03C2" w:rsidRDefault="00BB03C2" w:rsidP="00BB03C2">
            <w:pPr>
              <w:pStyle w:val="ListParagraph"/>
              <w:numPr>
                <w:ilvl w:val="0"/>
                <w:numId w:val="42"/>
              </w:numPr>
              <w:rPr>
                <w:i/>
              </w:rPr>
            </w:pPr>
            <w:r w:rsidRPr="004E474A">
              <w:t>Impromptus</w:t>
            </w:r>
          </w:p>
        </w:tc>
        <w:tc>
          <w:tcPr>
            <w:tcW w:w="3330" w:type="dxa"/>
          </w:tcPr>
          <w:p w14:paraId="7C0C73E7" w14:textId="77777777" w:rsidR="00BB03C2" w:rsidRPr="004E474A" w:rsidRDefault="00BB03C2" w:rsidP="00BB03C2">
            <w:pPr>
              <w:pStyle w:val="ListParagraph"/>
              <w:ind w:left="360"/>
              <w:rPr>
                <w:i/>
              </w:rPr>
            </w:pPr>
          </w:p>
          <w:p w14:paraId="04C7552A" w14:textId="77777777" w:rsidR="00BB03C2" w:rsidRPr="00226DEF" w:rsidRDefault="00BB03C2" w:rsidP="00BB03C2">
            <w:pPr>
              <w:pStyle w:val="ListParagraph"/>
              <w:numPr>
                <w:ilvl w:val="0"/>
                <w:numId w:val="37"/>
              </w:numPr>
              <w:rPr>
                <w:i/>
              </w:rPr>
            </w:pPr>
            <w:r>
              <w:t>Assignment description: Presenting graphics</w:t>
            </w:r>
          </w:p>
          <w:p w14:paraId="6E1AE3A1" w14:textId="77777777" w:rsidR="00BB03C2" w:rsidRPr="006E2F4E" w:rsidRDefault="00BB03C2" w:rsidP="00BB03C2">
            <w:pPr>
              <w:pStyle w:val="ListParagraph"/>
              <w:numPr>
                <w:ilvl w:val="0"/>
                <w:numId w:val="37"/>
              </w:numPr>
              <w:rPr>
                <w:i/>
              </w:rPr>
            </w:pPr>
            <w:r>
              <w:t xml:space="preserve">Article and video “Six Simple Techniques for Presenting Data”  </w:t>
            </w:r>
          </w:p>
          <w:p w14:paraId="189B7A3F" w14:textId="77777777" w:rsidR="00BB03C2" w:rsidRPr="00E35044" w:rsidRDefault="00BB03C2" w:rsidP="00BB03C2">
            <w:pPr>
              <w:pStyle w:val="ListParagraph"/>
              <w:numPr>
                <w:ilvl w:val="0"/>
                <w:numId w:val="37"/>
              </w:numPr>
              <w:rPr>
                <w:i/>
              </w:rPr>
            </w:pPr>
            <w:r>
              <w:t xml:space="preserve">Article:  “Organization and Preparation Tips” by Garr Reynolds  </w:t>
            </w:r>
          </w:p>
          <w:p w14:paraId="1FAD85F3" w14:textId="77777777" w:rsidR="00BB03C2" w:rsidRDefault="00BB03C2" w:rsidP="00BB03C2">
            <w:pPr>
              <w:pStyle w:val="ListParagraph"/>
              <w:numPr>
                <w:ilvl w:val="0"/>
                <w:numId w:val="39"/>
              </w:numPr>
            </w:pPr>
            <w:r>
              <w:t>Article: “Top Ten Slide Tips” by Garr Reynolds</w:t>
            </w:r>
          </w:p>
          <w:p w14:paraId="5EF8848E" w14:textId="77777777" w:rsidR="00BB03C2" w:rsidRDefault="00BB03C2" w:rsidP="00BB03C2">
            <w:pPr>
              <w:pStyle w:val="ListParagraph"/>
              <w:ind w:left="360"/>
              <w:rPr>
                <w:i/>
              </w:rPr>
            </w:pPr>
          </w:p>
        </w:tc>
        <w:tc>
          <w:tcPr>
            <w:tcW w:w="5382" w:type="dxa"/>
            <w:gridSpan w:val="2"/>
          </w:tcPr>
          <w:p w14:paraId="7F022E26" w14:textId="77777777" w:rsidR="00BB03C2" w:rsidRDefault="00BB03C2" w:rsidP="00BB03C2">
            <w:pPr>
              <w:pStyle w:val="ListParagraph"/>
              <w:ind w:left="360"/>
            </w:pPr>
          </w:p>
          <w:p w14:paraId="11B15D98" w14:textId="77777777" w:rsidR="00BB03C2" w:rsidRDefault="00BB03C2" w:rsidP="00BB03C2">
            <w:pPr>
              <w:pStyle w:val="ListParagraph"/>
              <w:numPr>
                <w:ilvl w:val="0"/>
                <w:numId w:val="44"/>
              </w:numPr>
            </w:pPr>
            <w:r>
              <w:t xml:space="preserve">Turn in the completed hardcopy </w:t>
            </w:r>
          </w:p>
          <w:p w14:paraId="5C605860" w14:textId="77777777" w:rsidR="00BB03C2" w:rsidRDefault="00BB03C2" w:rsidP="00BB03C2">
            <w:pPr>
              <w:pStyle w:val="ListParagraph"/>
              <w:ind w:left="360"/>
            </w:pPr>
            <w:proofErr w:type="gramStart"/>
            <w:r>
              <w:t>of</w:t>
            </w:r>
            <w:proofErr w:type="gramEnd"/>
            <w:r>
              <w:t xml:space="preserve">  your self evaluation of your</w:t>
            </w:r>
          </w:p>
          <w:p w14:paraId="772B31A4" w14:textId="77777777" w:rsidR="00BB03C2" w:rsidRDefault="00BB03C2" w:rsidP="00BB03C2">
            <w:pPr>
              <w:pStyle w:val="ListParagraph"/>
              <w:ind w:left="360"/>
            </w:pPr>
            <w:r>
              <w:t xml:space="preserve"> </w:t>
            </w:r>
            <w:proofErr w:type="gramStart"/>
            <w:r>
              <w:t>jargon</w:t>
            </w:r>
            <w:proofErr w:type="gramEnd"/>
            <w:r>
              <w:t xml:space="preserve"> impromptu from class 1—</w:t>
            </w:r>
          </w:p>
          <w:p w14:paraId="4F1C4774" w14:textId="77777777" w:rsidR="00BB03C2" w:rsidRDefault="00BB03C2" w:rsidP="00BB03C2">
            <w:pPr>
              <w:pStyle w:val="ListParagraph"/>
              <w:ind w:left="360"/>
            </w:pPr>
            <w:proofErr w:type="gramStart"/>
            <w:r>
              <w:t>the</w:t>
            </w:r>
            <w:proofErr w:type="gramEnd"/>
            <w:r>
              <w:t xml:space="preserve"> form is posted on Moodle</w:t>
            </w:r>
          </w:p>
          <w:p w14:paraId="0AEE161E" w14:textId="77777777" w:rsidR="00BB03C2" w:rsidRDefault="00BB03C2" w:rsidP="00BB03C2">
            <w:pPr>
              <w:pStyle w:val="ListParagraph"/>
              <w:ind w:left="360"/>
            </w:pPr>
          </w:p>
          <w:p w14:paraId="6AD342BB" w14:textId="77777777" w:rsidR="00BB03C2" w:rsidRDefault="00BB03C2" w:rsidP="00BB03C2">
            <w:pPr>
              <w:pStyle w:val="ListParagraph"/>
              <w:numPr>
                <w:ilvl w:val="0"/>
                <w:numId w:val="44"/>
              </w:numPr>
            </w:pPr>
            <w:r>
              <w:t xml:space="preserve">In class activity—impromptus </w:t>
            </w:r>
          </w:p>
          <w:p w14:paraId="45B3E4DD" w14:textId="77777777" w:rsidR="00BB03C2" w:rsidRDefault="00BB03C2" w:rsidP="00BB03C2"/>
          <w:p w14:paraId="215FBF8A" w14:textId="77777777" w:rsidR="00BB03C2" w:rsidRDefault="00BB03C2" w:rsidP="00BB03C2">
            <w:pPr>
              <w:pStyle w:val="ListParagraph"/>
              <w:ind w:left="360"/>
            </w:pPr>
          </w:p>
        </w:tc>
      </w:tr>
      <w:tr w:rsidR="00BB03C2" w14:paraId="7CC016D8" w14:textId="77777777" w:rsidTr="00C673B3">
        <w:tc>
          <w:tcPr>
            <w:tcW w:w="1458" w:type="dxa"/>
          </w:tcPr>
          <w:p w14:paraId="5169F45E" w14:textId="77777777" w:rsidR="00BB03C2" w:rsidRPr="003D5001" w:rsidRDefault="00BB03C2" w:rsidP="00BB03C2">
            <w:pPr>
              <w:rPr>
                <w:b/>
              </w:rPr>
            </w:pPr>
            <w:r>
              <w:rPr>
                <w:b/>
              </w:rPr>
              <w:t>Class 3</w:t>
            </w:r>
          </w:p>
          <w:p w14:paraId="68D0963C" w14:textId="77777777" w:rsidR="00BB03C2" w:rsidRDefault="00BB03C2" w:rsidP="00BB03C2"/>
          <w:p w14:paraId="25205EB4" w14:textId="77777777" w:rsidR="00BB03C2" w:rsidRDefault="00BB03C2" w:rsidP="00BB03C2">
            <w:r>
              <w:t>Section 2</w:t>
            </w:r>
          </w:p>
          <w:p w14:paraId="65DDF03C" w14:textId="77777777" w:rsidR="00BB03C2" w:rsidRDefault="00BB03C2" w:rsidP="00BB03C2">
            <w:r>
              <w:t>Tuesday,</w:t>
            </w:r>
          </w:p>
          <w:p w14:paraId="0E562DA1" w14:textId="77777777" w:rsidR="00BB03C2" w:rsidRDefault="00BB03C2" w:rsidP="00BB03C2">
            <w:r>
              <w:t>Sept 23</w:t>
            </w:r>
          </w:p>
          <w:p w14:paraId="1B212852" w14:textId="77777777" w:rsidR="00BB03C2" w:rsidRDefault="00BB03C2" w:rsidP="00BB03C2"/>
          <w:p w14:paraId="6214996B" w14:textId="77777777" w:rsidR="00BB03C2" w:rsidRDefault="00BB03C2" w:rsidP="00BB03C2">
            <w:r>
              <w:t>Section 4</w:t>
            </w:r>
          </w:p>
          <w:p w14:paraId="4B4E9096" w14:textId="77777777" w:rsidR="00BB03C2" w:rsidRDefault="00BB03C2" w:rsidP="00BB03C2">
            <w:r>
              <w:t>Thursday</w:t>
            </w:r>
          </w:p>
          <w:p w14:paraId="200DA7DB" w14:textId="77777777" w:rsidR="00BB03C2" w:rsidRDefault="00BB03C2" w:rsidP="00BB03C2">
            <w:r>
              <w:t>Sept 25</w:t>
            </w:r>
          </w:p>
          <w:p w14:paraId="46ED3C79" w14:textId="77777777" w:rsidR="00BB03C2" w:rsidRDefault="00BB03C2" w:rsidP="00BB03C2"/>
          <w:p w14:paraId="1635C57A" w14:textId="77777777" w:rsidR="00BB03C2" w:rsidRDefault="00BB03C2" w:rsidP="00BB03C2">
            <w:r>
              <w:t>3:10 – 4:50</w:t>
            </w:r>
          </w:p>
        </w:tc>
        <w:tc>
          <w:tcPr>
            <w:tcW w:w="2700" w:type="dxa"/>
          </w:tcPr>
          <w:p w14:paraId="27E592CB" w14:textId="77777777" w:rsidR="00BB03C2" w:rsidRPr="001B5B58" w:rsidRDefault="00BB03C2" w:rsidP="00BB03C2">
            <w:pPr>
              <w:pStyle w:val="ListParagraph"/>
              <w:ind w:left="360"/>
              <w:rPr>
                <w:i/>
              </w:rPr>
            </w:pPr>
          </w:p>
          <w:p w14:paraId="2D3D3570" w14:textId="77777777" w:rsidR="00BB03C2" w:rsidRPr="00281DC2" w:rsidRDefault="00BB03C2" w:rsidP="00BB03C2">
            <w:pPr>
              <w:pStyle w:val="ListParagraph"/>
              <w:numPr>
                <w:ilvl w:val="0"/>
                <w:numId w:val="44"/>
              </w:numPr>
              <w:rPr>
                <w:i/>
              </w:rPr>
            </w:pPr>
            <w:r>
              <w:t>Graphics presentations</w:t>
            </w:r>
          </w:p>
          <w:p w14:paraId="2037CC4D" w14:textId="77777777" w:rsidR="00BB03C2" w:rsidRPr="004E474A" w:rsidRDefault="00BB03C2" w:rsidP="00BB03C2">
            <w:pPr>
              <w:pStyle w:val="ListParagraph"/>
              <w:numPr>
                <w:ilvl w:val="0"/>
                <w:numId w:val="44"/>
              </w:numPr>
              <w:rPr>
                <w:i/>
              </w:rPr>
            </w:pPr>
            <w:r>
              <w:t>Impromptus</w:t>
            </w:r>
          </w:p>
          <w:p w14:paraId="17A56BCF" w14:textId="77777777" w:rsidR="00BB03C2" w:rsidRPr="00714189" w:rsidRDefault="00BB03C2" w:rsidP="00BB03C2">
            <w:pPr>
              <w:rPr>
                <w:i/>
              </w:rPr>
            </w:pPr>
          </w:p>
          <w:p w14:paraId="4025A2C4" w14:textId="77777777" w:rsidR="00BB03C2" w:rsidRPr="00714189" w:rsidRDefault="00BB03C2" w:rsidP="00BB03C2">
            <w:pPr>
              <w:rPr>
                <w:i/>
              </w:rPr>
            </w:pPr>
          </w:p>
        </w:tc>
        <w:tc>
          <w:tcPr>
            <w:tcW w:w="3330" w:type="dxa"/>
          </w:tcPr>
          <w:p w14:paraId="7EE20660" w14:textId="77777777" w:rsidR="00BB03C2" w:rsidRDefault="00BB03C2" w:rsidP="00BB03C2">
            <w:pPr>
              <w:pStyle w:val="ListParagraph"/>
              <w:ind w:left="360"/>
              <w:rPr>
                <w:i/>
              </w:rPr>
            </w:pPr>
          </w:p>
          <w:p w14:paraId="401B9486" w14:textId="77777777" w:rsidR="00BB03C2" w:rsidRPr="00263BD0" w:rsidRDefault="00BB03C2" w:rsidP="00BB03C2">
            <w:pPr>
              <w:pStyle w:val="ListParagraph"/>
              <w:ind w:left="360"/>
              <w:rPr>
                <w:i/>
              </w:rPr>
            </w:pPr>
          </w:p>
        </w:tc>
        <w:tc>
          <w:tcPr>
            <w:tcW w:w="5382" w:type="dxa"/>
            <w:gridSpan w:val="2"/>
          </w:tcPr>
          <w:p w14:paraId="7D1DB80F" w14:textId="77777777" w:rsidR="00BB03C2" w:rsidRDefault="00BB03C2" w:rsidP="00BB03C2">
            <w:pPr>
              <w:pStyle w:val="ListParagraph"/>
              <w:ind w:left="360"/>
            </w:pPr>
          </w:p>
          <w:p w14:paraId="782B206A" w14:textId="77777777" w:rsidR="00BB03C2" w:rsidRDefault="00BB03C2" w:rsidP="00BB03C2">
            <w:pPr>
              <w:pStyle w:val="ListParagraph"/>
              <w:numPr>
                <w:ilvl w:val="0"/>
                <w:numId w:val="44"/>
              </w:numPr>
            </w:pPr>
            <w:r>
              <w:t>Submit your graphics slide</w:t>
            </w:r>
          </w:p>
          <w:p w14:paraId="29878436" w14:textId="77777777" w:rsidR="00BB03C2" w:rsidRDefault="00BB03C2" w:rsidP="00BB03C2">
            <w:pPr>
              <w:pStyle w:val="ListParagraph"/>
              <w:ind w:left="360"/>
            </w:pPr>
            <w:r>
              <w:t>On the course Moodle site</w:t>
            </w:r>
          </w:p>
          <w:p w14:paraId="4EE7CF47" w14:textId="77777777" w:rsidR="00BB03C2" w:rsidRDefault="00BB03C2" w:rsidP="00BB03C2">
            <w:pPr>
              <w:pStyle w:val="ListParagraph"/>
              <w:ind w:left="360"/>
            </w:pPr>
            <w:proofErr w:type="gramStart"/>
            <w:r>
              <w:t>no</w:t>
            </w:r>
            <w:proofErr w:type="gramEnd"/>
            <w:r>
              <w:t xml:space="preserve"> later than midnight Sept 22 (for </w:t>
            </w:r>
          </w:p>
          <w:p w14:paraId="2E07B175" w14:textId="77777777" w:rsidR="00BB03C2" w:rsidRDefault="00BB03C2" w:rsidP="00BB03C2">
            <w:pPr>
              <w:pStyle w:val="ListParagraph"/>
              <w:ind w:left="360"/>
            </w:pPr>
            <w:proofErr w:type="gramStart"/>
            <w:r>
              <w:t>sec</w:t>
            </w:r>
            <w:proofErr w:type="gramEnd"/>
            <w:r>
              <w:t xml:space="preserve"> 2) or midnight Sept 24 </w:t>
            </w:r>
          </w:p>
          <w:p w14:paraId="782FA719" w14:textId="77777777" w:rsidR="00BB03C2" w:rsidRDefault="00BB03C2" w:rsidP="00BB03C2">
            <w:pPr>
              <w:pStyle w:val="ListParagraph"/>
              <w:ind w:left="360"/>
            </w:pPr>
            <w:r>
              <w:t>(</w:t>
            </w:r>
            <w:proofErr w:type="gramStart"/>
            <w:r>
              <w:t>for</w:t>
            </w:r>
            <w:proofErr w:type="gramEnd"/>
            <w:r>
              <w:t xml:space="preserve"> sec 4)</w:t>
            </w:r>
          </w:p>
          <w:p w14:paraId="572A62DE" w14:textId="77777777" w:rsidR="00BB03C2" w:rsidRDefault="00BB03C2" w:rsidP="00BB03C2"/>
          <w:p w14:paraId="101FB0FF" w14:textId="77777777" w:rsidR="00BB03C2" w:rsidRDefault="00BB03C2" w:rsidP="00BB03C2">
            <w:pPr>
              <w:pStyle w:val="ListParagraph"/>
              <w:numPr>
                <w:ilvl w:val="0"/>
                <w:numId w:val="44"/>
              </w:numPr>
            </w:pPr>
            <w:r>
              <w:t>Perform your data presentation</w:t>
            </w:r>
          </w:p>
          <w:p w14:paraId="2AD5F204" w14:textId="77777777" w:rsidR="00BB03C2" w:rsidRDefault="00BB03C2" w:rsidP="00BB03C2">
            <w:pPr>
              <w:pStyle w:val="ListParagraph"/>
              <w:ind w:left="360"/>
            </w:pPr>
          </w:p>
          <w:p w14:paraId="6CB252F3" w14:textId="77777777" w:rsidR="00BB03C2" w:rsidRDefault="00BB03C2" w:rsidP="00BB03C2">
            <w:pPr>
              <w:pStyle w:val="ListParagraph"/>
              <w:numPr>
                <w:ilvl w:val="0"/>
                <w:numId w:val="44"/>
              </w:numPr>
            </w:pPr>
            <w:r>
              <w:t xml:space="preserve">In class activity—peer critiques </w:t>
            </w:r>
          </w:p>
          <w:p w14:paraId="102529C5" w14:textId="77777777" w:rsidR="00BB03C2" w:rsidRDefault="00BB03C2" w:rsidP="00BB03C2">
            <w:pPr>
              <w:pStyle w:val="ListParagraph"/>
              <w:ind w:left="360"/>
            </w:pPr>
          </w:p>
        </w:tc>
      </w:tr>
      <w:tr w:rsidR="00BB03C2" w14:paraId="707AC50C" w14:textId="77777777" w:rsidTr="00C673B3">
        <w:tc>
          <w:tcPr>
            <w:tcW w:w="1458" w:type="dxa"/>
          </w:tcPr>
          <w:p w14:paraId="35B80FFE" w14:textId="77777777" w:rsidR="00BB03C2" w:rsidRPr="003D5001" w:rsidRDefault="00BB03C2" w:rsidP="00C673B3">
            <w:pPr>
              <w:rPr>
                <w:b/>
              </w:rPr>
            </w:pPr>
            <w:r>
              <w:rPr>
                <w:b/>
              </w:rPr>
              <w:lastRenderedPageBreak/>
              <w:t>Class 5</w:t>
            </w:r>
          </w:p>
          <w:p w14:paraId="714A517F" w14:textId="77777777" w:rsidR="00BB03C2" w:rsidRDefault="00BB03C2" w:rsidP="00C673B3"/>
          <w:p w14:paraId="4B256741" w14:textId="77777777" w:rsidR="00BB03C2" w:rsidRDefault="00BB03C2" w:rsidP="00C673B3">
            <w:r>
              <w:t>Section 2</w:t>
            </w:r>
          </w:p>
          <w:p w14:paraId="74F6F4AA" w14:textId="77777777" w:rsidR="00BB03C2" w:rsidRDefault="00BB03C2" w:rsidP="00C673B3">
            <w:r>
              <w:t xml:space="preserve">Tuesday, </w:t>
            </w:r>
          </w:p>
          <w:p w14:paraId="4115059C" w14:textId="77777777" w:rsidR="00BB03C2" w:rsidRDefault="00BB03C2" w:rsidP="00C673B3">
            <w:r>
              <w:t>October 7</w:t>
            </w:r>
          </w:p>
          <w:p w14:paraId="5E850238" w14:textId="77777777" w:rsidR="00BB03C2" w:rsidRDefault="00BB03C2" w:rsidP="00C673B3"/>
          <w:p w14:paraId="2FB3024D" w14:textId="77777777" w:rsidR="00BB03C2" w:rsidRDefault="00BB03C2" w:rsidP="00C673B3">
            <w:r>
              <w:t>Section 4</w:t>
            </w:r>
          </w:p>
          <w:p w14:paraId="016C034B" w14:textId="77777777" w:rsidR="00BB03C2" w:rsidRDefault="00BB03C2" w:rsidP="00C673B3">
            <w:r>
              <w:t>Thursday</w:t>
            </w:r>
          </w:p>
          <w:p w14:paraId="27C6F404" w14:textId="77777777" w:rsidR="00BB03C2" w:rsidRDefault="00BB03C2" w:rsidP="00C673B3">
            <w:r>
              <w:t>October 9</w:t>
            </w:r>
          </w:p>
          <w:p w14:paraId="168C17E5" w14:textId="77777777" w:rsidR="00BB03C2" w:rsidRDefault="00BB03C2" w:rsidP="00C673B3"/>
          <w:p w14:paraId="177D7463" w14:textId="77777777" w:rsidR="00BB03C2" w:rsidRDefault="00BB03C2" w:rsidP="00C673B3">
            <w:r>
              <w:t>3:10 – 4:50</w:t>
            </w:r>
          </w:p>
          <w:p w14:paraId="42E6C109" w14:textId="77777777" w:rsidR="00BB03C2" w:rsidRDefault="00BB03C2" w:rsidP="00C673B3"/>
        </w:tc>
        <w:tc>
          <w:tcPr>
            <w:tcW w:w="2700" w:type="dxa"/>
          </w:tcPr>
          <w:p w14:paraId="298847E8" w14:textId="77777777" w:rsidR="00BB03C2" w:rsidRDefault="00BB03C2" w:rsidP="00C673B3">
            <w:pPr>
              <w:pStyle w:val="ListParagraph"/>
              <w:ind w:left="360"/>
            </w:pPr>
          </w:p>
          <w:p w14:paraId="6C3B51F7" w14:textId="77777777" w:rsidR="00BB03C2" w:rsidRDefault="00BB03C2" w:rsidP="00C673B3">
            <w:pPr>
              <w:pStyle w:val="ListParagraph"/>
              <w:numPr>
                <w:ilvl w:val="0"/>
                <w:numId w:val="40"/>
              </w:numPr>
            </w:pPr>
            <w:r>
              <w:t>Deck presentations</w:t>
            </w:r>
          </w:p>
          <w:p w14:paraId="3AC463E5" w14:textId="77777777" w:rsidR="00BB03C2" w:rsidRDefault="00BB03C2" w:rsidP="00C673B3">
            <w:pPr>
              <w:pStyle w:val="ListParagraph"/>
              <w:numPr>
                <w:ilvl w:val="0"/>
                <w:numId w:val="40"/>
              </w:numPr>
            </w:pPr>
            <w:r>
              <w:t>Impromptus</w:t>
            </w:r>
          </w:p>
        </w:tc>
        <w:tc>
          <w:tcPr>
            <w:tcW w:w="3420" w:type="dxa"/>
            <w:gridSpan w:val="2"/>
          </w:tcPr>
          <w:p w14:paraId="1B392914" w14:textId="77777777" w:rsidR="00BB03C2" w:rsidRDefault="00BB03C2" w:rsidP="00C673B3">
            <w:pPr>
              <w:pStyle w:val="ListParagraph"/>
              <w:ind w:left="360"/>
            </w:pPr>
          </w:p>
          <w:p w14:paraId="7AE9926B" w14:textId="77777777" w:rsidR="00BB03C2" w:rsidRDefault="00BB03C2" w:rsidP="00C673B3"/>
        </w:tc>
        <w:tc>
          <w:tcPr>
            <w:tcW w:w="5292" w:type="dxa"/>
          </w:tcPr>
          <w:p w14:paraId="6DA30EE0" w14:textId="77777777" w:rsidR="00BB03C2" w:rsidRDefault="00BB03C2" w:rsidP="00C673B3"/>
          <w:p w14:paraId="237E98E5" w14:textId="77777777" w:rsidR="00BB03C2" w:rsidRDefault="00BB03C2" w:rsidP="00C673B3">
            <w:pPr>
              <w:pStyle w:val="ListParagraph"/>
              <w:numPr>
                <w:ilvl w:val="0"/>
                <w:numId w:val="45"/>
              </w:numPr>
            </w:pPr>
            <w:r>
              <w:t>Post your deck on Moodle</w:t>
            </w:r>
          </w:p>
          <w:p w14:paraId="4ABC43DC" w14:textId="77777777" w:rsidR="00BB03C2" w:rsidRDefault="00BB03C2" w:rsidP="00C673B3">
            <w:pPr>
              <w:pStyle w:val="ListParagraph"/>
              <w:numPr>
                <w:ilvl w:val="0"/>
                <w:numId w:val="46"/>
              </w:numPr>
            </w:pPr>
            <w:r>
              <w:t>Sec 2 by noon Monday 10/6</w:t>
            </w:r>
          </w:p>
          <w:p w14:paraId="33843161" w14:textId="77777777" w:rsidR="00BB03C2" w:rsidRDefault="00BB03C2" w:rsidP="00C673B3">
            <w:pPr>
              <w:pStyle w:val="ListParagraph"/>
              <w:numPr>
                <w:ilvl w:val="0"/>
                <w:numId w:val="46"/>
              </w:numPr>
            </w:pPr>
            <w:r>
              <w:t>Sec 4 by noon Thursday 10/8</w:t>
            </w:r>
          </w:p>
          <w:p w14:paraId="716723A3" w14:textId="77777777" w:rsidR="00BB03C2" w:rsidRDefault="00BB03C2" w:rsidP="00C673B3">
            <w:pPr>
              <w:pStyle w:val="ListParagraph"/>
              <w:ind w:left="360"/>
            </w:pPr>
          </w:p>
          <w:p w14:paraId="1CCF1668" w14:textId="77777777" w:rsidR="00BB03C2" w:rsidRDefault="00BB03C2" w:rsidP="00C673B3">
            <w:pPr>
              <w:pStyle w:val="ListParagraph"/>
              <w:numPr>
                <w:ilvl w:val="0"/>
                <w:numId w:val="40"/>
              </w:numPr>
            </w:pPr>
            <w:r>
              <w:t>Bring a copy of your peer deck</w:t>
            </w:r>
          </w:p>
          <w:p w14:paraId="4F9B66BA" w14:textId="77777777" w:rsidR="00BB03C2" w:rsidRDefault="00BB03C2" w:rsidP="00C673B3">
            <w:pPr>
              <w:pStyle w:val="ListParagraph"/>
              <w:ind w:left="360"/>
            </w:pPr>
            <w:proofErr w:type="gramStart"/>
            <w:r>
              <w:t>questions</w:t>
            </w:r>
            <w:proofErr w:type="gramEnd"/>
            <w:r>
              <w:t xml:space="preserve"> to class</w:t>
            </w:r>
          </w:p>
          <w:p w14:paraId="17C0CA56" w14:textId="77777777" w:rsidR="00BB03C2" w:rsidRDefault="00BB03C2" w:rsidP="00C673B3">
            <w:pPr>
              <w:pStyle w:val="ListParagraph"/>
              <w:ind w:left="0"/>
            </w:pPr>
          </w:p>
          <w:p w14:paraId="5A1EF3C5" w14:textId="77777777" w:rsidR="00BB03C2" w:rsidRDefault="00BB03C2" w:rsidP="00C673B3"/>
        </w:tc>
      </w:tr>
      <w:tr w:rsidR="00BB03C2" w14:paraId="7A2780B2" w14:textId="77777777" w:rsidTr="00C673B3">
        <w:tc>
          <w:tcPr>
            <w:tcW w:w="1458" w:type="dxa"/>
          </w:tcPr>
          <w:p w14:paraId="30E6608F" w14:textId="77777777" w:rsidR="00BB03C2" w:rsidRDefault="00BB03C2" w:rsidP="00C673B3">
            <w:pPr>
              <w:rPr>
                <w:b/>
              </w:rPr>
            </w:pPr>
            <w:r>
              <w:rPr>
                <w:b/>
              </w:rPr>
              <w:t>Final Performance</w:t>
            </w:r>
          </w:p>
          <w:p w14:paraId="111329E4" w14:textId="77777777" w:rsidR="00BB03C2" w:rsidRDefault="00BB03C2" w:rsidP="00C673B3">
            <w:pPr>
              <w:rPr>
                <w:b/>
              </w:rPr>
            </w:pPr>
            <w:r>
              <w:rPr>
                <w:b/>
              </w:rPr>
              <w:t>Activity</w:t>
            </w:r>
          </w:p>
          <w:p w14:paraId="273ABE6F" w14:textId="77777777" w:rsidR="00BB03C2" w:rsidRDefault="00BB03C2" w:rsidP="00C673B3">
            <w:pPr>
              <w:rPr>
                <w:b/>
              </w:rPr>
            </w:pPr>
          </w:p>
          <w:p w14:paraId="13A8816B" w14:textId="77777777" w:rsidR="00BB03C2" w:rsidRDefault="00BB03C2" w:rsidP="00C673B3">
            <w:pPr>
              <w:rPr>
                <w:b/>
              </w:rPr>
            </w:pPr>
            <w:r>
              <w:t>Day/time--TBA</w:t>
            </w:r>
          </w:p>
        </w:tc>
        <w:tc>
          <w:tcPr>
            <w:tcW w:w="2700" w:type="dxa"/>
          </w:tcPr>
          <w:p w14:paraId="42799839" w14:textId="77777777" w:rsidR="00BB03C2" w:rsidRPr="00281DC2" w:rsidRDefault="00BB03C2" w:rsidP="00C673B3">
            <w:pPr>
              <w:pStyle w:val="ListParagraph"/>
              <w:numPr>
                <w:ilvl w:val="0"/>
                <w:numId w:val="39"/>
              </w:numPr>
            </w:pPr>
            <w:r>
              <w:t>Team Presentations—bring your laptops</w:t>
            </w:r>
          </w:p>
          <w:p w14:paraId="4DD19EF1" w14:textId="77777777" w:rsidR="00BB03C2" w:rsidRDefault="00BB03C2" w:rsidP="00C673B3">
            <w:pPr>
              <w:pStyle w:val="ListParagraph"/>
              <w:numPr>
                <w:ilvl w:val="0"/>
                <w:numId w:val="40"/>
              </w:numPr>
            </w:pPr>
            <w:r>
              <w:t>Visual aids</w:t>
            </w:r>
          </w:p>
          <w:p w14:paraId="7DCB7464" w14:textId="77777777" w:rsidR="00BB03C2" w:rsidRDefault="00BB03C2" w:rsidP="00C673B3">
            <w:pPr>
              <w:pStyle w:val="ListParagraph"/>
              <w:numPr>
                <w:ilvl w:val="0"/>
                <w:numId w:val="40"/>
              </w:numPr>
            </w:pPr>
            <w:r>
              <w:t>Impromptus</w:t>
            </w:r>
          </w:p>
          <w:p w14:paraId="013D0F4D" w14:textId="77777777" w:rsidR="00BB03C2" w:rsidRDefault="00BB03C2" w:rsidP="00C673B3"/>
        </w:tc>
        <w:tc>
          <w:tcPr>
            <w:tcW w:w="3420" w:type="dxa"/>
            <w:gridSpan w:val="2"/>
          </w:tcPr>
          <w:p w14:paraId="1E80B0E6" w14:textId="77777777" w:rsidR="00BB03C2" w:rsidRDefault="00BB03C2" w:rsidP="00C673B3"/>
        </w:tc>
        <w:tc>
          <w:tcPr>
            <w:tcW w:w="5292" w:type="dxa"/>
          </w:tcPr>
          <w:p w14:paraId="4A0F3CAD" w14:textId="77777777" w:rsidR="00BB03C2" w:rsidRDefault="00BB03C2" w:rsidP="00C673B3">
            <w:pPr>
              <w:pStyle w:val="ListParagraph"/>
              <w:numPr>
                <w:ilvl w:val="0"/>
                <w:numId w:val="40"/>
              </w:numPr>
            </w:pPr>
            <w:r>
              <w:t xml:space="preserve">Turn in the peer critique from </w:t>
            </w:r>
          </w:p>
          <w:p w14:paraId="45978503" w14:textId="77777777" w:rsidR="00BB03C2" w:rsidRDefault="00BB03C2" w:rsidP="00C673B3">
            <w:pPr>
              <w:pStyle w:val="ListParagraph"/>
              <w:ind w:left="360"/>
            </w:pPr>
            <w:r>
              <w:t xml:space="preserve">Class 5’s deck presentations (form </w:t>
            </w:r>
          </w:p>
          <w:p w14:paraId="60D6A33F" w14:textId="77777777" w:rsidR="00BB03C2" w:rsidRDefault="00BB03C2" w:rsidP="00C673B3">
            <w:pPr>
              <w:pStyle w:val="ListParagraph"/>
              <w:ind w:left="360"/>
            </w:pPr>
            <w:r>
              <w:t>Is posted on Moodle)</w:t>
            </w:r>
          </w:p>
          <w:p w14:paraId="25419BF4" w14:textId="77777777" w:rsidR="00BB03C2" w:rsidRDefault="00BB03C2" w:rsidP="00C673B3">
            <w:pPr>
              <w:pStyle w:val="ListParagraph"/>
              <w:ind w:left="360"/>
            </w:pPr>
          </w:p>
          <w:p w14:paraId="6108A0FA" w14:textId="77777777" w:rsidR="00BB03C2" w:rsidRDefault="00BB03C2" w:rsidP="00C673B3">
            <w:pPr>
              <w:pStyle w:val="ListParagraph"/>
              <w:numPr>
                <w:ilvl w:val="0"/>
                <w:numId w:val="39"/>
              </w:numPr>
            </w:pPr>
            <w:r>
              <w:t xml:space="preserve">In class activity--team presentation  </w:t>
            </w:r>
          </w:p>
          <w:p w14:paraId="23147FA6" w14:textId="77777777" w:rsidR="00BB03C2" w:rsidRDefault="00BB03C2" w:rsidP="00C673B3">
            <w:pPr>
              <w:pStyle w:val="ListParagraph"/>
              <w:ind w:left="360"/>
            </w:pPr>
          </w:p>
          <w:p w14:paraId="6471BB33" w14:textId="77777777" w:rsidR="00BB03C2" w:rsidRDefault="00BB03C2" w:rsidP="00C673B3">
            <w:pPr>
              <w:pStyle w:val="ListParagraph"/>
              <w:ind w:left="360"/>
            </w:pPr>
          </w:p>
        </w:tc>
      </w:tr>
      <w:tr w:rsidR="00BB03C2" w14:paraId="7D5B7427" w14:textId="77777777" w:rsidTr="00C673B3">
        <w:tc>
          <w:tcPr>
            <w:tcW w:w="1458" w:type="dxa"/>
          </w:tcPr>
          <w:p w14:paraId="58811F74" w14:textId="77777777" w:rsidR="00BB03C2" w:rsidRPr="00263BD0" w:rsidRDefault="00BB03C2" w:rsidP="00C673B3">
            <w:pPr>
              <w:rPr>
                <w:b/>
              </w:rPr>
            </w:pPr>
            <w:r>
              <w:rPr>
                <w:b/>
              </w:rPr>
              <w:t>Final Case Competition</w:t>
            </w:r>
          </w:p>
          <w:p w14:paraId="6CA08978" w14:textId="77777777" w:rsidR="00BB03C2" w:rsidRDefault="00BB03C2" w:rsidP="00C673B3"/>
          <w:p w14:paraId="65C6A2BF" w14:textId="77777777" w:rsidR="00BB03C2" w:rsidRDefault="00BB03C2" w:rsidP="00C673B3">
            <w:r>
              <w:t>December—dates and times TBA</w:t>
            </w:r>
          </w:p>
          <w:p w14:paraId="105E77CB" w14:textId="77777777" w:rsidR="00BB03C2" w:rsidRDefault="00BB03C2" w:rsidP="00C673B3"/>
        </w:tc>
        <w:tc>
          <w:tcPr>
            <w:tcW w:w="2700" w:type="dxa"/>
          </w:tcPr>
          <w:p w14:paraId="13266AA2" w14:textId="77777777" w:rsidR="00BB03C2" w:rsidRDefault="00BB03C2" w:rsidP="00C673B3"/>
          <w:p w14:paraId="43D5920E" w14:textId="77777777" w:rsidR="00BB03C2" w:rsidRDefault="00BB03C2" w:rsidP="00C673B3">
            <w:pPr>
              <w:pStyle w:val="ListParagraph"/>
              <w:numPr>
                <w:ilvl w:val="0"/>
                <w:numId w:val="41"/>
              </w:numPr>
            </w:pPr>
            <w:r>
              <w:t>Team Case Presentation</w:t>
            </w:r>
          </w:p>
        </w:tc>
        <w:tc>
          <w:tcPr>
            <w:tcW w:w="3420" w:type="dxa"/>
            <w:gridSpan w:val="2"/>
          </w:tcPr>
          <w:p w14:paraId="73510EAE" w14:textId="77777777" w:rsidR="00BB03C2" w:rsidRDefault="00BB03C2" w:rsidP="00C673B3"/>
        </w:tc>
        <w:tc>
          <w:tcPr>
            <w:tcW w:w="5292" w:type="dxa"/>
          </w:tcPr>
          <w:p w14:paraId="07AD231F" w14:textId="77777777" w:rsidR="00BB03C2" w:rsidRDefault="00BB03C2" w:rsidP="00C673B3">
            <w:pPr>
              <w:pStyle w:val="ListParagraph"/>
              <w:ind w:left="360"/>
            </w:pPr>
          </w:p>
          <w:p w14:paraId="1829241F" w14:textId="77777777" w:rsidR="00BB03C2" w:rsidRDefault="00BB03C2" w:rsidP="00C673B3">
            <w:pPr>
              <w:pStyle w:val="ListParagraph"/>
              <w:ind w:left="360"/>
            </w:pPr>
          </w:p>
        </w:tc>
      </w:tr>
    </w:tbl>
    <w:p w14:paraId="3883F388" w14:textId="77777777" w:rsidR="00BB03C2" w:rsidRDefault="00BB03C2" w:rsidP="00BB03C2"/>
    <w:p w14:paraId="39226985" w14:textId="77777777" w:rsidR="00BB03C2" w:rsidRDefault="00BB03C2" w:rsidP="00BB03C2"/>
    <w:p w14:paraId="70396A15" w14:textId="7836E73C" w:rsidR="00BB03C2" w:rsidRDefault="00BB03C2" w:rsidP="00BB03C2">
      <w:bookmarkStart w:id="0" w:name="_GoBack"/>
      <w:bookmarkEnd w:id="0"/>
    </w:p>
    <w:sectPr w:rsidR="00BB03C2" w:rsidSect="008F2AC2">
      <w:type w:val="continuous"/>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EAE6BC" w14:textId="77777777" w:rsidR="00835AD5" w:rsidRDefault="00835AD5">
      <w:r>
        <w:separator/>
      </w:r>
    </w:p>
  </w:endnote>
  <w:endnote w:type="continuationSeparator" w:id="0">
    <w:p w14:paraId="7CB5BB71" w14:textId="77777777" w:rsidR="00835AD5" w:rsidRDefault="00835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Arial Unicode MS">
    <w:panose1 w:val="020B0604020202020204"/>
    <w:charset w:val="00"/>
    <w:family w:val="auto"/>
    <w:pitch w:val="variable"/>
    <w:sig w:usb0="F7FFAFFF" w:usb1="E9DFFFFF" w:usb2="0000003F" w:usb3="00000000" w:csb0="003F01F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7DB1F" w14:textId="77777777" w:rsidR="00835AD5" w:rsidRDefault="00835AD5">
    <w:pPr>
      <w:tabs>
        <w:tab w:val="center" w:pos="4320"/>
        <w:tab w:val="right" w:pos="8640"/>
      </w:tabs>
      <w:autoSpaceDE w:val="0"/>
      <w:autoSpaceDN w:val="0"/>
      <w:adjustRightInd w:val="0"/>
      <w:rPr>
        <w:b/>
        <w:bCs/>
        <w:sz w:val="20"/>
        <w:szCs w:val="20"/>
      </w:rPr>
    </w:pPr>
    <w:r>
      <w:rPr>
        <w:b/>
        <w:bCs/>
        <w:sz w:val="20"/>
        <w:szCs w:val="20"/>
      </w:rPr>
      <w:fldChar w:fldCharType="begin"/>
    </w:r>
    <w:r>
      <w:rPr>
        <w:b/>
        <w:bCs/>
        <w:sz w:val="20"/>
        <w:szCs w:val="20"/>
      </w:rPr>
      <w:instrText xml:space="preserve">page \* arabic </w:instrText>
    </w:r>
    <w:r>
      <w:rPr>
        <w:b/>
        <w:bCs/>
        <w:sz w:val="20"/>
        <w:szCs w:val="20"/>
      </w:rPr>
      <w:fldChar w:fldCharType="separate"/>
    </w:r>
    <w:r w:rsidR="00BB03C2">
      <w:rPr>
        <w:b/>
        <w:bCs/>
        <w:noProof/>
        <w:sz w:val="20"/>
        <w:szCs w:val="20"/>
      </w:rPr>
      <w:t>3</w:t>
    </w:r>
    <w:r>
      <w:rPr>
        <w:b/>
        <w:bCs/>
        <w:sz w:val="20"/>
        <w:szCs w:val="20"/>
      </w:rPr>
      <w:fldChar w:fldCharType="end"/>
    </w:r>
  </w:p>
  <w:p w14:paraId="42CE22B5" w14:textId="77777777" w:rsidR="00835AD5" w:rsidRDefault="00835AD5">
    <w:pPr>
      <w:tabs>
        <w:tab w:val="center" w:pos="4320"/>
        <w:tab w:val="right" w:pos="8640"/>
      </w:tabs>
      <w:autoSpaceDE w:val="0"/>
      <w:autoSpaceDN w:val="0"/>
      <w:adjustRightInd w:val="0"/>
      <w:rPr>
        <w:sz w:val="20"/>
        <w:szCs w:val="20"/>
      </w:rPr>
    </w:pPr>
  </w:p>
  <w:p w14:paraId="791649B3" w14:textId="77777777" w:rsidR="00835AD5" w:rsidRDefault="00835AD5">
    <w:pPr>
      <w:tabs>
        <w:tab w:val="center" w:pos="4320"/>
        <w:tab w:val="right" w:pos="8640"/>
      </w:tabs>
      <w:autoSpaceDE w:val="0"/>
      <w:autoSpaceDN w:val="0"/>
      <w:adjustRightInd w:val="0"/>
      <w:rPr>
        <w:sz w:val="20"/>
        <w:szCs w:val="20"/>
      </w:rPr>
    </w:pPr>
  </w:p>
  <w:p w14:paraId="671650F6" w14:textId="77777777" w:rsidR="00835AD5" w:rsidRDefault="00835AD5">
    <w:pPr>
      <w:tabs>
        <w:tab w:val="center" w:pos="4320"/>
        <w:tab w:val="right" w:pos="8640"/>
      </w:tabs>
      <w:autoSpaceDE w:val="0"/>
      <w:autoSpaceDN w:val="0"/>
      <w:adjustRightInd w:val="0"/>
      <w:rPr>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4DB0AB" w14:textId="77777777" w:rsidR="00835AD5" w:rsidRDefault="00835AD5">
      <w:r>
        <w:separator/>
      </w:r>
    </w:p>
  </w:footnote>
  <w:footnote w:type="continuationSeparator" w:id="0">
    <w:p w14:paraId="2D950E17" w14:textId="77777777" w:rsidR="00835AD5" w:rsidRDefault="00835AD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C3425"/>
    <w:multiLevelType w:val="hybridMultilevel"/>
    <w:tmpl w:val="69986F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3D6477B"/>
    <w:multiLevelType w:val="hybridMultilevel"/>
    <w:tmpl w:val="69927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F67992"/>
    <w:multiLevelType w:val="hybridMultilevel"/>
    <w:tmpl w:val="57E0B2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687295C"/>
    <w:multiLevelType w:val="multilevel"/>
    <w:tmpl w:val="D0D61B3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9FC2FBD"/>
    <w:multiLevelType w:val="hybridMultilevel"/>
    <w:tmpl w:val="D0D61B3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CE970BA"/>
    <w:multiLevelType w:val="hybridMultilevel"/>
    <w:tmpl w:val="38A68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DFA60D7"/>
    <w:multiLevelType w:val="hybridMultilevel"/>
    <w:tmpl w:val="A34E6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DF6C93"/>
    <w:multiLevelType w:val="multilevel"/>
    <w:tmpl w:val="D0D61B3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391456F"/>
    <w:multiLevelType w:val="hybridMultilevel"/>
    <w:tmpl w:val="325A1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2A6F34"/>
    <w:multiLevelType w:val="hybridMultilevel"/>
    <w:tmpl w:val="0A20DD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B91BBC"/>
    <w:multiLevelType w:val="multilevel"/>
    <w:tmpl w:val="6E147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C7277D"/>
    <w:multiLevelType w:val="hybridMultilevel"/>
    <w:tmpl w:val="3F307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35759D"/>
    <w:multiLevelType w:val="hybridMultilevel"/>
    <w:tmpl w:val="43100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920CD7"/>
    <w:multiLevelType w:val="hybridMultilevel"/>
    <w:tmpl w:val="8632AF3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32E4A8E"/>
    <w:multiLevelType w:val="multilevel"/>
    <w:tmpl w:val="FD22AB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82D75D3"/>
    <w:multiLevelType w:val="multilevel"/>
    <w:tmpl w:val="D0D61B3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298D43D9"/>
    <w:multiLevelType w:val="hybridMultilevel"/>
    <w:tmpl w:val="369C7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BE64640"/>
    <w:multiLevelType w:val="hybridMultilevel"/>
    <w:tmpl w:val="0234D50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751095"/>
    <w:multiLevelType w:val="hybridMultilevel"/>
    <w:tmpl w:val="C332E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EF7198"/>
    <w:multiLevelType w:val="hybridMultilevel"/>
    <w:tmpl w:val="3B2A16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4DB6C96"/>
    <w:multiLevelType w:val="hybridMultilevel"/>
    <w:tmpl w:val="70C0E2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B0D0EAF"/>
    <w:multiLevelType w:val="hybridMultilevel"/>
    <w:tmpl w:val="1DA6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FA35C6"/>
    <w:multiLevelType w:val="hybridMultilevel"/>
    <w:tmpl w:val="7466E47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46D41DB"/>
    <w:multiLevelType w:val="hybridMultilevel"/>
    <w:tmpl w:val="7E04CA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5D379A"/>
    <w:multiLevelType w:val="hybridMultilevel"/>
    <w:tmpl w:val="9BC20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5980D0C"/>
    <w:multiLevelType w:val="hybridMultilevel"/>
    <w:tmpl w:val="80FE2286"/>
    <w:lvl w:ilvl="0" w:tplc="AADC3326">
      <w:start w:val="1"/>
      <w:numFmt w:val="bullet"/>
      <w:lvlText w:val=""/>
      <w:lvlJc w:val="righ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0579BA"/>
    <w:multiLevelType w:val="multilevel"/>
    <w:tmpl w:val="D0D61B3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47BE7D58"/>
    <w:multiLevelType w:val="hybridMultilevel"/>
    <w:tmpl w:val="C3D68AE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B221C45"/>
    <w:multiLevelType w:val="hybridMultilevel"/>
    <w:tmpl w:val="6E0AEEC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9323AF"/>
    <w:multiLevelType w:val="hybridMultilevel"/>
    <w:tmpl w:val="5FEC5A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621D5E"/>
    <w:multiLevelType w:val="hybridMultilevel"/>
    <w:tmpl w:val="CA9650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84C279C"/>
    <w:multiLevelType w:val="hybridMultilevel"/>
    <w:tmpl w:val="948E76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85C1A10"/>
    <w:multiLevelType w:val="hybridMultilevel"/>
    <w:tmpl w:val="03FE99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8E10332"/>
    <w:multiLevelType w:val="hybridMultilevel"/>
    <w:tmpl w:val="90B28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BF05120"/>
    <w:multiLevelType w:val="hybridMultilevel"/>
    <w:tmpl w:val="D98203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C3A563D"/>
    <w:multiLevelType w:val="hybridMultilevel"/>
    <w:tmpl w:val="EF3ED09E"/>
    <w:lvl w:ilvl="0" w:tplc="CDC0D116">
      <w:start w:val="500"/>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6">
    <w:nsid w:val="5C59109D"/>
    <w:multiLevelType w:val="hybridMultilevel"/>
    <w:tmpl w:val="EF202644"/>
    <w:lvl w:ilvl="0" w:tplc="AADC3326">
      <w:start w:val="1"/>
      <w:numFmt w:val="bullet"/>
      <w:lvlText w:val=""/>
      <w:lvlJc w:val="righ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2DB2AE5"/>
    <w:multiLevelType w:val="hybridMultilevel"/>
    <w:tmpl w:val="BB0A1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58D260C"/>
    <w:multiLevelType w:val="hybridMultilevel"/>
    <w:tmpl w:val="AB0C55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8C8111C"/>
    <w:multiLevelType w:val="hybridMultilevel"/>
    <w:tmpl w:val="0D3E54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94429CA"/>
    <w:multiLevelType w:val="hybridMultilevel"/>
    <w:tmpl w:val="C7D4AE24"/>
    <w:lvl w:ilvl="0" w:tplc="5A70CCE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D2739F8"/>
    <w:multiLevelType w:val="hybridMultilevel"/>
    <w:tmpl w:val="1278E006"/>
    <w:lvl w:ilvl="0" w:tplc="02E6765C">
      <w:start w:val="1000"/>
      <w:numFmt w:val="decimal"/>
      <w:lvlText w:val="%1"/>
      <w:lvlJc w:val="left"/>
      <w:pPr>
        <w:ind w:left="1110" w:hanging="48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2">
    <w:nsid w:val="72BE2E92"/>
    <w:multiLevelType w:val="hybridMultilevel"/>
    <w:tmpl w:val="0B9A7C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786342C"/>
    <w:multiLevelType w:val="hybridMultilevel"/>
    <w:tmpl w:val="6F7EB4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8274CFA"/>
    <w:multiLevelType w:val="hybridMultilevel"/>
    <w:tmpl w:val="862CA7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7BC92115"/>
    <w:multiLevelType w:val="hybridMultilevel"/>
    <w:tmpl w:val="D736BE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9"/>
  </w:num>
  <w:num w:numId="2">
    <w:abstractNumId w:val="0"/>
  </w:num>
  <w:num w:numId="3">
    <w:abstractNumId w:val="40"/>
  </w:num>
  <w:num w:numId="4">
    <w:abstractNumId w:val="8"/>
  </w:num>
  <w:num w:numId="5">
    <w:abstractNumId w:val="4"/>
  </w:num>
  <w:num w:numId="6">
    <w:abstractNumId w:val="26"/>
  </w:num>
  <w:num w:numId="7">
    <w:abstractNumId w:val="15"/>
  </w:num>
  <w:num w:numId="8">
    <w:abstractNumId w:val="7"/>
  </w:num>
  <w:num w:numId="9">
    <w:abstractNumId w:val="3"/>
  </w:num>
  <w:num w:numId="10">
    <w:abstractNumId w:val="22"/>
  </w:num>
  <w:num w:numId="11">
    <w:abstractNumId w:val="11"/>
  </w:num>
  <w:num w:numId="12">
    <w:abstractNumId w:val="32"/>
  </w:num>
  <w:num w:numId="13">
    <w:abstractNumId w:val="6"/>
  </w:num>
  <w:num w:numId="14">
    <w:abstractNumId w:val="21"/>
  </w:num>
  <w:num w:numId="15">
    <w:abstractNumId w:val="29"/>
  </w:num>
  <w:num w:numId="16">
    <w:abstractNumId w:val="12"/>
  </w:num>
  <w:num w:numId="17">
    <w:abstractNumId w:val="41"/>
  </w:num>
  <w:num w:numId="18">
    <w:abstractNumId w:val="1"/>
  </w:num>
  <w:num w:numId="19">
    <w:abstractNumId w:val="28"/>
  </w:num>
  <w:num w:numId="20">
    <w:abstractNumId w:val="2"/>
  </w:num>
  <w:num w:numId="21">
    <w:abstractNumId w:val="33"/>
  </w:num>
  <w:num w:numId="22">
    <w:abstractNumId w:val="27"/>
  </w:num>
  <w:num w:numId="23">
    <w:abstractNumId w:val="17"/>
  </w:num>
  <w:num w:numId="24">
    <w:abstractNumId w:val="18"/>
  </w:num>
  <w:num w:numId="25">
    <w:abstractNumId w:val="19"/>
  </w:num>
  <w:num w:numId="26">
    <w:abstractNumId w:val="36"/>
  </w:num>
  <w:num w:numId="27">
    <w:abstractNumId w:val="25"/>
  </w:num>
  <w:num w:numId="28">
    <w:abstractNumId w:val="37"/>
  </w:num>
  <w:num w:numId="29">
    <w:abstractNumId w:val="31"/>
  </w:num>
  <w:num w:numId="30">
    <w:abstractNumId w:val="43"/>
  </w:num>
  <w:num w:numId="31">
    <w:abstractNumId w:val="30"/>
  </w:num>
  <w:num w:numId="32">
    <w:abstractNumId w:val="13"/>
  </w:num>
  <w:num w:numId="33">
    <w:abstractNumId w:val="14"/>
  </w:num>
  <w:num w:numId="34">
    <w:abstractNumId w:val="35"/>
  </w:num>
  <w:num w:numId="35">
    <w:abstractNumId w:val="10"/>
  </w:num>
  <w:num w:numId="36">
    <w:abstractNumId w:val="42"/>
  </w:num>
  <w:num w:numId="37">
    <w:abstractNumId w:val="44"/>
  </w:num>
  <w:num w:numId="38">
    <w:abstractNumId w:val="34"/>
  </w:num>
  <w:num w:numId="39">
    <w:abstractNumId w:val="5"/>
  </w:num>
  <w:num w:numId="40">
    <w:abstractNumId w:val="45"/>
  </w:num>
  <w:num w:numId="41">
    <w:abstractNumId w:val="20"/>
  </w:num>
  <w:num w:numId="42">
    <w:abstractNumId w:val="9"/>
  </w:num>
  <w:num w:numId="43">
    <w:abstractNumId w:val="38"/>
  </w:num>
  <w:num w:numId="44">
    <w:abstractNumId w:val="24"/>
  </w:num>
  <w:num w:numId="45">
    <w:abstractNumId w:val="16"/>
  </w:num>
  <w:num w:numId="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56F45"/>
    <w:rsid w:val="00010B80"/>
    <w:rsid w:val="0002768B"/>
    <w:rsid w:val="00056F45"/>
    <w:rsid w:val="000827CA"/>
    <w:rsid w:val="000F092A"/>
    <w:rsid w:val="001121B7"/>
    <w:rsid w:val="001127A8"/>
    <w:rsid w:val="001F1E8C"/>
    <w:rsid w:val="0021784A"/>
    <w:rsid w:val="00244D43"/>
    <w:rsid w:val="0027189B"/>
    <w:rsid w:val="00283A85"/>
    <w:rsid w:val="002B43F4"/>
    <w:rsid w:val="00306E1E"/>
    <w:rsid w:val="00313A66"/>
    <w:rsid w:val="0035598B"/>
    <w:rsid w:val="0037113D"/>
    <w:rsid w:val="003D26FA"/>
    <w:rsid w:val="003E3630"/>
    <w:rsid w:val="003E6B42"/>
    <w:rsid w:val="003F2660"/>
    <w:rsid w:val="00431567"/>
    <w:rsid w:val="00465D91"/>
    <w:rsid w:val="004B6D82"/>
    <w:rsid w:val="00563C36"/>
    <w:rsid w:val="00576BE3"/>
    <w:rsid w:val="00580335"/>
    <w:rsid w:val="005A365D"/>
    <w:rsid w:val="005E0693"/>
    <w:rsid w:val="006244C8"/>
    <w:rsid w:val="00632F69"/>
    <w:rsid w:val="00643627"/>
    <w:rsid w:val="00693E76"/>
    <w:rsid w:val="00710BC8"/>
    <w:rsid w:val="007204A9"/>
    <w:rsid w:val="00734730"/>
    <w:rsid w:val="007472CF"/>
    <w:rsid w:val="00795A89"/>
    <w:rsid w:val="007F720C"/>
    <w:rsid w:val="00835AD5"/>
    <w:rsid w:val="00840B80"/>
    <w:rsid w:val="008502EA"/>
    <w:rsid w:val="008B288F"/>
    <w:rsid w:val="008F2AC2"/>
    <w:rsid w:val="008F6D2B"/>
    <w:rsid w:val="00910399"/>
    <w:rsid w:val="009417D5"/>
    <w:rsid w:val="009D4F65"/>
    <w:rsid w:val="00A16823"/>
    <w:rsid w:val="00AD06D3"/>
    <w:rsid w:val="00BB03C2"/>
    <w:rsid w:val="00BB58B8"/>
    <w:rsid w:val="00BD1E9B"/>
    <w:rsid w:val="00BE7FF9"/>
    <w:rsid w:val="00C046ED"/>
    <w:rsid w:val="00C10DAA"/>
    <w:rsid w:val="00C35CE9"/>
    <w:rsid w:val="00C47A1C"/>
    <w:rsid w:val="00C770A5"/>
    <w:rsid w:val="00CA7543"/>
    <w:rsid w:val="00DA1816"/>
    <w:rsid w:val="00E03A86"/>
    <w:rsid w:val="00E33020"/>
    <w:rsid w:val="00E8082D"/>
    <w:rsid w:val="00E83DAD"/>
    <w:rsid w:val="00EA70D6"/>
    <w:rsid w:val="00EC5FC8"/>
    <w:rsid w:val="00EE1387"/>
    <w:rsid w:val="00F151F6"/>
    <w:rsid w:val="00F21EE4"/>
    <w:rsid w:val="00F22B1D"/>
    <w:rsid w:val="00FD2FC2"/>
    <w:rsid w:val="00FD3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7991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F45"/>
    <w:rPr>
      <w:rFonts w:ascii="Times New Roman" w:eastAsia="Times New Roman" w:hAnsi="Times New Roman"/>
      <w:sz w:val="24"/>
      <w:szCs w:val="24"/>
    </w:rPr>
  </w:style>
  <w:style w:type="paragraph" w:styleId="Heading1">
    <w:name w:val="heading 1"/>
    <w:basedOn w:val="Normal"/>
    <w:next w:val="Normal"/>
    <w:link w:val="Heading1Char"/>
    <w:qFormat/>
    <w:rsid w:val="00056F45"/>
    <w:pPr>
      <w:keepNext/>
      <w:autoSpaceDE w:val="0"/>
      <w:autoSpaceDN w:val="0"/>
      <w:adjustRightInd w:val="0"/>
      <w:spacing w:line="360" w:lineRule="auto"/>
      <w:jc w:val="center"/>
      <w:outlineLvl w:val="0"/>
    </w:pPr>
    <w:rPr>
      <w:b/>
      <w:bCs/>
      <w:sz w:val="28"/>
      <w:szCs w:val="28"/>
    </w:rPr>
  </w:style>
  <w:style w:type="paragraph" w:styleId="Heading2">
    <w:name w:val="heading 2"/>
    <w:basedOn w:val="Normal"/>
    <w:next w:val="Normal"/>
    <w:link w:val="Heading2Char"/>
    <w:qFormat/>
    <w:rsid w:val="00056F4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056F45"/>
    <w:pPr>
      <w:keepNext/>
      <w:tabs>
        <w:tab w:val="left" w:pos="0"/>
      </w:tabs>
      <w:autoSpaceDE w:val="0"/>
      <w:autoSpaceDN w:val="0"/>
      <w:adjustRightInd w:val="0"/>
      <w:outlineLvl w:val="2"/>
    </w:pPr>
    <w:rPr>
      <w:b/>
      <w:bCs/>
    </w:rPr>
  </w:style>
  <w:style w:type="paragraph" w:styleId="Heading4">
    <w:name w:val="heading 4"/>
    <w:basedOn w:val="Normal"/>
    <w:next w:val="Normal"/>
    <w:link w:val="Heading4Char"/>
    <w:qFormat/>
    <w:rsid w:val="00056F45"/>
    <w:pPr>
      <w:keepNext/>
      <w:tabs>
        <w:tab w:val="left" w:pos="0"/>
      </w:tabs>
      <w:autoSpaceDE w:val="0"/>
      <w:autoSpaceDN w:val="0"/>
      <w:adjustRightInd w:val="0"/>
      <w:outlineLvl w:val="3"/>
    </w:pPr>
    <w:rPr>
      <w:b/>
      <w:bCs/>
      <w:i/>
      <w:iCs/>
    </w:rPr>
  </w:style>
  <w:style w:type="paragraph" w:styleId="Heading5">
    <w:name w:val="heading 5"/>
    <w:basedOn w:val="Normal"/>
    <w:next w:val="Normal"/>
    <w:link w:val="Heading5Char"/>
    <w:uiPriority w:val="9"/>
    <w:unhideWhenUsed/>
    <w:qFormat/>
    <w:rsid w:val="008F2AC2"/>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7F720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6F45"/>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rsid w:val="00056F45"/>
    <w:rPr>
      <w:rFonts w:ascii="Arial" w:eastAsia="Times New Roman" w:hAnsi="Arial" w:cs="Arial"/>
      <w:b/>
      <w:bCs/>
      <w:i/>
      <w:iCs/>
      <w:sz w:val="28"/>
      <w:szCs w:val="28"/>
    </w:rPr>
  </w:style>
  <w:style w:type="character" w:customStyle="1" w:styleId="Heading3Char">
    <w:name w:val="Heading 3 Char"/>
    <w:basedOn w:val="DefaultParagraphFont"/>
    <w:link w:val="Heading3"/>
    <w:rsid w:val="00056F45"/>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056F45"/>
    <w:rPr>
      <w:rFonts w:ascii="Times New Roman" w:eastAsia="Times New Roman" w:hAnsi="Times New Roman" w:cs="Times New Roman"/>
      <w:b/>
      <w:bCs/>
      <w:i/>
      <w:iCs/>
      <w:sz w:val="24"/>
      <w:szCs w:val="24"/>
    </w:rPr>
  </w:style>
  <w:style w:type="paragraph" w:styleId="BodyTextIndent2">
    <w:name w:val="Body Text Indent 2"/>
    <w:basedOn w:val="Normal"/>
    <w:link w:val="BodyTextIndent2Char"/>
    <w:rsid w:val="00056F45"/>
    <w:pPr>
      <w:tabs>
        <w:tab w:val="left" w:pos="5040"/>
      </w:tabs>
      <w:autoSpaceDE w:val="0"/>
      <w:autoSpaceDN w:val="0"/>
      <w:adjustRightInd w:val="0"/>
      <w:ind w:left="5040" w:hanging="5040"/>
    </w:pPr>
    <w:rPr>
      <w:b/>
      <w:bCs/>
      <w:sz w:val="22"/>
      <w:szCs w:val="22"/>
    </w:rPr>
  </w:style>
  <w:style w:type="character" w:customStyle="1" w:styleId="BodyTextIndent2Char">
    <w:name w:val="Body Text Indent 2 Char"/>
    <w:basedOn w:val="DefaultParagraphFont"/>
    <w:link w:val="BodyTextIndent2"/>
    <w:rsid w:val="00056F45"/>
    <w:rPr>
      <w:rFonts w:ascii="Times New Roman" w:eastAsia="Times New Roman" w:hAnsi="Times New Roman" w:cs="Times New Roman"/>
      <w:b/>
      <w:bCs/>
    </w:rPr>
  </w:style>
  <w:style w:type="character" w:styleId="Hyperlink">
    <w:name w:val="Hyperlink"/>
    <w:basedOn w:val="DefaultParagraphFont"/>
    <w:rsid w:val="00056F45"/>
    <w:rPr>
      <w:color w:val="0000FF"/>
      <w:u w:val="single"/>
    </w:rPr>
  </w:style>
  <w:style w:type="paragraph" w:styleId="BodyText">
    <w:name w:val="Body Text"/>
    <w:basedOn w:val="Normal"/>
    <w:link w:val="BodyTextChar"/>
    <w:rsid w:val="00056F45"/>
    <w:pPr>
      <w:spacing w:after="120"/>
    </w:pPr>
  </w:style>
  <w:style w:type="character" w:customStyle="1" w:styleId="BodyTextChar">
    <w:name w:val="Body Text Char"/>
    <w:basedOn w:val="DefaultParagraphFont"/>
    <w:link w:val="BodyText"/>
    <w:rsid w:val="00056F45"/>
    <w:rPr>
      <w:rFonts w:ascii="Times New Roman" w:eastAsia="Times New Roman" w:hAnsi="Times New Roman" w:cs="Times New Roman"/>
      <w:sz w:val="24"/>
      <w:szCs w:val="24"/>
    </w:rPr>
  </w:style>
  <w:style w:type="paragraph" w:styleId="ListParagraph">
    <w:name w:val="List Paragraph"/>
    <w:basedOn w:val="Normal"/>
    <w:uiPriority w:val="34"/>
    <w:qFormat/>
    <w:rsid w:val="008502EA"/>
    <w:pPr>
      <w:ind w:left="720"/>
      <w:contextualSpacing/>
    </w:pPr>
  </w:style>
  <w:style w:type="character" w:customStyle="1" w:styleId="Heading5Char">
    <w:name w:val="Heading 5 Char"/>
    <w:basedOn w:val="DefaultParagraphFont"/>
    <w:link w:val="Heading5"/>
    <w:uiPriority w:val="9"/>
    <w:rsid w:val="008F2AC2"/>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8F2AC2"/>
    <w:rPr>
      <w:rFonts w:ascii="Times New Roman" w:eastAsia="Times New Roman" w:hAnsi="Times New Roman"/>
      <w:sz w:val="24"/>
      <w:szCs w:val="24"/>
    </w:rPr>
  </w:style>
  <w:style w:type="paragraph" w:styleId="Footer">
    <w:name w:val="footer"/>
    <w:basedOn w:val="Normal"/>
    <w:link w:val="FooterChar"/>
    <w:rsid w:val="008F6D2B"/>
    <w:pPr>
      <w:tabs>
        <w:tab w:val="center" w:pos="4320"/>
        <w:tab w:val="right" w:pos="8640"/>
      </w:tabs>
    </w:pPr>
  </w:style>
  <w:style w:type="character" w:customStyle="1" w:styleId="FooterChar">
    <w:name w:val="Footer Char"/>
    <w:basedOn w:val="DefaultParagraphFont"/>
    <w:link w:val="Footer"/>
    <w:rsid w:val="008F6D2B"/>
    <w:rPr>
      <w:rFonts w:ascii="Times New Roman" w:eastAsia="Times New Roman" w:hAnsi="Times New Roman"/>
      <w:sz w:val="24"/>
      <w:szCs w:val="24"/>
    </w:rPr>
  </w:style>
  <w:style w:type="paragraph" w:styleId="Header">
    <w:name w:val="header"/>
    <w:basedOn w:val="Normal"/>
    <w:link w:val="HeaderChar"/>
    <w:uiPriority w:val="99"/>
    <w:semiHidden/>
    <w:unhideWhenUsed/>
    <w:rsid w:val="00F151F6"/>
    <w:pPr>
      <w:tabs>
        <w:tab w:val="center" w:pos="4680"/>
        <w:tab w:val="right" w:pos="9360"/>
      </w:tabs>
    </w:pPr>
  </w:style>
  <w:style w:type="character" w:customStyle="1" w:styleId="HeaderChar">
    <w:name w:val="Header Char"/>
    <w:basedOn w:val="DefaultParagraphFont"/>
    <w:link w:val="Header"/>
    <w:uiPriority w:val="99"/>
    <w:semiHidden/>
    <w:rsid w:val="00F151F6"/>
    <w:rPr>
      <w:rFonts w:ascii="Times New Roman" w:eastAsia="Times New Roman" w:hAnsi="Times New Roman"/>
      <w:sz w:val="24"/>
      <w:szCs w:val="24"/>
    </w:rPr>
  </w:style>
  <w:style w:type="paragraph" w:styleId="NormalWeb">
    <w:name w:val="Normal (Web)"/>
    <w:basedOn w:val="Normal"/>
    <w:uiPriority w:val="99"/>
    <w:semiHidden/>
    <w:rsid w:val="000827CA"/>
    <w:pPr>
      <w:spacing w:before="100" w:beforeAutospacing="1" w:after="100" w:afterAutospacing="1"/>
    </w:pPr>
    <w:rPr>
      <w:rFonts w:ascii="Arial Unicode MS" w:eastAsia="Arial Unicode MS" w:hAnsi="Arial Unicode MS" w:cs="Arial Unicode MS"/>
    </w:rPr>
  </w:style>
  <w:style w:type="character" w:styleId="Strong">
    <w:name w:val="Strong"/>
    <w:basedOn w:val="DefaultParagraphFont"/>
    <w:uiPriority w:val="22"/>
    <w:qFormat/>
    <w:rsid w:val="000827CA"/>
    <w:rPr>
      <w:b/>
      <w:bCs/>
    </w:rPr>
  </w:style>
  <w:style w:type="character" w:customStyle="1" w:styleId="Heading7Char">
    <w:name w:val="Heading 7 Char"/>
    <w:basedOn w:val="DefaultParagraphFont"/>
    <w:link w:val="Heading7"/>
    <w:uiPriority w:val="9"/>
    <w:semiHidden/>
    <w:rsid w:val="007F720C"/>
    <w:rPr>
      <w:rFonts w:asciiTheme="majorHAnsi" w:eastAsiaTheme="majorEastAsia" w:hAnsiTheme="majorHAnsi" w:cstheme="majorBidi"/>
      <w:i/>
      <w:iCs/>
      <w:color w:val="404040" w:themeColor="text1" w:themeTint="BF"/>
      <w:sz w:val="24"/>
      <w:szCs w:val="24"/>
    </w:rPr>
  </w:style>
  <w:style w:type="character" w:styleId="Emphasis">
    <w:name w:val="Emphasis"/>
    <w:basedOn w:val="DefaultParagraphFont"/>
    <w:uiPriority w:val="20"/>
    <w:qFormat/>
    <w:rsid w:val="007F720C"/>
    <w:rPr>
      <w:i/>
      <w:iCs/>
    </w:rPr>
  </w:style>
  <w:style w:type="character" w:customStyle="1" w:styleId="ptbrand5">
    <w:name w:val="ptbrand5"/>
    <w:basedOn w:val="DefaultParagraphFont"/>
    <w:rsid w:val="007472CF"/>
  </w:style>
  <w:style w:type="table" w:styleId="TableGrid">
    <w:name w:val="Table Grid"/>
    <w:basedOn w:val="TableNormal"/>
    <w:uiPriority w:val="59"/>
    <w:rsid w:val="00BB03C2"/>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hyperlink" Target="http://www.policy.umn.edu/Policies/Education/Education/CLASSNOTESSTUDENTS.html" TargetMode="Externa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www.bedfordstmartins.com/online/citex.html" TargetMode="External"/><Relationship Id="rId11" Type="http://schemas.openxmlformats.org/officeDocument/2006/relationships/hyperlink" Target="http://www.managementhelp.org/commskls/cmm_writ.htm" TargetMode="External"/><Relationship Id="rId12" Type="http://schemas.openxmlformats.org/officeDocument/2006/relationships/hyperlink" Target="http://www.wsu.edu/~brians/errors/errors.html" TargetMode="External"/><Relationship Id="rId13" Type="http://schemas.openxmlformats.org/officeDocument/2006/relationships/hyperlink" Target="http://www.ceoexpress.com/default.asp" TargetMode="External"/><Relationship Id="rId14" Type="http://schemas.openxmlformats.org/officeDocument/2006/relationships/hyperlink" Target="http://www.presentationzen.com/presentationzen/" TargetMode="External"/><Relationship Id="rId15" Type="http://schemas.openxmlformats.org/officeDocument/2006/relationships/hyperlink" Target="http://www1.umn.edu/regents/policies/academic/Student_Conduct_Code.html" TargetMode="External"/><Relationship Id="rId16" Type="http://schemas.openxmlformats.org/officeDocument/2006/relationships/hyperlink" Target="http://www.policy.umn.edu/Policies/Education/Education/INSTRUCTORRESP.html" TargetMode="External"/><Relationship Id="rId17" Type="http://schemas.openxmlformats.org/officeDocument/2006/relationships/hyperlink" Target="http://www1.umn.edu/regents/policies/academic/Student_Conduct_Code.html" TargetMode="External"/><Relationship Id="rId18" Type="http://schemas.openxmlformats.org/officeDocument/2006/relationships/hyperlink" Target="http://www1.umn.edu/regents/policies/humanresources/SexHarassment.html" TargetMode="External"/><Relationship Id="rId19" Type="http://schemas.openxmlformats.org/officeDocument/2006/relationships/hyperlink" Target="http://www1.umn.edu/regents/policies/administrative/Equity_Diversity_EO_AA.html"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CBC6F-5366-D54D-8C7E-393B8A4B7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2663</Words>
  <Characters>15180</Characters>
  <Application>Microsoft Macintosh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17808</CharactersWithSpaces>
  <SharedDoc>false</SharedDoc>
  <HLinks>
    <vt:vector size="6" baseType="variant">
      <vt:variant>
        <vt:i4>4325420</vt:i4>
      </vt:variant>
      <vt:variant>
        <vt:i4>0</vt:i4>
      </vt:variant>
      <vt:variant>
        <vt:i4>0</vt:i4>
      </vt:variant>
      <vt:variant>
        <vt:i4>5</vt:i4>
      </vt:variant>
      <vt:variant>
        <vt:lpwstr>mailto:syver004@umn.edu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 syverson</dc:creator>
  <cp:lastModifiedBy>Mary Munter</cp:lastModifiedBy>
  <cp:revision>6</cp:revision>
  <dcterms:created xsi:type="dcterms:W3CDTF">2014-08-20T15:16:00Z</dcterms:created>
  <dcterms:modified xsi:type="dcterms:W3CDTF">2014-11-06T21:06:00Z</dcterms:modified>
</cp:coreProperties>
</file>