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7D71E" w14:textId="2484B034" w:rsidR="004C68DF" w:rsidRDefault="000F2CB7" w:rsidP="000F2CB7">
      <w:pPr>
        <w:jc w:val="center"/>
      </w:pPr>
      <w:r>
        <w:rPr>
          <w:noProof/>
        </w:rPr>
        <w:drawing>
          <wp:inline distT="0" distB="0" distL="0" distR="0" wp14:anchorId="42BE0249" wp14:editId="0E6A712E">
            <wp:extent cx="1143000" cy="685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pe_logo_signature_color_solid.png"/>
                    <pic:cNvPicPr/>
                  </pic:nvPicPr>
                  <pic:blipFill>
                    <a:blip r:embed="rId12">
                      <a:extLst>
                        <a:ext uri="{28A0092B-C50C-407E-A947-70E740481C1C}">
                          <a14:useLocalDpi xmlns:a14="http://schemas.microsoft.com/office/drawing/2010/main" val="0"/>
                        </a:ext>
                      </a:extLst>
                    </a:blip>
                    <a:stretch>
                      <a:fillRect/>
                    </a:stretch>
                  </pic:blipFill>
                  <pic:spPr>
                    <a:xfrm>
                      <a:off x="0" y="0"/>
                      <a:ext cx="1154303" cy="692582"/>
                    </a:xfrm>
                    <a:prstGeom prst="rect">
                      <a:avLst/>
                    </a:prstGeom>
                  </pic:spPr>
                </pic:pic>
              </a:graphicData>
            </a:graphic>
          </wp:inline>
        </w:drawing>
      </w:r>
    </w:p>
    <w:p w14:paraId="1168811A" w14:textId="5B712634" w:rsidR="000F2CB7" w:rsidRDefault="000F2CB7" w:rsidP="000F2CB7">
      <w:pPr>
        <w:jc w:val="center"/>
      </w:pPr>
    </w:p>
    <w:p w14:paraId="4929A9C7" w14:textId="77777777" w:rsidR="00CC5844" w:rsidRDefault="00CC5844" w:rsidP="00CC5844">
      <w:pPr>
        <w:jc w:val="center"/>
        <w:rPr>
          <w:b/>
          <w:bCs/>
          <w:sz w:val="28"/>
          <w:szCs w:val="28"/>
        </w:rPr>
      </w:pPr>
      <w:r>
        <w:rPr>
          <w:b/>
          <w:bCs/>
          <w:sz w:val="28"/>
          <w:szCs w:val="28"/>
        </w:rPr>
        <w:t>Board of Directors Meeting Minutes</w:t>
      </w:r>
    </w:p>
    <w:p w14:paraId="5E6311A8" w14:textId="796B116E" w:rsidR="00CC5844" w:rsidRDefault="00CC5844" w:rsidP="00CC5844">
      <w:pPr>
        <w:jc w:val="center"/>
        <w:rPr>
          <w:b/>
          <w:bCs/>
          <w:sz w:val="28"/>
          <w:szCs w:val="28"/>
        </w:rPr>
      </w:pPr>
      <w:r>
        <w:rPr>
          <w:b/>
          <w:bCs/>
          <w:sz w:val="28"/>
          <w:szCs w:val="28"/>
        </w:rPr>
        <w:t xml:space="preserve">January 7, 2021 – Virtual </w:t>
      </w:r>
    </w:p>
    <w:p w14:paraId="1B88A019" w14:textId="6372B1BA" w:rsidR="00CC5844" w:rsidRDefault="00CC5844" w:rsidP="00CC5844">
      <w:pPr>
        <w:jc w:val="center"/>
        <w:rPr>
          <w:b/>
          <w:bCs/>
          <w:sz w:val="28"/>
          <w:szCs w:val="28"/>
        </w:rPr>
      </w:pPr>
    </w:p>
    <w:p w14:paraId="421913D2" w14:textId="5BE9DA3D" w:rsidR="00CC5844" w:rsidRDefault="0017003B" w:rsidP="00CC5844">
      <w:r w:rsidRPr="0017003B">
        <w:rPr>
          <w:b/>
          <w:bCs/>
        </w:rPr>
        <w:t>Attendees:</w:t>
      </w:r>
      <w:r>
        <w:rPr>
          <w:b/>
          <w:bCs/>
        </w:rPr>
        <w:t xml:space="preserve"> </w:t>
      </w:r>
      <w:r>
        <w:t>Daniel Arnold, Nicole Boston (CEO), John Campbell, Mike Crowley (Immediate Past-President), Jimmy Jonsson, Shaun Kelly, Amanda Kimball (Secretary-Treasurer), Bob Libby, Tony Militello, Jack Poole (President), Albert Simeoni, Shamim Rashid-Sumar, Beth Tubbs (President-Elect)</w:t>
      </w:r>
    </w:p>
    <w:p w14:paraId="4EA9EAE8" w14:textId="67A5B52C" w:rsidR="0017003B" w:rsidRDefault="0017003B" w:rsidP="00CC5844"/>
    <w:p w14:paraId="5B245297" w14:textId="7292BA85" w:rsidR="0017003B" w:rsidRDefault="0017003B" w:rsidP="00CC5844">
      <w:r>
        <w:rPr>
          <w:b/>
          <w:bCs/>
        </w:rPr>
        <w:t>Regrets:</w:t>
      </w:r>
      <w:r>
        <w:t xml:space="preserve"> Armelle Muller</w:t>
      </w:r>
    </w:p>
    <w:p w14:paraId="020A871E" w14:textId="68EE34AE" w:rsidR="0017003B" w:rsidRDefault="0017003B" w:rsidP="00CC5844"/>
    <w:p w14:paraId="1567EC8E" w14:textId="06056E46" w:rsidR="0017003B" w:rsidRDefault="0017003B" w:rsidP="00CC5844">
      <w:r>
        <w:rPr>
          <w:b/>
          <w:bCs/>
        </w:rPr>
        <w:t>Guests:</w:t>
      </w:r>
      <w:r>
        <w:t xml:space="preserve"> Julie Gordon, Austin Guerrazzi, Louis Guerrazzi, Maxine Katz, Matt Paprocki </w:t>
      </w:r>
    </w:p>
    <w:p w14:paraId="19641E84" w14:textId="30F37270" w:rsidR="0017003B" w:rsidRDefault="0017003B" w:rsidP="00CC5844"/>
    <w:p w14:paraId="5A556DDC" w14:textId="28128273" w:rsidR="009843AA" w:rsidRDefault="009843AA" w:rsidP="00503C6E">
      <w:r>
        <w:t>Poole called the meeting to order at 8:05am</w:t>
      </w:r>
      <w:r w:rsidR="00CE6138">
        <w:t xml:space="preserve"> Eastern Standard Time</w:t>
      </w:r>
      <w:r>
        <w:t xml:space="preserve">. </w:t>
      </w:r>
    </w:p>
    <w:p w14:paraId="3042839F" w14:textId="1765EFA6" w:rsidR="009843AA" w:rsidRDefault="009843AA" w:rsidP="009843AA"/>
    <w:p w14:paraId="3CA75F4A" w14:textId="5061D3DE" w:rsidR="009843AA" w:rsidRPr="00004ED6" w:rsidRDefault="00F7312F" w:rsidP="009843AA">
      <w:pPr>
        <w:pStyle w:val="ListParagraph"/>
        <w:numPr>
          <w:ilvl w:val="0"/>
          <w:numId w:val="1"/>
        </w:numPr>
        <w:rPr>
          <w:highlight w:val="yellow"/>
        </w:rPr>
      </w:pPr>
      <w:r w:rsidRPr="00004ED6">
        <w:rPr>
          <w:highlight w:val="yellow"/>
        </w:rPr>
        <w:t xml:space="preserve">Motion was made and seconded </w:t>
      </w:r>
      <w:r w:rsidR="00AA2C67" w:rsidRPr="00004ED6">
        <w:rPr>
          <w:highlight w:val="yellow"/>
        </w:rPr>
        <w:t xml:space="preserve">to approve the consent agenda comprised of the </w:t>
      </w:r>
      <w:r w:rsidR="007532C2">
        <w:rPr>
          <w:highlight w:val="yellow"/>
        </w:rPr>
        <w:t>revised December Board Meeting Minutes</w:t>
      </w:r>
      <w:r w:rsidR="00AA2C67" w:rsidRPr="00004ED6">
        <w:rPr>
          <w:highlight w:val="yellow"/>
        </w:rPr>
        <w:t xml:space="preserve">.  Motion passed unanimously. </w:t>
      </w:r>
    </w:p>
    <w:p w14:paraId="23CFBB55" w14:textId="77777777" w:rsidR="00B3647C" w:rsidRDefault="00B3647C" w:rsidP="00B3647C">
      <w:pPr>
        <w:pStyle w:val="ListParagraph"/>
      </w:pPr>
    </w:p>
    <w:p w14:paraId="3A36E685" w14:textId="195F64A6" w:rsidR="00F10CB7" w:rsidRDefault="0027146F" w:rsidP="00A34DE6">
      <w:pPr>
        <w:pStyle w:val="ListParagraph"/>
        <w:numPr>
          <w:ilvl w:val="0"/>
          <w:numId w:val="1"/>
        </w:numPr>
      </w:pPr>
      <w:r>
        <w:t xml:space="preserve">Boston presented the </w:t>
      </w:r>
      <w:r w:rsidR="007532C2">
        <w:t xml:space="preserve">board </w:t>
      </w:r>
      <w:r>
        <w:t xml:space="preserve">orientation </w:t>
      </w:r>
      <w:r w:rsidR="00790529">
        <w:t xml:space="preserve">and the </w:t>
      </w:r>
      <w:r w:rsidR="007532C2">
        <w:t xml:space="preserve">revised </w:t>
      </w:r>
      <w:r w:rsidR="00790529">
        <w:t>board manual</w:t>
      </w:r>
      <w:r w:rsidR="007532C2">
        <w:t xml:space="preserve"> and conflict of interest form</w:t>
      </w:r>
      <w:r w:rsidR="00790529">
        <w:t xml:space="preserve">.   </w:t>
      </w:r>
    </w:p>
    <w:p w14:paraId="10D7FC6D" w14:textId="48FBA781" w:rsidR="00790529" w:rsidRDefault="00790529" w:rsidP="00385682">
      <w:pPr>
        <w:pStyle w:val="ListParagraph"/>
      </w:pPr>
    </w:p>
    <w:p w14:paraId="6CE2DB1A" w14:textId="385E957F" w:rsidR="00BC0706" w:rsidRDefault="00790529" w:rsidP="00385682">
      <w:pPr>
        <w:pStyle w:val="ListParagraph"/>
        <w:rPr>
          <w:color w:val="FF0000"/>
        </w:rPr>
      </w:pPr>
      <w:r w:rsidRPr="00004ED6">
        <w:rPr>
          <w:color w:val="FF0000"/>
        </w:rPr>
        <w:t>Action Item: Boston to include staff contact information</w:t>
      </w:r>
      <w:r w:rsidR="00BC0706" w:rsidRPr="00004ED6">
        <w:rPr>
          <w:color w:val="FF0000"/>
        </w:rPr>
        <w:t xml:space="preserve"> and short description of key areas for each staff member in the contact list in the Manual</w:t>
      </w:r>
      <w:r w:rsidR="007532C2">
        <w:rPr>
          <w:color w:val="FF0000"/>
        </w:rPr>
        <w:t xml:space="preserve"> as well as </w:t>
      </w:r>
      <w:r w:rsidR="00BC0706" w:rsidRPr="00004ED6">
        <w:rPr>
          <w:color w:val="FF0000"/>
        </w:rPr>
        <w:t xml:space="preserve">add link to Robert’s Rules of Order to the </w:t>
      </w:r>
      <w:r w:rsidR="008D6FE1" w:rsidRPr="00004ED6">
        <w:rPr>
          <w:color w:val="FF0000"/>
        </w:rPr>
        <w:t xml:space="preserve">Manual. </w:t>
      </w:r>
    </w:p>
    <w:p w14:paraId="3E0A7EB2" w14:textId="33AB40BE" w:rsidR="007532C2" w:rsidRDefault="007532C2" w:rsidP="00385682">
      <w:pPr>
        <w:pStyle w:val="ListParagraph"/>
        <w:rPr>
          <w:color w:val="FF0000"/>
        </w:rPr>
      </w:pPr>
    </w:p>
    <w:p w14:paraId="4BDF76D7" w14:textId="48260E70" w:rsidR="007532C2" w:rsidRPr="007532C2" w:rsidRDefault="007532C2" w:rsidP="00385682">
      <w:pPr>
        <w:pStyle w:val="ListParagraph"/>
        <w:rPr>
          <w:color w:val="FF0000"/>
        </w:rPr>
      </w:pPr>
      <w:r w:rsidRPr="007532C2">
        <w:rPr>
          <w:color w:val="FF0000"/>
        </w:rPr>
        <w:t xml:space="preserve">Action Item: All Board members are required to read, </w:t>
      </w:r>
      <w:proofErr w:type="gramStart"/>
      <w:r w:rsidRPr="007532C2">
        <w:rPr>
          <w:color w:val="FF0000"/>
        </w:rPr>
        <w:t>sign</w:t>
      </w:r>
      <w:proofErr w:type="gramEnd"/>
      <w:r w:rsidRPr="007532C2">
        <w:rPr>
          <w:color w:val="FF0000"/>
        </w:rPr>
        <w:t xml:space="preserve"> and ret</w:t>
      </w:r>
      <w:r w:rsidRPr="00A34DE6">
        <w:rPr>
          <w:color w:val="FF0000"/>
        </w:rPr>
        <w:t xml:space="preserve">urn a copy of the </w:t>
      </w:r>
      <w:r w:rsidR="001923E8" w:rsidRPr="00A34DE6">
        <w:rPr>
          <w:color w:val="FF0000"/>
        </w:rPr>
        <w:t>Conflict-of-Interest</w:t>
      </w:r>
      <w:r w:rsidRPr="007532C2">
        <w:rPr>
          <w:color w:val="FF0000"/>
        </w:rPr>
        <w:t xml:space="preserve"> form at their earliest convenience.</w:t>
      </w:r>
    </w:p>
    <w:p w14:paraId="335EAE04" w14:textId="52468FE4" w:rsidR="008D6FE1" w:rsidRDefault="008D6FE1" w:rsidP="00385682">
      <w:pPr>
        <w:pStyle w:val="ListParagraph"/>
      </w:pPr>
    </w:p>
    <w:p w14:paraId="780AFFC2" w14:textId="6EB0EDAF" w:rsidR="008D6FE1" w:rsidRDefault="008D6FE1" w:rsidP="008D6FE1">
      <w:pPr>
        <w:pStyle w:val="ListParagraph"/>
        <w:numPr>
          <w:ilvl w:val="0"/>
          <w:numId w:val="1"/>
        </w:numPr>
      </w:pPr>
      <w:r>
        <w:t xml:space="preserve">Poole </w:t>
      </w:r>
      <w:r w:rsidR="007532C2">
        <w:t xml:space="preserve">announced </w:t>
      </w:r>
      <w:r>
        <w:t>the board committee appointments and assignments</w:t>
      </w:r>
      <w:r w:rsidR="007532C2">
        <w:t xml:space="preserve"> </w:t>
      </w:r>
      <w:r>
        <w:t>as follows:</w:t>
      </w:r>
    </w:p>
    <w:p w14:paraId="1CF38D1C" w14:textId="226554CE" w:rsidR="008D6FE1" w:rsidRDefault="008D6FE1" w:rsidP="008D6FE1">
      <w:pPr>
        <w:pStyle w:val="ListParagraph"/>
        <w:numPr>
          <w:ilvl w:val="1"/>
          <w:numId w:val="1"/>
        </w:numPr>
      </w:pPr>
      <w:r w:rsidRPr="008D6FE1">
        <w:rPr>
          <w:b/>
          <w:bCs/>
        </w:rPr>
        <w:t>Executive Committee:</w:t>
      </w:r>
      <w:r>
        <w:t xml:space="preserve"> Poole (Chair), Boston, Tubbs, Kimball, and Crowley </w:t>
      </w:r>
    </w:p>
    <w:p w14:paraId="247322C0" w14:textId="4986D126" w:rsidR="008D6FE1" w:rsidRPr="008D6FE1" w:rsidRDefault="008D6FE1" w:rsidP="008D6FE1">
      <w:pPr>
        <w:pStyle w:val="ListParagraph"/>
        <w:numPr>
          <w:ilvl w:val="1"/>
          <w:numId w:val="1"/>
        </w:numPr>
        <w:rPr>
          <w:b/>
          <w:bCs/>
        </w:rPr>
      </w:pPr>
      <w:r w:rsidRPr="008D6FE1">
        <w:rPr>
          <w:b/>
          <w:bCs/>
        </w:rPr>
        <w:t>Finance Committee</w:t>
      </w:r>
      <w:r>
        <w:rPr>
          <w:b/>
          <w:bCs/>
        </w:rPr>
        <w:t>:</w:t>
      </w:r>
      <w:r>
        <w:t xml:space="preserve"> Kimball (Chair), Campbell, Jonsson, Kelly </w:t>
      </w:r>
    </w:p>
    <w:p w14:paraId="541275F2" w14:textId="2C78974E" w:rsidR="008D6FE1" w:rsidRPr="005A5908" w:rsidRDefault="008D6FE1" w:rsidP="008D6FE1">
      <w:pPr>
        <w:pStyle w:val="ListParagraph"/>
        <w:numPr>
          <w:ilvl w:val="1"/>
          <w:numId w:val="1"/>
        </w:numPr>
        <w:rPr>
          <w:b/>
          <w:bCs/>
        </w:rPr>
      </w:pPr>
      <w:r>
        <w:rPr>
          <w:b/>
          <w:bCs/>
        </w:rPr>
        <w:t xml:space="preserve">Governance Committee: </w:t>
      </w:r>
      <w:r>
        <w:t xml:space="preserve">Crowley (Chair), </w:t>
      </w:r>
      <w:r w:rsidR="005A5908">
        <w:t>Arnold, Libby, Militello, Rashid-Sumar</w:t>
      </w:r>
    </w:p>
    <w:p w14:paraId="29515FB5" w14:textId="22C361B4" w:rsidR="005A5908" w:rsidRPr="005A5908" w:rsidRDefault="005A5908" w:rsidP="008D6FE1">
      <w:pPr>
        <w:pStyle w:val="ListParagraph"/>
        <w:numPr>
          <w:ilvl w:val="1"/>
          <w:numId w:val="1"/>
        </w:numPr>
        <w:rPr>
          <w:b/>
          <w:bCs/>
        </w:rPr>
      </w:pPr>
      <w:r>
        <w:rPr>
          <w:b/>
          <w:bCs/>
        </w:rPr>
        <w:t>SFPE Europe Liaison:</w:t>
      </w:r>
      <w:r>
        <w:t xml:space="preserve"> Muller </w:t>
      </w:r>
    </w:p>
    <w:p w14:paraId="3C87EB4A" w14:textId="1FED27D9" w:rsidR="005A5908" w:rsidRPr="00946B78" w:rsidRDefault="005A5908" w:rsidP="008D6FE1">
      <w:pPr>
        <w:pStyle w:val="ListParagraph"/>
        <w:numPr>
          <w:ilvl w:val="1"/>
          <w:numId w:val="1"/>
        </w:numPr>
        <w:rPr>
          <w:b/>
          <w:bCs/>
        </w:rPr>
      </w:pPr>
      <w:r>
        <w:rPr>
          <w:b/>
          <w:bCs/>
        </w:rPr>
        <w:t>WUI Symposium Co-Chair:</w:t>
      </w:r>
      <w:r>
        <w:t xml:space="preserve"> Albert Simeoni </w:t>
      </w:r>
    </w:p>
    <w:p w14:paraId="681E82A0" w14:textId="075B9D39" w:rsidR="00946B78" w:rsidRPr="00946B78" w:rsidRDefault="00946B78" w:rsidP="008D6FE1">
      <w:pPr>
        <w:pStyle w:val="ListParagraph"/>
        <w:numPr>
          <w:ilvl w:val="1"/>
          <w:numId w:val="1"/>
        </w:numPr>
        <w:rPr>
          <w:b/>
          <w:bCs/>
        </w:rPr>
      </w:pPr>
      <w:r>
        <w:rPr>
          <w:b/>
          <w:bCs/>
        </w:rPr>
        <w:t xml:space="preserve">Foundation Liaison: </w:t>
      </w:r>
      <w:r>
        <w:t>Tubbs</w:t>
      </w:r>
    </w:p>
    <w:p w14:paraId="60AB36C6" w14:textId="77777777" w:rsidR="00946B78" w:rsidRPr="00571937" w:rsidRDefault="00946B78" w:rsidP="00946B78">
      <w:pPr>
        <w:pStyle w:val="ListParagraph"/>
        <w:ind w:left="1440"/>
        <w:rPr>
          <w:b/>
          <w:bCs/>
        </w:rPr>
      </w:pPr>
    </w:p>
    <w:p w14:paraId="1ED36DA3" w14:textId="4630F16C" w:rsidR="000F2CB7" w:rsidRPr="00004ED6" w:rsidRDefault="00946B78" w:rsidP="00D47C16">
      <w:pPr>
        <w:ind w:left="720"/>
        <w:rPr>
          <w:color w:val="FF0000"/>
        </w:rPr>
      </w:pPr>
      <w:r w:rsidRPr="00004ED6">
        <w:rPr>
          <w:color w:val="FF0000"/>
        </w:rPr>
        <w:t xml:space="preserve">Action: Poole will discuss with Tubbs to have someone serve with her as the liaison to the Foundation to provide some training for that position.  </w:t>
      </w:r>
    </w:p>
    <w:p w14:paraId="524849C2" w14:textId="53739142" w:rsidR="00140D41" w:rsidRDefault="00140D41" w:rsidP="00140D41"/>
    <w:p w14:paraId="13988186" w14:textId="56E2DB5A" w:rsidR="00140D41" w:rsidRDefault="00140D41" w:rsidP="00140D41">
      <w:pPr>
        <w:pStyle w:val="ListParagraph"/>
        <w:numPr>
          <w:ilvl w:val="0"/>
          <w:numId w:val="1"/>
        </w:numPr>
      </w:pPr>
      <w:r>
        <w:t>The Board discussed the Nominat</w:t>
      </w:r>
      <w:r w:rsidR="00CD7291">
        <w:t>ing</w:t>
      </w:r>
      <w:r>
        <w:t xml:space="preserve"> committee </w:t>
      </w:r>
      <w:r w:rsidR="00CD7291">
        <w:t>candidates</w:t>
      </w:r>
      <w:r>
        <w:t xml:space="preserve">. </w:t>
      </w:r>
    </w:p>
    <w:p w14:paraId="6454CDED" w14:textId="77777777" w:rsidR="007461B2" w:rsidRDefault="007461B2" w:rsidP="007461B2">
      <w:pPr>
        <w:pStyle w:val="ListParagraph"/>
      </w:pPr>
    </w:p>
    <w:p w14:paraId="602C6E07" w14:textId="7FFF4019" w:rsidR="00D9396C" w:rsidRPr="00004ED6" w:rsidRDefault="00140D41" w:rsidP="000B21D2">
      <w:pPr>
        <w:ind w:left="720"/>
        <w:rPr>
          <w:highlight w:val="yellow"/>
        </w:rPr>
      </w:pPr>
      <w:r w:rsidRPr="00004ED6">
        <w:rPr>
          <w:highlight w:val="yellow"/>
        </w:rPr>
        <w:t xml:space="preserve">Motion was made and seconded to </w:t>
      </w:r>
      <w:r w:rsidR="007134C6" w:rsidRPr="00004ED6">
        <w:rPr>
          <w:highlight w:val="yellow"/>
        </w:rPr>
        <w:t>appoint</w:t>
      </w:r>
      <w:r w:rsidR="00D9396C" w:rsidRPr="00004ED6">
        <w:rPr>
          <w:highlight w:val="yellow"/>
        </w:rPr>
        <w:t xml:space="preserve"> the following candidates</w:t>
      </w:r>
      <w:r w:rsidR="00950D2D" w:rsidRPr="00004ED6">
        <w:rPr>
          <w:highlight w:val="yellow"/>
        </w:rPr>
        <w:t xml:space="preserve"> to Nominating Committee</w:t>
      </w:r>
      <w:r w:rsidR="00D9396C" w:rsidRPr="00004ED6">
        <w:rPr>
          <w:highlight w:val="yellow"/>
        </w:rPr>
        <w:t xml:space="preserve">: </w:t>
      </w:r>
    </w:p>
    <w:p w14:paraId="75B6411A" w14:textId="77777777" w:rsidR="005551B7" w:rsidRPr="00004ED6" w:rsidRDefault="005551B7" w:rsidP="005551B7">
      <w:pPr>
        <w:pStyle w:val="ListParagraph"/>
        <w:numPr>
          <w:ilvl w:val="0"/>
          <w:numId w:val="2"/>
        </w:numPr>
        <w:rPr>
          <w:highlight w:val="yellow"/>
        </w:rPr>
      </w:pPr>
      <w:r w:rsidRPr="00004ED6">
        <w:rPr>
          <w:highlight w:val="yellow"/>
        </w:rPr>
        <w:t>Karl Wallasch</w:t>
      </w:r>
    </w:p>
    <w:p w14:paraId="0EE91E99" w14:textId="0A0C1D34" w:rsidR="006E7241" w:rsidRPr="00004ED6" w:rsidRDefault="00CC49EA" w:rsidP="006E7241">
      <w:pPr>
        <w:pStyle w:val="ListParagraph"/>
        <w:numPr>
          <w:ilvl w:val="0"/>
          <w:numId w:val="2"/>
        </w:numPr>
        <w:rPr>
          <w:highlight w:val="yellow"/>
        </w:rPr>
      </w:pPr>
      <w:r w:rsidRPr="00004ED6">
        <w:rPr>
          <w:highlight w:val="yellow"/>
        </w:rPr>
        <w:t>Virginia Charter</w:t>
      </w:r>
    </w:p>
    <w:p w14:paraId="7C58AE67" w14:textId="00406FF7" w:rsidR="00950D2D" w:rsidRPr="00004ED6" w:rsidRDefault="00BA1C4E" w:rsidP="00950D2D">
      <w:pPr>
        <w:pStyle w:val="ListParagraph"/>
        <w:numPr>
          <w:ilvl w:val="0"/>
          <w:numId w:val="3"/>
        </w:numPr>
        <w:rPr>
          <w:highlight w:val="yellow"/>
        </w:rPr>
      </w:pPr>
      <w:r w:rsidRPr="00004ED6">
        <w:rPr>
          <w:highlight w:val="yellow"/>
        </w:rPr>
        <w:lastRenderedPageBreak/>
        <w:t xml:space="preserve">Susan Lamont </w:t>
      </w:r>
      <w:r w:rsidR="00950D2D" w:rsidRPr="00004ED6">
        <w:rPr>
          <w:highlight w:val="yellow"/>
        </w:rPr>
        <w:t>– Alternate in case one of the above declines</w:t>
      </w:r>
    </w:p>
    <w:p w14:paraId="7E6F1320" w14:textId="5CC9301A" w:rsidR="00950D2D" w:rsidRPr="00004ED6" w:rsidRDefault="00BA1C4E" w:rsidP="00950D2D">
      <w:pPr>
        <w:pStyle w:val="ListParagraph"/>
        <w:numPr>
          <w:ilvl w:val="0"/>
          <w:numId w:val="3"/>
        </w:numPr>
        <w:rPr>
          <w:highlight w:val="yellow"/>
        </w:rPr>
      </w:pPr>
      <w:r w:rsidRPr="00004ED6">
        <w:rPr>
          <w:highlight w:val="yellow"/>
        </w:rPr>
        <w:t xml:space="preserve">Tracy Vecchiarelli </w:t>
      </w:r>
      <w:r w:rsidR="00950D2D" w:rsidRPr="00004ED6">
        <w:rPr>
          <w:highlight w:val="yellow"/>
        </w:rPr>
        <w:t>– Alternate in case one of the above declines</w:t>
      </w:r>
    </w:p>
    <w:p w14:paraId="69A0F776" w14:textId="7B9E2E9C" w:rsidR="00140D41" w:rsidRDefault="00D65560" w:rsidP="000B21D2">
      <w:pPr>
        <w:ind w:left="720"/>
      </w:pPr>
      <w:r w:rsidRPr="00004ED6">
        <w:rPr>
          <w:highlight w:val="yellow"/>
        </w:rPr>
        <w:t>Motion passed una</w:t>
      </w:r>
      <w:r w:rsidR="001255EF" w:rsidRPr="00004ED6">
        <w:rPr>
          <w:highlight w:val="yellow"/>
        </w:rPr>
        <w:t>nimously.</w:t>
      </w:r>
      <w:r w:rsidR="001255EF">
        <w:t xml:space="preserve">  </w:t>
      </w:r>
    </w:p>
    <w:p w14:paraId="0A15E91B" w14:textId="059C7346" w:rsidR="001255EF" w:rsidRDefault="001255EF" w:rsidP="00140D41"/>
    <w:p w14:paraId="5DFEFC53" w14:textId="0AAD356E" w:rsidR="001255EF" w:rsidRDefault="001255EF" w:rsidP="00D47C16">
      <w:pPr>
        <w:ind w:left="720"/>
      </w:pPr>
      <w:r w:rsidRPr="00004ED6">
        <w:rPr>
          <w:color w:val="FF0000"/>
        </w:rPr>
        <w:t>Action Item: Crowley will reach out to the above candidates</w:t>
      </w:r>
      <w:r w:rsidR="007461B2" w:rsidRPr="00004ED6">
        <w:rPr>
          <w:color w:val="FF0000"/>
        </w:rPr>
        <w:t xml:space="preserve"> </w:t>
      </w:r>
      <w:r w:rsidR="007532C2">
        <w:rPr>
          <w:color w:val="FF0000"/>
        </w:rPr>
        <w:t>to seek their acceptance to serve on the 2021 N</w:t>
      </w:r>
      <w:r w:rsidR="007461B2" w:rsidRPr="00004ED6">
        <w:rPr>
          <w:color w:val="FF0000"/>
        </w:rPr>
        <w:t xml:space="preserve">ominating </w:t>
      </w:r>
      <w:r w:rsidR="007532C2">
        <w:rPr>
          <w:color w:val="FF0000"/>
        </w:rPr>
        <w:t>C</w:t>
      </w:r>
      <w:r w:rsidR="007461B2" w:rsidRPr="00004ED6">
        <w:rPr>
          <w:color w:val="FF0000"/>
        </w:rPr>
        <w:t xml:space="preserve">ommittee. </w:t>
      </w:r>
    </w:p>
    <w:p w14:paraId="03584EFF" w14:textId="6DDB3013" w:rsidR="007461B2" w:rsidRDefault="007461B2" w:rsidP="00140D41"/>
    <w:p w14:paraId="0CD045E3" w14:textId="3481CC21" w:rsidR="007461B2" w:rsidRDefault="005551B7" w:rsidP="007461B2">
      <w:pPr>
        <w:pStyle w:val="ListParagraph"/>
        <w:numPr>
          <w:ilvl w:val="0"/>
          <w:numId w:val="1"/>
        </w:numPr>
      </w:pPr>
      <w:r>
        <w:t xml:space="preserve">Poole presented the President’s report.  </w:t>
      </w:r>
      <w:r w:rsidR="00000E99">
        <w:t xml:space="preserve">Poole thanked Crowley for the great leadership last year. </w:t>
      </w:r>
      <w:r w:rsidR="00442E09">
        <w:t>Poole</w:t>
      </w:r>
      <w:r w:rsidR="00000E99">
        <w:t xml:space="preserve"> also</w:t>
      </w:r>
      <w:r w:rsidR="00442E09">
        <w:t xml:space="preserve"> </w:t>
      </w:r>
      <w:r w:rsidR="002A06F3">
        <w:t xml:space="preserve">laid out his plan for the year.  </w:t>
      </w:r>
      <w:r w:rsidR="009C0909">
        <w:t xml:space="preserve">Poole also explained that Boston invited him to the staff meeting that took place earlier in the week and relayed the questions that the staff had for the Board </w:t>
      </w:r>
      <w:r w:rsidR="00660E5F">
        <w:t>and the answer</w:t>
      </w:r>
      <w:r w:rsidR="003729AD">
        <w:t>s</w:t>
      </w:r>
      <w:r w:rsidR="00660E5F">
        <w:t xml:space="preserve"> he </w:t>
      </w:r>
      <w:r w:rsidR="003729AD">
        <w:t>provided</w:t>
      </w:r>
      <w:r w:rsidR="00660E5F">
        <w:t xml:space="preserve">. </w:t>
      </w:r>
    </w:p>
    <w:p w14:paraId="3E7CC402" w14:textId="6482A10E" w:rsidR="00000E99" w:rsidRDefault="00000E99" w:rsidP="006174AD">
      <w:pPr>
        <w:pStyle w:val="ListParagraph"/>
      </w:pPr>
    </w:p>
    <w:p w14:paraId="0269874F" w14:textId="1B8A5AB8" w:rsidR="006174AD" w:rsidRDefault="008B42A2" w:rsidP="006174AD">
      <w:pPr>
        <w:pStyle w:val="ListParagraph"/>
        <w:numPr>
          <w:ilvl w:val="0"/>
          <w:numId w:val="1"/>
        </w:numPr>
      </w:pPr>
      <w:r>
        <w:t>Boston presented the CEO report.  She explained that SFPE has hired Jenna Bender as the Education Assistant and Steven Dunn as a</w:t>
      </w:r>
      <w:r w:rsidR="007532C2">
        <w:t xml:space="preserve"> student </w:t>
      </w:r>
      <w:r>
        <w:t xml:space="preserve">intern who will working under </w:t>
      </w:r>
      <w:proofErr w:type="spellStart"/>
      <w:r w:rsidR="00FB0EB7">
        <w:t>Jelenwicz</w:t>
      </w:r>
      <w:proofErr w:type="spellEnd"/>
      <w:r>
        <w:t xml:space="preserve">.  </w:t>
      </w:r>
      <w:r w:rsidR="00191E4E">
        <w:t>She also explained that we still have two positions that will be posted later</w:t>
      </w:r>
      <w:r w:rsidR="009D1B75">
        <w:t xml:space="preserve"> this month</w:t>
      </w:r>
      <w:r w:rsidR="00191E4E">
        <w:t xml:space="preserve"> which are </w:t>
      </w:r>
      <w:r w:rsidR="009D1B75">
        <w:t xml:space="preserve">the Foundation </w:t>
      </w:r>
      <w:r w:rsidR="00F80060">
        <w:t>Manager,</w:t>
      </w:r>
      <w:r w:rsidR="009D1B75">
        <w:t xml:space="preserve"> and the Chapter Manager positions. </w:t>
      </w:r>
    </w:p>
    <w:p w14:paraId="6D57CD57" w14:textId="77777777" w:rsidR="008B42A2" w:rsidRDefault="008B42A2" w:rsidP="008B42A2">
      <w:pPr>
        <w:pStyle w:val="ListParagraph"/>
      </w:pPr>
    </w:p>
    <w:p w14:paraId="462DFD36" w14:textId="209CDEB2" w:rsidR="008B42A2" w:rsidRDefault="001F5C1B" w:rsidP="008B42A2">
      <w:pPr>
        <w:pStyle w:val="ListParagraph"/>
        <w:rPr>
          <w:rStyle w:val="Strong"/>
          <w:b w:val="0"/>
          <w:bCs w:val="0"/>
        </w:rPr>
      </w:pPr>
      <w:r>
        <w:t>Boston also gave an update on the European Conference which will be a Virtual Conference and will take place on March</w:t>
      </w:r>
      <w:r w:rsidR="009D1B75">
        <w:t xml:space="preserve"> 24</w:t>
      </w:r>
      <w:r w:rsidR="009D1B75" w:rsidRPr="009D1B75">
        <w:rPr>
          <w:vertAlign w:val="superscript"/>
        </w:rPr>
        <w:t>th</w:t>
      </w:r>
      <w:r w:rsidR="009D1B75">
        <w:t xml:space="preserve"> and 25</w:t>
      </w:r>
      <w:r w:rsidR="009D1B75" w:rsidRPr="009D1B75">
        <w:rPr>
          <w:vertAlign w:val="superscript"/>
        </w:rPr>
        <w:t>th</w:t>
      </w:r>
      <w:r w:rsidR="009D1B75">
        <w:t xml:space="preserve"> </w:t>
      </w:r>
      <w:r w:rsidR="00390C1B">
        <w:t xml:space="preserve">and be hosted </w:t>
      </w:r>
      <w:r w:rsidR="00F80060">
        <w:t>on the</w:t>
      </w:r>
      <w:r>
        <w:t xml:space="preserve"> same platform as </w:t>
      </w:r>
      <w:r w:rsidR="007532C2">
        <w:t xml:space="preserve">the </w:t>
      </w:r>
      <w:r>
        <w:t xml:space="preserve">annual conference.  </w:t>
      </w:r>
      <w:r w:rsidR="00390C1B">
        <w:t xml:space="preserve">Registration will open </w:t>
      </w:r>
      <w:r w:rsidR="000E4655">
        <w:t>January 25</w:t>
      </w:r>
      <w:r w:rsidR="00F80060" w:rsidRPr="00F80060">
        <w:rPr>
          <w:vertAlign w:val="superscript"/>
        </w:rPr>
        <w:t>th</w:t>
      </w:r>
      <w:r w:rsidR="00F80060">
        <w:t>,</w:t>
      </w:r>
      <w:r w:rsidR="000E4655">
        <w:t xml:space="preserve"> </w:t>
      </w:r>
      <w:r w:rsidR="0030309C">
        <w:t>e</w:t>
      </w:r>
      <w:r w:rsidR="000E4655">
        <w:t>arly bird registration will close February 19</w:t>
      </w:r>
      <w:r w:rsidR="00B42816">
        <w:t xml:space="preserve">.  Registration </w:t>
      </w:r>
      <w:r w:rsidR="00C91882">
        <w:t>prices</w:t>
      </w:r>
      <w:r w:rsidR="00B42816">
        <w:t xml:space="preserve"> will range from $225 to $</w:t>
      </w:r>
      <w:r w:rsidR="0030309C">
        <w:t xml:space="preserve">300.  SFPE will also </w:t>
      </w:r>
      <w:r w:rsidR="009B4E9B">
        <w:t>offer</w:t>
      </w:r>
      <w:r w:rsidR="0030309C">
        <w:t xml:space="preserve"> student </w:t>
      </w:r>
      <w:r w:rsidR="007532C2">
        <w:t xml:space="preserve">discounted rates of </w:t>
      </w:r>
      <w:r w:rsidR="009B4E9B">
        <w:t>$60</w:t>
      </w:r>
      <w:r w:rsidR="007532C2">
        <w:t>-</w:t>
      </w:r>
      <w:r w:rsidR="009B4E9B">
        <w:t>$75</w:t>
      </w:r>
      <w:r w:rsidR="00C063E9">
        <w:t xml:space="preserve">.  Boston also explained that the program committee is being chaired by </w:t>
      </w:r>
      <w:r w:rsidR="0097370F" w:rsidRPr="0097370F">
        <w:rPr>
          <w:rStyle w:val="Strong"/>
          <w:b w:val="0"/>
          <w:bCs w:val="0"/>
        </w:rPr>
        <w:t>Wojciech</w:t>
      </w:r>
      <w:r w:rsidR="0097370F">
        <w:rPr>
          <w:rStyle w:val="Strong"/>
          <w:b w:val="0"/>
          <w:bCs w:val="0"/>
        </w:rPr>
        <w:t xml:space="preserve"> </w:t>
      </w:r>
      <w:r w:rsidR="0045596A" w:rsidRPr="0045596A">
        <w:rPr>
          <w:rStyle w:val="Strong"/>
          <w:b w:val="0"/>
          <w:bCs w:val="0"/>
        </w:rPr>
        <w:t>Wegrzynski</w:t>
      </w:r>
      <w:r w:rsidR="0045596A">
        <w:rPr>
          <w:rStyle w:val="Strong"/>
          <w:b w:val="0"/>
          <w:bCs w:val="0"/>
        </w:rPr>
        <w:t xml:space="preserve"> and Karl Wallasch.  </w:t>
      </w:r>
      <w:r w:rsidR="008C7D1A">
        <w:rPr>
          <w:rStyle w:val="Strong"/>
          <w:b w:val="0"/>
          <w:bCs w:val="0"/>
        </w:rPr>
        <w:t xml:space="preserve">Currently, the </w:t>
      </w:r>
      <w:r w:rsidR="007532C2">
        <w:rPr>
          <w:rStyle w:val="Strong"/>
          <w:b w:val="0"/>
          <w:bCs w:val="0"/>
        </w:rPr>
        <w:t>S</w:t>
      </w:r>
      <w:r w:rsidR="008C7D1A">
        <w:rPr>
          <w:rStyle w:val="Strong"/>
          <w:b w:val="0"/>
          <w:bCs w:val="0"/>
        </w:rPr>
        <w:t>ociety has secured 7 sponsors which are:</w:t>
      </w:r>
    </w:p>
    <w:p w14:paraId="12A4A497" w14:textId="1B79FB7C" w:rsidR="008C7D1A" w:rsidRDefault="00AA6B53" w:rsidP="008C7D1A">
      <w:pPr>
        <w:pStyle w:val="ListParagraph"/>
        <w:numPr>
          <w:ilvl w:val="0"/>
          <w:numId w:val="4"/>
        </w:numPr>
      </w:pPr>
      <w:r>
        <w:t>AGF</w:t>
      </w:r>
    </w:p>
    <w:p w14:paraId="31B179FF" w14:textId="7BF7898C" w:rsidR="00AA6B53" w:rsidRDefault="00AA6B53" w:rsidP="008C7D1A">
      <w:pPr>
        <w:pStyle w:val="ListParagraph"/>
        <w:numPr>
          <w:ilvl w:val="0"/>
          <w:numId w:val="4"/>
        </w:numPr>
      </w:pPr>
      <w:r>
        <w:t>Johnson Controls</w:t>
      </w:r>
    </w:p>
    <w:p w14:paraId="6264A862" w14:textId="4E16680F" w:rsidR="00AA6B53" w:rsidRDefault="00AA6B53" w:rsidP="008C7D1A">
      <w:pPr>
        <w:pStyle w:val="ListParagraph"/>
        <w:numPr>
          <w:ilvl w:val="0"/>
          <w:numId w:val="4"/>
        </w:numPr>
      </w:pPr>
      <w:proofErr w:type="spellStart"/>
      <w:r>
        <w:t>Protectowire</w:t>
      </w:r>
      <w:proofErr w:type="spellEnd"/>
      <w:r>
        <w:t xml:space="preserve"> </w:t>
      </w:r>
    </w:p>
    <w:p w14:paraId="4CA2F1B2" w14:textId="3C8A6162" w:rsidR="00AA6B53" w:rsidRDefault="00A323CA" w:rsidP="008C7D1A">
      <w:pPr>
        <w:pStyle w:val="ListParagraph"/>
        <w:numPr>
          <w:ilvl w:val="0"/>
          <w:numId w:val="4"/>
        </w:numPr>
      </w:pPr>
      <w:r>
        <w:t xml:space="preserve">Reliable </w:t>
      </w:r>
    </w:p>
    <w:p w14:paraId="23C6B00A" w14:textId="36BF8A0E" w:rsidR="00A323CA" w:rsidRDefault="00A323CA" w:rsidP="008C7D1A">
      <w:pPr>
        <w:pStyle w:val="ListParagraph"/>
        <w:numPr>
          <w:ilvl w:val="0"/>
          <w:numId w:val="4"/>
        </w:numPr>
      </w:pPr>
      <w:r>
        <w:t>Lub</w:t>
      </w:r>
      <w:r w:rsidR="00933EA7">
        <w:t>rizol</w:t>
      </w:r>
    </w:p>
    <w:p w14:paraId="6D20117A" w14:textId="3A778EF2" w:rsidR="00933EA7" w:rsidRDefault="00C63B29" w:rsidP="008C7D1A">
      <w:pPr>
        <w:pStyle w:val="ListParagraph"/>
        <w:numPr>
          <w:ilvl w:val="0"/>
          <w:numId w:val="4"/>
        </w:numPr>
      </w:pPr>
      <w:r>
        <w:t>Vic</w:t>
      </w:r>
      <w:r w:rsidR="00087421">
        <w:t xml:space="preserve">taulic </w:t>
      </w:r>
    </w:p>
    <w:p w14:paraId="3C2E8D5A" w14:textId="000AF890" w:rsidR="00087421" w:rsidRDefault="00087421" w:rsidP="00087421">
      <w:pPr>
        <w:pStyle w:val="ListParagraph"/>
        <w:numPr>
          <w:ilvl w:val="0"/>
          <w:numId w:val="4"/>
        </w:numPr>
      </w:pPr>
      <w:proofErr w:type="spellStart"/>
      <w:r>
        <w:t>Keltron</w:t>
      </w:r>
      <w:proofErr w:type="spellEnd"/>
      <w:r>
        <w:t xml:space="preserve"> </w:t>
      </w:r>
    </w:p>
    <w:p w14:paraId="3FEE63FC" w14:textId="77777777" w:rsidR="0010527E" w:rsidRDefault="0010527E" w:rsidP="0010527E">
      <w:pPr>
        <w:ind w:left="2160"/>
      </w:pPr>
    </w:p>
    <w:p w14:paraId="3A8C4540" w14:textId="2C21F319" w:rsidR="00362D5A" w:rsidRDefault="00362D5A" w:rsidP="00362D5A">
      <w:pPr>
        <w:pStyle w:val="ListParagraph"/>
      </w:pPr>
      <w:r>
        <w:t xml:space="preserve">Boston also gave an update on the Annual Conference in Vancouver </w:t>
      </w:r>
      <w:r w:rsidR="007532C2">
        <w:t xml:space="preserve">reminding the board that </w:t>
      </w:r>
      <w:r>
        <w:t xml:space="preserve">the hotel was not willing to </w:t>
      </w:r>
      <w:r w:rsidR="007532C2">
        <w:t xml:space="preserve">discuss </w:t>
      </w:r>
      <w:r w:rsidR="0010527E">
        <w:t>renegotiat</w:t>
      </w:r>
      <w:r w:rsidR="007532C2">
        <w:t>ion of</w:t>
      </w:r>
      <w:r>
        <w:t xml:space="preserve"> the contract until February.  Boston is in the process of setting up the meeting with the hotel for February</w:t>
      </w:r>
      <w:r w:rsidR="0010527E">
        <w:t xml:space="preserve">. </w:t>
      </w:r>
      <w:r>
        <w:t xml:space="preserve"> </w:t>
      </w:r>
      <w:r w:rsidR="0010527E">
        <w:t xml:space="preserve">The position is still the same that the Society would like to move </w:t>
      </w:r>
      <w:r w:rsidR="007532C2">
        <w:t xml:space="preserve">the </w:t>
      </w:r>
      <w:r w:rsidR="0010527E">
        <w:t>Vancouver conference to 2025</w:t>
      </w:r>
      <w:r w:rsidR="007532C2">
        <w:t>,</w:t>
      </w:r>
      <w:r w:rsidR="0010527E">
        <w:t xml:space="preserve"> which is the next open </w:t>
      </w:r>
      <w:r w:rsidR="007532C2">
        <w:t>year,</w:t>
      </w:r>
      <w:r w:rsidR="00F578E3">
        <w:t xml:space="preserve"> due to the issues surrounding travel and the pandemic.  If </w:t>
      </w:r>
      <w:r w:rsidR="009756F6">
        <w:t>the travel restrictions ease</w:t>
      </w:r>
      <w:r w:rsidR="00A34DE6">
        <w:t>,</w:t>
      </w:r>
      <w:r w:rsidR="009756F6">
        <w:t xml:space="preserve"> Boston would consider </w:t>
      </w:r>
      <w:r w:rsidR="008910AC">
        <w:t>securing</w:t>
      </w:r>
      <w:r w:rsidR="009756F6">
        <w:t xml:space="preserve"> a hotel in </w:t>
      </w:r>
      <w:r w:rsidR="008910AC">
        <w:t>a city</w:t>
      </w:r>
      <w:r w:rsidR="00A34DE6">
        <w:t xml:space="preserve"> on the Eastern seaboard</w:t>
      </w:r>
      <w:r w:rsidR="008910AC">
        <w:t xml:space="preserve"> and host the conference from that venue which would ensure a more successful event</w:t>
      </w:r>
      <w:r w:rsidR="00A34DE6">
        <w:t xml:space="preserve"> (and less/no travel for more attendees)</w:t>
      </w:r>
      <w:r w:rsidR="008910AC">
        <w:t xml:space="preserve">. </w:t>
      </w:r>
    </w:p>
    <w:p w14:paraId="2102E11C" w14:textId="0682B77B" w:rsidR="000469EB" w:rsidRDefault="000469EB" w:rsidP="00362D5A">
      <w:pPr>
        <w:pStyle w:val="ListParagraph"/>
      </w:pPr>
    </w:p>
    <w:p w14:paraId="5FC5A806" w14:textId="7E047ACC" w:rsidR="000469EB" w:rsidRDefault="000469EB" w:rsidP="00362D5A">
      <w:pPr>
        <w:pStyle w:val="ListParagraph"/>
      </w:pPr>
      <w:r w:rsidRPr="00004ED6">
        <w:rPr>
          <w:color w:val="FF0000"/>
        </w:rPr>
        <w:t xml:space="preserve">Action Item: Boston will update the </w:t>
      </w:r>
      <w:r w:rsidR="00E130C6" w:rsidRPr="00004ED6">
        <w:rPr>
          <w:color w:val="FF0000"/>
        </w:rPr>
        <w:t xml:space="preserve">Board once she meets with the hotel. </w:t>
      </w:r>
    </w:p>
    <w:p w14:paraId="2825820F" w14:textId="41FB383D" w:rsidR="008910AC" w:rsidRDefault="008910AC" w:rsidP="00362D5A">
      <w:pPr>
        <w:pStyle w:val="ListParagraph"/>
      </w:pPr>
    </w:p>
    <w:p w14:paraId="36487EE5" w14:textId="4EC019DB" w:rsidR="00A34DE6" w:rsidRDefault="00A34DE6" w:rsidP="00A34DE6">
      <w:pPr>
        <w:pStyle w:val="ListParagraph"/>
      </w:pPr>
      <w:r>
        <w:t xml:space="preserve">Matt Paprocki joined the Board meeting. Paprocki provided an overview of the Q4 investments. He did not recommend making any changes to the portfolio currently. Kimball also presented the revised Investment Policy. </w:t>
      </w:r>
    </w:p>
    <w:p w14:paraId="69A0CC1B" w14:textId="271823C1" w:rsidR="00A34DE6" w:rsidRDefault="00A34DE6" w:rsidP="00A34DE6">
      <w:pPr>
        <w:pStyle w:val="ListParagraph"/>
      </w:pPr>
    </w:p>
    <w:p w14:paraId="68680AA6" w14:textId="4C4067F1" w:rsidR="00A34DE6" w:rsidRDefault="00A34DE6" w:rsidP="00A34DE6">
      <w:pPr>
        <w:pStyle w:val="ListParagraph"/>
      </w:pPr>
      <w:r w:rsidRPr="00503C6E">
        <w:rPr>
          <w:highlight w:val="yellow"/>
        </w:rPr>
        <w:t xml:space="preserve">Motion was made and seconded to accept </w:t>
      </w:r>
      <w:r>
        <w:rPr>
          <w:highlight w:val="yellow"/>
        </w:rPr>
        <w:t xml:space="preserve">and approve </w:t>
      </w:r>
      <w:r w:rsidRPr="00503C6E">
        <w:rPr>
          <w:highlight w:val="yellow"/>
        </w:rPr>
        <w:t xml:space="preserve">the </w:t>
      </w:r>
      <w:r>
        <w:rPr>
          <w:highlight w:val="yellow"/>
        </w:rPr>
        <w:t xml:space="preserve">revised </w:t>
      </w:r>
      <w:r w:rsidRPr="00503C6E">
        <w:rPr>
          <w:highlight w:val="yellow"/>
        </w:rPr>
        <w:t>Investment policy.  Motion passed unanimously.</w:t>
      </w:r>
      <w:r>
        <w:t xml:space="preserve"> </w:t>
      </w:r>
    </w:p>
    <w:p w14:paraId="64205EC1" w14:textId="77777777" w:rsidR="00A34DE6" w:rsidRDefault="00A34DE6" w:rsidP="00A34DE6">
      <w:pPr>
        <w:pStyle w:val="ListParagraph"/>
      </w:pPr>
    </w:p>
    <w:p w14:paraId="53142687" w14:textId="3ED49860" w:rsidR="00887494" w:rsidRDefault="00891969" w:rsidP="00A34DE6">
      <w:pPr>
        <w:pStyle w:val="ListParagraph"/>
      </w:pPr>
      <w:r>
        <w:lastRenderedPageBreak/>
        <w:t>Kimball</w:t>
      </w:r>
      <w:r w:rsidR="0052252C">
        <w:t xml:space="preserve"> presented the Finance Report.  </w:t>
      </w:r>
      <w:r w:rsidR="00620073">
        <w:t xml:space="preserve">She </w:t>
      </w:r>
      <w:r w:rsidR="00A34DE6">
        <w:t xml:space="preserve">reviewed </w:t>
      </w:r>
      <w:r w:rsidR="00620073">
        <w:t xml:space="preserve">the 2021 budget and </w:t>
      </w:r>
      <w:r w:rsidR="002216F6">
        <w:t xml:space="preserve">how the </w:t>
      </w:r>
      <w:r w:rsidR="00A34DE6">
        <w:t>S</w:t>
      </w:r>
      <w:r w:rsidR="002216F6">
        <w:t xml:space="preserve">ociety uses money from the investment accounts to provide additional funds for special projects. </w:t>
      </w:r>
      <w:r w:rsidR="00887494">
        <w:t xml:space="preserve"> Kimball also </w:t>
      </w:r>
      <w:r w:rsidR="00A34DE6">
        <w:t xml:space="preserve">reviewed </w:t>
      </w:r>
      <w:r w:rsidR="00887494">
        <w:t xml:space="preserve">the November Financial report.  </w:t>
      </w:r>
      <w:r w:rsidR="00064A7A">
        <w:t xml:space="preserve"> </w:t>
      </w:r>
    </w:p>
    <w:p w14:paraId="17FBE4EF" w14:textId="4D55A19F" w:rsidR="004857DF" w:rsidRDefault="004857DF" w:rsidP="004857DF"/>
    <w:p w14:paraId="69262F52" w14:textId="30DA1F8B" w:rsidR="004857DF" w:rsidRDefault="006B33A5" w:rsidP="004857DF">
      <w:pPr>
        <w:pStyle w:val="ListParagraph"/>
        <w:numPr>
          <w:ilvl w:val="0"/>
          <w:numId w:val="1"/>
        </w:numPr>
      </w:pPr>
      <w:r>
        <w:t xml:space="preserve">Boston presented the Strategic Operating </w:t>
      </w:r>
      <w:r w:rsidR="00FB0EB7">
        <w:t xml:space="preserve">Plan </w:t>
      </w:r>
      <w:r w:rsidR="00A34DE6">
        <w:t xml:space="preserve">which highlighted the major new initiatives that the staff and committees were planning on picking up to drive the new </w:t>
      </w:r>
      <w:r w:rsidR="00FB0EB7">
        <w:t xml:space="preserve">Strategic Plan </w:t>
      </w:r>
      <w:r w:rsidR="00A34DE6">
        <w:t>in 2021.</w:t>
      </w:r>
      <w:r>
        <w:t xml:space="preserve">    </w:t>
      </w:r>
      <w:r w:rsidR="00D86297">
        <w:t xml:space="preserve">Boston suggested creating a dashboard that would align with the Strategic Plan </w:t>
      </w:r>
      <w:r w:rsidR="00A71444">
        <w:t xml:space="preserve">which could be reported on quarterly to track how the Society is doing with the Strategic Plan and or any other metrics or data points that the Board would be interested in </w:t>
      </w:r>
      <w:r w:rsidR="00A34DE6">
        <w:t>benchmarking</w:t>
      </w:r>
      <w:r w:rsidR="00A71444">
        <w:t xml:space="preserve">. </w:t>
      </w:r>
    </w:p>
    <w:p w14:paraId="70414902" w14:textId="1D7204F7" w:rsidR="00A34DE6" w:rsidRDefault="00A34DE6" w:rsidP="00A34DE6"/>
    <w:p w14:paraId="3A352CA1" w14:textId="75D480AE" w:rsidR="00A34DE6" w:rsidRPr="001923E8" w:rsidRDefault="00A34DE6" w:rsidP="001923E8">
      <w:pPr>
        <w:ind w:left="720"/>
        <w:rPr>
          <w:color w:val="FF0000"/>
        </w:rPr>
      </w:pPr>
      <w:r w:rsidRPr="001923E8">
        <w:rPr>
          <w:color w:val="FF0000"/>
        </w:rPr>
        <w:t>Action Item: Board members should provide Boston with specific metrics and benchmarks they would like to have incorporated into a quarterly report.</w:t>
      </w:r>
    </w:p>
    <w:p w14:paraId="2C2D6670" w14:textId="64BF9B52" w:rsidR="007D0682" w:rsidRDefault="007D0682" w:rsidP="007D0682">
      <w:pPr>
        <w:pStyle w:val="ListParagraph"/>
      </w:pPr>
    </w:p>
    <w:p w14:paraId="25B68151" w14:textId="65C03021" w:rsidR="007D0682" w:rsidRDefault="00F2540F" w:rsidP="007D0682">
      <w:pPr>
        <w:pStyle w:val="ListParagraph"/>
        <w:numPr>
          <w:ilvl w:val="0"/>
          <w:numId w:val="1"/>
        </w:numPr>
      </w:pPr>
      <w:r>
        <w:t>Poole presented on the CEO</w:t>
      </w:r>
      <w:r w:rsidR="00A34DE6">
        <w:t>’s 2021</w:t>
      </w:r>
      <w:r>
        <w:t xml:space="preserve"> goals.  He explained that he has put together a </w:t>
      </w:r>
      <w:r w:rsidR="00FB0EB7">
        <w:t xml:space="preserve">BOD Task Group </w:t>
      </w:r>
      <w:r w:rsidR="006460EB">
        <w:t>to create the CEO goals</w:t>
      </w:r>
      <w:r w:rsidR="00A34DE6">
        <w:t>,</w:t>
      </w:r>
      <w:r w:rsidR="006460EB">
        <w:t xml:space="preserve"> with input </w:t>
      </w:r>
      <w:r w:rsidR="00A34DE6">
        <w:t>from</w:t>
      </w:r>
      <w:r w:rsidR="006460EB">
        <w:t xml:space="preserve"> Boston.  The mission is to establish Boston’s goals, consider compensation benchmarking, put together an evaluation process</w:t>
      </w:r>
      <w:r w:rsidR="00A34DE6">
        <w:t>,</w:t>
      </w:r>
      <w:r w:rsidR="006460EB">
        <w:t xml:space="preserve"> and implement that process at the end of year.  </w:t>
      </w:r>
    </w:p>
    <w:p w14:paraId="56DDA175" w14:textId="77777777" w:rsidR="00753438" w:rsidRDefault="00753438" w:rsidP="00753438">
      <w:pPr>
        <w:pStyle w:val="ListParagraph"/>
      </w:pPr>
    </w:p>
    <w:p w14:paraId="362F7D10" w14:textId="0F5DE1C7" w:rsidR="00753438" w:rsidRDefault="00753438" w:rsidP="007D0682">
      <w:pPr>
        <w:pStyle w:val="ListParagraph"/>
        <w:numPr>
          <w:ilvl w:val="0"/>
          <w:numId w:val="1"/>
        </w:numPr>
      </w:pPr>
      <w:r>
        <w:t xml:space="preserve">Poole </w:t>
      </w:r>
      <w:r w:rsidR="00C4681F">
        <w:t>explained that with the help of Crowley and Hu</w:t>
      </w:r>
      <w:r w:rsidR="00A34DE6">
        <w:t>gh</w:t>
      </w:r>
      <w:r w:rsidR="00C4681F">
        <w:t xml:space="preserve"> Webster (lawyer for the society) </w:t>
      </w:r>
      <w:r w:rsidR="00FF7AE8">
        <w:t xml:space="preserve">Boston has signed </w:t>
      </w:r>
      <w:r w:rsidR="00A34DE6">
        <w:t>the revised CEO</w:t>
      </w:r>
      <w:r w:rsidR="00FF7AE8">
        <w:t xml:space="preserve"> contract</w:t>
      </w:r>
      <w:r w:rsidR="00FB0EB7">
        <w:t xml:space="preserve"> (which is an evergreen type of contract)</w:t>
      </w:r>
      <w:r w:rsidR="00FF7AE8">
        <w:t xml:space="preserve">.  </w:t>
      </w:r>
      <w:r w:rsidR="00D32D3E">
        <w:t xml:space="preserve">Crowley explained that </w:t>
      </w:r>
      <w:r w:rsidR="00A34DE6">
        <w:t xml:space="preserve">the </w:t>
      </w:r>
      <w:r w:rsidR="00D32D3E">
        <w:t>CEO contract does not have to be signed every year</w:t>
      </w:r>
      <w:r w:rsidR="00A95B26">
        <w:t xml:space="preserve"> and should not </w:t>
      </w:r>
      <w:r w:rsidR="00A34DE6">
        <w:t xml:space="preserve">need to </w:t>
      </w:r>
      <w:r w:rsidR="00A95B26">
        <w:t xml:space="preserve">be reviewed again for another 5 years.  </w:t>
      </w:r>
    </w:p>
    <w:p w14:paraId="1AD46B2F" w14:textId="77777777" w:rsidR="00A95B26" w:rsidRDefault="00A95B26" w:rsidP="00A95B26">
      <w:pPr>
        <w:pStyle w:val="ListParagraph"/>
      </w:pPr>
    </w:p>
    <w:p w14:paraId="65A58B0D" w14:textId="3090FE19" w:rsidR="00A95B26" w:rsidRDefault="00A95B26" w:rsidP="007D0682">
      <w:pPr>
        <w:pStyle w:val="ListParagraph"/>
        <w:numPr>
          <w:ilvl w:val="0"/>
          <w:numId w:val="1"/>
        </w:numPr>
      </w:pPr>
      <w:r>
        <w:t xml:space="preserve">Crowley presented the </w:t>
      </w:r>
      <w:r w:rsidR="00A34DE6">
        <w:t>G</w:t>
      </w:r>
      <w:r>
        <w:t xml:space="preserve">overnance </w:t>
      </w:r>
      <w:r w:rsidR="00A34DE6">
        <w:t xml:space="preserve">Committee report, </w:t>
      </w:r>
      <w:r>
        <w:t>follow</w:t>
      </w:r>
      <w:r w:rsidR="00A34DE6">
        <w:t xml:space="preserve">ing </w:t>
      </w:r>
      <w:r>
        <w:t xml:space="preserve">up </w:t>
      </w:r>
      <w:r w:rsidR="00A34DE6">
        <w:t xml:space="preserve">on the </w:t>
      </w:r>
      <w:r>
        <w:t>discussion</w:t>
      </w:r>
      <w:r w:rsidR="00A34DE6">
        <w:t xml:space="preserve"> items from the last meeting</w:t>
      </w:r>
      <w:r>
        <w:t>.</w:t>
      </w:r>
      <w:r w:rsidR="00863A81">
        <w:t xml:space="preserve"> Crowley explained that there were two items that were voted on in December</w:t>
      </w:r>
      <w:r w:rsidR="00A653BA">
        <w:t>, but the governance committee has not moved forward with a draft that w</w:t>
      </w:r>
      <w:r w:rsidR="00A34DE6">
        <w:t xml:space="preserve">ill need to </w:t>
      </w:r>
      <w:r w:rsidR="00A653BA">
        <w:t xml:space="preserve">be looked over by Webster.  </w:t>
      </w:r>
    </w:p>
    <w:p w14:paraId="743654DD" w14:textId="77777777" w:rsidR="00974D59" w:rsidRDefault="00974D59" w:rsidP="00974D59">
      <w:pPr>
        <w:pStyle w:val="ListParagraph"/>
      </w:pPr>
    </w:p>
    <w:p w14:paraId="55E6040D" w14:textId="2B21549C" w:rsidR="00974D59" w:rsidRDefault="00974D59" w:rsidP="00974D59">
      <w:pPr>
        <w:pStyle w:val="ListParagraph"/>
      </w:pPr>
      <w:r w:rsidRPr="00004ED6">
        <w:rPr>
          <w:color w:val="FF0000"/>
        </w:rPr>
        <w:t xml:space="preserve">Action Item: Crowley will reach out to Governance committee members to set up a meeting and will also get the two </w:t>
      </w:r>
      <w:r w:rsidR="005F01C4" w:rsidRPr="00004ED6">
        <w:rPr>
          <w:color w:val="FF0000"/>
        </w:rPr>
        <w:t>items that were voted on in December drafted and to Webster.</w:t>
      </w:r>
      <w:r w:rsidR="005F01C4">
        <w:t xml:space="preserve">  </w:t>
      </w:r>
    </w:p>
    <w:p w14:paraId="38B7AFD3" w14:textId="7E19953D" w:rsidR="00916478" w:rsidRDefault="00916478" w:rsidP="00916478"/>
    <w:p w14:paraId="2C8623C2" w14:textId="7837D4AB" w:rsidR="00D23C0F" w:rsidRDefault="000A6070" w:rsidP="00916478">
      <w:pPr>
        <w:pStyle w:val="ListParagraph"/>
        <w:numPr>
          <w:ilvl w:val="0"/>
          <w:numId w:val="1"/>
        </w:numPr>
      </w:pPr>
      <w:r>
        <w:t xml:space="preserve">Boston and </w:t>
      </w:r>
      <w:r w:rsidR="00A34DE6">
        <w:t xml:space="preserve">Louis </w:t>
      </w:r>
      <w:r>
        <w:t xml:space="preserve">Guerrazzi presented on the SFPE Policy on Marketing Chapter Activities.  </w:t>
      </w:r>
      <w:r w:rsidR="005E4268">
        <w:t xml:space="preserve">Guerrazzi gave a brief overview of the conversation he had with Webster and the suggestions Webster made to </w:t>
      </w:r>
      <w:r w:rsidR="00D23C0F">
        <w:t>for changes in language.</w:t>
      </w:r>
      <w:r w:rsidR="001B3075">
        <w:t xml:space="preserve"> The Board proposed and agreed to one editorial revision</w:t>
      </w:r>
    </w:p>
    <w:p w14:paraId="4A25A763" w14:textId="77777777" w:rsidR="00D23C0F" w:rsidRDefault="00D23C0F" w:rsidP="00D23C0F">
      <w:pPr>
        <w:pStyle w:val="ListParagraph"/>
      </w:pPr>
    </w:p>
    <w:p w14:paraId="64E6970C" w14:textId="5028AFEA" w:rsidR="00AA7F82" w:rsidRDefault="00D23C0F" w:rsidP="00D23C0F">
      <w:pPr>
        <w:pStyle w:val="ListParagraph"/>
      </w:pPr>
      <w:r w:rsidRPr="00503C6E">
        <w:rPr>
          <w:highlight w:val="yellow"/>
        </w:rPr>
        <w:t>Motion was made and seconded to approve the SFPE Policy on Marketing Chapter Activities</w:t>
      </w:r>
      <w:r w:rsidR="001B3075">
        <w:rPr>
          <w:highlight w:val="yellow"/>
        </w:rPr>
        <w:t xml:space="preserve"> as edited</w:t>
      </w:r>
      <w:r w:rsidRPr="00503C6E">
        <w:rPr>
          <w:highlight w:val="yellow"/>
        </w:rPr>
        <w:t xml:space="preserve">.  Motion passed </w:t>
      </w:r>
      <w:r w:rsidR="00AA7F82" w:rsidRPr="00503C6E">
        <w:rPr>
          <w:highlight w:val="yellow"/>
        </w:rPr>
        <w:t>unanimously.</w:t>
      </w:r>
      <w:r w:rsidR="00AA7F82">
        <w:t xml:space="preserve">  </w:t>
      </w:r>
    </w:p>
    <w:p w14:paraId="3FB15ABD" w14:textId="77777777" w:rsidR="00AA7F82" w:rsidRDefault="00AA7F82" w:rsidP="00D23C0F">
      <w:pPr>
        <w:pStyle w:val="ListParagraph"/>
      </w:pPr>
    </w:p>
    <w:p w14:paraId="2AF37259" w14:textId="7551922C" w:rsidR="00F5675A" w:rsidRDefault="00AA7F82" w:rsidP="00AA7F82">
      <w:pPr>
        <w:pStyle w:val="ListParagraph"/>
        <w:numPr>
          <w:ilvl w:val="0"/>
          <w:numId w:val="1"/>
        </w:numPr>
      </w:pPr>
      <w:r>
        <w:t xml:space="preserve">Gordon and </w:t>
      </w:r>
      <w:r w:rsidR="00A34DE6">
        <w:t xml:space="preserve">Austin </w:t>
      </w:r>
      <w:r>
        <w:t>Guerrazzi presented</w:t>
      </w:r>
      <w:r w:rsidR="00F5675A">
        <w:t xml:space="preserve"> and walked the Board through</w:t>
      </w:r>
      <w:r>
        <w:t xml:space="preserve"> the new website and online community.  </w:t>
      </w:r>
      <w:r w:rsidR="00D23C0F">
        <w:t xml:space="preserve">  </w:t>
      </w:r>
    </w:p>
    <w:p w14:paraId="574AAF92" w14:textId="77777777" w:rsidR="00F5675A" w:rsidRDefault="00F5675A" w:rsidP="00F5675A">
      <w:pPr>
        <w:pStyle w:val="ListParagraph"/>
      </w:pPr>
    </w:p>
    <w:p w14:paraId="35170D4A" w14:textId="4570DEEC" w:rsidR="00F5675A" w:rsidRDefault="00F5675A" w:rsidP="00F5675A">
      <w:pPr>
        <w:pStyle w:val="ListParagraph"/>
        <w:numPr>
          <w:ilvl w:val="0"/>
          <w:numId w:val="1"/>
        </w:numPr>
      </w:pPr>
      <w:r>
        <w:t xml:space="preserve">Poole </w:t>
      </w:r>
      <w:r w:rsidR="00B32FBE">
        <w:t xml:space="preserve">shared </w:t>
      </w:r>
      <w:r>
        <w:t xml:space="preserve">that all future </w:t>
      </w:r>
      <w:r w:rsidR="00B32FBE">
        <w:t xml:space="preserve">board </w:t>
      </w:r>
      <w:r>
        <w:t xml:space="preserve">meetings are posted in the </w:t>
      </w:r>
      <w:r w:rsidR="00B32FBE">
        <w:t xml:space="preserve">online </w:t>
      </w:r>
      <w:r>
        <w:t>community</w:t>
      </w:r>
      <w:r w:rsidR="00B32FBE">
        <w:t xml:space="preserve"> as well as should be in everyone’s Outlook calendars</w:t>
      </w:r>
      <w:r>
        <w:t xml:space="preserve">.  </w:t>
      </w:r>
    </w:p>
    <w:p w14:paraId="506594AB" w14:textId="77777777" w:rsidR="00F5675A" w:rsidRDefault="00F5675A" w:rsidP="00F5675A">
      <w:pPr>
        <w:pStyle w:val="ListParagraph"/>
      </w:pPr>
    </w:p>
    <w:p w14:paraId="59FAE3FD" w14:textId="7C815DBA" w:rsidR="00871233" w:rsidRDefault="00B32FBE" w:rsidP="00F5675A">
      <w:pPr>
        <w:pStyle w:val="ListParagraph"/>
        <w:numPr>
          <w:ilvl w:val="0"/>
          <w:numId w:val="1"/>
        </w:numPr>
      </w:pPr>
      <w:r>
        <w:t xml:space="preserve">In AOB, </w:t>
      </w:r>
      <w:r w:rsidR="006E1652">
        <w:t>Arnold presented</w:t>
      </w:r>
      <w:r w:rsidR="00734801">
        <w:t xml:space="preserve"> the idea of</w:t>
      </w:r>
      <w:r w:rsidR="006E1652">
        <w:t xml:space="preserve"> </w:t>
      </w:r>
      <w:r w:rsidR="00A94354">
        <w:t>establishing a</w:t>
      </w:r>
      <w:r w:rsidR="006E1652">
        <w:t xml:space="preserve"> </w:t>
      </w:r>
      <w:r w:rsidR="001B3075">
        <w:t>S</w:t>
      </w:r>
      <w:r w:rsidR="000D2267">
        <w:t xml:space="preserve">trategic </w:t>
      </w:r>
      <w:r w:rsidR="001B3075">
        <w:t>I</w:t>
      </w:r>
      <w:r w:rsidR="000D2267">
        <w:t>nitiative</w:t>
      </w:r>
      <w:r w:rsidR="006E1652">
        <w:t xml:space="preserve"> </w:t>
      </w:r>
      <w:r w:rsidR="001B3075">
        <w:t>W</w:t>
      </w:r>
      <w:r w:rsidR="006E1652">
        <w:t xml:space="preserve">orking </w:t>
      </w:r>
      <w:proofErr w:type="gramStart"/>
      <w:r w:rsidR="001B3075">
        <w:t>G</w:t>
      </w:r>
      <w:r w:rsidR="006E1652">
        <w:t>roup</w:t>
      </w:r>
      <w:r w:rsidR="001B3075">
        <w:t>,  or</w:t>
      </w:r>
      <w:proofErr w:type="gramEnd"/>
      <w:r w:rsidR="001B3075">
        <w:t xml:space="preserve"> similar</w:t>
      </w:r>
      <w:r w:rsidR="006E1652">
        <w:t xml:space="preserve"> </w:t>
      </w:r>
      <w:r w:rsidR="00A94354">
        <w:t xml:space="preserve">whose role would be </w:t>
      </w:r>
      <w:r w:rsidR="00E02279">
        <w:t>idea generation and innovation</w:t>
      </w:r>
      <w:r w:rsidR="001B3075">
        <w:t xml:space="preserve"> </w:t>
      </w:r>
      <w:r w:rsidR="006E1652">
        <w:t xml:space="preserve">beyond the </w:t>
      </w:r>
      <w:r w:rsidR="00C91882">
        <w:t>3-year</w:t>
      </w:r>
      <w:r w:rsidR="006E1652">
        <w:t xml:space="preserve"> Strategic plan.</w:t>
      </w:r>
      <w:r w:rsidR="00E02279">
        <w:t xml:space="preserve">  </w:t>
      </w:r>
      <w:r w:rsidR="001B3075">
        <w:t xml:space="preserve">In summary, there is currently no structure for focus on identifying, </w:t>
      </w:r>
      <w:proofErr w:type="gramStart"/>
      <w:r w:rsidR="001B3075">
        <w:t>assessing</w:t>
      </w:r>
      <w:proofErr w:type="gramEnd"/>
      <w:r w:rsidR="001B3075">
        <w:t xml:space="preserve"> and capturing </w:t>
      </w:r>
      <w:r w:rsidR="001B3075">
        <w:lastRenderedPageBreak/>
        <w:t xml:space="preserve">future challenges, </w:t>
      </w:r>
      <w:r w:rsidR="007314F3">
        <w:t xml:space="preserve">opportunities </w:t>
      </w:r>
      <w:r w:rsidR="001B3075">
        <w:t xml:space="preserve">and ‘awesome’ ideas </w:t>
      </w:r>
      <w:r w:rsidR="007314F3">
        <w:t xml:space="preserve">beyond what the </w:t>
      </w:r>
      <w:r>
        <w:t>S</w:t>
      </w:r>
      <w:r w:rsidR="007314F3">
        <w:t xml:space="preserve">ociety is currently </w:t>
      </w:r>
      <w:r w:rsidR="000D2267">
        <w:t>planning</w:t>
      </w:r>
      <w:r w:rsidR="001B3075">
        <w:t xml:space="preserve"> in its Strategic Plan. </w:t>
      </w:r>
      <w:r w:rsidR="007314F3">
        <w:t xml:space="preserve">  </w:t>
      </w:r>
      <w:r w:rsidR="001B3075">
        <w:t xml:space="preserve">  The Board agreed to add this topic for future discussion and consideration.</w:t>
      </w:r>
    </w:p>
    <w:p w14:paraId="090958B9" w14:textId="77777777" w:rsidR="00871233" w:rsidRDefault="00871233" w:rsidP="00871233">
      <w:pPr>
        <w:pStyle w:val="ListParagraph"/>
      </w:pPr>
    </w:p>
    <w:p w14:paraId="55BA615D" w14:textId="77777777" w:rsidR="007A3C4A" w:rsidRDefault="00871233" w:rsidP="00871233">
      <w:pPr>
        <w:pStyle w:val="ListParagraph"/>
        <w:numPr>
          <w:ilvl w:val="0"/>
          <w:numId w:val="1"/>
        </w:numPr>
      </w:pPr>
      <w:r>
        <w:t xml:space="preserve">Next meeting will take place on Thursday April 1, 2021 at 8am Eastern time standard time.  </w:t>
      </w:r>
    </w:p>
    <w:p w14:paraId="6A360D37" w14:textId="77777777" w:rsidR="007A3C4A" w:rsidRDefault="007A3C4A" w:rsidP="007A3C4A">
      <w:pPr>
        <w:pStyle w:val="ListParagraph"/>
      </w:pPr>
    </w:p>
    <w:p w14:paraId="367F522D" w14:textId="5EE55ADE" w:rsidR="00916478" w:rsidRDefault="00871233" w:rsidP="000B4696">
      <w:r>
        <w:t xml:space="preserve">Meeting was adjourned at 12pm eastern standard time. </w:t>
      </w:r>
      <w:r w:rsidR="005E4268">
        <w:t xml:space="preserve"> </w:t>
      </w:r>
      <w:r w:rsidR="000A6070">
        <w:t xml:space="preserve">  </w:t>
      </w:r>
    </w:p>
    <w:sectPr w:rsidR="0091647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A8E2" w14:textId="77777777" w:rsidR="0016178D" w:rsidRDefault="0016178D" w:rsidP="00961FC5">
      <w:r>
        <w:separator/>
      </w:r>
    </w:p>
  </w:endnote>
  <w:endnote w:type="continuationSeparator" w:id="0">
    <w:p w14:paraId="0614B1B1" w14:textId="77777777" w:rsidR="0016178D" w:rsidRDefault="0016178D" w:rsidP="0096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94012"/>
      <w:docPartObj>
        <w:docPartGallery w:val="Page Numbers (Bottom of Page)"/>
        <w:docPartUnique/>
      </w:docPartObj>
    </w:sdtPr>
    <w:sdtEndPr>
      <w:rPr>
        <w:noProof/>
      </w:rPr>
    </w:sdtEndPr>
    <w:sdtContent>
      <w:p w14:paraId="4917DDBC" w14:textId="73F0ECD3" w:rsidR="0075179F" w:rsidRDefault="0075179F">
        <w:pPr>
          <w:pStyle w:val="Footer"/>
        </w:pPr>
        <w:r>
          <w:fldChar w:fldCharType="begin"/>
        </w:r>
        <w:r>
          <w:instrText xml:space="preserve"> PAGE   \* MERGEFORMAT </w:instrText>
        </w:r>
        <w:r>
          <w:fldChar w:fldCharType="separate"/>
        </w:r>
        <w:r w:rsidR="001B3075">
          <w:rPr>
            <w:noProof/>
          </w:rPr>
          <w:t>4</w:t>
        </w:r>
        <w:r>
          <w:rPr>
            <w:noProof/>
          </w:rPr>
          <w:fldChar w:fldCharType="end"/>
        </w:r>
      </w:p>
    </w:sdtContent>
  </w:sdt>
  <w:p w14:paraId="3189E95C" w14:textId="77777777" w:rsidR="00961FC5" w:rsidRDefault="0096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9076" w14:textId="77777777" w:rsidR="0016178D" w:rsidRDefault="0016178D" w:rsidP="00961FC5">
      <w:r>
        <w:separator/>
      </w:r>
    </w:p>
  </w:footnote>
  <w:footnote w:type="continuationSeparator" w:id="0">
    <w:p w14:paraId="66DD7900" w14:textId="77777777" w:rsidR="0016178D" w:rsidRDefault="0016178D" w:rsidP="0096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7119" w14:textId="641803BD" w:rsidR="00961FC5" w:rsidRDefault="0096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531"/>
    <w:multiLevelType w:val="hybridMultilevel"/>
    <w:tmpl w:val="92AC7C6E"/>
    <w:lvl w:ilvl="0" w:tplc="439E8C06">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3C957BF"/>
    <w:multiLevelType w:val="hybridMultilevel"/>
    <w:tmpl w:val="F14488D0"/>
    <w:lvl w:ilvl="0" w:tplc="0409000F">
      <w:start w:val="1"/>
      <w:numFmt w:val="decimal"/>
      <w:lvlText w:val="%1."/>
      <w:lvlJc w:val="left"/>
      <w:pPr>
        <w:ind w:left="720" w:hanging="360"/>
      </w:pPr>
      <w:rPr>
        <w:rFonts w:hint="default"/>
      </w:rPr>
    </w:lvl>
    <w:lvl w:ilvl="1" w:tplc="439E8C0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058C"/>
    <w:multiLevelType w:val="hybridMultilevel"/>
    <w:tmpl w:val="F566D6C0"/>
    <w:lvl w:ilvl="0" w:tplc="439E8C0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A37C6A"/>
    <w:multiLevelType w:val="hybridMultilevel"/>
    <w:tmpl w:val="9D569068"/>
    <w:lvl w:ilvl="0" w:tplc="439E8C0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B"/>
    <w:rsid w:val="00000E99"/>
    <w:rsid w:val="00004ED6"/>
    <w:rsid w:val="00033BA1"/>
    <w:rsid w:val="000469EB"/>
    <w:rsid w:val="00064A7A"/>
    <w:rsid w:val="0006690C"/>
    <w:rsid w:val="00087421"/>
    <w:rsid w:val="000A4AA4"/>
    <w:rsid w:val="000A6070"/>
    <w:rsid w:val="000B21D2"/>
    <w:rsid w:val="000B238C"/>
    <w:rsid w:val="000B4696"/>
    <w:rsid w:val="000D2267"/>
    <w:rsid w:val="000E4655"/>
    <w:rsid w:val="000F2CB7"/>
    <w:rsid w:val="0010527E"/>
    <w:rsid w:val="001255EF"/>
    <w:rsid w:val="00140D41"/>
    <w:rsid w:val="0016178D"/>
    <w:rsid w:val="0017003B"/>
    <w:rsid w:val="00184DCA"/>
    <w:rsid w:val="00191E4E"/>
    <w:rsid w:val="001923E8"/>
    <w:rsid w:val="001B3075"/>
    <w:rsid w:val="001F5C1B"/>
    <w:rsid w:val="002216F6"/>
    <w:rsid w:val="002349F2"/>
    <w:rsid w:val="0027146F"/>
    <w:rsid w:val="0027259B"/>
    <w:rsid w:val="002A06F3"/>
    <w:rsid w:val="002E4FE2"/>
    <w:rsid w:val="0030309C"/>
    <w:rsid w:val="00346802"/>
    <w:rsid w:val="00362D5A"/>
    <w:rsid w:val="003649C5"/>
    <w:rsid w:val="003729AD"/>
    <w:rsid w:val="00385682"/>
    <w:rsid w:val="00390C1B"/>
    <w:rsid w:val="00442E09"/>
    <w:rsid w:val="0045596A"/>
    <w:rsid w:val="004857DF"/>
    <w:rsid w:val="004A6F4D"/>
    <w:rsid w:val="004B04F2"/>
    <w:rsid w:val="004C48DD"/>
    <w:rsid w:val="004C68DF"/>
    <w:rsid w:val="004E2FBE"/>
    <w:rsid w:val="00503C6E"/>
    <w:rsid w:val="005138E1"/>
    <w:rsid w:val="00515E87"/>
    <w:rsid w:val="0052252C"/>
    <w:rsid w:val="005551B7"/>
    <w:rsid w:val="00571937"/>
    <w:rsid w:val="005A5908"/>
    <w:rsid w:val="005C086C"/>
    <w:rsid w:val="005E4268"/>
    <w:rsid w:val="005F01C4"/>
    <w:rsid w:val="006174AD"/>
    <w:rsid w:val="00620073"/>
    <w:rsid w:val="006460EB"/>
    <w:rsid w:val="00660E5F"/>
    <w:rsid w:val="00693CD7"/>
    <w:rsid w:val="006B33A5"/>
    <w:rsid w:val="006E0ACE"/>
    <w:rsid w:val="006E1652"/>
    <w:rsid w:val="006E7241"/>
    <w:rsid w:val="0070377D"/>
    <w:rsid w:val="007134C6"/>
    <w:rsid w:val="007314F3"/>
    <w:rsid w:val="00734801"/>
    <w:rsid w:val="00735F03"/>
    <w:rsid w:val="007461B2"/>
    <w:rsid w:val="0075179F"/>
    <w:rsid w:val="007532C2"/>
    <w:rsid w:val="00753438"/>
    <w:rsid w:val="00757803"/>
    <w:rsid w:val="00774688"/>
    <w:rsid w:val="00790529"/>
    <w:rsid w:val="007A3C4A"/>
    <w:rsid w:val="007D0682"/>
    <w:rsid w:val="007F69AC"/>
    <w:rsid w:val="008329B6"/>
    <w:rsid w:val="0083353F"/>
    <w:rsid w:val="00863A81"/>
    <w:rsid w:val="00871233"/>
    <w:rsid w:val="00887494"/>
    <w:rsid w:val="008910AC"/>
    <w:rsid w:val="00891969"/>
    <w:rsid w:val="008B42A2"/>
    <w:rsid w:val="008C7D1A"/>
    <w:rsid w:val="008D6FE1"/>
    <w:rsid w:val="00916478"/>
    <w:rsid w:val="00933EA7"/>
    <w:rsid w:val="00946B78"/>
    <w:rsid w:val="00950D2D"/>
    <w:rsid w:val="00961FC5"/>
    <w:rsid w:val="00962F94"/>
    <w:rsid w:val="0097370F"/>
    <w:rsid w:val="00974D59"/>
    <w:rsid w:val="009756F6"/>
    <w:rsid w:val="009843AA"/>
    <w:rsid w:val="009B4E9B"/>
    <w:rsid w:val="009C0909"/>
    <w:rsid w:val="009D1B75"/>
    <w:rsid w:val="009D2FC0"/>
    <w:rsid w:val="00A313A9"/>
    <w:rsid w:val="00A323CA"/>
    <w:rsid w:val="00A333DD"/>
    <w:rsid w:val="00A34DE6"/>
    <w:rsid w:val="00A653BA"/>
    <w:rsid w:val="00A71444"/>
    <w:rsid w:val="00A94354"/>
    <w:rsid w:val="00A95B26"/>
    <w:rsid w:val="00AA2C67"/>
    <w:rsid w:val="00AA6B53"/>
    <w:rsid w:val="00AA7F82"/>
    <w:rsid w:val="00B32FBE"/>
    <w:rsid w:val="00B3647C"/>
    <w:rsid w:val="00B42816"/>
    <w:rsid w:val="00B861CC"/>
    <w:rsid w:val="00BA1C4E"/>
    <w:rsid w:val="00BC0706"/>
    <w:rsid w:val="00C063E9"/>
    <w:rsid w:val="00C4681F"/>
    <w:rsid w:val="00C63B29"/>
    <w:rsid w:val="00C91882"/>
    <w:rsid w:val="00CC49EA"/>
    <w:rsid w:val="00CC5844"/>
    <w:rsid w:val="00CD7291"/>
    <w:rsid w:val="00CE6138"/>
    <w:rsid w:val="00D23C0F"/>
    <w:rsid w:val="00D32978"/>
    <w:rsid w:val="00D32D3E"/>
    <w:rsid w:val="00D47C16"/>
    <w:rsid w:val="00D65560"/>
    <w:rsid w:val="00D86297"/>
    <w:rsid w:val="00D931AA"/>
    <w:rsid w:val="00D9396C"/>
    <w:rsid w:val="00E02279"/>
    <w:rsid w:val="00E130C6"/>
    <w:rsid w:val="00EE50CA"/>
    <w:rsid w:val="00F10CB7"/>
    <w:rsid w:val="00F2540F"/>
    <w:rsid w:val="00F5675A"/>
    <w:rsid w:val="00F578E3"/>
    <w:rsid w:val="00F7312F"/>
    <w:rsid w:val="00F80060"/>
    <w:rsid w:val="00FB0EB7"/>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60561F"/>
  <w15:docId w15:val="{9C616171-CB0F-460E-804B-2431698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B7"/>
    <w:rPr>
      <w:rFonts w:ascii="Segoe UI" w:hAnsi="Segoe UI" w:cs="Segoe UI"/>
      <w:sz w:val="18"/>
      <w:szCs w:val="18"/>
    </w:rPr>
  </w:style>
  <w:style w:type="paragraph" w:styleId="ListParagraph">
    <w:name w:val="List Paragraph"/>
    <w:basedOn w:val="Normal"/>
    <w:uiPriority w:val="34"/>
    <w:qFormat/>
    <w:rsid w:val="009843AA"/>
    <w:pPr>
      <w:ind w:left="720"/>
      <w:contextualSpacing/>
    </w:pPr>
  </w:style>
  <w:style w:type="character" w:styleId="Strong">
    <w:name w:val="Strong"/>
    <w:basedOn w:val="DefaultParagraphFont"/>
    <w:uiPriority w:val="22"/>
    <w:qFormat/>
    <w:rsid w:val="0097370F"/>
    <w:rPr>
      <w:b/>
      <w:bCs/>
    </w:rPr>
  </w:style>
  <w:style w:type="paragraph" w:styleId="Header">
    <w:name w:val="header"/>
    <w:basedOn w:val="Normal"/>
    <w:link w:val="HeaderChar"/>
    <w:uiPriority w:val="99"/>
    <w:unhideWhenUsed/>
    <w:rsid w:val="00961FC5"/>
    <w:pPr>
      <w:tabs>
        <w:tab w:val="center" w:pos="4680"/>
        <w:tab w:val="right" w:pos="9360"/>
      </w:tabs>
    </w:pPr>
  </w:style>
  <w:style w:type="character" w:customStyle="1" w:styleId="HeaderChar">
    <w:name w:val="Header Char"/>
    <w:basedOn w:val="DefaultParagraphFont"/>
    <w:link w:val="Header"/>
    <w:uiPriority w:val="99"/>
    <w:rsid w:val="00961FC5"/>
  </w:style>
  <w:style w:type="paragraph" w:styleId="Footer">
    <w:name w:val="footer"/>
    <w:basedOn w:val="Normal"/>
    <w:link w:val="FooterChar"/>
    <w:uiPriority w:val="99"/>
    <w:unhideWhenUsed/>
    <w:rsid w:val="00961FC5"/>
    <w:pPr>
      <w:tabs>
        <w:tab w:val="center" w:pos="4680"/>
        <w:tab w:val="right" w:pos="9360"/>
      </w:tabs>
    </w:pPr>
  </w:style>
  <w:style w:type="character" w:customStyle="1" w:styleId="FooterChar">
    <w:name w:val="Footer Char"/>
    <w:basedOn w:val="DefaultParagraphFont"/>
    <w:link w:val="Footer"/>
    <w:uiPriority w:val="99"/>
    <w:rsid w:val="00961FC5"/>
  </w:style>
  <w:style w:type="character" w:styleId="CommentReference">
    <w:name w:val="annotation reference"/>
    <w:basedOn w:val="DefaultParagraphFont"/>
    <w:uiPriority w:val="99"/>
    <w:semiHidden/>
    <w:unhideWhenUsed/>
    <w:rsid w:val="00346802"/>
    <w:rPr>
      <w:sz w:val="16"/>
      <w:szCs w:val="16"/>
    </w:rPr>
  </w:style>
  <w:style w:type="paragraph" w:styleId="CommentText">
    <w:name w:val="annotation text"/>
    <w:basedOn w:val="Normal"/>
    <w:link w:val="CommentTextChar"/>
    <w:uiPriority w:val="99"/>
    <w:semiHidden/>
    <w:unhideWhenUsed/>
    <w:rsid w:val="00346802"/>
    <w:rPr>
      <w:sz w:val="20"/>
      <w:szCs w:val="20"/>
    </w:rPr>
  </w:style>
  <w:style w:type="character" w:customStyle="1" w:styleId="CommentTextChar">
    <w:name w:val="Comment Text Char"/>
    <w:basedOn w:val="DefaultParagraphFont"/>
    <w:link w:val="CommentText"/>
    <w:uiPriority w:val="99"/>
    <w:semiHidden/>
    <w:rsid w:val="00346802"/>
    <w:rPr>
      <w:sz w:val="20"/>
      <w:szCs w:val="20"/>
    </w:rPr>
  </w:style>
  <w:style w:type="paragraph" w:styleId="CommentSubject">
    <w:name w:val="annotation subject"/>
    <w:basedOn w:val="CommentText"/>
    <w:next w:val="CommentText"/>
    <w:link w:val="CommentSubjectChar"/>
    <w:uiPriority w:val="99"/>
    <w:semiHidden/>
    <w:unhideWhenUsed/>
    <w:rsid w:val="00346802"/>
    <w:rPr>
      <w:b/>
      <w:bCs/>
    </w:rPr>
  </w:style>
  <w:style w:type="character" w:customStyle="1" w:styleId="CommentSubjectChar">
    <w:name w:val="Comment Subject Char"/>
    <w:basedOn w:val="CommentTextChar"/>
    <w:link w:val="CommentSubject"/>
    <w:uiPriority w:val="99"/>
    <w:semiHidden/>
    <w:rsid w:val="00346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794f405-173f-4095-bd6e-a0334f020ce7">J4YKQD2UZF6M-1164448980-612757</_dlc_DocId>
    <_dlc_DocIdUrl xmlns="f794f405-173f-4095-bd6e-a0334f020ce7">
      <Url>https://sfpefire.sharepoint.com/sites/Shared/_layouts/15/DocIdRedir.aspx?ID=J4YKQD2UZF6M-1164448980-612757</Url>
      <Description>J4YKQD2UZF6M-1164448980-612757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849DE083437BD42B78E2DA2B82AA89D" ma:contentTypeVersion="1236" ma:contentTypeDescription="Create a new document." ma:contentTypeScope="" ma:versionID="01474a076c9445234aefd8eab5177b12">
  <xsd:schema xmlns:xsd="http://www.w3.org/2001/XMLSchema" xmlns:xs="http://www.w3.org/2001/XMLSchema" xmlns:p="http://schemas.microsoft.com/office/2006/metadata/properties" xmlns:ns2="f794f405-173f-4095-bd6e-a0334f020ce7" xmlns:ns3="0107cbae-104b-43c0-8152-db440952dadf" targetNamespace="http://schemas.microsoft.com/office/2006/metadata/properties" ma:root="true" ma:fieldsID="e0518c7548684e4f9ab008e41d945f07" ns2:_="" ns3:_="">
    <xsd:import namespace="f794f405-173f-4095-bd6e-a0334f020ce7"/>
    <xsd:import namespace="0107cbae-104b-43c0-8152-db440952da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f405-173f-4095-bd6e-a0334f020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7cbae-104b-43c0-8152-db440952d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34221-58E2-4073-80F5-FB60F9DE489C}">
  <ds:schemaRefs>
    <ds:schemaRef ds:uri="http://schemas.microsoft.com/sharepoint/events"/>
  </ds:schemaRefs>
</ds:datastoreItem>
</file>

<file path=customXml/itemProps2.xml><?xml version="1.0" encoding="utf-8"?>
<ds:datastoreItem xmlns:ds="http://schemas.openxmlformats.org/officeDocument/2006/customXml" ds:itemID="{4954A2EA-FD96-46DE-B613-1E5A80E5F10B}">
  <ds:schemaRefs>
    <ds:schemaRef ds:uri="http://schemas.microsoft.com/sharepoint/v3/contenttype/forms"/>
  </ds:schemaRefs>
</ds:datastoreItem>
</file>

<file path=customXml/itemProps3.xml><?xml version="1.0" encoding="utf-8"?>
<ds:datastoreItem xmlns:ds="http://schemas.openxmlformats.org/officeDocument/2006/customXml" ds:itemID="{A6E6BF74-65CE-49EA-819F-F58CA4BCAA1E}">
  <ds:schemaRefs>
    <ds:schemaRef ds:uri="http://schemas.openxmlformats.org/officeDocument/2006/bibliography"/>
  </ds:schemaRefs>
</ds:datastoreItem>
</file>

<file path=customXml/itemProps4.xml><?xml version="1.0" encoding="utf-8"?>
<ds:datastoreItem xmlns:ds="http://schemas.openxmlformats.org/officeDocument/2006/customXml" ds:itemID="{E5D30D89-7FBB-4C3D-BF47-664800A4514F}">
  <ds:schemaRefs>
    <ds:schemaRef ds:uri="http://www.w3.org/XML/1998/namespace"/>
    <ds:schemaRef ds:uri="http://schemas.microsoft.com/office/2006/documentManagement/types"/>
    <ds:schemaRef ds:uri="http://purl.org/dc/elements/1.1/"/>
    <ds:schemaRef ds:uri="http://schemas.microsoft.com/office/2006/metadata/properties"/>
    <ds:schemaRef ds:uri="f794f405-173f-4095-bd6e-a0334f020ce7"/>
    <ds:schemaRef ds:uri="http://schemas.microsoft.com/office/infopath/2007/PartnerControls"/>
    <ds:schemaRef ds:uri="http://schemas.openxmlformats.org/package/2006/metadata/core-properties"/>
    <ds:schemaRef ds:uri="0107cbae-104b-43c0-8152-db440952dadf"/>
    <ds:schemaRef ds:uri="http://purl.org/dc/dcmitype/"/>
    <ds:schemaRef ds:uri="http://purl.org/dc/terms/"/>
  </ds:schemaRefs>
</ds:datastoreItem>
</file>

<file path=customXml/itemProps5.xml><?xml version="1.0" encoding="utf-8"?>
<ds:datastoreItem xmlns:ds="http://schemas.openxmlformats.org/officeDocument/2006/customXml" ds:itemID="{5E180957-F643-4E49-9C67-BF42C1F22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f405-173f-4095-bd6e-a0334f020ce7"/>
    <ds:schemaRef ds:uri="0107cbae-104b-43c0-8152-db440952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Katz</dc:creator>
  <cp:lastModifiedBy>Maxine Katz</cp:lastModifiedBy>
  <cp:revision>3</cp:revision>
  <dcterms:created xsi:type="dcterms:W3CDTF">2021-02-03T14:01:00Z</dcterms:created>
  <dcterms:modified xsi:type="dcterms:W3CDTF">2021-02-03T14:02:00Z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0x010100F849DE083437BD42B78E2DA2B82AA89D</vt:lpwstr>
  </property>
  <property fmtid="{D5CDD505-2E9C-101B-9397-08002B2CF9AE}" pid="3" name="_dlc_DocIdItemGuid">
    <vt:lpwstr>ce9811de-e719-4ab0-a076-956ab653683e</vt:lpwstr>
  </property>
</Properties>
</file>