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6EC" w:rsidRPr="007B06EC" w:rsidRDefault="007B06EC" w:rsidP="007B06EC">
      <w:pPr>
        <w:jc w:val="center"/>
        <w:rPr>
          <w:b/>
          <w:bCs/>
          <w:sz w:val="32"/>
          <w:szCs w:val="32"/>
        </w:rPr>
      </w:pPr>
      <w:r w:rsidRPr="007B06EC">
        <w:rPr>
          <w:b/>
          <w:bCs/>
          <w:sz w:val="32"/>
          <w:szCs w:val="32"/>
        </w:rPr>
        <w:t xml:space="preserve">Risk </w:t>
      </w:r>
      <w:r w:rsidR="002104F7">
        <w:rPr>
          <w:b/>
          <w:bCs/>
          <w:sz w:val="32"/>
          <w:szCs w:val="32"/>
        </w:rPr>
        <w:t xml:space="preserve">Management </w:t>
      </w:r>
      <w:r w:rsidRPr="007B06EC">
        <w:rPr>
          <w:b/>
          <w:bCs/>
          <w:sz w:val="32"/>
          <w:szCs w:val="32"/>
        </w:rPr>
        <w:t>Analyst</w:t>
      </w:r>
    </w:p>
    <w:p w:rsidR="007B06EC" w:rsidRPr="007B06EC" w:rsidRDefault="007B06EC" w:rsidP="007B06EC">
      <w:pPr>
        <w:jc w:val="center"/>
        <w:rPr>
          <w:b/>
          <w:bCs/>
          <w:sz w:val="32"/>
          <w:szCs w:val="32"/>
        </w:rPr>
      </w:pPr>
      <w:proofErr w:type="spellStart"/>
      <w:proofErr w:type="gramStart"/>
      <w:r>
        <w:rPr>
          <w:b/>
          <w:bCs/>
          <w:sz w:val="32"/>
          <w:szCs w:val="32"/>
        </w:rPr>
        <w:t>McKenney’</w:t>
      </w:r>
      <w:r w:rsidRPr="007B06EC">
        <w:rPr>
          <w:b/>
          <w:bCs/>
          <w:sz w:val="32"/>
          <w:szCs w:val="32"/>
        </w:rPr>
        <w:t>s</w:t>
      </w:r>
      <w:proofErr w:type="spellEnd"/>
      <w:r w:rsidRPr="007B06EC">
        <w:rPr>
          <w:b/>
          <w:bCs/>
          <w:sz w:val="32"/>
          <w:szCs w:val="32"/>
        </w:rPr>
        <w:t xml:space="preserve">  Inc</w:t>
      </w:r>
      <w:proofErr w:type="gramEnd"/>
      <w:r w:rsidRPr="007B06EC">
        <w:rPr>
          <w:b/>
          <w:bCs/>
          <w:sz w:val="32"/>
          <w:szCs w:val="32"/>
        </w:rPr>
        <w:t>.</w:t>
      </w:r>
    </w:p>
    <w:p w:rsidR="007B06EC" w:rsidRPr="007B06EC" w:rsidRDefault="007B06EC" w:rsidP="007B06EC">
      <w:pPr>
        <w:jc w:val="center"/>
        <w:rPr>
          <w:b/>
          <w:bCs/>
          <w:sz w:val="32"/>
          <w:szCs w:val="32"/>
        </w:rPr>
      </w:pPr>
      <w:r w:rsidRPr="007B06EC">
        <w:rPr>
          <w:b/>
          <w:bCs/>
          <w:sz w:val="32"/>
          <w:szCs w:val="32"/>
        </w:rPr>
        <w:t>Atlanta</w:t>
      </w:r>
    </w:p>
    <w:p w:rsidR="007B06EC" w:rsidRDefault="007B06EC" w:rsidP="007B06EC">
      <w:pPr>
        <w:jc w:val="center"/>
        <w:rPr>
          <w:b/>
          <w:bCs/>
        </w:rPr>
      </w:pPr>
    </w:p>
    <w:p w:rsidR="007B06EC" w:rsidRDefault="007B06EC" w:rsidP="007B06EC">
      <w:pPr>
        <w:spacing w:after="135"/>
        <w:rPr>
          <w:rFonts w:ascii="Arial" w:hAnsi="Arial" w:cs="Arial"/>
          <w:sz w:val="24"/>
          <w:szCs w:val="24"/>
        </w:rPr>
      </w:pPr>
      <w:r>
        <w:rPr>
          <w:rFonts w:ascii="Arial" w:hAnsi="Arial" w:cs="Arial"/>
          <w:sz w:val="24"/>
          <w:szCs w:val="24"/>
        </w:rPr>
        <w:t xml:space="preserve">Are you looking to join an industry leader that shares your values and rewards customer focused results, innovation, and integrity? Do you want to be a key problem solver and help drive our business to new levels? </w:t>
      </w:r>
    </w:p>
    <w:p w:rsidR="007B06EC" w:rsidRDefault="007B06EC" w:rsidP="007B06EC">
      <w:pPr>
        <w:spacing w:after="240"/>
        <w:rPr>
          <w:rFonts w:ascii="Arial" w:hAnsi="Arial" w:cs="Arial"/>
          <w:sz w:val="24"/>
          <w:szCs w:val="24"/>
        </w:rPr>
      </w:pPr>
      <w:r>
        <w:rPr>
          <w:rFonts w:ascii="Arial" w:hAnsi="Arial" w:cs="Arial"/>
          <w:sz w:val="24"/>
          <w:szCs w:val="24"/>
        </w:rPr>
        <w:t xml:space="preserve">This key position holds great challenge and rewards for the right person. Working with the CFO, Risk Manager and key leaders across the organization, you’ll be managing many aspects of day-to-day claims activities in our commercial insurance program, administering the surety bond program, coordinating the insurance certificates process, reviewing policy files and endorsements for accuracy, supporting the annual renewal function, and assisting in many other aspects of managing the Company’s insurance programs.  </w:t>
      </w:r>
    </w:p>
    <w:p w:rsidR="007B06EC" w:rsidRDefault="007B06EC" w:rsidP="007B06EC">
      <w:pPr>
        <w:spacing w:after="240"/>
        <w:rPr>
          <w:rFonts w:ascii="Arial" w:hAnsi="Arial" w:cs="Arial"/>
          <w:sz w:val="24"/>
          <w:szCs w:val="24"/>
        </w:rPr>
      </w:pPr>
      <w:r>
        <w:rPr>
          <w:rFonts w:ascii="Arial" w:hAnsi="Arial" w:cs="Arial"/>
          <w:sz w:val="24"/>
          <w:szCs w:val="24"/>
        </w:rPr>
        <w:t xml:space="preserve">For 65 years, </w:t>
      </w:r>
      <w:proofErr w:type="spellStart"/>
      <w:r>
        <w:rPr>
          <w:rFonts w:ascii="Arial" w:hAnsi="Arial" w:cs="Arial"/>
          <w:sz w:val="24"/>
          <w:szCs w:val="24"/>
        </w:rPr>
        <w:t>McKenney’s</w:t>
      </w:r>
      <w:proofErr w:type="spellEnd"/>
      <w:r>
        <w:rPr>
          <w:rFonts w:ascii="Arial" w:hAnsi="Arial" w:cs="Arial"/>
          <w:sz w:val="24"/>
          <w:szCs w:val="24"/>
        </w:rPr>
        <w:t>, Inc., one of Atlanta’s Best Places to Work, has been providing Atlanta and the southeast with quality mechanical solutions to meet the needs of our customers. We are seeking a risk management and insurance professional to join our team, working in a fast-paced, collaborative, high-energy environment.</w:t>
      </w:r>
    </w:p>
    <w:p w:rsidR="002104F7" w:rsidRDefault="002104F7" w:rsidP="002104F7">
      <w:pPr>
        <w:rPr>
          <w:rFonts w:ascii="Arial" w:hAnsi="Arial" w:cs="Arial"/>
          <w:b/>
          <w:bCs/>
          <w:u w:val="single"/>
        </w:rPr>
      </w:pPr>
      <w:r>
        <w:rPr>
          <w:rFonts w:ascii="Arial" w:hAnsi="Arial" w:cs="Arial"/>
          <w:b/>
          <w:bCs/>
          <w:u w:val="single"/>
        </w:rPr>
        <w:t>JOB SUMMARY</w:t>
      </w:r>
    </w:p>
    <w:p w:rsidR="002104F7" w:rsidRDefault="002104F7" w:rsidP="002104F7">
      <w:pPr>
        <w:rPr>
          <w:rFonts w:ascii="Arial" w:hAnsi="Arial" w:cs="Arial"/>
        </w:rPr>
      </w:pPr>
      <w:proofErr w:type="gramStart"/>
      <w:r>
        <w:rPr>
          <w:rFonts w:ascii="Arial" w:hAnsi="Arial" w:cs="Arial"/>
        </w:rPr>
        <w:t>Responsible for supporting the risk management program, including annual policy renewal, premium payments, claims management and tracking of loss statistics and trends.</w:t>
      </w:r>
      <w:proofErr w:type="gramEnd"/>
    </w:p>
    <w:p w:rsidR="002104F7" w:rsidRDefault="002104F7" w:rsidP="002104F7">
      <w:pPr>
        <w:pStyle w:val="Heading8"/>
        <w:rPr>
          <w:b w:val="0"/>
          <w:bCs w:val="0"/>
          <w:u w:val="none"/>
        </w:rPr>
      </w:pPr>
    </w:p>
    <w:p w:rsidR="002104F7" w:rsidRDefault="002104F7" w:rsidP="002104F7">
      <w:pPr>
        <w:rPr>
          <w:rFonts w:ascii="Arial" w:hAnsi="Arial" w:cs="Arial"/>
          <w:b/>
          <w:bCs/>
          <w:u w:val="single"/>
        </w:rPr>
      </w:pPr>
      <w:r>
        <w:rPr>
          <w:rFonts w:ascii="Arial" w:hAnsi="Arial" w:cs="Arial"/>
          <w:b/>
          <w:bCs/>
          <w:u w:val="single"/>
        </w:rPr>
        <w:t>DUTIES &amp; ESSENTIAL JOB FUNCTIONS</w:t>
      </w:r>
    </w:p>
    <w:p w:rsidR="002104F7" w:rsidRDefault="002104F7" w:rsidP="002104F7">
      <w:pPr>
        <w:pStyle w:val="ListParagraph"/>
        <w:numPr>
          <w:ilvl w:val="0"/>
          <w:numId w:val="2"/>
        </w:numPr>
        <w:rPr>
          <w:rFonts w:ascii="Arial" w:hAnsi="Arial" w:cs="Arial"/>
          <w:sz w:val="22"/>
          <w:szCs w:val="22"/>
        </w:rPr>
      </w:pPr>
      <w:r>
        <w:rPr>
          <w:rFonts w:ascii="Arial" w:hAnsi="Arial" w:cs="Arial"/>
          <w:sz w:val="22"/>
          <w:szCs w:val="22"/>
        </w:rPr>
        <w:t>Act as key point of contact for day-to-day inquiries on insurance-related matters</w:t>
      </w:r>
    </w:p>
    <w:p w:rsidR="002104F7" w:rsidRDefault="002104F7" w:rsidP="002104F7">
      <w:pPr>
        <w:pStyle w:val="ListParagraph"/>
        <w:numPr>
          <w:ilvl w:val="0"/>
          <w:numId w:val="2"/>
        </w:numPr>
        <w:rPr>
          <w:rFonts w:ascii="Arial" w:hAnsi="Arial" w:cs="Arial"/>
          <w:sz w:val="22"/>
          <w:szCs w:val="22"/>
        </w:rPr>
      </w:pPr>
      <w:r>
        <w:rPr>
          <w:rFonts w:ascii="Arial" w:hAnsi="Arial" w:cs="Arial"/>
          <w:sz w:val="22"/>
          <w:szCs w:val="22"/>
        </w:rPr>
        <w:t>Assist in managing company's insurance programs</w:t>
      </w:r>
    </w:p>
    <w:p w:rsidR="002104F7" w:rsidRDefault="002104F7" w:rsidP="002104F7">
      <w:pPr>
        <w:pStyle w:val="ListParagraph"/>
        <w:numPr>
          <w:ilvl w:val="0"/>
          <w:numId w:val="2"/>
        </w:numPr>
        <w:rPr>
          <w:rFonts w:ascii="Arial" w:hAnsi="Arial" w:cs="Arial"/>
          <w:sz w:val="22"/>
          <w:szCs w:val="22"/>
        </w:rPr>
      </w:pPr>
      <w:r>
        <w:rPr>
          <w:rFonts w:ascii="Arial" w:hAnsi="Arial" w:cs="Arial"/>
          <w:sz w:val="22"/>
          <w:szCs w:val="22"/>
        </w:rPr>
        <w:t>Maintain and update insurance policies and related files, including insurance coverage summaries</w:t>
      </w:r>
    </w:p>
    <w:p w:rsidR="002104F7" w:rsidRDefault="002104F7" w:rsidP="002104F7">
      <w:pPr>
        <w:pStyle w:val="ListParagraph"/>
        <w:numPr>
          <w:ilvl w:val="0"/>
          <w:numId w:val="2"/>
        </w:numPr>
        <w:rPr>
          <w:rFonts w:ascii="Arial" w:hAnsi="Arial" w:cs="Arial"/>
          <w:sz w:val="22"/>
          <w:szCs w:val="22"/>
        </w:rPr>
      </w:pPr>
      <w:r>
        <w:rPr>
          <w:rFonts w:ascii="Arial" w:hAnsi="Arial" w:cs="Arial"/>
          <w:sz w:val="22"/>
          <w:szCs w:val="22"/>
        </w:rPr>
        <w:t>Obtain and compile exposure data for insurance renewals, review insurance binders, policies and endorsements for accuracy and update all internal renewal documents</w:t>
      </w:r>
    </w:p>
    <w:p w:rsidR="002104F7" w:rsidRDefault="002104F7" w:rsidP="002104F7">
      <w:pPr>
        <w:pStyle w:val="ListParagraph"/>
        <w:numPr>
          <w:ilvl w:val="0"/>
          <w:numId w:val="2"/>
        </w:numPr>
        <w:rPr>
          <w:rFonts w:ascii="Arial" w:hAnsi="Arial" w:cs="Arial"/>
          <w:sz w:val="22"/>
          <w:szCs w:val="22"/>
        </w:rPr>
      </w:pPr>
      <w:r>
        <w:rPr>
          <w:rFonts w:ascii="Arial" w:hAnsi="Arial" w:cs="Arial"/>
          <w:sz w:val="22"/>
          <w:szCs w:val="22"/>
        </w:rPr>
        <w:t>Coordinate incoming and outgoing insurance certificates issuance and maintenance</w:t>
      </w:r>
    </w:p>
    <w:p w:rsidR="002104F7" w:rsidRDefault="002104F7" w:rsidP="002104F7">
      <w:pPr>
        <w:pStyle w:val="ListParagraph"/>
        <w:numPr>
          <w:ilvl w:val="0"/>
          <w:numId w:val="2"/>
        </w:numPr>
        <w:rPr>
          <w:rFonts w:ascii="Arial" w:hAnsi="Arial" w:cs="Arial"/>
          <w:sz w:val="22"/>
          <w:szCs w:val="22"/>
        </w:rPr>
      </w:pPr>
      <w:r>
        <w:rPr>
          <w:rFonts w:ascii="Arial" w:hAnsi="Arial" w:cs="Arial"/>
          <w:sz w:val="22"/>
          <w:szCs w:val="22"/>
        </w:rPr>
        <w:t>Manage day-to-day claims activities for commercial lines of insurance</w:t>
      </w:r>
    </w:p>
    <w:p w:rsidR="002104F7" w:rsidRDefault="002104F7" w:rsidP="002104F7">
      <w:pPr>
        <w:pStyle w:val="ListParagraph"/>
        <w:numPr>
          <w:ilvl w:val="0"/>
          <w:numId w:val="2"/>
        </w:numPr>
        <w:rPr>
          <w:rFonts w:ascii="Arial" w:hAnsi="Arial" w:cs="Arial"/>
          <w:sz w:val="22"/>
          <w:szCs w:val="22"/>
        </w:rPr>
      </w:pPr>
      <w:r>
        <w:rPr>
          <w:rFonts w:ascii="Arial" w:hAnsi="Arial" w:cs="Arial"/>
          <w:sz w:val="22"/>
          <w:szCs w:val="22"/>
        </w:rPr>
        <w:t>File notices and process related claims on all non-workers compensation claims</w:t>
      </w:r>
    </w:p>
    <w:p w:rsidR="002104F7" w:rsidRDefault="002104F7" w:rsidP="002104F7">
      <w:pPr>
        <w:pStyle w:val="ListParagraph"/>
        <w:numPr>
          <w:ilvl w:val="0"/>
          <w:numId w:val="2"/>
        </w:numPr>
        <w:rPr>
          <w:rFonts w:ascii="Arial" w:hAnsi="Arial" w:cs="Arial"/>
          <w:sz w:val="22"/>
          <w:szCs w:val="22"/>
        </w:rPr>
      </w:pPr>
      <w:r>
        <w:rPr>
          <w:rFonts w:ascii="Arial" w:hAnsi="Arial" w:cs="Arial"/>
          <w:sz w:val="22"/>
          <w:szCs w:val="22"/>
        </w:rPr>
        <w:t>Maintain accurate claims and accident data for communication, reports and analysis</w:t>
      </w:r>
    </w:p>
    <w:p w:rsidR="002104F7" w:rsidRDefault="002104F7" w:rsidP="002104F7">
      <w:pPr>
        <w:pStyle w:val="ListParagraph"/>
        <w:numPr>
          <w:ilvl w:val="0"/>
          <w:numId w:val="2"/>
        </w:numPr>
        <w:rPr>
          <w:rFonts w:ascii="Arial" w:hAnsi="Arial" w:cs="Arial"/>
          <w:sz w:val="22"/>
          <w:szCs w:val="22"/>
        </w:rPr>
      </w:pPr>
      <w:r>
        <w:rPr>
          <w:rFonts w:ascii="Arial" w:hAnsi="Arial" w:cs="Arial"/>
          <w:sz w:val="22"/>
          <w:szCs w:val="22"/>
        </w:rPr>
        <w:t>Administer surety bond program</w:t>
      </w:r>
    </w:p>
    <w:p w:rsidR="002104F7" w:rsidRDefault="002104F7" w:rsidP="002104F7">
      <w:pPr>
        <w:pStyle w:val="ListParagraph"/>
        <w:numPr>
          <w:ilvl w:val="0"/>
          <w:numId w:val="2"/>
        </w:numPr>
        <w:rPr>
          <w:rFonts w:ascii="Arial" w:hAnsi="Arial" w:cs="Arial"/>
          <w:sz w:val="22"/>
          <w:szCs w:val="22"/>
        </w:rPr>
      </w:pPr>
      <w:r>
        <w:rPr>
          <w:rFonts w:ascii="Arial" w:hAnsi="Arial" w:cs="Arial"/>
          <w:sz w:val="22"/>
          <w:szCs w:val="22"/>
        </w:rPr>
        <w:t>Review and modify insurance and indemnification requirements in contracts to comply with corporate insurance program and risk appetite</w:t>
      </w:r>
    </w:p>
    <w:p w:rsidR="002104F7" w:rsidRDefault="002104F7" w:rsidP="002104F7">
      <w:pPr>
        <w:pStyle w:val="ListParagraph"/>
        <w:numPr>
          <w:ilvl w:val="0"/>
          <w:numId w:val="2"/>
        </w:numPr>
        <w:rPr>
          <w:rFonts w:ascii="Arial" w:hAnsi="Arial" w:cs="Arial"/>
          <w:sz w:val="22"/>
          <w:szCs w:val="22"/>
        </w:rPr>
      </w:pPr>
      <w:r>
        <w:rPr>
          <w:rFonts w:ascii="Arial" w:hAnsi="Arial" w:cs="Arial"/>
          <w:sz w:val="22"/>
          <w:szCs w:val="22"/>
        </w:rPr>
        <w:t>Collect and manage current and historical exposure information</w:t>
      </w:r>
    </w:p>
    <w:p w:rsidR="002104F7" w:rsidRDefault="002104F7" w:rsidP="002104F7">
      <w:pPr>
        <w:pStyle w:val="ListParagraph"/>
        <w:numPr>
          <w:ilvl w:val="0"/>
          <w:numId w:val="2"/>
        </w:numPr>
        <w:rPr>
          <w:rFonts w:ascii="Arial" w:hAnsi="Arial" w:cs="Arial"/>
          <w:sz w:val="22"/>
          <w:szCs w:val="22"/>
        </w:rPr>
      </w:pPr>
      <w:r>
        <w:rPr>
          <w:rFonts w:ascii="Arial" w:hAnsi="Arial" w:cs="Arial"/>
          <w:sz w:val="22"/>
          <w:szCs w:val="22"/>
        </w:rPr>
        <w:t>Assist with analysis of loss experience to identify trends</w:t>
      </w:r>
    </w:p>
    <w:p w:rsidR="002104F7" w:rsidRDefault="002104F7" w:rsidP="002104F7">
      <w:pPr>
        <w:pStyle w:val="ListParagraph"/>
        <w:numPr>
          <w:ilvl w:val="0"/>
          <w:numId w:val="2"/>
        </w:numPr>
        <w:rPr>
          <w:rFonts w:ascii="Arial" w:hAnsi="Arial" w:cs="Arial"/>
          <w:sz w:val="22"/>
          <w:szCs w:val="22"/>
        </w:rPr>
      </w:pPr>
      <w:r>
        <w:rPr>
          <w:rFonts w:ascii="Arial" w:hAnsi="Arial" w:cs="Arial"/>
          <w:sz w:val="22"/>
          <w:szCs w:val="22"/>
        </w:rPr>
        <w:t>Contribute to implementation of company's risk management strategy and policy</w:t>
      </w:r>
    </w:p>
    <w:p w:rsidR="002104F7" w:rsidRDefault="002104F7" w:rsidP="002104F7">
      <w:pPr>
        <w:pStyle w:val="ListParagraph"/>
        <w:numPr>
          <w:ilvl w:val="0"/>
          <w:numId w:val="2"/>
        </w:numPr>
        <w:rPr>
          <w:rFonts w:ascii="Arial" w:hAnsi="Arial" w:cs="Arial"/>
          <w:sz w:val="22"/>
          <w:szCs w:val="22"/>
        </w:rPr>
      </w:pPr>
      <w:r>
        <w:rPr>
          <w:rFonts w:ascii="Arial" w:hAnsi="Arial" w:cs="Arial"/>
          <w:sz w:val="22"/>
          <w:szCs w:val="22"/>
        </w:rPr>
        <w:t>Assist in developing and maintaining communication tools for senior management and operating personnel describing risk management policies, procedures and training tools</w:t>
      </w:r>
    </w:p>
    <w:p w:rsidR="002104F7" w:rsidRDefault="002104F7" w:rsidP="002104F7">
      <w:pPr>
        <w:pStyle w:val="ListParagraph"/>
        <w:numPr>
          <w:ilvl w:val="0"/>
          <w:numId w:val="2"/>
        </w:numPr>
        <w:rPr>
          <w:rFonts w:ascii="Arial" w:hAnsi="Arial" w:cs="Arial"/>
          <w:sz w:val="22"/>
          <w:szCs w:val="22"/>
        </w:rPr>
      </w:pPr>
      <w:r>
        <w:rPr>
          <w:rFonts w:ascii="Arial" w:hAnsi="Arial" w:cs="Arial"/>
          <w:sz w:val="22"/>
          <w:szCs w:val="22"/>
        </w:rPr>
        <w:t>Prepare, maintain and update documentation associated with the risk management policies and procedures and files associated with administration of risk management programs</w:t>
      </w:r>
    </w:p>
    <w:p w:rsidR="002104F7" w:rsidRDefault="002104F7" w:rsidP="002104F7">
      <w:pPr>
        <w:pStyle w:val="ListParagraph"/>
        <w:numPr>
          <w:ilvl w:val="0"/>
          <w:numId w:val="2"/>
        </w:numPr>
        <w:rPr>
          <w:rFonts w:ascii="Arial" w:hAnsi="Arial" w:cs="Arial"/>
          <w:sz w:val="22"/>
          <w:szCs w:val="22"/>
        </w:rPr>
      </w:pPr>
      <w:r>
        <w:rPr>
          <w:rFonts w:ascii="Arial" w:hAnsi="Arial" w:cs="Arial"/>
          <w:sz w:val="22"/>
          <w:szCs w:val="22"/>
        </w:rPr>
        <w:t>Positively contribute to the team, creating a professional, effective and approachable risk resource for the company</w:t>
      </w:r>
    </w:p>
    <w:p w:rsidR="002104F7" w:rsidRDefault="002104F7" w:rsidP="002104F7">
      <w:pPr>
        <w:pStyle w:val="ListParagraph"/>
        <w:numPr>
          <w:ilvl w:val="0"/>
          <w:numId w:val="2"/>
        </w:numPr>
        <w:rPr>
          <w:rFonts w:ascii="Arial" w:hAnsi="Arial" w:cs="Arial"/>
          <w:sz w:val="22"/>
          <w:szCs w:val="22"/>
        </w:rPr>
      </w:pPr>
      <w:r>
        <w:rPr>
          <w:rFonts w:ascii="Arial" w:hAnsi="Arial" w:cs="Arial"/>
          <w:sz w:val="22"/>
          <w:szCs w:val="22"/>
        </w:rPr>
        <w:t>Research and analyze special projects as assigned</w:t>
      </w:r>
    </w:p>
    <w:p w:rsidR="002104F7" w:rsidRDefault="002104F7" w:rsidP="002104F7">
      <w:pPr>
        <w:pStyle w:val="ListParagraph"/>
        <w:numPr>
          <w:ilvl w:val="0"/>
          <w:numId w:val="2"/>
        </w:numPr>
        <w:rPr>
          <w:rFonts w:ascii="Arial" w:hAnsi="Arial" w:cs="Arial"/>
          <w:sz w:val="22"/>
          <w:szCs w:val="22"/>
          <w:u w:val="single"/>
        </w:rPr>
      </w:pPr>
      <w:r>
        <w:rPr>
          <w:rFonts w:ascii="Arial" w:hAnsi="Arial" w:cs="Arial"/>
          <w:sz w:val="22"/>
          <w:szCs w:val="22"/>
        </w:rPr>
        <w:t>Perform other duties as assigned</w:t>
      </w:r>
    </w:p>
    <w:p w:rsidR="002104F7" w:rsidRDefault="002104F7" w:rsidP="002104F7">
      <w:pPr>
        <w:rPr>
          <w:rFonts w:ascii="Arial" w:hAnsi="Arial" w:cs="Arial"/>
          <w:u w:val="single"/>
        </w:rPr>
      </w:pPr>
    </w:p>
    <w:p w:rsidR="002104F7" w:rsidRDefault="002104F7" w:rsidP="002104F7">
      <w:pPr>
        <w:pStyle w:val="Heading8"/>
      </w:pPr>
      <w:r>
        <w:t>BASIC QUALIFICATIONS</w:t>
      </w:r>
    </w:p>
    <w:p w:rsidR="002104F7" w:rsidRDefault="002104F7" w:rsidP="002104F7">
      <w:pPr>
        <w:numPr>
          <w:ilvl w:val="0"/>
          <w:numId w:val="3"/>
        </w:numPr>
        <w:jc w:val="both"/>
        <w:rPr>
          <w:rFonts w:ascii="Arial" w:hAnsi="Arial" w:cs="Arial"/>
        </w:rPr>
      </w:pPr>
      <w:r>
        <w:rPr>
          <w:rFonts w:ascii="Arial" w:hAnsi="Arial" w:cs="Arial"/>
        </w:rPr>
        <w:t>Minimum of 5 years work experience in risk management</w:t>
      </w:r>
    </w:p>
    <w:p w:rsidR="002104F7" w:rsidRDefault="002104F7" w:rsidP="002104F7">
      <w:pPr>
        <w:numPr>
          <w:ilvl w:val="0"/>
          <w:numId w:val="3"/>
        </w:numPr>
        <w:jc w:val="both"/>
        <w:rPr>
          <w:rFonts w:ascii="Arial" w:hAnsi="Arial" w:cs="Arial"/>
        </w:rPr>
      </w:pPr>
      <w:r>
        <w:rPr>
          <w:rFonts w:ascii="Arial" w:hAnsi="Arial" w:cs="Arial"/>
        </w:rPr>
        <w:t>HS Diploma or GED</w:t>
      </w:r>
    </w:p>
    <w:p w:rsidR="002104F7" w:rsidRDefault="002104F7" w:rsidP="002104F7">
      <w:pPr>
        <w:rPr>
          <w:rFonts w:ascii="Arial" w:hAnsi="Arial" w:cs="Arial"/>
          <w:b/>
          <w:bCs/>
        </w:rPr>
      </w:pPr>
    </w:p>
    <w:p w:rsidR="002104F7" w:rsidRDefault="002104F7" w:rsidP="002104F7">
      <w:pPr>
        <w:pStyle w:val="Heading8"/>
      </w:pPr>
      <w:r>
        <w:t>PREFERRED QUALIFICATIONS</w:t>
      </w:r>
    </w:p>
    <w:p w:rsidR="002104F7" w:rsidRDefault="002104F7" w:rsidP="002104F7">
      <w:pPr>
        <w:numPr>
          <w:ilvl w:val="0"/>
          <w:numId w:val="3"/>
        </w:numPr>
        <w:jc w:val="both"/>
        <w:rPr>
          <w:rFonts w:ascii="Arial" w:hAnsi="Arial" w:cs="Arial"/>
        </w:rPr>
      </w:pPr>
      <w:r>
        <w:rPr>
          <w:rFonts w:ascii="Arial" w:hAnsi="Arial" w:cs="Arial"/>
        </w:rPr>
        <w:t>Undergraduate degree from accredited university or similar institution in the field of risk management or similar field of study</w:t>
      </w:r>
    </w:p>
    <w:p w:rsidR="007B06EC" w:rsidRDefault="007B06EC" w:rsidP="007B06EC">
      <w:pPr>
        <w:spacing w:before="100" w:beforeAutospacing="1" w:after="100" w:afterAutospacing="1"/>
        <w:ind w:left="720"/>
        <w:rPr>
          <w:rFonts w:ascii="Arial" w:hAnsi="Arial" w:cs="Arial"/>
          <w:sz w:val="24"/>
          <w:szCs w:val="24"/>
          <w:lang/>
        </w:rPr>
      </w:pPr>
      <w:r>
        <w:rPr>
          <w:rFonts w:ascii="Arial" w:hAnsi="Arial" w:cs="Arial"/>
          <w:sz w:val="24"/>
          <w:szCs w:val="24"/>
          <w:lang/>
        </w:rPr>
        <w:lastRenderedPageBreak/>
        <w:t xml:space="preserve">At </w:t>
      </w:r>
      <w:proofErr w:type="spellStart"/>
      <w:r>
        <w:rPr>
          <w:rFonts w:ascii="Arial" w:hAnsi="Arial" w:cs="Arial"/>
          <w:sz w:val="24"/>
          <w:szCs w:val="24"/>
          <w:lang/>
        </w:rPr>
        <w:t>McKenney’s</w:t>
      </w:r>
      <w:proofErr w:type="spellEnd"/>
      <w:r>
        <w:rPr>
          <w:rFonts w:ascii="Arial" w:hAnsi="Arial" w:cs="Arial"/>
          <w:sz w:val="24"/>
          <w:szCs w:val="24"/>
          <w:lang/>
        </w:rPr>
        <w:t xml:space="preserve"> we know people are vital to our success. We offer employees a competitive salary and generous benefits including 401(k), profit sharing, and performance bonus, medical/dental/vision insurance, disability benefits and paid time off, tuition reimbursement and a positive work environment. </w:t>
      </w:r>
      <w:r>
        <w:rPr>
          <w:rFonts w:ascii="Arial" w:hAnsi="Arial" w:cs="Arial"/>
          <w:sz w:val="24"/>
          <w:szCs w:val="24"/>
          <w:lang/>
        </w:rPr>
        <w:br/>
      </w:r>
      <w:r>
        <w:rPr>
          <w:rFonts w:ascii="Arial" w:hAnsi="Arial" w:cs="Arial"/>
          <w:sz w:val="24"/>
          <w:szCs w:val="24"/>
          <w:lang/>
        </w:rPr>
        <w:br/>
      </w:r>
      <w:proofErr w:type="spellStart"/>
      <w:r>
        <w:rPr>
          <w:rFonts w:ascii="Arial" w:hAnsi="Arial" w:cs="Arial"/>
          <w:sz w:val="24"/>
          <w:szCs w:val="24"/>
          <w:lang/>
        </w:rPr>
        <w:t>McKenney’s</w:t>
      </w:r>
      <w:proofErr w:type="spellEnd"/>
      <w:r>
        <w:rPr>
          <w:rFonts w:ascii="Arial" w:hAnsi="Arial" w:cs="Arial"/>
          <w:sz w:val="24"/>
          <w:szCs w:val="24"/>
          <w:lang/>
        </w:rPr>
        <w:t xml:space="preserve"> is an Equal Opportunity Employer committed to workforce diversity. Qualified candidates will receive consideration without regard to age, color, religion, sexual orientation, disability, or national origin. </w:t>
      </w:r>
      <w:proofErr w:type="spellStart"/>
      <w:r>
        <w:rPr>
          <w:rFonts w:ascii="Arial" w:hAnsi="Arial" w:cs="Arial"/>
          <w:sz w:val="24"/>
          <w:szCs w:val="24"/>
          <w:lang/>
        </w:rPr>
        <w:t>McKenney’s</w:t>
      </w:r>
      <w:proofErr w:type="spellEnd"/>
      <w:r>
        <w:rPr>
          <w:rFonts w:ascii="Arial" w:hAnsi="Arial" w:cs="Arial"/>
          <w:sz w:val="24"/>
          <w:szCs w:val="24"/>
          <w:lang/>
        </w:rPr>
        <w:t xml:space="preserve"> is a smoke-free and drug-free workplace. </w:t>
      </w:r>
    </w:p>
    <w:p w:rsidR="007B06EC" w:rsidRDefault="007B06EC" w:rsidP="007B06EC">
      <w:pPr>
        <w:ind w:left="720"/>
        <w:rPr>
          <w:rFonts w:ascii="Arial" w:hAnsi="Arial" w:cs="Arial"/>
          <w:sz w:val="24"/>
          <w:szCs w:val="24"/>
        </w:rPr>
      </w:pPr>
      <w:r>
        <w:rPr>
          <w:rFonts w:ascii="Arial" w:hAnsi="Arial" w:cs="Arial"/>
          <w:sz w:val="24"/>
          <w:szCs w:val="24"/>
        </w:rPr>
        <w:t xml:space="preserve">Candidates should apply online at </w:t>
      </w:r>
      <w:hyperlink r:id="rId5" w:history="1">
        <w:r w:rsidR="00E06575" w:rsidRPr="00B854EF">
          <w:rPr>
            <w:rStyle w:val="Hyperlink"/>
            <w:rFonts w:ascii="Arial" w:hAnsi="Arial" w:cs="Arial"/>
            <w:sz w:val="24"/>
            <w:szCs w:val="24"/>
          </w:rPr>
          <w:t>http://ch.tbe.taleo.net/CH02/ats/careers/requisition.jsp?org=MCKENNEYS&amp;cws=1&amp;rid=212</w:t>
        </w:r>
      </w:hyperlink>
    </w:p>
    <w:p w:rsidR="00E06575" w:rsidRDefault="00E06575" w:rsidP="007B06EC">
      <w:pPr>
        <w:ind w:left="720"/>
        <w:rPr>
          <w:rFonts w:ascii="Arial" w:hAnsi="Arial" w:cs="Arial"/>
          <w:sz w:val="24"/>
          <w:szCs w:val="24"/>
          <w:lang/>
        </w:rPr>
      </w:pPr>
      <w:bookmarkStart w:id="0" w:name="_GoBack"/>
      <w:bookmarkEnd w:id="0"/>
    </w:p>
    <w:p w:rsidR="007B06EC" w:rsidRDefault="007B06EC" w:rsidP="007B06EC">
      <w:pPr>
        <w:rPr>
          <w:rFonts w:ascii="Arial" w:hAnsi="Arial" w:cs="Arial"/>
          <w:sz w:val="20"/>
          <w:szCs w:val="20"/>
        </w:rPr>
      </w:pPr>
    </w:p>
    <w:p w:rsidR="007B06EC" w:rsidRDefault="007B06EC" w:rsidP="007B06EC"/>
    <w:p w:rsidR="007B06EC" w:rsidRDefault="007B06EC" w:rsidP="007B06EC"/>
    <w:p w:rsidR="007B06EC" w:rsidRDefault="007B06EC" w:rsidP="007B06EC">
      <w:pPr>
        <w:rPr>
          <w:rFonts w:ascii="Arial Narrow" w:hAnsi="Arial Narrow"/>
          <w:color w:val="000000"/>
          <w:sz w:val="24"/>
          <w:szCs w:val="24"/>
        </w:rPr>
      </w:pPr>
      <w:r>
        <w:rPr>
          <w:rFonts w:ascii="Arial Narrow" w:hAnsi="Arial Narrow"/>
          <w:noProof/>
          <w:color w:val="000000"/>
        </w:rPr>
        <w:drawing>
          <wp:inline distT="0" distB="0" distL="0" distR="0">
            <wp:extent cx="1876425" cy="381000"/>
            <wp:effectExtent l="0" t="0" r="9525" b="0"/>
            <wp:docPr id="1" name="Picture 1" descr="Description: cid:B3BCDF57-562B-43ED-BB63-B05A6288C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B3BCDF57-562B-43ED-BB63-B05A6288C517"/>
                    <pic:cNvPicPr>
                      <a:picLocks noChangeAspect="1" noChangeArrowheads="1"/>
                    </pic:cNvPicPr>
                  </pic:nvPicPr>
                  <pic:blipFill>
                    <a:blip r:embed="rId6"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76425" cy="381000"/>
                    </a:xfrm>
                    <a:prstGeom prst="rect">
                      <a:avLst/>
                    </a:prstGeom>
                    <a:noFill/>
                    <a:ln>
                      <a:noFill/>
                    </a:ln>
                  </pic:spPr>
                </pic:pic>
              </a:graphicData>
            </a:graphic>
          </wp:inline>
        </w:drawing>
      </w:r>
    </w:p>
    <w:p w:rsidR="007B06EC" w:rsidRDefault="007B06EC" w:rsidP="007B06EC">
      <w:pPr>
        <w:rPr>
          <w:rFonts w:ascii="Arial Narrow" w:hAnsi="Arial Narrow"/>
          <w:color w:val="000000"/>
          <w:sz w:val="24"/>
          <w:szCs w:val="24"/>
        </w:rPr>
      </w:pPr>
    </w:p>
    <w:p w:rsidR="007B06EC" w:rsidRDefault="007B06EC" w:rsidP="007B06EC">
      <w:pPr>
        <w:rPr>
          <w:rFonts w:ascii="Arial Narrow" w:hAnsi="Arial Narrow"/>
          <w:color w:val="000000"/>
          <w:sz w:val="24"/>
          <w:szCs w:val="24"/>
        </w:rPr>
      </w:pPr>
    </w:p>
    <w:p w:rsidR="007B06EC" w:rsidRDefault="007B06EC" w:rsidP="007B06EC">
      <w:pPr>
        <w:rPr>
          <w:rFonts w:ascii="Times New Roman" w:hAnsi="Times New Roman"/>
          <w:color w:val="000000"/>
          <w:sz w:val="24"/>
          <w:szCs w:val="24"/>
        </w:rPr>
      </w:pPr>
      <w:r>
        <w:rPr>
          <w:rFonts w:ascii="Arial Narrow" w:hAnsi="Arial Narrow"/>
          <w:color w:val="000000"/>
          <w:sz w:val="24"/>
          <w:szCs w:val="24"/>
        </w:rPr>
        <w:t>Lynn Callery</w:t>
      </w:r>
    </w:p>
    <w:p w:rsidR="007B06EC" w:rsidRDefault="007B06EC" w:rsidP="007B06EC">
      <w:pPr>
        <w:rPr>
          <w:rFonts w:ascii="Times New Roman" w:hAnsi="Times New Roman"/>
          <w:color w:val="000000"/>
          <w:sz w:val="24"/>
          <w:szCs w:val="24"/>
        </w:rPr>
      </w:pPr>
      <w:r>
        <w:rPr>
          <w:rFonts w:ascii="Arial Narrow" w:hAnsi="Arial Narrow"/>
          <w:color w:val="000000"/>
          <w:sz w:val="24"/>
          <w:szCs w:val="24"/>
        </w:rPr>
        <w:t>HR Generalist</w:t>
      </w:r>
    </w:p>
    <w:p w:rsidR="007B06EC" w:rsidRDefault="007B06EC" w:rsidP="007B06EC">
      <w:pPr>
        <w:rPr>
          <w:rFonts w:ascii="Times New Roman" w:hAnsi="Times New Roman"/>
          <w:color w:val="000000"/>
          <w:sz w:val="24"/>
          <w:szCs w:val="24"/>
        </w:rPr>
      </w:pPr>
      <w:r>
        <w:rPr>
          <w:rFonts w:ascii="Arial Narrow" w:hAnsi="Arial Narrow"/>
          <w:color w:val="000000"/>
          <w:sz w:val="24"/>
          <w:szCs w:val="24"/>
        </w:rPr>
        <w:t>Direct # 404-635-4748</w:t>
      </w:r>
    </w:p>
    <w:p w:rsidR="007B06EC" w:rsidRDefault="00B21219" w:rsidP="007B06EC">
      <w:pPr>
        <w:rPr>
          <w:rFonts w:ascii="Times New Roman" w:hAnsi="Times New Roman"/>
          <w:color w:val="000000"/>
          <w:sz w:val="24"/>
          <w:szCs w:val="24"/>
        </w:rPr>
      </w:pPr>
      <w:hyperlink r:id="rId8" w:history="1">
        <w:r w:rsidR="007B06EC">
          <w:rPr>
            <w:rStyle w:val="Hyperlink"/>
            <w:rFonts w:ascii="Arial Narrow" w:hAnsi="Arial Narrow"/>
            <w:sz w:val="24"/>
            <w:szCs w:val="24"/>
          </w:rPr>
          <w:t>www.mckenneys.com</w:t>
        </w:r>
      </w:hyperlink>
    </w:p>
    <w:p w:rsidR="007B06EC" w:rsidRDefault="007B06EC" w:rsidP="007B06EC">
      <w:pPr>
        <w:rPr>
          <w:color w:val="1F497D"/>
        </w:rPr>
      </w:pPr>
      <w:r>
        <w:rPr>
          <w:color w:val="1F497D"/>
        </w:rPr>
        <w:t> </w:t>
      </w:r>
    </w:p>
    <w:p w:rsidR="006618E2" w:rsidRDefault="006618E2"/>
    <w:sectPr w:rsidR="006618E2" w:rsidSect="007B06EC">
      <w:pgSz w:w="12240" w:h="15840"/>
      <w:pgMar w:top="288" w:right="720"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G Times (W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F3198"/>
    <w:multiLevelType w:val="hybridMultilevel"/>
    <w:tmpl w:val="C73013E8"/>
    <w:lvl w:ilvl="0" w:tplc="8DBA9A1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3D3E249C"/>
    <w:multiLevelType w:val="hybridMultilevel"/>
    <w:tmpl w:val="5ACE13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52FA15C0"/>
    <w:multiLevelType w:val="hybridMultilevel"/>
    <w:tmpl w:val="4F0E5F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06EC"/>
    <w:rsid w:val="000C486E"/>
    <w:rsid w:val="002104F7"/>
    <w:rsid w:val="006618E2"/>
    <w:rsid w:val="007B06EC"/>
    <w:rsid w:val="00B21219"/>
    <w:rsid w:val="00E065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6EC"/>
    <w:pPr>
      <w:spacing w:after="0" w:line="240" w:lineRule="auto"/>
    </w:pPr>
    <w:rPr>
      <w:rFonts w:ascii="Calibri" w:hAnsi="Calibri" w:cs="Times New Roman"/>
    </w:rPr>
  </w:style>
  <w:style w:type="paragraph" w:styleId="Heading8">
    <w:name w:val="heading 8"/>
    <w:basedOn w:val="Normal"/>
    <w:link w:val="Heading8Char"/>
    <w:uiPriority w:val="9"/>
    <w:semiHidden/>
    <w:unhideWhenUsed/>
    <w:qFormat/>
    <w:rsid w:val="002104F7"/>
    <w:pPr>
      <w:keepNext/>
      <w:outlineLvl w:val="7"/>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06EC"/>
    <w:rPr>
      <w:color w:val="0000FF"/>
      <w:u w:val="single"/>
    </w:rPr>
  </w:style>
  <w:style w:type="paragraph" w:styleId="BalloonText">
    <w:name w:val="Balloon Text"/>
    <w:basedOn w:val="Normal"/>
    <w:link w:val="BalloonTextChar"/>
    <w:uiPriority w:val="99"/>
    <w:semiHidden/>
    <w:unhideWhenUsed/>
    <w:rsid w:val="007B06EC"/>
    <w:rPr>
      <w:rFonts w:ascii="Tahoma" w:hAnsi="Tahoma" w:cs="Tahoma"/>
      <w:sz w:val="16"/>
      <w:szCs w:val="16"/>
    </w:rPr>
  </w:style>
  <w:style w:type="character" w:customStyle="1" w:styleId="BalloonTextChar">
    <w:name w:val="Balloon Text Char"/>
    <w:basedOn w:val="DefaultParagraphFont"/>
    <w:link w:val="BalloonText"/>
    <w:uiPriority w:val="99"/>
    <w:semiHidden/>
    <w:rsid w:val="007B06EC"/>
    <w:rPr>
      <w:rFonts w:ascii="Tahoma" w:hAnsi="Tahoma" w:cs="Tahoma"/>
      <w:sz w:val="16"/>
      <w:szCs w:val="16"/>
    </w:rPr>
  </w:style>
  <w:style w:type="character" w:customStyle="1" w:styleId="Heading8Char">
    <w:name w:val="Heading 8 Char"/>
    <w:basedOn w:val="DefaultParagraphFont"/>
    <w:link w:val="Heading8"/>
    <w:uiPriority w:val="9"/>
    <w:semiHidden/>
    <w:rsid w:val="002104F7"/>
    <w:rPr>
      <w:rFonts w:ascii="Arial" w:hAnsi="Arial" w:cs="Arial"/>
      <w:b/>
      <w:bCs/>
      <w:u w:val="single"/>
    </w:rPr>
  </w:style>
  <w:style w:type="paragraph" w:styleId="ListParagraph">
    <w:name w:val="List Paragraph"/>
    <w:basedOn w:val="Normal"/>
    <w:uiPriority w:val="34"/>
    <w:qFormat/>
    <w:rsid w:val="002104F7"/>
    <w:pPr>
      <w:ind w:left="720"/>
    </w:pPr>
    <w:rPr>
      <w:rFonts w:ascii="CG Times (WN)" w:hAnsi="CG Times (WN)"/>
      <w:sz w:val="20"/>
      <w:szCs w:val="20"/>
    </w:rPr>
  </w:style>
  <w:style w:type="character" w:styleId="Strong">
    <w:name w:val="Strong"/>
    <w:basedOn w:val="DefaultParagraphFont"/>
    <w:uiPriority w:val="22"/>
    <w:qFormat/>
    <w:rsid w:val="002104F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6EC"/>
    <w:pPr>
      <w:spacing w:after="0" w:line="240" w:lineRule="auto"/>
    </w:pPr>
    <w:rPr>
      <w:rFonts w:ascii="Calibri" w:hAnsi="Calibri" w:cs="Times New Roman"/>
    </w:rPr>
  </w:style>
  <w:style w:type="paragraph" w:styleId="Heading8">
    <w:name w:val="heading 8"/>
    <w:basedOn w:val="Normal"/>
    <w:link w:val="Heading8Char"/>
    <w:uiPriority w:val="9"/>
    <w:semiHidden/>
    <w:unhideWhenUsed/>
    <w:qFormat/>
    <w:rsid w:val="002104F7"/>
    <w:pPr>
      <w:keepNext/>
      <w:outlineLvl w:val="7"/>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06EC"/>
    <w:rPr>
      <w:color w:val="0000FF"/>
      <w:u w:val="single"/>
    </w:rPr>
  </w:style>
  <w:style w:type="paragraph" w:styleId="BalloonText">
    <w:name w:val="Balloon Text"/>
    <w:basedOn w:val="Normal"/>
    <w:link w:val="BalloonTextChar"/>
    <w:uiPriority w:val="99"/>
    <w:semiHidden/>
    <w:unhideWhenUsed/>
    <w:rsid w:val="007B06EC"/>
    <w:rPr>
      <w:rFonts w:ascii="Tahoma" w:hAnsi="Tahoma" w:cs="Tahoma"/>
      <w:sz w:val="16"/>
      <w:szCs w:val="16"/>
    </w:rPr>
  </w:style>
  <w:style w:type="character" w:customStyle="1" w:styleId="BalloonTextChar">
    <w:name w:val="Balloon Text Char"/>
    <w:basedOn w:val="DefaultParagraphFont"/>
    <w:link w:val="BalloonText"/>
    <w:uiPriority w:val="99"/>
    <w:semiHidden/>
    <w:rsid w:val="007B06EC"/>
    <w:rPr>
      <w:rFonts w:ascii="Tahoma" w:hAnsi="Tahoma" w:cs="Tahoma"/>
      <w:sz w:val="16"/>
      <w:szCs w:val="16"/>
    </w:rPr>
  </w:style>
  <w:style w:type="character" w:customStyle="1" w:styleId="Heading8Char">
    <w:name w:val="Heading 8 Char"/>
    <w:basedOn w:val="DefaultParagraphFont"/>
    <w:link w:val="Heading8"/>
    <w:uiPriority w:val="9"/>
    <w:semiHidden/>
    <w:rsid w:val="002104F7"/>
    <w:rPr>
      <w:rFonts w:ascii="Arial" w:hAnsi="Arial" w:cs="Arial"/>
      <w:b/>
      <w:bCs/>
      <w:u w:val="single"/>
    </w:rPr>
  </w:style>
  <w:style w:type="paragraph" w:styleId="ListParagraph">
    <w:name w:val="List Paragraph"/>
    <w:basedOn w:val="Normal"/>
    <w:uiPriority w:val="34"/>
    <w:qFormat/>
    <w:rsid w:val="002104F7"/>
    <w:pPr>
      <w:ind w:left="720"/>
    </w:pPr>
    <w:rPr>
      <w:rFonts w:ascii="CG Times (WN)" w:hAnsi="CG Times (WN)"/>
      <w:sz w:val="20"/>
      <w:szCs w:val="20"/>
    </w:rPr>
  </w:style>
  <w:style w:type="character" w:styleId="Strong">
    <w:name w:val="Strong"/>
    <w:basedOn w:val="DefaultParagraphFont"/>
    <w:uiPriority w:val="22"/>
    <w:qFormat/>
    <w:rsid w:val="002104F7"/>
    <w:rPr>
      <w:b/>
      <w:bCs/>
    </w:rPr>
  </w:style>
</w:styles>
</file>

<file path=word/webSettings.xml><?xml version="1.0" encoding="utf-8"?>
<w:webSettings xmlns:r="http://schemas.openxmlformats.org/officeDocument/2006/relationships" xmlns:w="http://schemas.openxmlformats.org/wordprocessingml/2006/main">
  <w:divs>
    <w:div w:id="28847504">
      <w:bodyDiv w:val="1"/>
      <w:marLeft w:val="0"/>
      <w:marRight w:val="0"/>
      <w:marTop w:val="0"/>
      <w:marBottom w:val="0"/>
      <w:divBdr>
        <w:top w:val="none" w:sz="0" w:space="0" w:color="auto"/>
        <w:left w:val="none" w:sz="0" w:space="0" w:color="auto"/>
        <w:bottom w:val="none" w:sz="0" w:space="0" w:color="auto"/>
        <w:right w:val="none" w:sz="0" w:space="0" w:color="auto"/>
      </w:divBdr>
    </w:div>
    <w:div w:id="143651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kenneys.com/" TargetMode="External"/><Relationship Id="rId3" Type="http://schemas.openxmlformats.org/officeDocument/2006/relationships/settings" Target="settings.xml"/><Relationship Id="rId7" Type="http://schemas.openxmlformats.org/officeDocument/2006/relationships/image" Target="cid:image001.jpg@01CE74BA.A1CA6CA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hyperlink" Target="http://ch.tbe.taleo.net/CH02/ats/careers/requisition.jsp?org=MCKENNEYS&amp;cws=1&amp;rid=21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RockTenn Company</Company>
  <LinksUpToDate>false</LinksUpToDate>
  <CharactersWithSpaces>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Chase Knight</dc:creator>
  <cp:lastModifiedBy>SunTrust User</cp:lastModifiedBy>
  <cp:revision>2</cp:revision>
  <dcterms:created xsi:type="dcterms:W3CDTF">2013-12-20T16:56:00Z</dcterms:created>
  <dcterms:modified xsi:type="dcterms:W3CDTF">2013-12-20T16:56:00Z</dcterms:modified>
</cp:coreProperties>
</file>