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A1B1" w14:textId="3C528E16" w:rsidR="00396DB6" w:rsidRPr="00396DB6" w:rsidRDefault="00DB6579" w:rsidP="00396DB6">
      <w:pPr>
        <w:jc w:val="center"/>
        <w:rPr>
          <w:rFonts w:ascii="Arial" w:hAnsi="Arial" w:cs="Arial"/>
          <w:b/>
          <w:bCs/>
          <w:i/>
          <w:iCs/>
          <w:color w:val="0070C0"/>
          <w:sz w:val="36"/>
          <w:szCs w:val="36"/>
          <w:lang w:val="en-AU" w:eastAsia="en-AU"/>
        </w:rPr>
      </w:pPr>
      <w:r>
        <w:rPr>
          <w:rFonts w:ascii="Arial" w:hAnsi="Arial" w:cs="Arial"/>
          <w:b/>
          <w:bCs/>
          <w:i/>
          <w:iCs/>
          <w:color w:val="0070C0"/>
          <w:sz w:val="36"/>
          <w:szCs w:val="36"/>
        </w:rPr>
        <w:br/>
      </w:r>
      <w:r w:rsidR="00396DB6" w:rsidRPr="00396DB6">
        <w:rPr>
          <w:rFonts w:ascii="Arial" w:hAnsi="Arial" w:cs="Arial"/>
          <w:b/>
          <w:bCs/>
          <w:i/>
          <w:iCs/>
          <w:color w:val="0070C0"/>
          <w:sz w:val="36"/>
          <w:szCs w:val="36"/>
          <w:lang w:eastAsia="en-AU"/>
        </w:rPr>
        <w:t>Sampling and Quality Assurance 2026 Webinar</w:t>
      </w:r>
    </w:p>
    <w:p w14:paraId="0DF78244" w14:textId="450CBEF2" w:rsidR="00582197" w:rsidRDefault="00582197" w:rsidP="00582197">
      <w:pPr>
        <w:jc w:val="center"/>
        <w:rPr>
          <w:rFonts w:ascii="Arial" w:hAnsi="Arial" w:cs="Arial"/>
          <w:b/>
          <w:bCs/>
          <w:i/>
          <w:iCs/>
          <w:color w:val="0070C0"/>
          <w:sz w:val="36"/>
          <w:szCs w:val="36"/>
          <w:lang w:val="en-AU" w:eastAsia="en-AU"/>
        </w:rPr>
      </w:pPr>
    </w:p>
    <w:p w14:paraId="30BE3B66" w14:textId="36F67925" w:rsidR="003D627F" w:rsidRPr="00DB6579" w:rsidRDefault="00396DB6" w:rsidP="00DB6579">
      <w:pPr>
        <w:jc w:val="center"/>
        <w:rPr>
          <w:rFonts w:ascii="Arial" w:hAnsi="Arial" w:cs="Arial"/>
          <w:b/>
          <w:bCs/>
          <w:sz w:val="28"/>
          <w:szCs w:val="28"/>
        </w:rPr>
      </w:pPr>
      <w:r>
        <w:rPr>
          <w:rFonts w:ascii="Arial" w:hAnsi="Arial" w:cs="Arial"/>
          <w:b/>
          <w:bCs/>
          <w:sz w:val="28"/>
          <w:szCs w:val="28"/>
        </w:rPr>
        <w:t>12</w:t>
      </w:r>
      <w:r w:rsidRPr="00396DB6">
        <w:rPr>
          <w:rFonts w:ascii="Arial" w:hAnsi="Arial" w:cs="Arial"/>
          <w:b/>
          <w:bCs/>
          <w:sz w:val="28"/>
          <w:szCs w:val="28"/>
        </w:rPr>
        <w:t>:30 pm to 2:10 pm on Wednesday March 11th, 2026</w:t>
      </w:r>
    </w:p>
    <w:p w14:paraId="27043642" w14:textId="77777777" w:rsidR="0029238E" w:rsidRPr="00DB6579" w:rsidRDefault="0029238E" w:rsidP="00DB6579">
      <w:pPr>
        <w:jc w:val="center"/>
        <w:rPr>
          <w:rFonts w:ascii="Arial" w:hAnsi="Arial" w:cs="Arial"/>
          <w:b/>
          <w:bCs/>
          <w:sz w:val="28"/>
          <w:szCs w:val="28"/>
        </w:rPr>
      </w:pPr>
    </w:p>
    <w:p w14:paraId="3DC74F79" w14:textId="2459927C" w:rsidR="00743609" w:rsidRPr="00CA4375" w:rsidRDefault="00743609" w:rsidP="00743609">
      <w:pPr>
        <w:jc w:val="center"/>
        <w:rPr>
          <w:rFonts w:ascii="Arial" w:hAnsi="Arial" w:cs="Arial"/>
          <w:b/>
        </w:rPr>
      </w:pPr>
      <w:r w:rsidRPr="00CA4375">
        <w:rPr>
          <w:rFonts w:ascii="Arial" w:hAnsi="Arial" w:cs="Arial"/>
          <w:b/>
        </w:rPr>
        <w:t>ABSTRACT</w:t>
      </w:r>
    </w:p>
    <w:p w14:paraId="036C5746" w14:textId="77777777" w:rsidR="00743609" w:rsidRPr="00CA4375" w:rsidRDefault="00743609">
      <w:pPr>
        <w:rPr>
          <w:rFonts w:ascii="Arial" w:hAnsi="Arial" w:cs="Arial"/>
        </w:rPr>
      </w:pPr>
    </w:p>
    <w:p w14:paraId="6E5CD305" w14:textId="50977FD9" w:rsidR="00743609" w:rsidRPr="00CA4375" w:rsidRDefault="00CA4375" w:rsidP="00CA4375">
      <w:pPr>
        <w:jc w:val="center"/>
        <w:rPr>
          <w:rFonts w:ascii="Arial" w:hAnsi="Arial" w:cs="Arial"/>
          <w:b/>
          <w:sz w:val="26"/>
          <w:szCs w:val="26"/>
        </w:rPr>
      </w:pPr>
      <w:r w:rsidRPr="00CA4375">
        <w:rPr>
          <w:rFonts w:ascii="Arial" w:hAnsi="Arial" w:cs="Arial"/>
          <w:b/>
          <w:sz w:val="26"/>
          <w:szCs w:val="26"/>
        </w:rPr>
        <w:t xml:space="preserve">Title:  </w:t>
      </w:r>
      <w:r w:rsidR="00430925" w:rsidRPr="00430925">
        <w:rPr>
          <w:rFonts w:ascii="Arial" w:hAnsi="Arial" w:cs="Arial"/>
          <w:b/>
          <w:sz w:val="26"/>
          <w:szCs w:val="26"/>
        </w:rPr>
        <w:t>Making sampling visible: traceability in ISO/IEC 17025 accredited field and laboratory programmes</w:t>
      </w:r>
    </w:p>
    <w:p w14:paraId="75609877" w14:textId="77777777" w:rsidR="00743609" w:rsidRDefault="00743609" w:rsidP="00081234">
      <w:pPr>
        <w:autoSpaceDE w:val="0"/>
        <w:autoSpaceDN w:val="0"/>
        <w:adjustRightInd w:val="0"/>
        <w:jc w:val="both"/>
        <w:rPr>
          <w:rFonts w:ascii="Arial" w:hAnsi="Arial" w:cs="Arial"/>
          <w:color w:val="000000"/>
          <w:sz w:val="20"/>
          <w:szCs w:val="20"/>
          <w:lang w:val="en-US" w:eastAsia="ja-JP"/>
        </w:rPr>
      </w:pPr>
    </w:p>
    <w:p w14:paraId="15C61155" w14:textId="39C333E6" w:rsidR="00743609" w:rsidRPr="00CA4375" w:rsidRDefault="00430925" w:rsidP="00CA4375">
      <w:pPr>
        <w:autoSpaceDE w:val="0"/>
        <w:autoSpaceDN w:val="0"/>
        <w:adjustRightInd w:val="0"/>
        <w:jc w:val="center"/>
        <w:rPr>
          <w:rFonts w:ascii="Arial" w:hAnsi="Arial" w:cs="Arial"/>
          <w:color w:val="000000"/>
          <w:sz w:val="22"/>
          <w:szCs w:val="22"/>
          <w:u w:val="single"/>
          <w:lang w:val="en-US" w:eastAsia="ja-JP"/>
        </w:rPr>
      </w:pPr>
      <w:r>
        <w:rPr>
          <w:rFonts w:ascii="Arial" w:hAnsi="Arial" w:cs="Arial"/>
          <w:color w:val="000000"/>
          <w:sz w:val="22"/>
          <w:szCs w:val="22"/>
          <w:u w:val="single"/>
          <w:lang w:val="en-US" w:eastAsia="ja-JP"/>
        </w:rPr>
        <w:t>Diane Hobday</w:t>
      </w:r>
    </w:p>
    <w:p w14:paraId="017FBB51" w14:textId="017E855E" w:rsidR="00CA4375" w:rsidRPr="00CA4375" w:rsidRDefault="008B018D" w:rsidP="00CA4375">
      <w:pPr>
        <w:autoSpaceDE w:val="0"/>
        <w:autoSpaceDN w:val="0"/>
        <w:adjustRightInd w:val="0"/>
        <w:jc w:val="center"/>
        <w:rPr>
          <w:rFonts w:ascii="Arial" w:hAnsi="Arial" w:cs="Arial"/>
          <w:i/>
          <w:color w:val="000000"/>
          <w:sz w:val="22"/>
          <w:szCs w:val="22"/>
          <w:lang w:val="en-US" w:eastAsia="ja-JP"/>
        </w:rPr>
      </w:pPr>
      <w:r>
        <w:rPr>
          <w:rFonts w:ascii="Arial" w:hAnsi="Arial" w:cs="Arial"/>
          <w:i/>
          <w:color w:val="000000"/>
          <w:sz w:val="22"/>
          <w:szCs w:val="22"/>
          <w:lang w:val="en-US" w:eastAsia="ja-JP"/>
        </w:rPr>
        <w:t>Sector Manager - Materials, Assets &amp; Products, NATA</w:t>
      </w:r>
    </w:p>
    <w:p w14:paraId="5F6D3F46" w14:textId="77777777" w:rsidR="00CA4375" w:rsidRDefault="00CA4375" w:rsidP="00081234">
      <w:pPr>
        <w:autoSpaceDE w:val="0"/>
        <w:autoSpaceDN w:val="0"/>
        <w:adjustRightInd w:val="0"/>
        <w:jc w:val="both"/>
        <w:rPr>
          <w:rFonts w:ascii="Arial" w:hAnsi="Arial" w:cs="Arial"/>
          <w:color w:val="000000"/>
          <w:sz w:val="20"/>
          <w:szCs w:val="20"/>
          <w:lang w:val="en-US" w:eastAsia="ja-JP"/>
        </w:rPr>
      </w:pPr>
    </w:p>
    <w:p w14:paraId="6A93A658" w14:textId="273B57C5" w:rsidR="00743609" w:rsidRDefault="00CA4375" w:rsidP="00CA4375">
      <w:pPr>
        <w:autoSpaceDE w:val="0"/>
        <w:autoSpaceDN w:val="0"/>
        <w:adjustRightInd w:val="0"/>
        <w:jc w:val="center"/>
        <w:rPr>
          <w:rFonts w:ascii="Arial" w:hAnsi="Arial" w:cs="Arial"/>
          <w:color w:val="000000"/>
          <w:sz w:val="20"/>
          <w:szCs w:val="20"/>
          <w:lang w:val="en-US" w:eastAsia="ja-JP"/>
        </w:rPr>
      </w:pPr>
      <w:r>
        <w:rPr>
          <w:rFonts w:ascii="Arial" w:hAnsi="Arial" w:cs="Arial"/>
          <w:color w:val="000000"/>
          <w:sz w:val="20"/>
          <w:szCs w:val="20"/>
          <w:lang w:val="en-US" w:eastAsia="ja-JP"/>
        </w:rPr>
        <w:t xml:space="preserve">Email: </w:t>
      </w:r>
      <w:r w:rsidR="008B018D">
        <w:rPr>
          <w:rFonts w:ascii="Arial" w:hAnsi="Arial" w:cs="Arial"/>
          <w:color w:val="000000"/>
          <w:sz w:val="20"/>
          <w:szCs w:val="20"/>
          <w:lang w:val="en-US" w:eastAsia="ja-JP"/>
        </w:rPr>
        <w:t>Diane.Hobday@NATA.com.au</w:t>
      </w:r>
    </w:p>
    <w:p w14:paraId="5DCDEB33" w14:textId="77777777" w:rsidR="00743609" w:rsidRDefault="00743609" w:rsidP="00081234">
      <w:pPr>
        <w:autoSpaceDE w:val="0"/>
        <w:autoSpaceDN w:val="0"/>
        <w:adjustRightInd w:val="0"/>
        <w:jc w:val="both"/>
        <w:rPr>
          <w:rFonts w:ascii="Arial" w:hAnsi="Arial" w:cs="Arial"/>
          <w:color w:val="000000"/>
          <w:sz w:val="20"/>
          <w:szCs w:val="20"/>
          <w:lang w:val="en-US" w:eastAsia="ja-JP"/>
        </w:rPr>
      </w:pPr>
    </w:p>
    <w:p w14:paraId="5DA1249F" w14:textId="3E479F69" w:rsidR="007B472B" w:rsidRDefault="00CB69F5" w:rsidP="00081234">
      <w:pPr>
        <w:autoSpaceDE w:val="0"/>
        <w:autoSpaceDN w:val="0"/>
        <w:adjustRightInd w:val="0"/>
        <w:jc w:val="both"/>
        <w:rPr>
          <w:rFonts w:ascii="Arial" w:hAnsi="Arial" w:cs="Arial"/>
          <w:color w:val="000000"/>
          <w:sz w:val="20"/>
          <w:szCs w:val="20"/>
          <w:lang w:val="en-US" w:eastAsia="ja-JP"/>
        </w:rPr>
      </w:pPr>
      <w:r w:rsidRPr="00CB69F5">
        <w:t xml:space="preserve"> </w:t>
      </w:r>
      <w:r>
        <w:rPr>
          <w:noProof/>
        </w:rPr>
        <w:drawing>
          <wp:inline distT="0" distB="0" distL="0" distR="0" wp14:anchorId="1D850B2F" wp14:editId="3D6E138E">
            <wp:extent cx="1080000" cy="1620000"/>
            <wp:effectExtent l="0" t="0" r="6350" b="0"/>
            <wp:docPr id="56903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1620000"/>
                    </a:xfrm>
                    <a:prstGeom prst="rect">
                      <a:avLst/>
                    </a:prstGeom>
                    <a:noFill/>
                    <a:ln>
                      <a:noFill/>
                    </a:ln>
                  </pic:spPr>
                </pic:pic>
              </a:graphicData>
            </a:graphic>
          </wp:inline>
        </w:drawing>
      </w:r>
    </w:p>
    <w:p w14:paraId="6C924EA2" w14:textId="77777777" w:rsidR="00CA4375" w:rsidRDefault="00CA4375" w:rsidP="00081234">
      <w:pPr>
        <w:autoSpaceDE w:val="0"/>
        <w:autoSpaceDN w:val="0"/>
        <w:adjustRightInd w:val="0"/>
        <w:jc w:val="both"/>
        <w:rPr>
          <w:rFonts w:ascii="Arial" w:hAnsi="Arial" w:cs="Arial"/>
          <w:color w:val="000000"/>
          <w:sz w:val="20"/>
          <w:szCs w:val="20"/>
          <w:lang w:val="en-US" w:eastAsia="ja-JP"/>
        </w:rPr>
      </w:pPr>
    </w:p>
    <w:p w14:paraId="1B765E32" w14:textId="77777777" w:rsidR="00726440" w:rsidRDefault="00726440" w:rsidP="00726440">
      <w:pPr>
        <w:rPr>
          <w:rFonts w:ascii="Arial" w:hAnsi="Arial" w:cs="Arial"/>
          <w:sz w:val="22"/>
          <w:szCs w:val="22"/>
        </w:rPr>
      </w:pPr>
      <w:r w:rsidRPr="00726440">
        <w:rPr>
          <w:rFonts w:ascii="Arial" w:hAnsi="Arial" w:cs="Arial"/>
          <w:sz w:val="22"/>
          <w:szCs w:val="22"/>
        </w:rPr>
        <w:t>As sampling technologies evolve, from automated composite samplers to remote and drone-based systems, the challenge is not only to generate more data but to ensure that each reported result is traceable to a known and defensible sampling event. ISO/IEC 17025 provides a structure in which sampling, transport, preparation and analysis can be treated as a single technical activity, with documented control of each step and clear responsibilities across organisations.</w:t>
      </w:r>
    </w:p>
    <w:p w14:paraId="63B8D2A8" w14:textId="77777777" w:rsidR="00EF5CDD" w:rsidRPr="00726440" w:rsidRDefault="00EF5CDD" w:rsidP="00726440">
      <w:pPr>
        <w:rPr>
          <w:rFonts w:ascii="Arial" w:hAnsi="Arial" w:cs="Arial"/>
          <w:sz w:val="22"/>
          <w:szCs w:val="22"/>
        </w:rPr>
      </w:pPr>
    </w:p>
    <w:p w14:paraId="270877A3" w14:textId="77777777" w:rsidR="00726440" w:rsidRDefault="00726440" w:rsidP="00726440">
      <w:pPr>
        <w:rPr>
          <w:rFonts w:ascii="Arial" w:hAnsi="Arial" w:cs="Arial"/>
          <w:sz w:val="22"/>
          <w:szCs w:val="22"/>
        </w:rPr>
      </w:pPr>
      <w:r w:rsidRPr="00726440">
        <w:rPr>
          <w:rFonts w:ascii="Arial" w:hAnsi="Arial" w:cs="Arial"/>
          <w:sz w:val="22"/>
          <w:szCs w:val="22"/>
        </w:rPr>
        <w:t xml:space="preserve">This presentation will explore how accredited facilities can design and implement robust sampling and traceability arrangements for critical environmental and public health decisions. Key elements </w:t>
      </w:r>
      <w:proofErr w:type="gramStart"/>
      <w:r w:rsidRPr="00726440">
        <w:rPr>
          <w:rFonts w:ascii="Arial" w:hAnsi="Arial" w:cs="Arial"/>
          <w:sz w:val="22"/>
          <w:szCs w:val="22"/>
        </w:rPr>
        <w:t>include:</w:t>
      </w:r>
      <w:proofErr w:type="gramEnd"/>
      <w:r w:rsidRPr="00726440">
        <w:rPr>
          <w:rFonts w:ascii="Arial" w:hAnsi="Arial" w:cs="Arial"/>
          <w:sz w:val="22"/>
          <w:szCs w:val="22"/>
        </w:rPr>
        <w:t xml:space="preserve"> explicit inclusion of sampling in the scope of accreditation, integration of sampling plans with method validation and uncertainty estimation, field quality control measures, and electronic chain-of-custody and data-integrity controls. Particular attention will be given to interfaces where risk is highest, such as third-party sampling, subcontracted testing, and the handover of PFAS and other emerging contaminant samples.</w:t>
      </w:r>
    </w:p>
    <w:p w14:paraId="0BCF7841" w14:textId="77777777" w:rsidR="00EF5CDD" w:rsidRPr="00726440" w:rsidRDefault="00EF5CDD" w:rsidP="00726440">
      <w:pPr>
        <w:rPr>
          <w:rFonts w:ascii="Arial" w:hAnsi="Arial" w:cs="Arial"/>
          <w:sz w:val="22"/>
          <w:szCs w:val="22"/>
        </w:rPr>
      </w:pPr>
    </w:p>
    <w:p w14:paraId="0BA6DF2B" w14:textId="48DDC3A1" w:rsidR="00CA4375" w:rsidRDefault="00726440" w:rsidP="00EF5CDD">
      <w:pPr>
        <w:rPr>
          <w:rFonts w:ascii="Arial" w:hAnsi="Arial" w:cs="Arial"/>
          <w:color w:val="000000"/>
          <w:sz w:val="20"/>
          <w:szCs w:val="20"/>
          <w:lang w:val="en-US" w:eastAsia="ja-JP"/>
        </w:rPr>
      </w:pPr>
      <w:r w:rsidRPr="00726440">
        <w:rPr>
          <w:rFonts w:ascii="Arial" w:hAnsi="Arial" w:cs="Arial"/>
          <w:sz w:val="22"/>
          <w:szCs w:val="22"/>
        </w:rPr>
        <w:t>Case studies from accreditation assessments will illustrate how traceability failures at the sampling stage can undermine otherwise sound analytical results, and how targeted improvements in field procedures, training, and documentation have strengthened confidence in complex monitoring programmes. The presentation will offer practical suggestions for laboratories, sampling contractors and regulators seeking to use accredited sampling to enhance the credibility of their data</w:t>
      </w:r>
      <w:r w:rsidR="00EF5CDD">
        <w:rPr>
          <w:rFonts w:ascii="Arial" w:hAnsi="Arial" w:cs="Arial"/>
          <w:sz w:val="22"/>
          <w:szCs w:val="22"/>
        </w:rPr>
        <w:t>.</w:t>
      </w:r>
    </w:p>
    <w:sectPr w:rsidR="00CA4375" w:rsidSect="00EF5CDD">
      <w:headerReference w:type="default" r:id="rId11"/>
      <w:footerReference w:type="default" r:id="rId12"/>
      <w:pgSz w:w="11900" w:h="16840"/>
      <w:pgMar w:top="720" w:right="720" w:bottom="720" w:left="720" w:header="567" w:footer="4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A8DD" w14:textId="77777777" w:rsidR="006D38D7" w:rsidRDefault="006D38D7" w:rsidP="00ED32ED">
      <w:r>
        <w:separator/>
      </w:r>
    </w:p>
  </w:endnote>
  <w:endnote w:type="continuationSeparator" w:id="0">
    <w:p w14:paraId="79408088" w14:textId="77777777" w:rsidR="006D38D7" w:rsidRDefault="006D38D7" w:rsidP="00ED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FBB0" w14:textId="77777777" w:rsidR="00C066FB" w:rsidRPr="000A74C8" w:rsidRDefault="00C066FB" w:rsidP="00ED32ED">
    <w:pPr>
      <w:pStyle w:val="Footer"/>
      <w:spacing w:after="20"/>
      <w:jc w:val="center"/>
      <w:rPr>
        <w:rFonts w:ascii="Arial" w:hAnsi="Arial" w:cs="Arial"/>
        <w:sz w:val="18"/>
        <w:szCs w:val="18"/>
      </w:rPr>
    </w:pPr>
    <w:r w:rsidRPr="000A74C8">
      <w:rPr>
        <w:rFonts w:ascii="Arial" w:hAnsi="Arial" w:cs="Arial"/>
        <w:sz w:val="18"/>
        <w:szCs w:val="18"/>
      </w:rPr>
      <w:t>ABN 69 030 287 244</w:t>
    </w:r>
  </w:p>
  <w:p w14:paraId="124E481C" w14:textId="77777777" w:rsidR="00C066FB" w:rsidRPr="00134285" w:rsidRDefault="00C066FB" w:rsidP="00ED32ED">
    <w:pPr>
      <w:pStyle w:val="Footer"/>
      <w:spacing w:after="60"/>
      <w:jc w:val="center"/>
      <w:rPr>
        <w:rFonts w:ascii="Arial" w:hAnsi="Arial" w:cs="Arial"/>
        <w:sz w:val="18"/>
        <w:szCs w:val="18"/>
      </w:rPr>
    </w:pPr>
    <w:r w:rsidRPr="00134285">
      <w:rPr>
        <w:rFonts w:ascii="Arial" w:hAnsi="Arial" w:cs="Arial"/>
        <w:sz w:val="18"/>
        <w:szCs w:val="18"/>
      </w:rPr>
      <w:t>Founded in 1917 Reg. No A0040386D</w:t>
    </w:r>
  </w:p>
  <w:p w14:paraId="60312459" w14:textId="03C44292" w:rsidR="00C066FB" w:rsidRPr="00837DF7" w:rsidRDefault="008A7296" w:rsidP="00ED32ED">
    <w:pPr>
      <w:pStyle w:val="Footer"/>
      <w:spacing w:after="20"/>
      <w:jc w:val="center"/>
      <w:rPr>
        <w:rFonts w:ascii="Arial" w:hAnsi="Arial" w:cs="Arial"/>
        <w:color w:val="0090BF"/>
        <w:sz w:val="18"/>
        <w:szCs w:val="18"/>
      </w:rPr>
    </w:pPr>
    <w:r>
      <w:rPr>
        <w:rFonts w:ascii="Arial" w:hAnsi="Arial" w:cs="Arial"/>
        <w:color w:val="0090BF"/>
        <w:sz w:val="18"/>
        <w:szCs w:val="18"/>
      </w:rPr>
      <w:t>RACI NSW BRANCH</w:t>
    </w:r>
    <w:r w:rsidR="00C066FB" w:rsidRPr="00837DF7">
      <w:rPr>
        <w:rFonts w:ascii="Arial" w:hAnsi="Arial" w:cs="Arial"/>
        <w:color w:val="0090BF"/>
        <w:sz w:val="18"/>
        <w:szCs w:val="18"/>
      </w:rPr>
      <w:t xml:space="preserve"> OFFICE: </w:t>
    </w:r>
    <w:r>
      <w:rPr>
        <w:rFonts w:ascii="Arial" w:hAnsi="Arial" w:cs="Arial"/>
        <w:color w:val="0090BF"/>
        <w:sz w:val="18"/>
        <w:szCs w:val="18"/>
      </w:rPr>
      <w:t>School of Chemistry, University of New South Wales, UNSW Sydney NSW 2052</w:t>
    </w:r>
  </w:p>
  <w:p w14:paraId="059D2716" w14:textId="60093A8F" w:rsidR="00C066FB" w:rsidRPr="00492E29" w:rsidRDefault="008A7296" w:rsidP="00EF5CDD">
    <w:pPr>
      <w:pStyle w:val="Footer"/>
      <w:jc w:val="center"/>
      <w:rPr>
        <w:lang w:val="fr-FR"/>
      </w:rPr>
    </w:pPr>
    <w:proofErr w:type="gramStart"/>
    <w:r>
      <w:rPr>
        <w:rFonts w:ascii="Arial" w:hAnsi="Arial" w:cs="Arial"/>
        <w:color w:val="0090BF"/>
        <w:sz w:val="18"/>
        <w:szCs w:val="18"/>
        <w:lang w:val="fr-FR"/>
      </w:rPr>
      <w:t>T:</w:t>
    </w:r>
    <w:proofErr w:type="gramEnd"/>
    <w:r>
      <w:rPr>
        <w:rFonts w:ascii="Arial" w:hAnsi="Arial" w:cs="Arial"/>
        <w:color w:val="0090BF"/>
        <w:sz w:val="18"/>
        <w:szCs w:val="18"/>
        <w:lang w:val="fr-FR"/>
      </w:rPr>
      <w:t xml:space="preserve"> +61 (02</w:t>
    </w:r>
    <w:r w:rsidR="00C066FB" w:rsidRPr="00492E29">
      <w:rPr>
        <w:rFonts w:ascii="Arial" w:hAnsi="Arial" w:cs="Arial"/>
        <w:color w:val="0090BF"/>
        <w:sz w:val="18"/>
        <w:szCs w:val="18"/>
        <w:lang w:val="fr-FR"/>
      </w:rPr>
      <w:t xml:space="preserve">) </w:t>
    </w:r>
    <w:r w:rsidR="00ED350D">
      <w:rPr>
        <w:rFonts w:ascii="Arial" w:hAnsi="Arial" w:cs="Arial"/>
        <w:color w:val="0090BF"/>
        <w:sz w:val="18"/>
        <w:szCs w:val="18"/>
        <w:lang w:val="fr-FR"/>
      </w:rPr>
      <w:t xml:space="preserve">9663 4960   </w:t>
    </w:r>
    <w:proofErr w:type="gramStart"/>
    <w:r w:rsidR="00C066FB" w:rsidRPr="00492E29">
      <w:rPr>
        <w:rFonts w:ascii="Arial" w:hAnsi="Arial" w:cs="Arial"/>
        <w:color w:val="0090BF"/>
        <w:sz w:val="18"/>
        <w:szCs w:val="18"/>
        <w:lang w:val="fr-FR"/>
      </w:rPr>
      <w:t>E:</w:t>
    </w:r>
    <w:proofErr w:type="gramEnd"/>
    <w:r w:rsidR="00C066FB" w:rsidRPr="00492E29">
      <w:rPr>
        <w:rFonts w:ascii="Arial" w:hAnsi="Arial" w:cs="Arial"/>
        <w:color w:val="0090BF"/>
        <w:sz w:val="18"/>
        <w:szCs w:val="18"/>
        <w:lang w:val="fr-FR"/>
      </w:rPr>
      <w:t xml:space="preserve"> </w:t>
    </w:r>
    <w:r>
      <w:rPr>
        <w:rFonts w:ascii="Arial" w:hAnsi="Arial" w:cs="Arial"/>
        <w:color w:val="0090BF"/>
        <w:sz w:val="18"/>
        <w:szCs w:val="18"/>
        <w:lang w:val="fr-FR"/>
      </w:rPr>
      <w:t>RACI-NSW</w:t>
    </w:r>
    <w:r w:rsidR="00C066FB" w:rsidRPr="00492E29">
      <w:rPr>
        <w:rFonts w:ascii="Arial" w:hAnsi="Arial" w:cs="Arial"/>
        <w:color w:val="0090BF"/>
        <w:sz w:val="18"/>
        <w:szCs w:val="18"/>
        <w:lang w:val="fr-FR"/>
      </w:rPr>
      <w:t>@raci.org.au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CC11" w14:textId="77777777" w:rsidR="006D38D7" w:rsidRDefault="006D38D7" w:rsidP="00ED32ED">
      <w:r>
        <w:separator/>
      </w:r>
    </w:p>
  </w:footnote>
  <w:footnote w:type="continuationSeparator" w:id="0">
    <w:p w14:paraId="1EBE61B5" w14:textId="77777777" w:rsidR="006D38D7" w:rsidRDefault="006D38D7" w:rsidP="00ED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C344" w14:textId="1605B7CD" w:rsidR="00C066FB" w:rsidRDefault="73F1908D" w:rsidP="73F1908D">
    <w:pPr>
      <w:jc w:val="both"/>
    </w:pPr>
    <w:r>
      <w:rPr>
        <w:noProof/>
      </w:rPr>
      <w:drawing>
        <wp:inline distT="0" distB="0" distL="0" distR="0" wp14:anchorId="5B49678F" wp14:editId="0CB15853">
          <wp:extent cx="1634197" cy="762000"/>
          <wp:effectExtent l="0" t="0" r="0" b="0"/>
          <wp:docPr id="1775928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86013" name=""/>
                  <pic:cNvPicPr/>
                </pic:nvPicPr>
                <pic:blipFill>
                  <a:blip r:embed="rId1">
                    <a:extLst>
                      <a:ext uri="{28A0092B-C50C-407E-A947-70E740481C1C}">
                        <a14:useLocalDpi xmlns:a14="http://schemas.microsoft.com/office/drawing/2010/main"/>
                      </a:ext>
                    </a:extLst>
                  </a:blip>
                  <a:stretch>
                    <a:fillRect/>
                  </a:stretch>
                </pic:blipFill>
                <pic:spPr>
                  <a:xfrm>
                    <a:off x="0" y="0"/>
                    <a:ext cx="1634197" cy="762000"/>
                  </a:xfrm>
                  <a:prstGeom prst="rect">
                    <a:avLst/>
                  </a:prstGeom>
                </pic:spPr>
              </pic:pic>
            </a:graphicData>
          </a:graphic>
        </wp:inline>
      </w:drawing>
    </w:r>
  </w:p>
  <w:p w14:paraId="0483D988" w14:textId="77777777" w:rsidR="00C066FB" w:rsidRDefault="00C066FB" w:rsidP="00ED32E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512D"/>
    <w:multiLevelType w:val="hybridMultilevel"/>
    <w:tmpl w:val="0B7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A4752"/>
    <w:multiLevelType w:val="hybridMultilevel"/>
    <w:tmpl w:val="C37C0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331707"/>
    <w:multiLevelType w:val="hybridMultilevel"/>
    <w:tmpl w:val="4C1091CA"/>
    <w:lvl w:ilvl="0" w:tplc="0C09000B">
      <w:start w:val="1"/>
      <w:numFmt w:val="bullet"/>
      <w:lvlText w:val=""/>
      <w:lvlJc w:val="left"/>
      <w:pPr>
        <w:ind w:left="856" w:hanging="360"/>
      </w:pPr>
      <w:rPr>
        <w:rFonts w:ascii="Wingdings" w:hAnsi="Wingdings"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num w:numId="1" w16cid:durableId="1911383787">
    <w:abstractNumId w:val="2"/>
  </w:num>
  <w:num w:numId="2" w16cid:durableId="16472664">
    <w:abstractNumId w:val="0"/>
  </w:num>
  <w:num w:numId="3" w16cid:durableId="93239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D8"/>
    <w:rsid w:val="00004EA1"/>
    <w:rsid w:val="00013B0F"/>
    <w:rsid w:val="000420DD"/>
    <w:rsid w:val="0005031F"/>
    <w:rsid w:val="0005447D"/>
    <w:rsid w:val="00056EC7"/>
    <w:rsid w:val="0006242E"/>
    <w:rsid w:val="00081234"/>
    <w:rsid w:val="000961C8"/>
    <w:rsid w:val="000B3FAB"/>
    <w:rsid w:val="000D7C11"/>
    <w:rsid w:val="00104184"/>
    <w:rsid w:val="001669B0"/>
    <w:rsid w:val="00197BE7"/>
    <w:rsid w:val="001D5FC1"/>
    <w:rsid w:val="001E27B2"/>
    <w:rsid w:val="00242BFC"/>
    <w:rsid w:val="002430EC"/>
    <w:rsid w:val="00280FC9"/>
    <w:rsid w:val="0029238E"/>
    <w:rsid w:val="00292733"/>
    <w:rsid w:val="002A0945"/>
    <w:rsid w:val="002C7A97"/>
    <w:rsid w:val="00313D45"/>
    <w:rsid w:val="00321C29"/>
    <w:rsid w:val="00372926"/>
    <w:rsid w:val="00381F70"/>
    <w:rsid w:val="003950D6"/>
    <w:rsid w:val="00396DB6"/>
    <w:rsid w:val="003D627F"/>
    <w:rsid w:val="00430925"/>
    <w:rsid w:val="00492E29"/>
    <w:rsid w:val="004A0A75"/>
    <w:rsid w:val="004F099D"/>
    <w:rsid w:val="005012EB"/>
    <w:rsid w:val="00582197"/>
    <w:rsid w:val="00582B91"/>
    <w:rsid w:val="006225B8"/>
    <w:rsid w:val="00637DFF"/>
    <w:rsid w:val="00671F8F"/>
    <w:rsid w:val="006B3793"/>
    <w:rsid w:val="006C5929"/>
    <w:rsid w:val="006D38D7"/>
    <w:rsid w:val="006F3C0D"/>
    <w:rsid w:val="006F6301"/>
    <w:rsid w:val="00726440"/>
    <w:rsid w:val="00743609"/>
    <w:rsid w:val="007B472B"/>
    <w:rsid w:val="00844363"/>
    <w:rsid w:val="00866805"/>
    <w:rsid w:val="008A7296"/>
    <w:rsid w:val="008B018D"/>
    <w:rsid w:val="008C1585"/>
    <w:rsid w:val="008C65CF"/>
    <w:rsid w:val="008F0190"/>
    <w:rsid w:val="009147E8"/>
    <w:rsid w:val="009509F8"/>
    <w:rsid w:val="00986E13"/>
    <w:rsid w:val="00A05043"/>
    <w:rsid w:val="00A32AD0"/>
    <w:rsid w:val="00A36D8C"/>
    <w:rsid w:val="00A70870"/>
    <w:rsid w:val="00A8444C"/>
    <w:rsid w:val="00B214D8"/>
    <w:rsid w:val="00B25AB0"/>
    <w:rsid w:val="00B25FD6"/>
    <w:rsid w:val="00B26AB2"/>
    <w:rsid w:val="00B714AB"/>
    <w:rsid w:val="00BC6C73"/>
    <w:rsid w:val="00C066FB"/>
    <w:rsid w:val="00C164AF"/>
    <w:rsid w:val="00C267C5"/>
    <w:rsid w:val="00C44174"/>
    <w:rsid w:val="00C6612A"/>
    <w:rsid w:val="00C84B67"/>
    <w:rsid w:val="00C857F0"/>
    <w:rsid w:val="00CA4375"/>
    <w:rsid w:val="00CB69F5"/>
    <w:rsid w:val="00CD3AF8"/>
    <w:rsid w:val="00CD554C"/>
    <w:rsid w:val="00D77B89"/>
    <w:rsid w:val="00D80DEF"/>
    <w:rsid w:val="00DB6579"/>
    <w:rsid w:val="00DF0825"/>
    <w:rsid w:val="00E17360"/>
    <w:rsid w:val="00E33D22"/>
    <w:rsid w:val="00E56CE6"/>
    <w:rsid w:val="00ED32ED"/>
    <w:rsid w:val="00ED350D"/>
    <w:rsid w:val="00EE0467"/>
    <w:rsid w:val="00EF4F5A"/>
    <w:rsid w:val="00EF5CDD"/>
    <w:rsid w:val="00F46E67"/>
    <w:rsid w:val="00F90F00"/>
    <w:rsid w:val="00FB7FAD"/>
    <w:rsid w:val="00FD0952"/>
    <w:rsid w:val="73F190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AB070D"/>
  <w14:defaultImageDpi w14:val="300"/>
  <w15:docId w15:val="{55DD3E2D-7355-6947-A684-059D6C37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97"/>
    <w:rPr>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4D8"/>
    <w:rPr>
      <w:color w:val="0000FF" w:themeColor="hyperlink"/>
      <w:u w:val="single"/>
    </w:rPr>
  </w:style>
  <w:style w:type="paragraph" w:styleId="Header">
    <w:name w:val="header"/>
    <w:basedOn w:val="Normal"/>
    <w:link w:val="HeaderChar"/>
    <w:uiPriority w:val="99"/>
    <w:unhideWhenUsed/>
    <w:rsid w:val="00ED32ED"/>
    <w:pPr>
      <w:tabs>
        <w:tab w:val="center" w:pos="4320"/>
        <w:tab w:val="right" w:pos="8640"/>
      </w:tabs>
    </w:pPr>
  </w:style>
  <w:style w:type="character" w:customStyle="1" w:styleId="HeaderChar">
    <w:name w:val="Header Char"/>
    <w:basedOn w:val="DefaultParagraphFont"/>
    <w:link w:val="Header"/>
    <w:uiPriority w:val="99"/>
    <w:rsid w:val="00ED32ED"/>
    <w:rPr>
      <w:lang w:val="en-GB" w:eastAsia="en-US"/>
    </w:rPr>
  </w:style>
  <w:style w:type="paragraph" w:styleId="Footer">
    <w:name w:val="footer"/>
    <w:basedOn w:val="Normal"/>
    <w:link w:val="FooterChar"/>
    <w:unhideWhenUsed/>
    <w:rsid w:val="00ED32ED"/>
    <w:pPr>
      <w:tabs>
        <w:tab w:val="center" w:pos="4320"/>
        <w:tab w:val="right" w:pos="8640"/>
      </w:tabs>
    </w:pPr>
  </w:style>
  <w:style w:type="character" w:customStyle="1" w:styleId="FooterChar">
    <w:name w:val="Footer Char"/>
    <w:basedOn w:val="DefaultParagraphFont"/>
    <w:link w:val="Footer"/>
    <w:rsid w:val="00ED32ED"/>
    <w:rPr>
      <w:lang w:val="en-GB" w:eastAsia="en-US"/>
    </w:rPr>
  </w:style>
  <w:style w:type="paragraph" w:styleId="BalloonText">
    <w:name w:val="Balloon Text"/>
    <w:basedOn w:val="Normal"/>
    <w:link w:val="BalloonTextChar"/>
    <w:uiPriority w:val="99"/>
    <w:semiHidden/>
    <w:unhideWhenUsed/>
    <w:rsid w:val="00ED32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2ED"/>
    <w:rPr>
      <w:rFonts w:ascii="Lucida Grande" w:hAnsi="Lucida Grande" w:cs="Lucida Grande"/>
      <w:sz w:val="18"/>
      <w:szCs w:val="18"/>
      <w:lang w:val="en-GB" w:eastAsia="en-US"/>
    </w:rPr>
  </w:style>
  <w:style w:type="character" w:customStyle="1" w:styleId="apple-converted-space">
    <w:name w:val="apple-converted-space"/>
    <w:basedOn w:val="DefaultParagraphFont"/>
    <w:rsid w:val="00C164AF"/>
  </w:style>
  <w:style w:type="paragraph" w:styleId="NormalWeb">
    <w:name w:val="Normal (Web)"/>
    <w:basedOn w:val="Normal"/>
    <w:uiPriority w:val="99"/>
    <w:semiHidden/>
    <w:unhideWhenUsed/>
    <w:rsid w:val="00C164AF"/>
    <w:pPr>
      <w:spacing w:before="100" w:beforeAutospacing="1" w:after="100" w:afterAutospacing="1"/>
    </w:pPr>
    <w:rPr>
      <w:rFonts w:eastAsia="Times New Roman"/>
      <w:lang w:val="en-AU" w:eastAsia="en-AU"/>
    </w:rPr>
  </w:style>
  <w:style w:type="paragraph" w:styleId="ListParagraph">
    <w:name w:val="List Paragraph"/>
    <w:basedOn w:val="Normal"/>
    <w:uiPriority w:val="34"/>
    <w:qFormat/>
    <w:rsid w:val="00A70870"/>
    <w:pPr>
      <w:ind w:left="720"/>
      <w:contextualSpacing/>
    </w:pPr>
  </w:style>
  <w:style w:type="table" w:styleId="TableGrid">
    <w:name w:val="Table Grid"/>
    <w:basedOn w:val="TableNormal"/>
    <w:uiPriority w:val="59"/>
    <w:rsid w:val="0008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0788">
      <w:bodyDiv w:val="1"/>
      <w:marLeft w:val="0"/>
      <w:marRight w:val="0"/>
      <w:marTop w:val="0"/>
      <w:marBottom w:val="0"/>
      <w:divBdr>
        <w:top w:val="none" w:sz="0" w:space="0" w:color="auto"/>
        <w:left w:val="none" w:sz="0" w:space="0" w:color="auto"/>
        <w:bottom w:val="none" w:sz="0" w:space="0" w:color="auto"/>
        <w:right w:val="none" w:sz="0" w:space="0" w:color="auto"/>
      </w:divBdr>
    </w:div>
    <w:div w:id="651568411">
      <w:bodyDiv w:val="1"/>
      <w:marLeft w:val="0"/>
      <w:marRight w:val="0"/>
      <w:marTop w:val="0"/>
      <w:marBottom w:val="0"/>
      <w:divBdr>
        <w:top w:val="none" w:sz="0" w:space="0" w:color="auto"/>
        <w:left w:val="none" w:sz="0" w:space="0" w:color="auto"/>
        <w:bottom w:val="none" w:sz="0" w:space="0" w:color="auto"/>
        <w:right w:val="none" w:sz="0" w:space="0" w:color="auto"/>
      </w:divBdr>
    </w:div>
    <w:div w:id="1259754057">
      <w:bodyDiv w:val="1"/>
      <w:marLeft w:val="0"/>
      <w:marRight w:val="0"/>
      <w:marTop w:val="0"/>
      <w:marBottom w:val="0"/>
      <w:divBdr>
        <w:top w:val="none" w:sz="0" w:space="0" w:color="auto"/>
        <w:left w:val="none" w:sz="0" w:space="0" w:color="auto"/>
        <w:bottom w:val="none" w:sz="0" w:space="0" w:color="auto"/>
        <w:right w:val="none" w:sz="0" w:space="0" w:color="auto"/>
      </w:divBdr>
    </w:div>
    <w:div w:id="1394692499">
      <w:bodyDiv w:val="1"/>
      <w:marLeft w:val="0"/>
      <w:marRight w:val="0"/>
      <w:marTop w:val="0"/>
      <w:marBottom w:val="0"/>
      <w:divBdr>
        <w:top w:val="none" w:sz="0" w:space="0" w:color="auto"/>
        <w:left w:val="none" w:sz="0" w:space="0" w:color="auto"/>
        <w:bottom w:val="none" w:sz="0" w:space="0" w:color="auto"/>
        <w:right w:val="none" w:sz="0" w:space="0" w:color="auto"/>
      </w:divBdr>
    </w:div>
    <w:div w:id="1570655731">
      <w:bodyDiv w:val="1"/>
      <w:marLeft w:val="0"/>
      <w:marRight w:val="0"/>
      <w:marTop w:val="0"/>
      <w:marBottom w:val="0"/>
      <w:divBdr>
        <w:top w:val="none" w:sz="0" w:space="0" w:color="auto"/>
        <w:left w:val="none" w:sz="0" w:space="0" w:color="auto"/>
        <w:bottom w:val="none" w:sz="0" w:space="0" w:color="auto"/>
        <w:right w:val="none" w:sz="0" w:space="0" w:color="auto"/>
      </w:divBdr>
    </w:div>
    <w:div w:id="206046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5D2FE2F38A245AC845644E746E4DD" ma:contentTypeVersion="16" ma:contentTypeDescription="Create a new document." ma:contentTypeScope="" ma:versionID="3b6a83599883f39febe353ed416d6f0a">
  <xsd:schema xmlns:xsd="http://www.w3.org/2001/XMLSchema" xmlns:xs="http://www.w3.org/2001/XMLSchema" xmlns:p="http://schemas.microsoft.com/office/2006/metadata/properties" xmlns:ns2="311c7afa-bd52-4778-81c1-b239e88cb6cf" xmlns:ns3="c67bdd4d-3253-4fe7-9601-d894ce4406c8" targetNamespace="http://schemas.microsoft.com/office/2006/metadata/properties" ma:root="true" ma:fieldsID="607911d1f1373b794b4d147d910d1bdd" ns2:_="" ns3:_="">
    <xsd:import namespace="311c7afa-bd52-4778-81c1-b239e88cb6cf"/>
    <xsd:import namespace="c67bdd4d-3253-4fe7-9601-d894ce4406c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SearchProperties"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c7afa-bd52-4778-81c1-b239e88cb6c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3ea6a0d-48d2-4742-a0ab-782bb144d194}" ma:internalName="TaxCatchAll" ma:showField="CatchAllData" ma:web="311c7afa-bd52-4778-81c1-b239e88cb6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bdd4d-3253-4fe7-9601-d894ce4406c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62ec27-9b3b-4c42-ae29-8a8b348d5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dd4d-3253-4fe7-9601-d894ce4406c8">
      <Terms xmlns="http://schemas.microsoft.com/office/infopath/2007/PartnerControls"/>
    </lcf76f155ced4ddcb4097134ff3c332f>
    <TaxCatchAll xmlns="311c7afa-bd52-4778-81c1-b239e88cb6cf" xsi:nil="true"/>
  </documentManagement>
</p:properties>
</file>

<file path=customXml/itemProps1.xml><?xml version="1.0" encoding="utf-8"?>
<ds:datastoreItem xmlns:ds="http://schemas.openxmlformats.org/officeDocument/2006/customXml" ds:itemID="{53D82E09-4C72-4D4F-8D2C-1DC28D753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c7afa-bd52-4778-81c1-b239e88cb6cf"/>
    <ds:schemaRef ds:uri="c67bdd4d-3253-4fe7-9601-d894ce440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4DAD5-D82C-4658-B64D-05BFA0FE56BC}">
  <ds:schemaRefs>
    <ds:schemaRef ds:uri="http://schemas.microsoft.com/sharepoint/v3/contenttype/forms"/>
  </ds:schemaRefs>
</ds:datastoreItem>
</file>

<file path=customXml/itemProps3.xml><?xml version="1.0" encoding="utf-8"?>
<ds:datastoreItem xmlns:ds="http://schemas.openxmlformats.org/officeDocument/2006/customXml" ds:itemID="{428EF3CE-05AA-4936-8900-09B18693D9E9}">
  <ds:schemaRefs>
    <ds:schemaRef ds:uri="http://schemas.microsoft.com/office/2006/metadata/properties"/>
    <ds:schemaRef ds:uri="http://schemas.microsoft.com/office/infopath/2007/PartnerControls"/>
    <ds:schemaRef ds:uri="c67bdd4d-3253-4fe7-9601-d894ce4406c8"/>
    <ds:schemaRef ds:uri="311c7afa-bd52-4778-81c1-b239e88cb6cf"/>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254</Words>
  <Characters>1646</Characters>
  <Application>Microsoft Office Word</Application>
  <DocSecurity>0</DocSecurity>
  <Lines>36</Lines>
  <Paragraphs>12</Paragraphs>
  <ScaleCrop>false</ScaleCrop>
  <Company>RACI (NSW)</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Edwina Hine</dc:creator>
  <cp:lastModifiedBy>McDermott, Shane (Alexandria)</cp:lastModifiedBy>
  <cp:revision>13</cp:revision>
  <cp:lastPrinted>2018-08-08T05:00:00Z</cp:lastPrinted>
  <dcterms:created xsi:type="dcterms:W3CDTF">2025-12-03T22:31:00Z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0x01010048C5D2FE2F38A245AC845644E746E4DD</vt:lpwstr>
  </property>
  <property fmtid="{D5CDD505-2E9C-101B-9397-08002B2CF9AE}" pid="3" name="MediaServiceImageTags">
    <vt:lpwstr/>
  </property>
  <property fmtid="{D5CDD505-2E9C-101B-9397-08002B2CF9AE}" pid="4" name="GrammarlyDocumentId">
    <vt:lpwstr>26e6422c-5e03-4521-8eb2-e8faec6002ce</vt:lpwstr>
  </property>
</Properties>
</file>