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0418" w14:textId="079E49FF" w:rsidR="005F45B4" w:rsidRPr="00134E35" w:rsidRDefault="005F45B4" w:rsidP="00134E35">
      <w:pPr>
        <w:pStyle w:val="NormalWeb"/>
        <w:jc w:val="center"/>
        <w:rPr>
          <w:b/>
          <w:bCs/>
        </w:rPr>
      </w:pPr>
      <w:r w:rsidRPr="00D420DE">
        <w:rPr>
          <w:rFonts w:ascii="Arial" w:hAnsi="Arial" w:cs="Arial"/>
          <w:noProof/>
          <w:color w:val="000000"/>
          <w:sz w:val="32"/>
          <w:szCs w:val="32"/>
          <w:bdr w:val="none" w:sz="0" w:space="0" w:color="auto" w:frame="1"/>
        </w:rPr>
        <w:drawing>
          <wp:inline distT="0" distB="0" distL="0" distR="0" wp14:anchorId="53C48222" wp14:editId="34C12FCA">
            <wp:extent cx="4445876" cy="1132342"/>
            <wp:effectExtent l="0" t="0" r="0" b="0"/>
            <wp:docPr id="49655973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9738"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1347" cy="1192315"/>
                    </a:xfrm>
                    <a:prstGeom prst="rect">
                      <a:avLst/>
                    </a:prstGeom>
                    <a:noFill/>
                    <a:ln>
                      <a:noFill/>
                    </a:ln>
                  </pic:spPr>
                </pic:pic>
              </a:graphicData>
            </a:graphic>
          </wp:inline>
        </w:drawing>
      </w:r>
      <w:r>
        <w:br/>
      </w:r>
      <w:r w:rsidRPr="00134E35">
        <w:rPr>
          <w:rStyle w:val="Strong"/>
          <w:sz w:val="28"/>
          <w:szCs w:val="28"/>
        </w:rPr>
        <w:t>Leadership Intern Program</w:t>
      </w:r>
    </w:p>
    <w:p w14:paraId="3C04B1CF" w14:textId="77777777" w:rsidR="005F45B4" w:rsidRPr="00134E35" w:rsidRDefault="005F45B4" w:rsidP="005F45B4">
      <w:pPr>
        <w:pStyle w:val="NormalWeb"/>
      </w:pPr>
      <w:r w:rsidRPr="00134E35">
        <w:t>The Student Nurse Leadership Internship Program, hosted by the Sigma Theta Tau International Beta Alpha Chapter at Texas Christian University, offers a dynamic and exciting opportunity for nursing students to develop leadership skills and gain valuable hands-on experience in the operations of a prestigious nursing honor society.</w:t>
      </w:r>
    </w:p>
    <w:p w14:paraId="1B2628AB" w14:textId="77777777" w:rsidR="005F45B4" w:rsidRPr="00134E35" w:rsidRDefault="005F45B4" w:rsidP="005F45B4">
      <w:pPr>
        <w:pStyle w:val="NormalWeb"/>
      </w:pPr>
      <w:r w:rsidRPr="00134E35">
        <w:t>As an intern, you will have the chance to immerse yourself in a variety of leadership roles, contributing to meaningful Chapter events, service projects, and initiatives that impact both the local community and the nursing profession. Through this immersive experience, you will strengthen your skills in project management, event planning, and professional networking, while fostering personal growth and preparing for your future career in nursing leadership.</w:t>
      </w:r>
    </w:p>
    <w:p w14:paraId="21F2F320" w14:textId="77777777" w:rsidR="005F45B4" w:rsidRPr="00134E35" w:rsidRDefault="005F45B4" w:rsidP="005F45B4">
      <w:pPr>
        <w:pStyle w:val="NormalWeb"/>
      </w:pPr>
      <w:r w:rsidRPr="00134E35">
        <w:t>Throughout the internship, you will actively engage in planning and leading service projects, assisting with the induction of new members, attending Chapter board meetings, and contributing to decision-making processes. This is a unique opportunity to refine your leadership abilities, collaborate with nursing professionals, and leave a lasting impact on your peers and the Chapter.</w:t>
      </w:r>
    </w:p>
    <w:p w14:paraId="0065E5A6" w14:textId="77777777" w:rsidR="005F45B4" w:rsidRPr="00134E35" w:rsidRDefault="005F45B4" w:rsidP="005F45B4">
      <w:pPr>
        <w:pStyle w:val="NormalWeb"/>
      </w:pPr>
      <w:r w:rsidRPr="00134E35">
        <w:t>The program also offers a valuable incentive: upon successful completion of your internship, you will receive a scholarship to cover the cost of your NCLEX exam fee—helping to support your transition from student to professional nurse.</w:t>
      </w:r>
    </w:p>
    <w:p w14:paraId="6027CEAB" w14:textId="77777777" w:rsidR="005F45B4" w:rsidRPr="00134E35" w:rsidRDefault="005F45B4" w:rsidP="005F45B4">
      <w:pPr>
        <w:pStyle w:val="NormalWeb"/>
      </w:pPr>
      <w:r w:rsidRPr="00134E35">
        <w:t>If you’re passionate about nursing leadership, dedicated to professional development, and eager to contribute to an esteemed organization, this internship is the perfect opportunity to build your skills and make a difference.</w:t>
      </w:r>
    </w:p>
    <w:p w14:paraId="72306D41" w14:textId="0ADCFB3D" w:rsidR="005F45B4" w:rsidRPr="00134E35" w:rsidRDefault="005F45B4" w:rsidP="005F45B4">
      <w:pPr>
        <w:pStyle w:val="NormalWeb"/>
      </w:pPr>
      <w:r w:rsidRPr="00134E35">
        <w:t>Join us and become part of a legacy of excellence in nursing leadership with the Sigma Theta Tau International Beta Alpha Chapter at TCU.</w:t>
      </w:r>
    </w:p>
    <w:p w14:paraId="21D70C80" w14:textId="5E897EEC"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r w:rsidRPr="00134E35">
        <w:rPr>
          <w:rFonts w:ascii="Times New Roman" w:eastAsia="Times New Roman" w:hAnsi="Times New Roman" w:cs="Times New Roman"/>
          <w:b/>
          <w:bCs/>
          <w:color w:val="7030A0"/>
          <w:sz w:val="24"/>
          <w:szCs w:val="24"/>
        </w:rPr>
        <w:t>Be a Leadership Intern!</w:t>
      </w:r>
      <w:r w:rsidRPr="00134E35">
        <w:rPr>
          <w:rFonts w:ascii="Times New Roman" w:eastAsia="Times New Roman" w:hAnsi="Times New Roman" w:cs="Times New Roman"/>
          <w:color w:val="7030A0"/>
          <w:sz w:val="24"/>
          <w:szCs w:val="24"/>
        </w:rPr>
        <w:t xml:space="preserve">  </w:t>
      </w:r>
      <w:r w:rsidRPr="00134E35">
        <w:rPr>
          <w:rFonts w:ascii="Times New Roman" w:eastAsia="Times New Roman" w:hAnsi="Times New Roman" w:cs="Times New Roman"/>
          <w:b/>
          <w:bCs/>
          <w:color w:val="0070C0"/>
          <w:sz w:val="24"/>
          <w:szCs w:val="24"/>
        </w:rPr>
        <w:t>Apply today!</w:t>
      </w:r>
      <w:r w:rsidRPr="00134E35">
        <w:rPr>
          <w:rFonts w:ascii="Times New Roman" w:eastAsia="Times New Roman" w:hAnsi="Times New Roman" w:cs="Times New Roman"/>
          <w:color w:val="0070C0"/>
          <w:sz w:val="24"/>
          <w:szCs w:val="24"/>
        </w:rPr>
        <w:t xml:space="preserve">  </w:t>
      </w:r>
    </w:p>
    <w:p w14:paraId="5BD701EB" w14:textId="62717A92"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367829F3" w14:textId="3AEE333B"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5F30441C" w14:textId="59B1D2AB"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15EBC490" w14:textId="10E08502"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105B5627" w14:textId="1B04C108"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206DFF7D" w14:textId="36EF1F00"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color w:val="0070C0"/>
          <w:sz w:val="24"/>
          <w:szCs w:val="24"/>
        </w:rPr>
      </w:pPr>
    </w:p>
    <w:p w14:paraId="0E850C82" w14:textId="77777777" w:rsidR="00134E35" w:rsidRPr="00134E35" w:rsidRDefault="00134E35" w:rsidP="00134E35">
      <w:pPr>
        <w:tabs>
          <w:tab w:val="left" w:pos="399"/>
          <w:tab w:val="left" w:pos="5586"/>
          <w:tab w:val="left" w:pos="9120"/>
        </w:tabs>
        <w:spacing w:after="0" w:line="240" w:lineRule="auto"/>
        <w:ind w:right="306"/>
        <w:rPr>
          <w:rFonts w:ascii="Times New Roman" w:eastAsia="Times New Roman" w:hAnsi="Times New Roman" w:cs="Times New Roman"/>
          <w:sz w:val="24"/>
          <w:szCs w:val="24"/>
        </w:rPr>
      </w:pPr>
    </w:p>
    <w:p w14:paraId="1A53A50A" w14:textId="5556BD2E" w:rsidR="00575864" w:rsidRPr="00134E35" w:rsidRDefault="00134E35" w:rsidP="00134E35">
      <w:pPr>
        <w:jc w:val="center"/>
        <w:rPr>
          <w:rFonts w:ascii="Times New Roman" w:hAnsi="Times New Roman" w:cs="Times New Roman"/>
        </w:rPr>
      </w:pPr>
      <w:r w:rsidRPr="00134E35">
        <w:rPr>
          <w:rFonts w:ascii="Times New Roman" w:hAnsi="Times New Roman" w:cs="Times New Roman"/>
          <w:noProof/>
          <w:color w:val="000000"/>
          <w:sz w:val="32"/>
          <w:szCs w:val="32"/>
          <w:bdr w:val="none" w:sz="0" w:space="0" w:color="auto" w:frame="1"/>
        </w:rPr>
        <w:lastRenderedPageBreak/>
        <w:drawing>
          <wp:inline distT="0" distB="0" distL="0" distR="0" wp14:anchorId="19D29272" wp14:editId="3E48E792">
            <wp:extent cx="4445876" cy="1132342"/>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9738"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1347" cy="1192315"/>
                    </a:xfrm>
                    <a:prstGeom prst="rect">
                      <a:avLst/>
                    </a:prstGeom>
                    <a:noFill/>
                    <a:ln>
                      <a:noFill/>
                    </a:ln>
                  </pic:spPr>
                </pic:pic>
              </a:graphicData>
            </a:graphic>
          </wp:inline>
        </w:drawing>
      </w:r>
    </w:p>
    <w:p w14:paraId="7BA48272" w14:textId="712D4F77" w:rsidR="00134E35" w:rsidRPr="00134E35" w:rsidRDefault="00134E35" w:rsidP="00134E35">
      <w:pPr>
        <w:jc w:val="center"/>
        <w:rPr>
          <w:rFonts w:ascii="Times New Roman" w:hAnsi="Times New Roman" w:cs="Times New Roman"/>
        </w:rPr>
      </w:pPr>
    </w:p>
    <w:p w14:paraId="3B7D99D3" w14:textId="77777777" w:rsidR="00134E35" w:rsidRPr="00134E35" w:rsidRDefault="00134E35" w:rsidP="00134E35">
      <w:pPr>
        <w:tabs>
          <w:tab w:val="left" w:pos="399"/>
          <w:tab w:val="left" w:pos="5586"/>
        </w:tabs>
        <w:spacing w:after="0" w:line="240" w:lineRule="auto"/>
        <w:rPr>
          <w:rFonts w:ascii="Times New Roman" w:eastAsia="Times New Roman" w:hAnsi="Times New Roman" w:cs="Times New Roman"/>
          <w:color w:val="00B0F0"/>
          <w:sz w:val="24"/>
          <w:szCs w:val="24"/>
        </w:rPr>
      </w:pPr>
      <w:r w:rsidRPr="00134E35">
        <w:rPr>
          <w:rFonts w:ascii="Times New Roman" w:eastAsia="Times New Roman" w:hAnsi="Times New Roman" w:cs="Times New Roman"/>
          <w:b/>
          <w:color w:val="00B0F0"/>
          <w:sz w:val="24"/>
          <w:szCs w:val="24"/>
        </w:rPr>
        <w:t>Eligibility Criteria:</w:t>
      </w:r>
    </w:p>
    <w:p w14:paraId="5C8317D4" w14:textId="77777777" w:rsidR="00134E35" w:rsidRPr="00134E35" w:rsidRDefault="00134E35" w:rsidP="00134E35">
      <w:pPr>
        <w:numPr>
          <w:ilvl w:val="0"/>
          <w:numId w:val="1"/>
        </w:numPr>
        <w:spacing w:after="0" w:line="240" w:lineRule="auto"/>
        <w:rPr>
          <w:rFonts w:ascii="Times New Roman" w:eastAsia="Times New Roman" w:hAnsi="Times New Roman" w:cs="Times New Roman"/>
          <w:sz w:val="24"/>
          <w:szCs w:val="24"/>
        </w:rPr>
      </w:pPr>
      <w:r w:rsidRPr="00134E35">
        <w:rPr>
          <w:rFonts w:ascii="Times New Roman" w:eastAsia="Times New Roman" w:hAnsi="Times New Roman" w:cs="Times New Roman"/>
          <w:sz w:val="24"/>
          <w:szCs w:val="24"/>
        </w:rPr>
        <w:t>Applicants do not have to be members of Sigma Theta Tau International, Beta Alpha Chapter</w:t>
      </w:r>
    </w:p>
    <w:p w14:paraId="2C361A9A" w14:textId="77777777" w:rsidR="00134E35" w:rsidRPr="00134E35" w:rsidRDefault="00134E35" w:rsidP="00134E35">
      <w:pPr>
        <w:numPr>
          <w:ilvl w:val="0"/>
          <w:numId w:val="1"/>
        </w:numPr>
        <w:spacing w:after="0" w:line="240" w:lineRule="auto"/>
        <w:rPr>
          <w:rFonts w:ascii="Times New Roman" w:eastAsia="Times New Roman" w:hAnsi="Times New Roman" w:cs="Times New Roman"/>
          <w:sz w:val="24"/>
          <w:szCs w:val="24"/>
        </w:rPr>
      </w:pPr>
      <w:r w:rsidRPr="00134E35">
        <w:rPr>
          <w:rFonts w:ascii="Times New Roman" w:eastAsia="Times New Roman" w:hAnsi="Times New Roman" w:cs="Times New Roman"/>
          <w:sz w:val="24"/>
          <w:szCs w:val="24"/>
        </w:rPr>
        <w:t>Interest in enhancing leadership dexterity and expertise</w:t>
      </w:r>
    </w:p>
    <w:p w14:paraId="32A73FB7" w14:textId="77777777" w:rsidR="00134E35" w:rsidRPr="00134E35" w:rsidRDefault="00134E35" w:rsidP="00134E35">
      <w:pPr>
        <w:numPr>
          <w:ilvl w:val="0"/>
          <w:numId w:val="1"/>
        </w:numPr>
        <w:spacing w:after="0" w:line="240" w:lineRule="auto"/>
        <w:rPr>
          <w:rFonts w:ascii="Times New Roman" w:eastAsia="Times New Roman" w:hAnsi="Times New Roman" w:cs="Times New Roman"/>
          <w:sz w:val="24"/>
          <w:szCs w:val="24"/>
        </w:rPr>
      </w:pPr>
      <w:r w:rsidRPr="00134E35">
        <w:rPr>
          <w:rFonts w:ascii="Times New Roman" w:eastAsia="Times New Roman" w:hAnsi="Times New Roman" w:cs="Times New Roman"/>
          <w:sz w:val="24"/>
          <w:szCs w:val="24"/>
        </w:rPr>
        <w:t>Potential for and willingness to serve as a leader within the Chapter or at the regional level</w:t>
      </w:r>
    </w:p>
    <w:p w14:paraId="55442B0B" w14:textId="77777777" w:rsidR="00134E35" w:rsidRPr="00134E35" w:rsidRDefault="00134E35" w:rsidP="00134E35">
      <w:pPr>
        <w:numPr>
          <w:ilvl w:val="0"/>
          <w:numId w:val="1"/>
        </w:numPr>
        <w:tabs>
          <w:tab w:val="left" w:pos="399"/>
          <w:tab w:val="left" w:pos="5586"/>
        </w:tabs>
        <w:spacing w:after="0" w:line="240" w:lineRule="auto"/>
        <w:rPr>
          <w:rFonts w:ascii="Times New Roman" w:eastAsia="Times New Roman" w:hAnsi="Times New Roman" w:cs="Times New Roman"/>
          <w:sz w:val="24"/>
          <w:szCs w:val="24"/>
        </w:rPr>
      </w:pPr>
      <w:r w:rsidRPr="00134E35">
        <w:rPr>
          <w:rFonts w:ascii="Times New Roman" w:eastAsia="Times New Roman" w:hAnsi="Times New Roman" w:cs="Times New Roman"/>
          <w:sz w:val="24"/>
          <w:szCs w:val="24"/>
        </w:rPr>
        <w:t>Completion of leadership intern application.</w:t>
      </w:r>
    </w:p>
    <w:p w14:paraId="33341D7D" w14:textId="3C618B96" w:rsidR="00134E35" w:rsidRPr="00134E35" w:rsidRDefault="00134E35" w:rsidP="00134E35">
      <w:pPr>
        <w:numPr>
          <w:ilvl w:val="0"/>
          <w:numId w:val="1"/>
        </w:numPr>
        <w:tabs>
          <w:tab w:val="left" w:pos="399"/>
          <w:tab w:val="left" w:pos="5586"/>
        </w:tabs>
        <w:spacing w:after="0" w:line="240" w:lineRule="auto"/>
        <w:rPr>
          <w:rFonts w:ascii="Times New Roman" w:eastAsia="Times New Roman" w:hAnsi="Times New Roman" w:cs="Times New Roman"/>
          <w:sz w:val="24"/>
          <w:szCs w:val="24"/>
        </w:rPr>
      </w:pPr>
      <w:r w:rsidRPr="00134E35">
        <w:rPr>
          <w:rFonts w:ascii="Times New Roman" w:eastAsia="Times New Roman" w:hAnsi="Times New Roman" w:cs="Times New Roman"/>
          <w:sz w:val="24"/>
          <w:szCs w:val="24"/>
        </w:rPr>
        <w:t>Willing to serve as an intern for one year or until the intern graduates.</w:t>
      </w:r>
    </w:p>
    <w:p w14:paraId="4AE0218B" w14:textId="77777777" w:rsidR="00134E35" w:rsidRPr="00134E35" w:rsidRDefault="00134E35" w:rsidP="00134E35">
      <w:pPr>
        <w:tabs>
          <w:tab w:val="left" w:pos="399"/>
          <w:tab w:val="left" w:pos="5586"/>
          <w:tab w:val="left" w:pos="9120"/>
        </w:tabs>
        <w:ind w:right="306"/>
        <w:rPr>
          <w:rFonts w:ascii="Times New Roman" w:hAnsi="Times New Roman" w:cs="Times New Roman"/>
          <w:b/>
          <w:color w:val="7030A0"/>
          <w:sz w:val="24"/>
          <w:szCs w:val="24"/>
        </w:rPr>
      </w:pPr>
    </w:p>
    <w:p w14:paraId="707AEBE1" w14:textId="77777777" w:rsidR="00DE0862" w:rsidRDefault="00134E35" w:rsidP="00DE0862">
      <w:pPr>
        <w:tabs>
          <w:tab w:val="left" w:pos="399"/>
          <w:tab w:val="left" w:pos="5586"/>
          <w:tab w:val="left" w:pos="9120"/>
        </w:tabs>
        <w:ind w:right="306"/>
        <w:rPr>
          <w:rFonts w:ascii="Times New Roman" w:eastAsia="Times New Roman" w:hAnsi="Times New Roman" w:cs="Times New Roman"/>
          <w:b/>
          <w:bCs/>
          <w:color w:val="7030A0"/>
          <w:sz w:val="24"/>
          <w:szCs w:val="24"/>
        </w:rPr>
      </w:pPr>
      <w:r w:rsidRPr="00134E35">
        <w:rPr>
          <w:rFonts w:ascii="Times New Roman" w:eastAsia="Times New Roman" w:hAnsi="Times New Roman" w:cs="Times New Roman"/>
          <w:b/>
          <w:bCs/>
          <w:color w:val="7030A0"/>
          <w:sz w:val="24"/>
          <w:szCs w:val="24"/>
        </w:rPr>
        <w:t>Commitment:</w:t>
      </w:r>
    </w:p>
    <w:p w14:paraId="094575E8" w14:textId="2566B6AE" w:rsidR="00134E35" w:rsidRPr="00DE0862" w:rsidRDefault="00134E35" w:rsidP="00DE0862">
      <w:pPr>
        <w:pStyle w:val="ListParagraph"/>
        <w:numPr>
          <w:ilvl w:val="0"/>
          <w:numId w:val="4"/>
        </w:numPr>
        <w:tabs>
          <w:tab w:val="left" w:pos="399"/>
          <w:tab w:val="left" w:pos="5586"/>
          <w:tab w:val="left" w:pos="9120"/>
        </w:tabs>
        <w:ind w:right="306"/>
        <w:rPr>
          <w:rFonts w:ascii="Times New Roman" w:eastAsia="Times New Roman" w:hAnsi="Times New Roman" w:cs="Times New Roman"/>
          <w:b/>
          <w:bCs/>
          <w:color w:val="7030A0"/>
          <w:sz w:val="24"/>
          <w:szCs w:val="24"/>
        </w:rPr>
      </w:pPr>
      <w:r w:rsidRPr="00DE0862">
        <w:rPr>
          <w:rFonts w:ascii="Times New Roman" w:hAnsi="Times New Roman" w:cs="Times New Roman"/>
          <w:sz w:val="24"/>
          <w:szCs w:val="24"/>
        </w:rPr>
        <w:t xml:space="preserve">The term of this internship shall be at least </w:t>
      </w:r>
      <w:r w:rsidRPr="00DE0862">
        <w:rPr>
          <w:rFonts w:ascii="Times New Roman" w:hAnsi="Times New Roman" w:cs="Times New Roman"/>
          <w:sz w:val="24"/>
          <w:szCs w:val="24"/>
          <w:u w:val="single"/>
        </w:rPr>
        <w:t>one-year if you are a Senior or until you graduate from the nursing program.</w:t>
      </w:r>
    </w:p>
    <w:p w14:paraId="48C8EE1E" w14:textId="45FCB575" w:rsidR="00134E35" w:rsidRPr="00134E35" w:rsidRDefault="00134E35" w:rsidP="00134E35">
      <w:pPr>
        <w:pStyle w:val="NormalWeb"/>
        <w:numPr>
          <w:ilvl w:val="0"/>
          <w:numId w:val="2"/>
        </w:numPr>
      </w:pPr>
      <w:r w:rsidRPr="00134E35">
        <w:t>The Intern agrees to complete the following responsibilities throughout the term of the internship:</w:t>
      </w:r>
    </w:p>
    <w:p w14:paraId="5F63CE83" w14:textId="2C31E8C8" w:rsidR="00134E35" w:rsidRPr="008E1888" w:rsidRDefault="00134E35" w:rsidP="00134E35">
      <w:pPr>
        <w:pStyle w:val="NormalWeb"/>
        <w:ind w:left="1440"/>
      </w:pPr>
      <w:r w:rsidRPr="00134E35">
        <w:t xml:space="preserve">a. </w:t>
      </w:r>
      <w:r w:rsidRPr="00134E35">
        <w:rPr>
          <w:rStyle w:val="Strong"/>
        </w:rPr>
        <w:t>Service Project Leadership:</w:t>
      </w:r>
      <w:r w:rsidRPr="00134E35">
        <w:t xml:space="preserve"> Plan, organize, and lead a service project for current Chapter members, aimed at fostering community engagement and professional development.</w:t>
      </w:r>
      <w:r w:rsidRPr="00134E35">
        <w:br/>
        <w:t xml:space="preserve">b. </w:t>
      </w:r>
      <w:r w:rsidRPr="00134E35">
        <w:rPr>
          <w:rStyle w:val="Strong"/>
        </w:rPr>
        <w:t>Induction Assistance:</w:t>
      </w:r>
      <w:r w:rsidRPr="00134E35">
        <w:t xml:space="preserve"> Assist in the planning and execution of the induction ceremony for new members, ensuring a smooth and professional event.</w:t>
      </w:r>
      <w:r w:rsidRPr="00134E35">
        <w:br/>
        <w:t xml:space="preserve">c. </w:t>
      </w:r>
      <w:r w:rsidRPr="00134E35">
        <w:rPr>
          <w:rStyle w:val="Strong"/>
        </w:rPr>
        <w:t>Board Meeting Attendance:</w:t>
      </w:r>
      <w:r w:rsidRPr="00134E35">
        <w:t xml:space="preserve"> Attend and actively participate in Chapter board meetings, contributing ideas and feedback as appropriate.</w:t>
      </w:r>
      <w:r w:rsidRPr="00134E35">
        <w:br/>
        <w:t xml:space="preserve">d. </w:t>
      </w:r>
      <w:r w:rsidRPr="00134E35">
        <w:rPr>
          <w:rStyle w:val="Strong"/>
        </w:rPr>
        <w:t>Leadership Engagement:</w:t>
      </w:r>
      <w:r w:rsidRPr="00134E35">
        <w:t xml:space="preserve"> The Intern is expected to take an active role in fostering leadership within the Chapter, assisting in decision-making, and participating in initiatives that benefit both the Chapter and the nursing profession.</w:t>
      </w:r>
      <w:r w:rsidR="008E1888">
        <w:t xml:space="preserve"> As such the intern would be expected to attend monthly board meetings </w:t>
      </w:r>
      <w:r w:rsidR="008E1888" w:rsidRPr="008E1888">
        <w:rPr>
          <w:u w:val="single"/>
        </w:rPr>
        <w:t>and</w:t>
      </w:r>
      <w:r w:rsidR="008E1888">
        <w:t xml:space="preserve"> host one member meeting per semester.</w:t>
      </w:r>
    </w:p>
    <w:p w14:paraId="12F65AB9" w14:textId="4581473D" w:rsidR="00134E35" w:rsidRPr="00134E35" w:rsidRDefault="00134E35" w:rsidP="00134E35">
      <w:pPr>
        <w:pStyle w:val="NormalWeb"/>
        <w:numPr>
          <w:ilvl w:val="0"/>
          <w:numId w:val="2"/>
        </w:numPr>
      </w:pPr>
      <w:r w:rsidRPr="00134E35">
        <w:t>The Intern agrees to dedicate a specific number of hours of service over the course of the term. These hours will be determined, tracked and verified by the Chapter leadership, with the understanding that this commitment may vary depending on the specific tasks and projects at hand. The intern is expected to fulfill these hours in a timely and consistent manner.</w:t>
      </w:r>
    </w:p>
    <w:p w14:paraId="1E849342" w14:textId="77777777" w:rsidR="00134E35" w:rsidRPr="00134E35" w:rsidRDefault="00134E35" w:rsidP="00134E35">
      <w:pPr>
        <w:pStyle w:val="ListParagraph"/>
        <w:tabs>
          <w:tab w:val="left" w:pos="399"/>
          <w:tab w:val="left" w:pos="5586"/>
          <w:tab w:val="left" w:pos="9120"/>
        </w:tabs>
        <w:ind w:right="306"/>
        <w:rPr>
          <w:rFonts w:ascii="Times New Roman" w:eastAsia="Times New Roman" w:hAnsi="Times New Roman" w:cs="Times New Roman"/>
          <w:b/>
          <w:bCs/>
          <w:color w:val="7030A0"/>
          <w:sz w:val="24"/>
          <w:szCs w:val="24"/>
        </w:rPr>
      </w:pPr>
    </w:p>
    <w:p w14:paraId="52652E73" w14:textId="6660E0FD" w:rsidR="00134E35" w:rsidRPr="00134E35" w:rsidRDefault="00DE0862" w:rsidP="00DE0862">
      <w:pPr>
        <w:tabs>
          <w:tab w:val="left" w:pos="399"/>
          <w:tab w:val="left" w:pos="5586"/>
          <w:tab w:val="left" w:pos="9120"/>
        </w:tabs>
        <w:ind w:right="306"/>
        <w:jc w:val="center"/>
        <w:rPr>
          <w:rFonts w:ascii="Times New Roman" w:eastAsia="Times New Roman" w:hAnsi="Times New Roman" w:cs="Times New Roman"/>
          <w:sz w:val="24"/>
          <w:szCs w:val="24"/>
        </w:rPr>
      </w:pPr>
      <w:r w:rsidRPr="00D420DE">
        <w:rPr>
          <w:rFonts w:ascii="Arial" w:hAnsi="Arial" w:cs="Arial"/>
          <w:noProof/>
          <w:color w:val="000000"/>
          <w:sz w:val="32"/>
          <w:szCs w:val="32"/>
          <w:bdr w:val="none" w:sz="0" w:space="0" w:color="auto" w:frame="1"/>
        </w:rPr>
        <w:lastRenderedPageBreak/>
        <w:drawing>
          <wp:inline distT="0" distB="0" distL="0" distR="0" wp14:anchorId="2DA427F2" wp14:editId="0D9D472F">
            <wp:extent cx="5238750" cy="1334283"/>
            <wp:effectExtent l="0" t="0" r="0" b="0"/>
            <wp:docPr id="10691547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59738" name="Picture 1"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1791" cy="1352886"/>
                    </a:xfrm>
                    <a:prstGeom prst="rect">
                      <a:avLst/>
                    </a:prstGeom>
                    <a:noFill/>
                    <a:ln>
                      <a:noFill/>
                    </a:ln>
                  </pic:spPr>
                </pic:pic>
              </a:graphicData>
            </a:graphic>
          </wp:inline>
        </w:drawing>
      </w:r>
    </w:p>
    <w:p w14:paraId="3AD73AF1" w14:textId="6F304C53" w:rsidR="00134E35" w:rsidRDefault="00134E35" w:rsidP="00134E35">
      <w:pPr>
        <w:tabs>
          <w:tab w:val="left" w:pos="399"/>
          <w:tab w:val="left" w:pos="5586"/>
          <w:tab w:val="left" w:pos="9120"/>
        </w:tabs>
        <w:spacing w:after="0" w:line="240" w:lineRule="auto"/>
        <w:ind w:left="720" w:right="306"/>
        <w:rPr>
          <w:rFonts w:ascii="Times New Roman" w:hAnsi="Times New Roman" w:cs="Times New Roman"/>
        </w:rPr>
      </w:pPr>
    </w:p>
    <w:p w14:paraId="38E6DB1D" w14:textId="77777777" w:rsidR="00DE0862" w:rsidRPr="00DE0862" w:rsidRDefault="00DE0862" w:rsidP="00DE0862">
      <w:pPr>
        <w:spacing w:after="0" w:line="240" w:lineRule="auto"/>
        <w:jc w:val="center"/>
        <w:rPr>
          <w:rFonts w:ascii="Times New Roman" w:eastAsia="Times New Roman" w:hAnsi="Times New Roman" w:cs="Times New Roman"/>
          <w:b/>
          <w:sz w:val="32"/>
          <w:szCs w:val="32"/>
        </w:rPr>
      </w:pPr>
      <w:r w:rsidRPr="00DE0862">
        <w:rPr>
          <w:rFonts w:ascii="Times New Roman" w:eastAsia="Times New Roman" w:hAnsi="Times New Roman" w:cs="Times New Roman"/>
          <w:b/>
          <w:sz w:val="32"/>
          <w:szCs w:val="32"/>
        </w:rPr>
        <w:t>Leadership Intern Program Application</w:t>
      </w:r>
    </w:p>
    <w:tbl>
      <w:tblPr>
        <w:tblStyle w:val="TableGrid"/>
        <w:tblpPr w:leftFromText="180" w:rightFromText="180" w:vertAnchor="text" w:horzAnchor="margin" w:tblpY="149"/>
        <w:tblW w:w="9715" w:type="dxa"/>
        <w:tblLook w:val="04A0" w:firstRow="1" w:lastRow="0" w:firstColumn="1" w:lastColumn="0" w:noHBand="0" w:noVBand="1"/>
      </w:tblPr>
      <w:tblGrid>
        <w:gridCol w:w="4855"/>
        <w:gridCol w:w="4860"/>
      </w:tblGrid>
      <w:tr w:rsidR="00DE0862" w:rsidRPr="00DE0862" w14:paraId="43591E68" w14:textId="77777777" w:rsidTr="00DE0862">
        <w:tc>
          <w:tcPr>
            <w:tcW w:w="9715" w:type="dxa"/>
            <w:gridSpan w:val="2"/>
          </w:tcPr>
          <w:p w14:paraId="51B261A7" w14:textId="77777777" w:rsidR="00DE0862" w:rsidRPr="00DE0862" w:rsidRDefault="00DE0862" w:rsidP="00DE0862">
            <w:pPr>
              <w:rPr>
                <w:bCs/>
                <w:sz w:val="22"/>
                <w:szCs w:val="22"/>
              </w:rPr>
            </w:pPr>
            <w:r w:rsidRPr="00DE0862">
              <w:rPr>
                <w:b/>
                <w:sz w:val="22"/>
                <w:szCs w:val="22"/>
              </w:rPr>
              <w:t>Name:</w:t>
            </w:r>
          </w:p>
        </w:tc>
      </w:tr>
      <w:tr w:rsidR="00DE0862" w:rsidRPr="00DE0862" w14:paraId="57B22192" w14:textId="77777777" w:rsidTr="00DE0862">
        <w:tc>
          <w:tcPr>
            <w:tcW w:w="4855" w:type="dxa"/>
          </w:tcPr>
          <w:p w14:paraId="4CF05459" w14:textId="77777777" w:rsidR="00DE0862" w:rsidRPr="00DE0862" w:rsidRDefault="00DE0862" w:rsidP="00DE0862">
            <w:pPr>
              <w:rPr>
                <w:bCs/>
                <w:sz w:val="22"/>
                <w:szCs w:val="22"/>
              </w:rPr>
            </w:pPr>
            <w:r w:rsidRPr="00DE0862">
              <w:rPr>
                <w:b/>
                <w:sz w:val="22"/>
                <w:szCs w:val="22"/>
              </w:rPr>
              <w:t>Email:</w:t>
            </w:r>
          </w:p>
        </w:tc>
        <w:tc>
          <w:tcPr>
            <w:tcW w:w="4860" w:type="dxa"/>
          </w:tcPr>
          <w:p w14:paraId="3AE0A8A2" w14:textId="77777777" w:rsidR="00DE0862" w:rsidRPr="00DE0862" w:rsidRDefault="00DE0862" w:rsidP="00DE0862">
            <w:pPr>
              <w:rPr>
                <w:b/>
                <w:sz w:val="22"/>
                <w:szCs w:val="22"/>
              </w:rPr>
            </w:pPr>
            <w:r w:rsidRPr="00DE0862">
              <w:rPr>
                <w:b/>
                <w:sz w:val="22"/>
                <w:szCs w:val="22"/>
              </w:rPr>
              <w:t>Graduation Date:</w:t>
            </w:r>
          </w:p>
        </w:tc>
      </w:tr>
      <w:tr w:rsidR="00DE0862" w:rsidRPr="00DE0862" w14:paraId="59038BCB" w14:textId="77777777" w:rsidTr="00DE0862">
        <w:tc>
          <w:tcPr>
            <w:tcW w:w="4855" w:type="dxa"/>
          </w:tcPr>
          <w:p w14:paraId="67BECC42" w14:textId="77777777" w:rsidR="00DE0862" w:rsidRPr="00DE0862" w:rsidRDefault="00DE0862" w:rsidP="00DE0862">
            <w:pPr>
              <w:rPr>
                <w:b/>
                <w:sz w:val="22"/>
                <w:szCs w:val="22"/>
              </w:rPr>
            </w:pPr>
            <w:r w:rsidRPr="00DE0862">
              <w:rPr>
                <w:b/>
                <w:sz w:val="22"/>
                <w:szCs w:val="22"/>
              </w:rPr>
              <w:t>Cell Phone:</w:t>
            </w:r>
          </w:p>
        </w:tc>
        <w:tc>
          <w:tcPr>
            <w:tcW w:w="4860" w:type="dxa"/>
          </w:tcPr>
          <w:p w14:paraId="1DAEE13C" w14:textId="77777777" w:rsidR="00DE0862" w:rsidRPr="00DE0862" w:rsidRDefault="00DE0862" w:rsidP="00DE0862">
            <w:pPr>
              <w:rPr>
                <w:b/>
                <w:sz w:val="22"/>
                <w:szCs w:val="22"/>
              </w:rPr>
            </w:pPr>
            <w:r w:rsidRPr="00DE0862">
              <w:rPr>
                <w:b/>
                <w:sz w:val="22"/>
                <w:szCs w:val="22"/>
              </w:rPr>
              <w:t>Undergraduate or Graduate Student</w:t>
            </w:r>
          </w:p>
        </w:tc>
      </w:tr>
      <w:tr w:rsidR="00DE0862" w:rsidRPr="00DE0862" w14:paraId="5FC1D6D6" w14:textId="77777777" w:rsidTr="00DE0862">
        <w:tc>
          <w:tcPr>
            <w:tcW w:w="4855" w:type="dxa"/>
          </w:tcPr>
          <w:p w14:paraId="7816D225" w14:textId="77777777" w:rsidR="00DE0862" w:rsidRPr="00DE0862" w:rsidRDefault="00DE0862" w:rsidP="00DE0862">
            <w:pPr>
              <w:rPr>
                <w:b/>
                <w:sz w:val="22"/>
                <w:szCs w:val="22"/>
              </w:rPr>
            </w:pPr>
            <w:r w:rsidRPr="00DE0862">
              <w:rPr>
                <w:b/>
                <w:sz w:val="22"/>
                <w:szCs w:val="22"/>
              </w:rPr>
              <w:t>Local Address:</w:t>
            </w:r>
          </w:p>
          <w:p w14:paraId="1E88C8C2" w14:textId="77777777" w:rsidR="00DE0862" w:rsidRPr="00DE0862" w:rsidRDefault="00DE0862" w:rsidP="00DE0862">
            <w:pPr>
              <w:rPr>
                <w:b/>
                <w:sz w:val="22"/>
                <w:szCs w:val="22"/>
              </w:rPr>
            </w:pPr>
          </w:p>
          <w:p w14:paraId="008A82F0" w14:textId="77777777" w:rsidR="00DE0862" w:rsidRPr="00DE0862" w:rsidRDefault="00DE0862" w:rsidP="00DE0862">
            <w:pPr>
              <w:rPr>
                <w:b/>
                <w:sz w:val="22"/>
                <w:szCs w:val="22"/>
              </w:rPr>
            </w:pPr>
          </w:p>
        </w:tc>
        <w:tc>
          <w:tcPr>
            <w:tcW w:w="4860" w:type="dxa"/>
          </w:tcPr>
          <w:p w14:paraId="5CCDD71A" w14:textId="77777777" w:rsidR="00DE0862" w:rsidRPr="00DE0862" w:rsidRDefault="00DE0862" w:rsidP="00DE0862">
            <w:pPr>
              <w:rPr>
                <w:b/>
                <w:sz w:val="22"/>
                <w:szCs w:val="22"/>
              </w:rPr>
            </w:pPr>
            <w:r w:rsidRPr="00DE0862">
              <w:rPr>
                <w:b/>
                <w:sz w:val="22"/>
                <w:szCs w:val="22"/>
              </w:rPr>
              <w:t>Permanent Address:</w:t>
            </w:r>
          </w:p>
        </w:tc>
      </w:tr>
    </w:tbl>
    <w:p w14:paraId="6C552210" w14:textId="77777777" w:rsidR="00DE0862" w:rsidRPr="00DE0862" w:rsidRDefault="00DE0862" w:rsidP="00DE0862">
      <w:pPr>
        <w:pStyle w:val="NormalWeb"/>
        <w:rPr>
          <w:b/>
          <w:bCs/>
        </w:rPr>
      </w:pPr>
    </w:p>
    <w:p w14:paraId="5D3E249A" w14:textId="0A39F413" w:rsidR="00DE0862" w:rsidRPr="00DE0862" w:rsidRDefault="00DE0862" w:rsidP="00DE0862">
      <w:pPr>
        <w:pStyle w:val="NormalWeb"/>
        <w:rPr>
          <w:b/>
          <w:bCs/>
        </w:rPr>
      </w:pPr>
      <w:r w:rsidRPr="00DE0862">
        <w:rPr>
          <w:b/>
          <w:bCs/>
        </w:rPr>
        <w:t>Please answer the following questions:</w:t>
      </w:r>
    </w:p>
    <w:p w14:paraId="3E39FEBF" w14:textId="1A28D2A1" w:rsidR="00DE0862" w:rsidRPr="00DE0862" w:rsidRDefault="00DE0862" w:rsidP="00DE0862">
      <w:pPr>
        <w:pStyle w:val="NormalWeb"/>
        <w:numPr>
          <w:ilvl w:val="0"/>
          <w:numId w:val="5"/>
        </w:numPr>
        <w:rPr>
          <w:sz w:val="22"/>
          <w:szCs w:val="22"/>
        </w:rPr>
      </w:pPr>
      <w:r w:rsidRPr="00DE0862">
        <w:rPr>
          <w:rStyle w:val="Strong"/>
          <w:b w:val="0"/>
          <w:bCs w:val="0"/>
          <w:sz w:val="22"/>
          <w:szCs w:val="22"/>
        </w:rPr>
        <w:t>What past leadership experiences have you had, and how have they shaped your approach to leadership?</w:t>
      </w:r>
    </w:p>
    <w:p w14:paraId="4BE38B81" w14:textId="7A569652" w:rsidR="00DE0862" w:rsidRPr="00DE0862" w:rsidRDefault="00DE0862" w:rsidP="00DE0862">
      <w:pPr>
        <w:pStyle w:val="NormalWeb"/>
        <w:numPr>
          <w:ilvl w:val="0"/>
          <w:numId w:val="5"/>
        </w:numPr>
        <w:rPr>
          <w:sz w:val="22"/>
          <w:szCs w:val="22"/>
        </w:rPr>
      </w:pPr>
      <w:r w:rsidRPr="00DE0862">
        <w:rPr>
          <w:rStyle w:val="Strong"/>
          <w:b w:val="0"/>
          <w:bCs w:val="0"/>
          <w:sz w:val="22"/>
          <w:szCs w:val="22"/>
        </w:rPr>
        <w:t>What leadership qualities do you possess, and how do you demonstrate them in your personal and professional life?</w:t>
      </w:r>
    </w:p>
    <w:p w14:paraId="77F91B4D" w14:textId="53CFD273" w:rsidR="00DE0862" w:rsidRPr="00DE0862" w:rsidRDefault="00DE0862" w:rsidP="00DE0862">
      <w:pPr>
        <w:pStyle w:val="NormalWeb"/>
        <w:numPr>
          <w:ilvl w:val="0"/>
          <w:numId w:val="5"/>
        </w:numPr>
        <w:rPr>
          <w:sz w:val="22"/>
          <w:szCs w:val="22"/>
        </w:rPr>
      </w:pPr>
      <w:r w:rsidRPr="00DE0862">
        <w:rPr>
          <w:rStyle w:val="Strong"/>
          <w:b w:val="0"/>
          <w:bCs w:val="0"/>
          <w:sz w:val="22"/>
          <w:szCs w:val="22"/>
        </w:rPr>
        <w:t>How do you envision the Leadership Intern Program helping you develop your leadership skills and potential?</w:t>
      </w:r>
    </w:p>
    <w:p w14:paraId="2B02166D" w14:textId="44ABB419" w:rsidR="00134E35" w:rsidRPr="00DE0862" w:rsidRDefault="00DE0862" w:rsidP="00DE0862">
      <w:pPr>
        <w:pStyle w:val="NormalWeb"/>
        <w:numPr>
          <w:ilvl w:val="0"/>
          <w:numId w:val="5"/>
        </w:numPr>
        <w:rPr>
          <w:sz w:val="22"/>
          <w:szCs w:val="22"/>
        </w:rPr>
      </w:pPr>
      <w:r w:rsidRPr="00DE0862">
        <w:rPr>
          <w:rStyle w:val="Strong"/>
          <w:b w:val="0"/>
          <w:bCs w:val="0"/>
          <w:sz w:val="22"/>
          <w:szCs w:val="22"/>
        </w:rPr>
        <w:t>What are your plans for staying involved with the Beta Alpha Chapter, and how would you like to contribute as an active member or leader in the future?</w:t>
      </w:r>
    </w:p>
    <w:p w14:paraId="015C8F1E" w14:textId="56EB25D3" w:rsidR="00134E35" w:rsidRDefault="00134E35" w:rsidP="00134E35">
      <w:pPr>
        <w:tabs>
          <w:tab w:val="left" w:pos="399"/>
          <w:tab w:val="left" w:pos="5586"/>
          <w:tab w:val="left" w:pos="9120"/>
        </w:tabs>
        <w:spacing w:after="0" w:line="240" w:lineRule="auto"/>
        <w:ind w:left="720" w:right="306"/>
        <w:rPr>
          <w:rFonts w:ascii="Times New Roman" w:hAnsi="Times New Roman" w:cs="Times New Roman"/>
        </w:rPr>
      </w:pPr>
    </w:p>
    <w:p w14:paraId="7C7C992B"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r w:rsidRPr="00DE0862">
        <w:rPr>
          <w:rFonts w:ascii="Times New Roman" w:eastAsia="Times New Roman" w:hAnsi="Times New Roman" w:cs="Times New Roman"/>
          <w:b/>
          <w:sz w:val="24"/>
          <w:szCs w:val="24"/>
        </w:rPr>
        <w:t>Additional information:</w:t>
      </w:r>
    </w:p>
    <w:p w14:paraId="530D0267"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p>
    <w:p w14:paraId="352205F5" w14:textId="096E16A2"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attach a copy of your resume.</w:t>
      </w:r>
    </w:p>
    <w:p w14:paraId="754B47FD"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p>
    <w:p w14:paraId="6415B9C2"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b/>
          <w:sz w:val="24"/>
          <w:szCs w:val="24"/>
        </w:rPr>
      </w:pPr>
      <w:r w:rsidRPr="00DE0862">
        <w:rPr>
          <w:rFonts w:ascii="Times New Roman" w:eastAsia="Times New Roman" w:hAnsi="Times New Roman" w:cs="Times New Roman"/>
          <w:b/>
          <w:sz w:val="24"/>
          <w:szCs w:val="24"/>
        </w:rPr>
        <w:t>Reference:</w:t>
      </w:r>
    </w:p>
    <w:p w14:paraId="30842344"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p>
    <w:p w14:paraId="5849AEBC"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r w:rsidRPr="00DE0862">
        <w:rPr>
          <w:rFonts w:ascii="Times New Roman" w:eastAsia="Times New Roman" w:hAnsi="Times New Roman" w:cs="Times New Roman"/>
          <w:sz w:val="24"/>
          <w:szCs w:val="24"/>
        </w:rPr>
        <w:t>Please provide the name and contact information for an individual who can speak to your leadership potential.</w:t>
      </w:r>
    </w:p>
    <w:p w14:paraId="1A4C4F75" w14:textId="75A7C32F" w:rsid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r w:rsidRPr="00DE0862">
        <w:rPr>
          <w:rFonts w:ascii="Times New Roman" w:eastAsia="Times New Roman" w:hAnsi="Times New Roman" w:cs="Times New Roman"/>
          <w:sz w:val="24"/>
          <w:szCs w:val="24"/>
        </w:rPr>
        <w:t>______________________________________________________________________________</w:t>
      </w:r>
    </w:p>
    <w:p w14:paraId="3FF7E952"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p>
    <w:p w14:paraId="7C90F86B"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r w:rsidRPr="00DE0862">
        <w:rPr>
          <w:rFonts w:ascii="Times New Roman" w:eastAsia="Times New Roman" w:hAnsi="Times New Roman" w:cs="Times New Roman"/>
          <w:sz w:val="24"/>
          <w:szCs w:val="24"/>
        </w:rPr>
        <w:t>May we contact this individual?     Yes        No</w:t>
      </w:r>
    </w:p>
    <w:p w14:paraId="6097148F" w14:textId="77777777" w:rsidR="00DE0862" w:rsidRPr="00DE0862" w:rsidRDefault="00DE0862" w:rsidP="00DE0862">
      <w:pPr>
        <w:tabs>
          <w:tab w:val="left" w:pos="399"/>
          <w:tab w:val="left" w:pos="5586"/>
        </w:tabs>
        <w:spacing w:after="0" w:line="240" w:lineRule="auto"/>
        <w:rPr>
          <w:rFonts w:ascii="Times New Roman" w:eastAsia="Times New Roman" w:hAnsi="Times New Roman" w:cs="Times New Roman"/>
          <w:sz w:val="24"/>
          <w:szCs w:val="24"/>
        </w:rPr>
      </w:pPr>
    </w:p>
    <w:p w14:paraId="1EFC9D2D" w14:textId="1BEAB32D" w:rsidR="00DE0862" w:rsidRPr="00DE0862" w:rsidRDefault="00DE0862" w:rsidP="00DE0862">
      <w:pPr>
        <w:tabs>
          <w:tab w:val="left" w:pos="399"/>
          <w:tab w:val="left" w:pos="5586"/>
        </w:tabs>
        <w:spacing w:after="0" w:line="240" w:lineRule="auto"/>
        <w:jc w:val="center"/>
        <w:rPr>
          <w:rFonts w:ascii="Times New Roman" w:eastAsia="Times New Roman" w:hAnsi="Times New Roman" w:cs="Times New Roman"/>
          <w:i/>
          <w:sz w:val="24"/>
          <w:szCs w:val="24"/>
        </w:rPr>
      </w:pPr>
      <w:r w:rsidRPr="00DE0862">
        <w:rPr>
          <w:rFonts w:ascii="Times New Roman" w:eastAsia="Times New Roman" w:hAnsi="Times New Roman" w:cs="Times New Roman"/>
          <w:i/>
          <w:sz w:val="24"/>
          <w:szCs w:val="24"/>
        </w:rPr>
        <w:t xml:space="preserve">Please submit your application materials to </w:t>
      </w:r>
      <w:hyperlink r:id="rId8" w:history="1">
        <w:r w:rsidR="000F2386">
          <w:rPr>
            <w:rStyle w:val="Hyperlink"/>
          </w:rPr>
          <w:t>HSNSigmaNursing@tcu.edu</w:t>
        </w:r>
      </w:hyperlink>
      <w:r w:rsidR="000F2386">
        <w:t>.</w:t>
      </w:r>
    </w:p>
    <w:p w14:paraId="1616E4C6" w14:textId="07534C10" w:rsidR="00134E35" w:rsidRDefault="00134E35" w:rsidP="00134E35">
      <w:pPr>
        <w:tabs>
          <w:tab w:val="left" w:pos="399"/>
          <w:tab w:val="left" w:pos="5586"/>
          <w:tab w:val="left" w:pos="9120"/>
        </w:tabs>
        <w:spacing w:after="0" w:line="240" w:lineRule="auto"/>
        <w:ind w:left="720" w:right="306"/>
        <w:rPr>
          <w:rFonts w:ascii="Times New Roman" w:hAnsi="Times New Roman" w:cs="Times New Roman"/>
        </w:rPr>
      </w:pPr>
    </w:p>
    <w:p w14:paraId="2199A3E8" w14:textId="1E31C790" w:rsidR="00134E35" w:rsidRDefault="00134E35" w:rsidP="00134E35">
      <w:pPr>
        <w:tabs>
          <w:tab w:val="left" w:pos="399"/>
          <w:tab w:val="left" w:pos="5586"/>
          <w:tab w:val="left" w:pos="9120"/>
        </w:tabs>
        <w:spacing w:after="0" w:line="240" w:lineRule="auto"/>
        <w:ind w:left="720" w:right="306"/>
        <w:rPr>
          <w:rFonts w:ascii="Times New Roman" w:hAnsi="Times New Roman" w:cs="Times New Roman"/>
        </w:rPr>
      </w:pPr>
    </w:p>
    <w:p w14:paraId="724E7267" w14:textId="77777777" w:rsidR="00134E35" w:rsidRPr="00134E35" w:rsidRDefault="00134E35" w:rsidP="00134E35">
      <w:pPr>
        <w:rPr>
          <w:rFonts w:ascii="Times New Roman" w:hAnsi="Times New Roman" w:cs="Times New Roman"/>
        </w:rPr>
      </w:pPr>
    </w:p>
    <w:sectPr w:rsidR="00134E35" w:rsidRPr="00134E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B564" w14:textId="77777777" w:rsidR="00705918" w:rsidRDefault="00705918" w:rsidP="00DE0862">
      <w:pPr>
        <w:spacing w:after="0" w:line="240" w:lineRule="auto"/>
      </w:pPr>
      <w:r>
        <w:separator/>
      </w:r>
    </w:p>
  </w:endnote>
  <w:endnote w:type="continuationSeparator" w:id="0">
    <w:p w14:paraId="5DEE9DA9" w14:textId="77777777" w:rsidR="00705918" w:rsidRDefault="00705918" w:rsidP="00DE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BD8D" w14:textId="2E431BF7" w:rsidR="00DE0862" w:rsidRDefault="008E1888" w:rsidP="00DE0862">
    <w:pPr>
      <w:pStyle w:val="Footer"/>
      <w:jc w:val="right"/>
    </w:pPr>
    <w:r>
      <w:t xml:space="preserve">April </w:t>
    </w:r>
    <w:r w:rsidR="00DE0862">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2F03" w14:textId="77777777" w:rsidR="00705918" w:rsidRDefault="00705918" w:rsidP="00DE0862">
      <w:pPr>
        <w:spacing w:after="0" w:line="240" w:lineRule="auto"/>
      </w:pPr>
      <w:r>
        <w:separator/>
      </w:r>
    </w:p>
  </w:footnote>
  <w:footnote w:type="continuationSeparator" w:id="0">
    <w:p w14:paraId="09E6B8AC" w14:textId="77777777" w:rsidR="00705918" w:rsidRDefault="00705918" w:rsidP="00DE0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30C69"/>
    <w:multiLevelType w:val="hybridMultilevel"/>
    <w:tmpl w:val="74D80C20"/>
    <w:lvl w:ilvl="0" w:tplc="BC9C66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863FA"/>
    <w:multiLevelType w:val="hybridMultilevel"/>
    <w:tmpl w:val="7B18CB10"/>
    <w:lvl w:ilvl="0" w:tplc="BC9C66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26810"/>
    <w:multiLevelType w:val="hybridMultilevel"/>
    <w:tmpl w:val="D158A478"/>
    <w:lvl w:ilvl="0" w:tplc="BC9C66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0B0547"/>
    <w:multiLevelType w:val="hybridMultilevel"/>
    <w:tmpl w:val="7436D3A8"/>
    <w:lvl w:ilvl="0" w:tplc="BC9C66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F7666"/>
    <w:multiLevelType w:val="multilevel"/>
    <w:tmpl w:val="E9F6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559965">
    <w:abstractNumId w:val="2"/>
  </w:num>
  <w:num w:numId="2" w16cid:durableId="790972811">
    <w:abstractNumId w:val="3"/>
  </w:num>
  <w:num w:numId="3" w16cid:durableId="1611156684">
    <w:abstractNumId w:val="0"/>
  </w:num>
  <w:num w:numId="4" w16cid:durableId="1306659526">
    <w:abstractNumId w:val="1"/>
  </w:num>
  <w:num w:numId="5" w16cid:durableId="1239704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B4"/>
    <w:rsid w:val="000F2386"/>
    <w:rsid w:val="00134E35"/>
    <w:rsid w:val="003C0337"/>
    <w:rsid w:val="00575864"/>
    <w:rsid w:val="005F45B4"/>
    <w:rsid w:val="006126CB"/>
    <w:rsid w:val="00705918"/>
    <w:rsid w:val="008E1888"/>
    <w:rsid w:val="00AA301F"/>
    <w:rsid w:val="00B211BA"/>
    <w:rsid w:val="00D662DA"/>
    <w:rsid w:val="00DE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30CA"/>
  <w15:chartTrackingRefBased/>
  <w15:docId w15:val="{FC43DE2D-1593-48AD-BB4F-0EBB71E4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5B4"/>
    <w:rPr>
      <w:b/>
      <w:bCs/>
    </w:rPr>
  </w:style>
  <w:style w:type="paragraph" w:styleId="ListParagraph">
    <w:name w:val="List Paragraph"/>
    <w:basedOn w:val="Normal"/>
    <w:uiPriority w:val="34"/>
    <w:qFormat/>
    <w:rsid w:val="00134E35"/>
    <w:pPr>
      <w:ind w:left="720"/>
      <w:contextualSpacing/>
    </w:pPr>
  </w:style>
  <w:style w:type="table" w:styleId="TableGrid">
    <w:name w:val="Table Grid"/>
    <w:basedOn w:val="TableNormal"/>
    <w:rsid w:val="00DE08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862"/>
  </w:style>
  <w:style w:type="paragraph" w:styleId="Footer">
    <w:name w:val="footer"/>
    <w:basedOn w:val="Normal"/>
    <w:link w:val="FooterChar"/>
    <w:uiPriority w:val="99"/>
    <w:unhideWhenUsed/>
    <w:rsid w:val="00DE0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862"/>
  </w:style>
  <w:style w:type="character" w:styleId="Hyperlink">
    <w:name w:val="Hyperlink"/>
    <w:basedOn w:val="DefaultParagraphFont"/>
    <w:uiPriority w:val="99"/>
    <w:semiHidden/>
    <w:unhideWhenUsed/>
    <w:rsid w:val="000F2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00525">
      <w:bodyDiv w:val="1"/>
      <w:marLeft w:val="0"/>
      <w:marRight w:val="0"/>
      <w:marTop w:val="0"/>
      <w:marBottom w:val="0"/>
      <w:divBdr>
        <w:top w:val="none" w:sz="0" w:space="0" w:color="auto"/>
        <w:left w:val="none" w:sz="0" w:space="0" w:color="auto"/>
        <w:bottom w:val="none" w:sz="0" w:space="0" w:color="auto"/>
        <w:right w:val="none" w:sz="0" w:space="0" w:color="auto"/>
      </w:divBdr>
      <w:divsChild>
        <w:div w:id="1367605265">
          <w:marLeft w:val="0"/>
          <w:marRight w:val="0"/>
          <w:marTop w:val="0"/>
          <w:marBottom w:val="0"/>
          <w:divBdr>
            <w:top w:val="none" w:sz="0" w:space="0" w:color="auto"/>
            <w:left w:val="none" w:sz="0" w:space="0" w:color="auto"/>
            <w:bottom w:val="none" w:sz="0" w:space="0" w:color="auto"/>
            <w:right w:val="none" w:sz="0" w:space="0" w:color="auto"/>
          </w:divBdr>
          <w:divsChild>
            <w:div w:id="2123451182">
              <w:marLeft w:val="0"/>
              <w:marRight w:val="0"/>
              <w:marTop w:val="0"/>
              <w:marBottom w:val="0"/>
              <w:divBdr>
                <w:top w:val="none" w:sz="0" w:space="0" w:color="auto"/>
                <w:left w:val="none" w:sz="0" w:space="0" w:color="auto"/>
                <w:bottom w:val="none" w:sz="0" w:space="0" w:color="auto"/>
                <w:right w:val="none" w:sz="0" w:space="0" w:color="auto"/>
              </w:divBdr>
              <w:divsChild>
                <w:div w:id="1042559463">
                  <w:marLeft w:val="0"/>
                  <w:marRight w:val="0"/>
                  <w:marTop w:val="0"/>
                  <w:marBottom w:val="0"/>
                  <w:divBdr>
                    <w:top w:val="none" w:sz="0" w:space="0" w:color="auto"/>
                    <w:left w:val="none" w:sz="0" w:space="0" w:color="auto"/>
                    <w:bottom w:val="none" w:sz="0" w:space="0" w:color="auto"/>
                    <w:right w:val="none" w:sz="0" w:space="0" w:color="auto"/>
                  </w:divBdr>
                  <w:divsChild>
                    <w:div w:id="1737359602">
                      <w:marLeft w:val="0"/>
                      <w:marRight w:val="0"/>
                      <w:marTop w:val="0"/>
                      <w:marBottom w:val="0"/>
                      <w:divBdr>
                        <w:top w:val="none" w:sz="0" w:space="0" w:color="auto"/>
                        <w:left w:val="none" w:sz="0" w:space="0" w:color="auto"/>
                        <w:bottom w:val="none" w:sz="0" w:space="0" w:color="auto"/>
                        <w:right w:val="none" w:sz="0" w:space="0" w:color="auto"/>
                      </w:divBdr>
                      <w:divsChild>
                        <w:div w:id="957181969">
                          <w:marLeft w:val="0"/>
                          <w:marRight w:val="0"/>
                          <w:marTop w:val="0"/>
                          <w:marBottom w:val="0"/>
                          <w:divBdr>
                            <w:top w:val="none" w:sz="0" w:space="0" w:color="auto"/>
                            <w:left w:val="none" w:sz="0" w:space="0" w:color="auto"/>
                            <w:bottom w:val="none" w:sz="0" w:space="0" w:color="auto"/>
                            <w:right w:val="none" w:sz="0" w:space="0" w:color="auto"/>
                          </w:divBdr>
                          <w:divsChild>
                            <w:div w:id="836385060">
                              <w:marLeft w:val="0"/>
                              <w:marRight w:val="0"/>
                              <w:marTop w:val="0"/>
                              <w:marBottom w:val="0"/>
                              <w:divBdr>
                                <w:top w:val="none" w:sz="0" w:space="0" w:color="auto"/>
                                <w:left w:val="none" w:sz="0" w:space="0" w:color="auto"/>
                                <w:bottom w:val="none" w:sz="0" w:space="0" w:color="auto"/>
                                <w:right w:val="none" w:sz="0" w:space="0" w:color="auto"/>
                              </w:divBdr>
                              <w:divsChild>
                                <w:div w:id="271326158">
                                  <w:marLeft w:val="0"/>
                                  <w:marRight w:val="0"/>
                                  <w:marTop w:val="0"/>
                                  <w:marBottom w:val="0"/>
                                  <w:divBdr>
                                    <w:top w:val="none" w:sz="0" w:space="0" w:color="auto"/>
                                    <w:left w:val="none" w:sz="0" w:space="0" w:color="auto"/>
                                    <w:bottom w:val="none" w:sz="0" w:space="0" w:color="auto"/>
                                    <w:right w:val="none" w:sz="0" w:space="0" w:color="auto"/>
                                  </w:divBdr>
                                  <w:divsChild>
                                    <w:div w:id="6184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6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NSigmaNursing@tcu.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Norelis</dc:creator>
  <cp:keywords/>
  <dc:description/>
  <cp:lastModifiedBy>Bartell, Dot</cp:lastModifiedBy>
  <cp:revision>2</cp:revision>
  <dcterms:created xsi:type="dcterms:W3CDTF">2025-04-15T21:46:00Z</dcterms:created>
  <dcterms:modified xsi:type="dcterms:W3CDTF">2025-04-15T21:46:00Z</dcterms:modified>
</cp:coreProperties>
</file>