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203D" w14:textId="77777777" w:rsidR="006A5B9F" w:rsidRDefault="007F3C83">
      <w:pPr>
        <w:spacing w:after="229" w:line="259" w:lineRule="auto"/>
        <w:ind w:left="0" w:firstLine="0"/>
      </w:pPr>
      <w:r>
        <w:rPr>
          <w:color w:val="00005E"/>
          <w:sz w:val="20"/>
        </w:rPr>
        <w:t xml:space="preserve"> </w:t>
      </w:r>
    </w:p>
    <w:p w14:paraId="620F71DD" w14:textId="77777777" w:rsidR="006A5B9F" w:rsidRDefault="007F3C83">
      <w:pPr>
        <w:spacing w:after="29" w:line="259" w:lineRule="auto"/>
        <w:ind w:left="10" w:right="-14" w:hanging="10"/>
        <w:jc w:val="right"/>
      </w:pPr>
      <w:r>
        <w:rPr>
          <w:noProof/>
          <w:sz w:val="22"/>
        </w:rPr>
        <mc:AlternateContent>
          <mc:Choice Requires="wpg">
            <w:drawing>
              <wp:anchor distT="0" distB="0" distL="114300" distR="114300" simplePos="0" relativeHeight="251658240" behindDoc="0" locked="0" layoutInCell="1" allowOverlap="1" wp14:anchorId="1A3B173C" wp14:editId="67F72BD1">
                <wp:simplePos x="0" y="0"/>
                <wp:positionH relativeFrom="column">
                  <wp:posOffset>0</wp:posOffset>
                </wp:positionH>
                <wp:positionV relativeFrom="paragraph">
                  <wp:posOffset>-176973</wp:posOffset>
                </wp:positionV>
                <wp:extent cx="1989145" cy="657020"/>
                <wp:effectExtent l="0" t="0" r="0" b="0"/>
                <wp:wrapSquare wrapText="bothSides"/>
                <wp:docPr id="2302" name="Group 2302"/>
                <wp:cNvGraphicFramePr/>
                <a:graphic xmlns:a="http://schemas.openxmlformats.org/drawingml/2006/main">
                  <a:graphicData uri="http://schemas.microsoft.com/office/word/2010/wordprocessingGroup">
                    <wpg:wgp>
                      <wpg:cNvGrpSpPr/>
                      <wpg:grpSpPr>
                        <a:xfrm>
                          <a:off x="0" y="0"/>
                          <a:ext cx="1989145" cy="657020"/>
                          <a:chOff x="0" y="0"/>
                          <a:chExt cx="1989145" cy="657020"/>
                        </a:xfrm>
                      </wpg:grpSpPr>
                      <wps:wsp>
                        <wps:cNvPr id="7" name="Shape 7"/>
                        <wps:cNvSpPr/>
                        <wps:spPr>
                          <a:xfrm>
                            <a:off x="1461429" y="354606"/>
                            <a:ext cx="224692" cy="302414"/>
                          </a:xfrm>
                          <a:custGeom>
                            <a:avLst/>
                            <a:gdLst/>
                            <a:ahLst/>
                            <a:cxnLst/>
                            <a:rect l="0" t="0" r="0" b="0"/>
                            <a:pathLst>
                              <a:path w="224692" h="302414">
                                <a:moveTo>
                                  <a:pt x="224692" y="0"/>
                                </a:moveTo>
                                <a:lnTo>
                                  <a:pt x="224692" y="82836"/>
                                </a:lnTo>
                                <a:lnTo>
                                  <a:pt x="203300" y="93558"/>
                                </a:lnTo>
                                <a:cubicBezTo>
                                  <a:pt x="196540" y="97366"/>
                                  <a:pt x="190790" y="101087"/>
                                  <a:pt x="186011" y="104737"/>
                                </a:cubicBezTo>
                                <a:cubicBezTo>
                                  <a:pt x="165849" y="119338"/>
                                  <a:pt x="156888" y="137305"/>
                                  <a:pt x="156888" y="159775"/>
                                </a:cubicBezTo>
                                <a:cubicBezTo>
                                  <a:pt x="156888" y="173251"/>
                                  <a:pt x="161369" y="185607"/>
                                  <a:pt x="171524" y="195715"/>
                                </a:cubicBezTo>
                                <a:cubicBezTo>
                                  <a:pt x="180485" y="205823"/>
                                  <a:pt x="192731" y="211438"/>
                                  <a:pt x="206173" y="211438"/>
                                </a:cubicBezTo>
                                <a:lnTo>
                                  <a:pt x="224692" y="207503"/>
                                </a:lnTo>
                                <a:lnTo>
                                  <a:pt x="224692" y="285758"/>
                                </a:lnTo>
                                <a:lnTo>
                                  <a:pt x="218568" y="288375"/>
                                </a:lnTo>
                                <a:cubicBezTo>
                                  <a:pt x="191686" y="297641"/>
                                  <a:pt x="164804" y="302414"/>
                                  <a:pt x="137921" y="302414"/>
                                </a:cubicBezTo>
                                <a:cubicBezTo>
                                  <a:pt x="99689" y="302414"/>
                                  <a:pt x="67280" y="290059"/>
                                  <a:pt x="40398" y="266473"/>
                                </a:cubicBezTo>
                                <a:cubicBezTo>
                                  <a:pt x="13456" y="241763"/>
                                  <a:pt x="0" y="213685"/>
                                  <a:pt x="0" y="182236"/>
                                </a:cubicBezTo>
                                <a:cubicBezTo>
                                  <a:pt x="0" y="139564"/>
                                  <a:pt x="13456" y="105859"/>
                                  <a:pt x="41444" y="80023"/>
                                </a:cubicBezTo>
                                <a:cubicBezTo>
                                  <a:pt x="62501" y="60657"/>
                                  <a:pt x="114390" y="36857"/>
                                  <a:pt x="198117" y="8641"/>
                                </a:cubicBezTo>
                                <a:lnTo>
                                  <a:pt x="224692"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8" name="Shape 8"/>
                        <wps:cNvSpPr/>
                        <wps:spPr>
                          <a:xfrm>
                            <a:off x="1487207" y="150286"/>
                            <a:ext cx="198915" cy="183272"/>
                          </a:xfrm>
                          <a:custGeom>
                            <a:avLst/>
                            <a:gdLst/>
                            <a:ahLst/>
                            <a:cxnLst/>
                            <a:rect l="0" t="0" r="0" b="0"/>
                            <a:pathLst>
                              <a:path w="198915" h="183272">
                                <a:moveTo>
                                  <a:pt x="198915" y="0"/>
                                </a:moveTo>
                                <a:lnTo>
                                  <a:pt x="198915" y="104765"/>
                                </a:lnTo>
                                <a:lnTo>
                                  <a:pt x="180396" y="102399"/>
                                </a:lnTo>
                                <a:cubicBezTo>
                                  <a:pt x="115430" y="102399"/>
                                  <a:pt x="54945" y="129357"/>
                                  <a:pt x="0" y="183272"/>
                                </a:cubicBezTo>
                                <a:lnTo>
                                  <a:pt x="0" y="58596"/>
                                </a:lnTo>
                                <a:cubicBezTo>
                                  <a:pt x="47929" y="29109"/>
                                  <a:pt x="100235" y="10369"/>
                                  <a:pt x="156029" y="2842"/>
                                </a:cubicBezTo>
                                <a:lnTo>
                                  <a:pt x="198915"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9" name="Shape 9"/>
                        <wps:cNvSpPr/>
                        <wps:spPr>
                          <a:xfrm>
                            <a:off x="1686121" y="149356"/>
                            <a:ext cx="303024" cy="507664"/>
                          </a:xfrm>
                          <a:custGeom>
                            <a:avLst/>
                            <a:gdLst/>
                            <a:ahLst/>
                            <a:cxnLst/>
                            <a:rect l="0" t="0" r="0" b="0"/>
                            <a:pathLst>
                              <a:path w="303024" h="507664">
                                <a:moveTo>
                                  <a:pt x="14038" y="0"/>
                                </a:moveTo>
                                <a:cubicBezTo>
                                  <a:pt x="152931" y="0"/>
                                  <a:pt x="222526" y="49413"/>
                                  <a:pt x="222526" y="148254"/>
                                </a:cubicBezTo>
                                <a:lnTo>
                                  <a:pt x="222526" y="370639"/>
                                </a:lnTo>
                                <a:cubicBezTo>
                                  <a:pt x="222526" y="393102"/>
                                  <a:pt x="230292" y="405457"/>
                                  <a:pt x="247168" y="405457"/>
                                </a:cubicBezTo>
                                <a:cubicBezTo>
                                  <a:pt x="253889" y="405457"/>
                                  <a:pt x="263410" y="402088"/>
                                  <a:pt x="274611" y="396472"/>
                                </a:cubicBezTo>
                                <a:lnTo>
                                  <a:pt x="303024" y="379462"/>
                                </a:lnTo>
                                <a:lnTo>
                                  <a:pt x="303024" y="463028"/>
                                </a:lnTo>
                                <a:lnTo>
                                  <a:pt x="273059" y="478760"/>
                                </a:lnTo>
                                <a:cubicBezTo>
                                  <a:pt x="233764" y="496924"/>
                                  <a:pt x="194449" y="507664"/>
                                  <a:pt x="160846" y="507664"/>
                                </a:cubicBezTo>
                                <a:cubicBezTo>
                                  <a:pt x="112607" y="507664"/>
                                  <a:pt x="83484" y="488571"/>
                                  <a:pt x="74524" y="452629"/>
                                </a:cubicBezTo>
                                <a:cubicBezTo>
                                  <a:pt x="61083" y="461615"/>
                                  <a:pt x="47641" y="469547"/>
                                  <a:pt x="34200" y="476391"/>
                                </a:cubicBezTo>
                                <a:lnTo>
                                  <a:pt x="0" y="491008"/>
                                </a:lnTo>
                                <a:lnTo>
                                  <a:pt x="0" y="412753"/>
                                </a:lnTo>
                                <a:lnTo>
                                  <a:pt x="25090" y="407422"/>
                                </a:lnTo>
                                <a:cubicBezTo>
                                  <a:pt x="39539" y="401245"/>
                                  <a:pt x="53839" y="391979"/>
                                  <a:pt x="67803" y="379624"/>
                                </a:cubicBezTo>
                                <a:lnTo>
                                  <a:pt x="67803" y="261696"/>
                                </a:lnTo>
                                <a:cubicBezTo>
                                  <a:pt x="41444" y="270679"/>
                                  <a:pt x="19602" y="279102"/>
                                  <a:pt x="1960" y="287104"/>
                                </a:cubicBezTo>
                                <a:lnTo>
                                  <a:pt x="0" y="288086"/>
                                </a:lnTo>
                                <a:lnTo>
                                  <a:pt x="0" y="205250"/>
                                </a:lnTo>
                                <a:lnTo>
                                  <a:pt x="17947" y="199414"/>
                                </a:lnTo>
                                <a:cubicBezTo>
                                  <a:pt x="33675" y="194466"/>
                                  <a:pt x="50292" y="189396"/>
                                  <a:pt x="67803" y="184203"/>
                                </a:cubicBezTo>
                                <a:cubicBezTo>
                                  <a:pt x="70379" y="143766"/>
                                  <a:pt x="54642" y="118493"/>
                                  <a:pt x="21032" y="108384"/>
                                </a:cubicBezTo>
                                <a:lnTo>
                                  <a:pt x="0" y="105696"/>
                                </a:lnTo>
                                <a:lnTo>
                                  <a:pt x="0" y="930"/>
                                </a:lnTo>
                                <a:lnTo>
                                  <a:pt x="14038"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1" name="Shape 11"/>
                        <wps:cNvSpPr/>
                        <wps:spPr>
                          <a:xfrm>
                            <a:off x="935805" y="0"/>
                            <a:ext cx="521145" cy="651404"/>
                          </a:xfrm>
                          <a:custGeom>
                            <a:avLst/>
                            <a:gdLst/>
                            <a:ahLst/>
                            <a:cxnLst/>
                            <a:rect l="0" t="0" r="0" b="0"/>
                            <a:pathLst>
                              <a:path w="521145" h="651404">
                                <a:moveTo>
                                  <a:pt x="0" y="0"/>
                                </a:moveTo>
                                <a:lnTo>
                                  <a:pt x="154663" y="0"/>
                                </a:lnTo>
                                <a:lnTo>
                                  <a:pt x="154663" y="181924"/>
                                </a:lnTo>
                                <a:cubicBezTo>
                                  <a:pt x="195017" y="157210"/>
                                  <a:pt x="237595" y="144868"/>
                                  <a:pt x="281309" y="144868"/>
                                </a:cubicBezTo>
                                <a:cubicBezTo>
                                  <a:pt x="351920" y="144868"/>
                                  <a:pt x="409075" y="168445"/>
                                  <a:pt x="453894" y="215614"/>
                                </a:cubicBezTo>
                                <a:cubicBezTo>
                                  <a:pt x="498727" y="261676"/>
                                  <a:pt x="521145" y="322324"/>
                                  <a:pt x="521145" y="397573"/>
                                </a:cubicBezTo>
                                <a:cubicBezTo>
                                  <a:pt x="521145" y="471700"/>
                                  <a:pt x="499848" y="533473"/>
                                  <a:pt x="457254" y="580645"/>
                                </a:cubicBezTo>
                                <a:cubicBezTo>
                                  <a:pt x="413555" y="627818"/>
                                  <a:pt x="358641" y="651404"/>
                                  <a:pt x="291390" y="651404"/>
                                </a:cubicBezTo>
                                <a:cubicBezTo>
                                  <a:pt x="243196" y="651404"/>
                                  <a:pt x="197257" y="636803"/>
                                  <a:pt x="154663" y="605354"/>
                                </a:cubicBezTo>
                                <a:lnTo>
                                  <a:pt x="154663" y="649157"/>
                                </a:lnTo>
                                <a:lnTo>
                                  <a:pt x="0" y="649157"/>
                                </a:lnTo>
                                <a:lnTo>
                                  <a:pt x="0" y="566043"/>
                                </a:lnTo>
                                <a:cubicBezTo>
                                  <a:pt x="136727" y="491911"/>
                                  <a:pt x="274588" y="621079"/>
                                  <a:pt x="412435" y="582892"/>
                                </a:cubicBezTo>
                                <a:cubicBezTo>
                                  <a:pt x="425876" y="564922"/>
                                  <a:pt x="438212" y="546950"/>
                                  <a:pt x="451653" y="525611"/>
                                </a:cubicBezTo>
                                <a:cubicBezTo>
                                  <a:pt x="301486" y="606478"/>
                                  <a:pt x="150183" y="444742"/>
                                  <a:pt x="0" y="525611"/>
                                </a:cubicBezTo>
                                <a:lnTo>
                                  <a:pt x="0" y="490789"/>
                                </a:lnTo>
                                <a:cubicBezTo>
                                  <a:pt x="137847" y="416662"/>
                                  <a:pt x="276829" y="545828"/>
                                  <a:pt x="414675" y="506512"/>
                                </a:cubicBezTo>
                                <a:cubicBezTo>
                                  <a:pt x="428117" y="489667"/>
                                  <a:pt x="441573" y="470578"/>
                                  <a:pt x="453894" y="450367"/>
                                </a:cubicBezTo>
                                <a:cubicBezTo>
                                  <a:pt x="302606" y="531227"/>
                                  <a:pt x="151303" y="369493"/>
                                  <a:pt x="0" y="450367"/>
                                </a:cubicBezTo>
                                <a:lnTo>
                                  <a:pt x="0" y="415540"/>
                                </a:lnTo>
                                <a:cubicBezTo>
                                  <a:pt x="137847" y="341413"/>
                                  <a:pt x="276829" y="470578"/>
                                  <a:pt x="414675" y="431263"/>
                                </a:cubicBezTo>
                                <a:cubicBezTo>
                                  <a:pt x="428117" y="414418"/>
                                  <a:pt x="441573" y="395329"/>
                                  <a:pt x="453894" y="375103"/>
                                </a:cubicBezTo>
                                <a:cubicBezTo>
                                  <a:pt x="302606" y="455977"/>
                                  <a:pt x="151303" y="294244"/>
                                  <a:pt x="0" y="375103"/>
                                </a:cubicBezTo>
                                <a:lnTo>
                                  <a:pt x="0" y="340291"/>
                                </a:lnTo>
                                <a:cubicBezTo>
                                  <a:pt x="137847" y="266164"/>
                                  <a:pt x="276829" y="395329"/>
                                  <a:pt x="414675" y="356014"/>
                                </a:cubicBezTo>
                                <a:cubicBezTo>
                                  <a:pt x="428117" y="339169"/>
                                  <a:pt x="441573" y="320080"/>
                                  <a:pt x="453894" y="299854"/>
                                </a:cubicBezTo>
                                <a:cubicBezTo>
                                  <a:pt x="302606" y="380728"/>
                                  <a:pt x="151303" y="218995"/>
                                  <a:pt x="0" y="299854"/>
                                </a:cubicBezTo>
                                <a:lnTo>
                                  <a:pt x="0" y="265042"/>
                                </a:lnTo>
                                <a:cubicBezTo>
                                  <a:pt x="137847" y="190915"/>
                                  <a:pt x="276829" y="318958"/>
                                  <a:pt x="414675" y="280765"/>
                                </a:cubicBezTo>
                                <a:cubicBezTo>
                                  <a:pt x="428117" y="263920"/>
                                  <a:pt x="441573" y="244816"/>
                                  <a:pt x="453894" y="224605"/>
                                </a:cubicBezTo>
                                <a:cubicBezTo>
                                  <a:pt x="302606" y="305479"/>
                                  <a:pt x="151303" y="142609"/>
                                  <a:pt x="0" y="224605"/>
                                </a:cubicBez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3" name="Shape 13"/>
                        <wps:cNvSpPr/>
                        <wps:spPr>
                          <a:xfrm>
                            <a:off x="957101" y="561200"/>
                            <a:ext cx="5180" cy="1193"/>
                          </a:xfrm>
                          <a:custGeom>
                            <a:avLst/>
                            <a:gdLst/>
                            <a:ahLst/>
                            <a:cxnLst/>
                            <a:rect l="0" t="0" r="0" b="0"/>
                            <a:pathLst>
                              <a:path w="5180" h="1193">
                                <a:moveTo>
                                  <a:pt x="5093" y="35"/>
                                </a:moveTo>
                                <a:cubicBezTo>
                                  <a:pt x="4830" y="141"/>
                                  <a:pt x="0" y="1193"/>
                                  <a:pt x="3360" y="351"/>
                                </a:cubicBezTo>
                                <a:cubicBezTo>
                                  <a:pt x="4760" y="70"/>
                                  <a:pt x="5180" y="0"/>
                                  <a:pt x="5093" y="35"/>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5" name="Shape 15"/>
                        <wps:cNvSpPr/>
                        <wps:spPr>
                          <a:xfrm>
                            <a:off x="0" y="158347"/>
                            <a:ext cx="493127" cy="496426"/>
                          </a:xfrm>
                          <a:custGeom>
                            <a:avLst/>
                            <a:gdLst/>
                            <a:ahLst/>
                            <a:cxnLst/>
                            <a:rect l="0" t="0" r="0" b="0"/>
                            <a:pathLst>
                              <a:path w="493127" h="496426">
                                <a:moveTo>
                                  <a:pt x="313807" y="0"/>
                                </a:moveTo>
                                <a:cubicBezTo>
                                  <a:pt x="365361" y="0"/>
                                  <a:pt x="407940" y="15723"/>
                                  <a:pt x="441572" y="48291"/>
                                </a:cubicBezTo>
                                <a:cubicBezTo>
                                  <a:pt x="476310" y="80859"/>
                                  <a:pt x="493127" y="126906"/>
                                  <a:pt x="493127" y="186432"/>
                                </a:cubicBezTo>
                                <a:lnTo>
                                  <a:pt x="493127" y="496426"/>
                                </a:lnTo>
                                <a:lnTo>
                                  <a:pt x="338464" y="496426"/>
                                </a:lnTo>
                                <a:lnTo>
                                  <a:pt x="338464" y="199911"/>
                                </a:lnTo>
                                <a:cubicBezTo>
                                  <a:pt x="338464" y="134775"/>
                                  <a:pt x="312687" y="102207"/>
                                  <a:pt x="262252" y="102207"/>
                                </a:cubicBezTo>
                                <a:cubicBezTo>
                                  <a:pt x="225259" y="102207"/>
                                  <a:pt x="189401" y="129150"/>
                                  <a:pt x="153543" y="183066"/>
                                </a:cubicBezTo>
                                <a:lnTo>
                                  <a:pt x="153543" y="496426"/>
                                </a:lnTo>
                                <a:lnTo>
                                  <a:pt x="0" y="496426"/>
                                </a:lnTo>
                                <a:lnTo>
                                  <a:pt x="0" y="10098"/>
                                </a:lnTo>
                                <a:lnTo>
                                  <a:pt x="153543" y="10098"/>
                                </a:lnTo>
                                <a:lnTo>
                                  <a:pt x="153543" y="78615"/>
                                </a:lnTo>
                                <a:cubicBezTo>
                                  <a:pt x="199497" y="25821"/>
                                  <a:pt x="253291" y="0"/>
                                  <a:pt x="31380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7" name="Shape 17"/>
                        <wps:cNvSpPr/>
                        <wps:spPr>
                          <a:xfrm>
                            <a:off x="527865" y="149356"/>
                            <a:ext cx="386643" cy="506541"/>
                          </a:xfrm>
                          <a:custGeom>
                            <a:avLst/>
                            <a:gdLst/>
                            <a:ahLst/>
                            <a:cxnLst/>
                            <a:rect l="0" t="0" r="0" b="0"/>
                            <a:pathLst>
                              <a:path w="386643" h="506541">
                                <a:moveTo>
                                  <a:pt x="202857" y="0"/>
                                </a:moveTo>
                                <a:cubicBezTo>
                                  <a:pt x="262252" y="0"/>
                                  <a:pt x="314927" y="12357"/>
                                  <a:pt x="362001" y="35934"/>
                                </a:cubicBezTo>
                                <a:lnTo>
                                  <a:pt x="362001" y="144888"/>
                                </a:lnTo>
                                <a:cubicBezTo>
                                  <a:pt x="302591" y="110061"/>
                                  <a:pt x="247676" y="92094"/>
                                  <a:pt x="198362" y="92094"/>
                                </a:cubicBezTo>
                                <a:cubicBezTo>
                                  <a:pt x="160264" y="92094"/>
                                  <a:pt x="142327" y="104451"/>
                                  <a:pt x="142327" y="129165"/>
                                </a:cubicBezTo>
                                <a:cubicBezTo>
                                  <a:pt x="142327" y="135897"/>
                                  <a:pt x="145687" y="142644"/>
                                  <a:pt x="153543" y="148254"/>
                                </a:cubicBezTo>
                                <a:cubicBezTo>
                                  <a:pt x="161384" y="155001"/>
                                  <a:pt x="191641" y="168465"/>
                                  <a:pt x="243196" y="188691"/>
                                </a:cubicBezTo>
                                <a:cubicBezTo>
                                  <a:pt x="295870" y="210024"/>
                                  <a:pt x="332848" y="233616"/>
                                  <a:pt x="354145" y="260574"/>
                                </a:cubicBezTo>
                                <a:cubicBezTo>
                                  <a:pt x="375442" y="287532"/>
                                  <a:pt x="386643" y="316734"/>
                                  <a:pt x="386643" y="348180"/>
                                </a:cubicBezTo>
                                <a:cubicBezTo>
                                  <a:pt x="386643" y="398718"/>
                                  <a:pt x="368722" y="438028"/>
                                  <a:pt x="333969" y="466107"/>
                                </a:cubicBezTo>
                                <a:cubicBezTo>
                                  <a:pt x="299230" y="493063"/>
                                  <a:pt x="249916" y="506541"/>
                                  <a:pt x="186041" y="506541"/>
                                </a:cubicBezTo>
                                <a:cubicBezTo>
                                  <a:pt x="119910" y="506541"/>
                                  <a:pt x="61635" y="495309"/>
                                  <a:pt x="10081" y="471722"/>
                                </a:cubicBezTo>
                                <a:lnTo>
                                  <a:pt x="10081" y="363903"/>
                                </a:lnTo>
                                <a:cubicBezTo>
                                  <a:pt x="72851" y="390856"/>
                                  <a:pt x="125526" y="405457"/>
                                  <a:pt x="169224" y="405457"/>
                                </a:cubicBezTo>
                                <a:cubicBezTo>
                                  <a:pt x="218539" y="405457"/>
                                  <a:pt x="243196" y="393102"/>
                                  <a:pt x="243196" y="368391"/>
                                </a:cubicBezTo>
                                <a:cubicBezTo>
                                  <a:pt x="243196" y="359415"/>
                                  <a:pt x="238715" y="350424"/>
                                  <a:pt x="229755" y="342555"/>
                                </a:cubicBezTo>
                                <a:cubicBezTo>
                                  <a:pt x="220779" y="334701"/>
                                  <a:pt x="189401" y="320100"/>
                                  <a:pt x="136727" y="299874"/>
                                </a:cubicBezTo>
                                <a:cubicBezTo>
                                  <a:pt x="84052" y="279663"/>
                                  <a:pt x="48194" y="257208"/>
                                  <a:pt x="29137" y="232494"/>
                                </a:cubicBezTo>
                                <a:cubicBezTo>
                                  <a:pt x="8961" y="207780"/>
                                  <a:pt x="0" y="180822"/>
                                  <a:pt x="0" y="150498"/>
                                </a:cubicBezTo>
                                <a:cubicBezTo>
                                  <a:pt x="0" y="106695"/>
                                  <a:pt x="17937" y="69639"/>
                                  <a:pt x="54915" y="42681"/>
                                </a:cubicBezTo>
                                <a:cubicBezTo>
                                  <a:pt x="93013" y="14601"/>
                                  <a:pt x="142327" y="0"/>
                                  <a:pt x="20285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9" name="Shape 19"/>
                        <wps:cNvSpPr/>
                        <wps:spPr>
                          <a:xfrm>
                            <a:off x="973918" y="406564"/>
                            <a:ext cx="10081" cy="1122"/>
                          </a:xfrm>
                          <a:custGeom>
                            <a:avLst/>
                            <a:gdLst/>
                            <a:ahLst/>
                            <a:cxnLst/>
                            <a:rect l="0" t="0" r="0" b="0"/>
                            <a:pathLst>
                              <a:path w="10081" h="1122">
                                <a:moveTo>
                                  <a:pt x="4481" y="0"/>
                                </a:moveTo>
                                <a:cubicBezTo>
                                  <a:pt x="10081" y="0"/>
                                  <a:pt x="0" y="1122"/>
                                  <a:pt x="4481"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1" name="Shape 21"/>
                        <wps:cNvSpPr/>
                        <wps:spPr>
                          <a:xfrm>
                            <a:off x="972798" y="333559"/>
                            <a:ext cx="8961" cy="1122"/>
                          </a:xfrm>
                          <a:custGeom>
                            <a:avLst/>
                            <a:gdLst/>
                            <a:ahLst/>
                            <a:cxnLst/>
                            <a:rect l="0" t="0" r="0" b="0"/>
                            <a:pathLst>
                              <a:path w="8961" h="1122">
                                <a:moveTo>
                                  <a:pt x="4480" y="0"/>
                                </a:moveTo>
                                <a:cubicBezTo>
                                  <a:pt x="5600" y="0"/>
                                  <a:pt x="5600" y="0"/>
                                  <a:pt x="5600" y="0"/>
                                </a:cubicBezTo>
                                <a:cubicBezTo>
                                  <a:pt x="8961" y="0"/>
                                  <a:pt x="0" y="1122"/>
                                  <a:pt x="4480"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3" name="Shape 23"/>
                        <wps:cNvSpPr/>
                        <wps:spPr>
                          <a:xfrm>
                            <a:off x="1389698" y="223483"/>
                            <a:ext cx="1120" cy="1122"/>
                          </a:xfrm>
                          <a:custGeom>
                            <a:avLst/>
                            <a:gdLst/>
                            <a:ahLst/>
                            <a:cxnLst/>
                            <a:rect l="0" t="0" r="0" b="0"/>
                            <a:pathLst>
                              <a:path w="1120" h="1122">
                                <a:moveTo>
                                  <a:pt x="1120" y="1122"/>
                                </a:moveTo>
                                <a:cubicBezTo>
                                  <a:pt x="1120" y="1122"/>
                                  <a:pt x="1120" y="1122"/>
                                  <a:pt x="0"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g:wgp>
                  </a:graphicData>
                </a:graphic>
              </wp:anchor>
            </w:drawing>
          </mc:Choice>
          <mc:Fallback xmlns:a="http://schemas.openxmlformats.org/drawingml/2006/main">
            <w:pict>
              <v:group id="Group 2302" style="width:156.626pt;height:51.7339pt;position:absolute;mso-position-horizontal-relative:text;mso-position-horizontal:absolute;margin-left:0pt;mso-position-vertical-relative:text;margin-top:-13.935pt;" coordsize="19891,6570">
                <v:shape id="Shape 7" style="position:absolute;width:2246;height:3024;left:14614;top:3546;" coordsize="224692,302414" path="m224692,0l224692,82836l203300,93558c196540,97366,190790,101087,186011,104737c165849,119338,156888,137305,156888,159775c156888,173251,161369,185607,171524,195715c180485,205823,192731,211438,206173,211438l224692,207503l224692,285758l218568,288375c191686,297641,164804,302414,137921,302414c99689,302414,67280,290059,40398,266473c13456,241763,0,213685,0,182236c0,139564,13456,105859,41444,80023c62501,60657,114390,36857,198117,8641l224692,0x">
                  <v:stroke weight="0pt" endcap="flat" joinstyle="miter" miterlimit="10" on="false" color="#000000" opacity="0"/>
                  <v:fill on="true" color="#22345d"/>
                </v:shape>
                <v:shape id="Shape 8" style="position:absolute;width:1989;height:1832;left:14872;top:1502;" coordsize="198915,183272" path="m198915,0l198915,104765l180396,102399c115430,102399,54945,129357,0,183272l0,58596c47929,29109,100235,10369,156029,2842l198915,0x">
                  <v:stroke weight="0pt" endcap="flat" joinstyle="miter" miterlimit="10" on="false" color="#000000" opacity="0"/>
                  <v:fill on="true" color="#22345d"/>
                </v:shape>
                <v:shape id="Shape 9" style="position:absolute;width:3030;height:5076;left:16861;top:1493;" coordsize="303024,507664" path="m14038,0c152931,0,222526,49413,222526,148254l222526,370639c222526,393102,230292,405457,247168,405457c253889,405457,263410,402088,274611,396472l303024,379462l303024,463028l273059,478760c233764,496924,194449,507664,160846,507664c112607,507664,83484,488571,74524,452629c61083,461615,47641,469547,34200,476391l0,491008l0,412753l25090,407422c39539,401245,53839,391979,67803,379624l67803,261696c41444,270679,19602,279102,1960,287104l0,288086l0,205250l17947,199414c33675,194466,50292,189396,67803,184203c70379,143766,54642,118493,21032,108384l0,105696l0,930l14038,0x">
                  <v:stroke weight="0pt" endcap="flat" joinstyle="miter" miterlimit="10" on="false" color="#000000" opacity="0"/>
                  <v:fill on="true" color="#22345d"/>
                </v:shape>
                <v:shape id="Shape 11" style="position:absolute;width:5211;height:6514;left:9358;top:0;" coordsize="521145,651404" path="m0,0l154663,0l154663,181924c195017,157210,237595,144868,281309,144868c351920,144868,409075,168445,453894,215614c498727,261676,521145,322324,521145,397573c521145,471700,499848,533473,457254,580645c413555,627818,358641,651404,291390,651404c243196,651404,197257,636803,154663,605354l154663,649157l0,649157l0,566043c136727,491911,274588,621079,412435,582892c425876,564922,438212,546950,451653,525611c301486,606478,150183,444742,0,525611l0,490789c137847,416662,276829,545828,414675,506512c428117,489667,441573,470578,453894,450367c302606,531227,151303,369493,0,450367l0,415540c137847,341413,276829,470578,414675,431263c428117,414418,441573,395329,453894,375103c302606,455977,151303,294244,0,375103l0,340291c137847,266164,276829,395329,414675,356014c428117,339169,441573,320080,453894,299854c302606,380728,151303,218995,0,299854l0,265042c137847,190915,276829,318958,414675,280765c428117,263920,441573,244816,453894,224605c302606,305479,151303,142609,0,224605l0,0x">
                  <v:stroke weight="0pt" endcap="flat" joinstyle="miter" miterlimit="10" on="false" color="#000000" opacity="0"/>
                  <v:fill on="true" color="#22345d"/>
                </v:shape>
                <v:shape id="Shape 13" style="position:absolute;width:51;height:11;left:9571;top:5612;" coordsize="5180,1193" path="m5093,35c4830,141,0,1193,3360,351c4760,70,5180,0,5093,35x">
                  <v:stroke weight="0pt" endcap="flat" joinstyle="miter" miterlimit="10" on="false" color="#000000" opacity="0"/>
                  <v:fill on="true" color="#22345d"/>
                </v:shape>
                <v:shape id="Shape 15" style="position:absolute;width:4931;height:4964;left:0;top:1583;" coordsize="493127,496426" path="m313807,0c365361,0,407940,15723,441572,48291c476310,80859,493127,126906,493127,186432l493127,496426l338464,496426l338464,199911c338464,134775,312687,102207,262252,102207c225259,102207,189401,129150,153543,183066l153543,496426l0,496426l0,10098l153543,10098l153543,78615c199497,25821,253291,0,313807,0x">
                  <v:stroke weight="0pt" endcap="flat" joinstyle="miter" miterlimit="10" on="false" color="#000000" opacity="0"/>
                  <v:fill on="true" color="#22345d"/>
                </v:shape>
                <v:shape id="Shape 17" style="position:absolute;width:3866;height:5065;left:5278;top:1493;" coordsize="386643,506541" path="m202857,0c262252,0,314927,12357,362001,35934l362001,144888c302591,110061,247676,92094,198362,92094c160264,92094,142327,104451,142327,129165c142327,135897,145687,142644,153543,148254c161384,155001,191641,168465,243196,188691c295870,210024,332848,233616,354145,260574c375442,287532,386643,316734,386643,348180c386643,398718,368722,438028,333969,466107c299230,493063,249916,506541,186041,506541c119910,506541,61635,495309,10081,471722l10081,363903c72851,390856,125526,405457,169224,405457c218539,405457,243196,393102,243196,368391c243196,359415,238715,350424,229755,342555c220779,334701,189401,320100,136727,299874c84052,279663,48194,257208,29137,232494c8961,207780,0,180822,0,150498c0,106695,17937,69639,54915,42681c93013,14601,142327,0,202857,0x">
                  <v:stroke weight="0pt" endcap="flat" joinstyle="miter" miterlimit="10" on="false" color="#000000" opacity="0"/>
                  <v:fill on="true" color="#22345d"/>
                </v:shape>
                <v:shape id="Shape 19" style="position:absolute;width:100;height:11;left:9739;top:4065;" coordsize="10081,1122" path="m4481,0c10081,0,0,1122,4481,0x">
                  <v:stroke weight="0pt" endcap="flat" joinstyle="miter" miterlimit="10" on="false" color="#000000" opacity="0"/>
                  <v:fill on="true" color="#22345d"/>
                </v:shape>
                <v:shape id="Shape 21" style="position:absolute;width:89;height:11;left:9727;top:3335;" coordsize="8961,1122" path="m4480,0c5600,0,5600,0,5600,0c8961,0,0,1122,4480,0x">
                  <v:stroke weight="0pt" endcap="flat" joinstyle="miter" miterlimit="10" on="false" color="#000000" opacity="0"/>
                  <v:fill on="true" color="#22345d"/>
                </v:shape>
                <v:shape id="Shape 23" style="position:absolute;width:11;height:11;left:13896;top:2234;" coordsize="1120,1122" path="m1120,1122c1120,1122,1120,1122,0,0x">
                  <v:stroke weight="0pt" endcap="flat" joinstyle="miter" miterlimit="10" on="false" color="#000000" opacity="0"/>
                  <v:fill on="true" color="#22345d"/>
                </v:shape>
                <w10:wrap type="square"/>
              </v:group>
            </w:pict>
          </mc:Fallback>
        </mc:AlternateContent>
      </w:r>
      <w:r>
        <w:rPr>
          <w:color w:val="00005E"/>
          <w:sz w:val="20"/>
        </w:rPr>
        <w:t xml:space="preserve">National School Boards Association </w:t>
      </w:r>
    </w:p>
    <w:p w14:paraId="059023D9" w14:textId="77777777" w:rsidR="006A5B9F" w:rsidRDefault="007F3C83">
      <w:pPr>
        <w:spacing w:after="29" w:line="259" w:lineRule="auto"/>
        <w:ind w:left="10" w:right="-14" w:hanging="10"/>
        <w:jc w:val="right"/>
      </w:pPr>
      <w:r>
        <w:rPr>
          <w:color w:val="00005E"/>
          <w:sz w:val="20"/>
        </w:rPr>
        <w:t xml:space="preserve">1680 Duke St. FL2, Alexandria, VA 22314-3493 </w:t>
      </w:r>
    </w:p>
    <w:p w14:paraId="05BBF947" w14:textId="77777777" w:rsidR="006A5B9F" w:rsidRDefault="007F3C83">
      <w:pPr>
        <w:spacing w:after="29" w:line="259" w:lineRule="auto"/>
        <w:ind w:left="10" w:right="-14" w:hanging="10"/>
        <w:jc w:val="right"/>
      </w:pPr>
      <w:r>
        <w:rPr>
          <w:color w:val="00005E"/>
          <w:sz w:val="20"/>
        </w:rPr>
        <w:t xml:space="preserve">Phone: (703) 838.6722 • Fax: (571) 470.5108 </w:t>
      </w:r>
    </w:p>
    <w:p w14:paraId="1756CA2C" w14:textId="77777777" w:rsidR="006A5B9F" w:rsidRDefault="007F3C83">
      <w:pPr>
        <w:spacing w:after="267" w:line="259" w:lineRule="auto"/>
        <w:ind w:left="10" w:right="-14" w:hanging="10"/>
        <w:jc w:val="right"/>
      </w:pPr>
      <w:r>
        <w:rPr>
          <w:color w:val="00005E"/>
          <w:sz w:val="20"/>
        </w:rPr>
        <w:t xml:space="preserve">www.nsba.org </w:t>
      </w:r>
    </w:p>
    <w:p w14:paraId="7796C85B" w14:textId="434F914C" w:rsidR="006A5B9F" w:rsidRDefault="007F3C83">
      <w:pPr>
        <w:pStyle w:val="Heading1"/>
        <w:spacing w:after="222"/>
        <w:ind w:left="-5" w:right="0"/>
        <w:jc w:val="left"/>
      </w:pPr>
      <w:r>
        <w:rPr>
          <w:b/>
          <w:i w:val="0"/>
          <w:sz w:val="24"/>
        </w:rPr>
        <w:t xml:space="preserve">Managing Director, Government Relations </w:t>
      </w:r>
    </w:p>
    <w:p w14:paraId="6E914B1C" w14:textId="77777777" w:rsidR="006A5B9F" w:rsidRDefault="007F3C83">
      <w:pPr>
        <w:ind w:left="0" w:firstLine="0"/>
      </w:pPr>
      <w:r>
        <w:t xml:space="preserve">Location: Alexandria, VA  </w:t>
      </w:r>
    </w:p>
    <w:p w14:paraId="56FB5B58" w14:textId="77777777" w:rsidR="006A5B9F" w:rsidRDefault="007F3C83">
      <w:pPr>
        <w:ind w:left="0" w:firstLine="0"/>
      </w:pPr>
      <w:r>
        <w:t xml:space="preserve">Salary Range: $141,000 – $205,000  </w:t>
      </w:r>
    </w:p>
    <w:p w14:paraId="03EC27A6" w14:textId="77777777" w:rsidR="006A5B9F" w:rsidRDefault="007F3C83">
      <w:pPr>
        <w:ind w:left="0" w:firstLine="0"/>
      </w:pPr>
      <w:r>
        <w:t xml:space="preserve">Type: Full-time, primarily remote environment, with an expectation of being in person periodically at our Old Town, Alexandria, Virginia Office; work-related travel required.  </w:t>
      </w:r>
    </w:p>
    <w:p w14:paraId="15B9B544" w14:textId="77777777" w:rsidR="006A5B9F" w:rsidRDefault="007F3C83">
      <w:pPr>
        <w:spacing w:after="11"/>
        <w:ind w:left="0" w:firstLine="0"/>
      </w:pPr>
      <w:r>
        <w:t xml:space="preserve">The National School Boards Association (NSBA) seeks a highly conscientious and experienced </w:t>
      </w:r>
    </w:p>
    <w:p w14:paraId="106BC0C1" w14:textId="337CEB17" w:rsidR="006A5B9F" w:rsidRDefault="00295358">
      <w:pPr>
        <w:ind w:left="0" w:firstLine="0"/>
      </w:pPr>
      <w:r>
        <w:t xml:space="preserve">Managing Director for </w:t>
      </w:r>
      <w:r w:rsidR="007F3C83">
        <w:t xml:space="preserve">Government Relations. This position will report to the Executive Director &amp; CEO &amp; support the organization’s relationship with various government entities through the work of strategic outreach, marketing, and project coordination. The incumbent will work closely with both internal and external stakeholders to support NSBA’s relationships with government entities.  </w:t>
      </w:r>
    </w:p>
    <w:p w14:paraId="10CE77CB" w14:textId="77777777" w:rsidR="006A5B9F" w:rsidRDefault="007F3C83">
      <w:pPr>
        <w:ind w:left="0" w:firstLine="0"/>
      </w:pPr>
      <w:r>
        <w:t xml:space="preserve">NSBA offers a dynamic work environment with an excellent employee benefit package including health and dental insurance programs, 401K, and PTO leave plans. As an employee of NSBA you will work in a primarily remote environment, with an expectation of being in person  periodically at our Old Town, Alexandria, Virginia Office.  </w:t>
      </w:r>
    </w:p>
    <w:p w14:paraId="5BD66BC1" w14:textId="77777777" w:rsidR="006A5B9F" w:rsidRDefault="007F3C83">
      <w:pPr>
        <w:ind w:left="0" w:firstLine="0"/>
      </w:pPr>
      <w:r>
        <w:t xml:space="preserve">NSBA is proud to be an equal opportunity employer. We believe in hiring a diverse staff and  sustaining an inclusive, people-first culture. We are committed to equal employment  opportunity regardless of race, color, ancestry, religion, sex, national origin, sexual orientation,  age, citizenship, marital status, disability, gender identity or Veteran status.  </w:t>
      </w:r>
    </w:p>
    <w:p w14:paraId="4BF0B01E" w14:textId="77777777" w:rsidR="006A5B9F" w:rsidRDefault="007F3C83">
      <w:pPr>
        <w:spacing w:after="222" w:line="259" w:lineRule="auto"/>
        <w:ind w:left="-5" w:hanging="10"/>
      </w:pPr>
      <w:r>
        <w:rPr>
          <w:b/>
        </w:rPr>
        <w:t xml:space="preserve">Responsibilities include but are not limited to:  </w:t>
      </w:r>
    </w:p>
    <w:p w14:paraId="6BA1430A" w14:textId="77777777" w:rsidR="006A5B9F" w:rsidRDefault="007F3C83">
      <w:pPr>
        <w:numPr>
          <w:ilvl w:val="0"/>
          <w:numId w:val="1"/>
        </w:numPr>
        <w:ind w:hanging="360"/>
      </w:pPr>
      <w:r>
        <w:t xml:space="preserve">Works with Executive Director &amp; CEO and other key personnel to address broad association-wide programs and issues.  </w:t>
      </w:r>
    </w:p>
    <w:p w14:paraId="2495D62A" w14:textId="77777777" w:rsidR="006A5B9F" w:rsidRDefault="007F3C83">
      <w:pPr>
        <w:numPr>
          <w:ilvl w:val="0"/>
          <w:numId w:val="1"/>
        </w:numPr>
        <w:spacing w:after="212"/>
        <w:ind w:hanging="360"/>
      </w:pPr>
      <w:r>
        <w:t xml:space="preserve">Advocates for NSBA’s key advocacy priorities with Congressional offices, political appointees, and senior Executive Branch officials.   </w:t>
      </w:r>
    </w:p>
    <w:p w14:paraId="2345C2BB" w14:textId="5A538EB8" w:rsidR="006A5B9F" w:rsidRDefault="007F3C83">
      <w:pPr>
        <w:numPr>
          <w:ilvl w:val="0"/>
          <w:numId w:val="1"/>
        </w:numPr>
        <w:ind w:hanging="360"/>
      </w:pPr>
      <w:r>
        <w:t xml:space="preserve">Staff Legislative Committee of the organization.  </w:t>
      </w:r>
    </w:p>
    <w:p w14:paraId="464C3F9F" w14:textId="77777777" w:rsidR="006A5B9F" w:rsidRDefault="007F3C83">
      <w:pPr>
        <w:numPr>
          <w:ilvl w:val="0"/>
          <w:numId w:val="1"/>
        </w:numPr>
        <w:spacing w:after="757"/>
        <w:ind w:hanging="360"/>
      </w:pPr>
      <w:r>
        <w:t xml:space="preserve">Staff the Consortium of State Advocacy &amp; Legislative Staff group (CSALS). </w:t>
      </w:r>
    </w:p>
    <w:p w14:paraId="76319FBC" w14:textId="77777777" w:rsidR="006A5B9F" w:rsidRDefault="007F3C83">
      <w:pPr>
        <w:pStyle w:val="Heading1"/>
        <w:ind w:right="-13"/>
      </w:pPr>
      <w:r>
        <w:lastRenderedPageBreak/>
        <w:t>Transforming public education, board by board</w:t>
      </w:r>
    </w:p>
    <w:p w14:paraId="68C9DB7E" w14:textId="77777777" w:rsidR="006A5B9F" w:rsidRDefault="007F3C83">
      <w:pPr>
        <w:spacing w:after="220" w:line="259" w:lineRule="auto"/>
        <w:ind w:left="0" w:firstLine="0"/>
      </w:pPr>
      <w:r>
        <w:t xml:space="preserve"> </w:t>
      </w:r>
    </w:p>
    <w:p w14:paraId="22F655B4" w14:textId="77777777" w:rsidR="006A5B9F" w:rsidRDefault="007F3C83">
      <w:pPr>
        <w:spacing w:after="223" w:line="259" w:lineRule="auto"/>
        <w:ind w:left="0" w:firstLine="0"/>
      </w:pPr>
      <w:r>
        <w:t xml:space="preserve"> </w:t>
      </w:r>
    </w:p>
    <w:p w14:paraId="5F42A791" w14:textId="77777777" w:rsidR="006A5B9F" w:rsidRDefault="007F3C83">
      <w:pPr>
        <w:numPr>
          <w:ilvl w:val="0"/>
          <w:numId w:val="2"/>
        </w:numPr>
        <w:ind w:hanging="360"/>
      </w:pPr>
      <w:r>
        <w:t xml:space="preserve">Collaborate with external lobbying firms and submit weekly reports across the federation. </w:t>
      </w:r>
    </w:p>
    <w:p w14:paraId="1B2342F7" w14:textId="178ACFB8" w:rsidR="006A5B9F" w:rsidRDefault="007F3C83">
      <w:pPr>
        <w:numPr>
          <w:ilvl w:val="0"/>
          <w:numId w:val="2"/>
        </w:numPr>
        <w:ind w:hanging="360"/>
      </w:pPr>
      <w:r>
        <w:t>Oversees management and planning of NSBA’s Advocacy &amp; Equity Institute, including budget</w:t>
      </w:r>
      <w:r w:rsidR="00295358">
        <w:t xml:space="preserve"> and </w:t>
      </w:r>
      <w:r>
        <w:t>resource deployment</w:t>
      </w:r>
      <w:r w:rsidR="00295358">
        <w:t xml:space="preserve"> </w:t>
      </w:r>
      <w:r>
        <w:t xml:space="preserve">in collaboration with the events planning team. </w:t>
      </w:r>
    </w:p>
    <w:p w14:paraId="32CCB6AD" w14:textId="77777777" w:rsidR="006A5B9F" w:rsidRDefault="007F3C83">
      <w:pPr>
        <w:numPr>
          <w:ilvl w:val="0"/>
          <w:numId w:val="2"/>
        </w:numPr>
        <w:ind w:hanging="360"/>
      </w:pPr>
      <w:r>
        <w:t xml:space="preserve">Develops and coordinates major strategies on key issues involving federal legislation, and regulation, public policy, and key state-based issues.  </w:t>
      </w:r>
    </w:p>
    <w:p w14:paraId="7288E67B" w14:textId="77777777" w:rsidR="006A5B9F" w:rsidRDefault="007F3C83">
      <w:pPr>
        <w:numPr>
          <w:ilvl w:val="0"/>
          <w:numId w:val="2"/>
        </w:numPr>
        <w:spacing w:after="212"/>
        <w:ind w:hanging="360"/>
      </w:pPr>
      <w:r>
        <w:t xml:space="preserve">Appears before NSBA’s governance and constituency groups as required. </w:t>
      </w:r>
    </w:p>
    <w:p w14:paraId="08FF0282" w14:textId="77777777" w:rsidR="006A5B9F" w:rsidRDefault="007F3C83">
      <w:pPr>
        <w:numPr>
          <w:ilvl w:val="0"/>
          <w:numId w:val="2"/>
        </w:numPr>
        <w:ind w:hanging="360"/>
      </w:pPr>
      <w:r>
        <w:t xml:space="preserve">Directs constituent-based program strategies and content development relating to state association services including state-based legislation, and nationally based services for state associations and other NSBA constituent groups.  </w:t>
      </w:r>
    </w:p>
    <w:p w14:paraId="3A0FF896" w14:textId="77777777" w:rsidR="006A5B9F" w:rsidRDefault="007F3C83">
      <w:pPr>
        <w:numPr>
          <w:ilvl w:val="0"/>
          <w:numId w:val="2"/>
        </w:numPr>
        <w:ind w:hanging="360"/>
      </w:pPr>
      <w:r>
        <w:t xml:space="preserve">Communicates as an NSBA spokesperson with the national media and other associations on NSBA’s key advocacy points as assigned.  </w:t>
      </w:r>
    </w:p>
    <w:p w14:paraId="11C077A6" w14:textId="77777777" w:rsidR="006A5B9F" w:rsidRDefault="007F3C83">
      <w:pPr>
        <w:numPr>
          <w:ilvl w:val="0"/>
          <w:numId w:val="2"/>
        </w:numPr>
        <w:spacing w:after="212"/>
        <w:ind w:hanging="360"/>
      </w:pPr>
      <w:r>
        <w:t xml:space="preserve">Evaluates phenomena of political behavior, such as origin, development, operation, and interrelationships of political institutions, to formulate and develop political understandings.  </w:t>
      </w:r>
    </w:p>
    <w:p w14:paraId="1FBAD706" w14:textId="77777777" w:rsidR="006A5B9F" w:rsidRDefault="007F3C83">
      <w:pPr>
        <w:numPr>
          <w:ilvl w:val="0"/>
          <w:numId w:val="2"/>
        </w:numPr>
        <w:spacing w:after="212"/>
        <w:ind w:hanging="360"/>
      </w:pPr>
      <w:r>
        <w:t xml:space="preserve">Consults with government officials, civic bodies, research agencies, and political parties.  </w:t>
      </w:r>
    </w:p>
    <w:p w14:paraId="5DD7D21A" w14:textId="77777777" w:rsidR="006A5B9F" w:rsidRDefault="007F3C83">
      <w:pPr>
        <w:numPr>
          <w:ilvl w:val="0"/>
          <w:numId w:val="2"/>
        </w:numPr>
        <w:ind w:hanging="360"/>
      </w:pPr>
      <w:r>
        <w:t xml:space="preserve">Analyzes and interprets results of studies, and prepares reports detailing findings, recommendations, or conclusions.  </w:t>
      </w:r>
    </w:p>
    <w:p w14:paraId="3BA40FE1" w14:textId="77777777" w:rsidR="006A5B9F" w:rsidRDefault="007F3C83">
      <w:pPr>
        <w:numPr>
          <w:ilvl w:val="0"/>
          <w:numId w:val="2"/>
        </w:numPr>
        <w:ind w:hanging="360"/>
      </w:pPr>
      <w:r>
        <w:t xml:space="preserve">Identify and monitor proposed legislation and regulations for impact and effect on membership/program participants and the organization at large.  </w:t>
      </w:r>
    </w:p>
    <w:p w14:paraId="2001FBD0" w14:textId="77777777" w:rsidR="006A5B9F" w:rsidRDefault="007F3C83">
      <w:pPr>
        <w:numPr>
          <w:ilvl w:val="0"/>
          <w:numId w:val="2"/>
        </w:numPr>
        <w:ind w:hanging="360"/>
      </w:pPr>
      <w:r>
        <w:t xml:space="preserve">May organize and conduct public opinion surveys and interpret results.  </w:t>
      </w:r>
    </w:p>
    <w:p w14:paraId="07262293" w14:textId="77777777" w:rsidR="006A5B9F" w:rsidRDefault="007F3C83">
      <w:pPr>
        <w:numPr>
          <w:ilvl w:val="0"/>
          <w:numId w:val="2"/>
        </w:numPr>
        <w:ind w:hanging="360"/>
      </w:pPr>
      <w:r>
        <w:t xml:space="preserve">Manages designated staff.  </w:t>
      </w:r>
    </w:p>
    <w:p w14:paraId="5D0903DE" w14:textId="77777777" w:rsidR="006A5B9F" w:rsidRDefault="007F3C83">
      <w:pPr>
        <w:numPr>
          <w:ilvl w:val="0"/>
          <w:numId w:val="2"/>
        </w:numPr>
        <w:ind w:hanging="360"/>
      </w:pPr>
      <w:r>
        <w:t xml:space="preserve">Performs other duties as assigned.  </w:t>
      </w:r>
    </w:p>
    <w:p w14:paraId="3DE64AC4" w14:textId="77777777" w:rsidR="006A5B9F" w:rsidRDefault="007F3C83">
      <w:pPr>
        <w:spacing w:after="220" w:line="259" w:lineRule="auto"/>
        <w:ind w:left="0" w:firstLine="0"/>
      </w:pPr>
      <w:r>
        <w:rPr>
          <w:b/>
        </w:rPr>
        <w:t xml:space="preserve"> </w:t>
      </w:r>
    </w:p>
    <w:p w14:paraId="46CF295A" w14:textId="77777777" w:rsidR="006A5B9F" w:rsidRDefault="007F3C83">
      <w:pPr>
        <w:spacing w:after="956" w:line="259" w:lineRule="auto"/>
        <w:ind w:left="0" w:firstLine="0"/>
      </w:pPr>
      <w:r>
        <w:rPr>
          <w:b/>
        </w:rPr>
        <w:t xml:space="preserve"> </w:t>
      </w:r>
    </w:p>
    <w:p w14:paraId="14724DF8" w14:textId="77777777" w:rsidR="006A5B9F" w:rsidRDefault="007F3C83">
      <w:pPr>
        <w:pStyle w:val="Heading1"/>
        <w:ind w:right="-13"/>
      </w:pPr>
      <w:r>
        <w:lastRenderedPageBreak/>
        <w:t>The leading advocate for public education</w:t>
      </w:r>
    </w:p>
    <w:p w14:paraId="0025E8A2" w14:textId="77777777" w:rsidR="006A5B9F" w:rsidRDefault="007F3C83">
      <w:pPr>
        <w:spacing w:after="220" w:line="259" w:lineRule="auto"/>
        <w:ind w:left="0" w:firstLine="0"/>
      </w:pPr>
      <w:r>
        <w:t xml:space="preserve"> </w:t>
      </w:r>
    </w:p>
    <w:p w14:paraId="495A318B" w14:textId="77777777" w:rsidR="006A5B9F" w:rsidRDefault="007F3C83">
      <w:pPr>
        <w:spacing w:after="221" w:line="259" w:lineRule="auto"/>
        <w:ind w:left="0" w:firstLine="0"/>
      </w:pPr>
      <w:r>
        <w:t xml:space="preserve"> </w:t>
      </w:r>
    </w:p>
    <w:p w14:paraId="242B7F29" w14:textId="77777777" w:rsidR="006A5B9F" w:rsidRDefault="007F3C83">
      <w:pPr>
        <w:pStyle w:val="Heading2"/>
        <w:ind w:left="-5"/>
      </w:pPr>
      <w:r>
        <w:t xml:space="preserve">Requirements  </w:t>
      </w:r>
    </w:p>
    <w:p w14:paraId="33BA0BB5" w14:textId="77777777" w:rsidR="006A5B9F" w:rsidRDefault="007F3C83">
      <w:pPr>
        <w:numPr>
          <w:ilvl w:val="0"/>
          <w:numId w:val="3"/>
        </w:numPr>
        <w:ind w:hanging="360"/>
      </w:pPr>
      <w:r>
        <w:t xml:space="preserve">Must have 10 or more years in Government Relations Management or combined experience and education to meet the needs of the association.  </w:t>
      </w:r>
    </w:p>
    <w:p w14:paraId="035FE0FF" w14:textId="77777777" w:rsidR="006A5B9F" w:rsidRDefault="007F3C83">
      <w:pPr>
        <w:numPr>
          <w:ilvl w:val="0"/>
          <w:numId w:val="3"/>
        </w:numPr>
        <w:ind w:hanging="360"/>
      </w:pPr>
      <w:r>
        <w:t xml:space="preserve">Must be proficient in Microsoft Suite (Outlook, Word, Excel, PowerPoint).  </w:t>
      </w:r>
    </w:p>
    <w:p w14:paraId="104739A2" w14:textId="77777777" w:rsidR="006A5B9F" w:rsidRDefault="007F3C83">
      <w:pPr>
        <w:numPr>
          <w:ilvl w:val="0"/>
          <w:numId w:val="3"/>
        </w:numPr>
        <w:ind w:hanging="360"/>
      </w:pPr>
      <w:r>
        <w:t xml:space="preserve">Strong organizational and project management skills, with the ability to manage multiple priorities and meet deadlines.  </w:t>
      </w:r>
    </w:p>
    <w:p w14:paraId="177AA8A9" w14:textId="77777777" w:rsidR="006A5B9F" w:rsidRDefault="007F3C83">
      <w:pPr>
        <w:numPr>
          <w:ilvl w:val="0"/>
          <w:numId w:val="3"/>
        </w:numPr>
        <w:ind w:hanging="360"/>
      </w:pPr>
      <w:r>
        <w:t xml:space="preserve">Excellent written and verbal communication skills, with the ability to communicate complex ideas to a range of audiences.  </w:t>
      </w:r>
    </w:p>
    <w:p w14:paraId="57A526B2" w14:textId="77777777" w:rsidR="006A5B9F" w:rsidRDefault="007F3C83">
      <w:pPr>
        <w:numPr>
          <w:ilvl w:val="0"/>
          <w:numId w:val="3"/>
        </w:numPr>
        <w:ind w:hanging="360"/>
      </w:pPr>
      <w:r>
        <w:t xml:space="preserve">Demonstrated ability to build and maintain strong relationships with key stakeholders, including members, partners, and volunteers.  </w:t>
      </w:r>
    </w:p>
    <w:p w14:paraId="687B0101" w14:textId="77777777" w:rsidR="007F3C83" w:rsidRDefault="007F3C83" w:rsidP="007F3C83">
      <w:pPr>
        <w:numPr>
          <w:ilvl w:val="0"/>
          <w:numId w:val="3"/>
        </w:numPr>
        <w:ind w:hanging="360"/>
      </w:pPr>
      <w:r>
        <w:t xml:space="preserve">Strong financial acumen, with experience managing budgets and developing financial reports.  </w:t>
      </w:r>
    </w:p>
    <w:p w14:paraId="4FF8E376" w14:textId="75736F1F" w:rsidR="006A5B9F" w:rsidRDefault="007F3C83" w:rsidP="007F3C83">
      <w:pPr>
        <w:numPr>
          <w:ilvl w:val="0"/>
          <w:numId w:val="3"/>
        </w:numPr>
        <w:ind w:hanging="360"/>
      </w:pPr>
      <w:r>
        <w:t xml:space="preserve">Passion for the organization's mission and commitment to serving the needs of its members.  </w:t>
      </w:r>
    </w:p>
    <w:p w14:paraId="26DF7612" w14:textId="3841830F" w:rsidR="00890D81" w:rsidRDefault="00890D81" w:rsidP="00890D81">
      <w:pPr>
        <w:rPr>
          <w:b/>
          <w:bCs/>
        </w:rPr>
      </w:pPr>
      <w:r>
        <w:rPr>
          <w:b/>
          <w:bCs/>
        </w:rPr>
        <w:t>How to apply:</w:t>
      </w:r>
    </w:p>
    <w:p w14:paraId="3A584DB2" w14:textId="2B3C4F1F" w:rsidR="00890D81" w:rsidRPr="00890D81" w:rsidRDefault="00890D81" w:rsidP="00890D81">
      <w:pPr>
        <w:pStyle w:val="ListParagraph"/>
        <w:ind w:firstLine="0"/>
      </w:pPr>
      <w:r w:rsidRPr="00890D81">
        <w:t>Interested individuals should email their cover letter, resume and salary requirements to</w:t>
      </w:r>
      <w:r>
        <w:t xml:space="preserve"> </w:t>
      </w:r>
      <w:r w:rsidRPr="00890D81">
        <w:t>info@nsba.org.</w:t>
      </w:r>
    </w:p>
    <w:sectPr w:rsidR="00890D81" w:rsidRPr="00890D81">
      <w:headerReference w:type="even" r:id="rId7"/>
      <w:headerReference w:type="default" r:id="rId8"/>
      <w:headerReference w:type="first" r:id="rId9"/>
      <w:pgSz w:w="12240" w:h="15840"/>
      <w:pgMar w:top="904" w:right="1438" w:bottom="10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7351" w14:textId="77777777" w:rsidR="00A17172" w:rsidRDefault="00A17172">
      <w:pPr>
        <w:spacing w:after="0" w:line="240" w:lineRule="auto"/>
      </w:pPr>
      <w:r>
        <w:separator/>
      </w:r>
    </w:p>
  </w:endnote>
  <w:endnote w:type="continuationSeparator" w:id="0">
    <w:p w14:paraId="5EC6907F" w14:textId="77777777" w:rsidR="00A17172" w:rsidRDefault="00A1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3E2E" w14:textId="77777777" w:rsidR="00A17172" w:rsidRDefault="00A17172">
      <w:pPr>
        <w:spacing w:after="0" w:line="240" w:lineRule="auto"/>
      </w:pPr>
      <w:r>
        <w:separator/>
      </w:r>
    </w:p>
  </w:footnote>
  <w:footnote w:type="continuationSeparator" w:id="0">
    <w:p w14:paraId="015D781E" w14:textId="77777777" w:rsidR="00A17172" w:rsidRDefault="00A1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F2522" w14:textId="77777777" w:rsidR="006A5B9F" w:rsidRDefault="007F3C83">
    <w:r>
      <w:rPr>
        <w:noProof/>
        <w:sz w:val="22"/>
      </w:rPr>
      <mc:AlternateContent>
        <mc:Choice Requires="wpg">
          <w:drawing>
            <wp:anchor distT="0" distB="0" distL="114300" distR="114300" simplePos="0" relativeHeight="251658240" behindDoc="1" locked="0" layoutInCell="1" allowOverlap="1" wp14:anchorId="65878E35" wp14:editId="1C67746D">
              <wp:simplePos x="0" y="0"/>
              <wp:positionH relativeFrom="page">
                <wp:posOffset>6007100</wp:posOffset>
              </wp:positionH>
              <wp:positionV relativeFrom="page">
                <wp:posOffset>8881059</wp:posOffset>
              </wp:positionV>
              <wp:extent cx="845655" cy="97782"/>
              <wp:effectExtent l="0" t="0" r="0" b="0"/>
              <wp:wrapNone/>
              <wp:docPr id="2582" name="Group 2582"/>
              <wp:cNvGraphicFramePr/>
              <a:graphic xmlns:a="http://schemas.openxmlformats.org/drawingml/2006/main">
                <a:graphicData uri="http://schemas.microsoft.com/office/word/2010/wordprocessingGroup">
                  <wpg:wgp>
                    <wpg:cNvGrpSpPr/>
                    <wpg:grpSpPr>
                      <a:xfrm>
                        <a:off x="0" y="0"/>
                        <a:ext cx="845655" cy="97782"/>
                        <a:chOff x="0" y="0"/>
                        <a:chExt cx="845655" cy="97782"/>
                      </a:xfrm>
                    </wpg:grpSpPr>
                    <wps:wsp>
                      <wps:cNvPr id="2583" name="Shape 2583"/>
                      <wps:cNvSpPr/>
                      <wps:spPr>
                        <a:xfrm>
                          <a:off x="0" y="0"/>
                          <a:ext cx="845655" cy="97782"/>
                        </a:xfrm>
                        <a:custGeom>
                          <a:avLst/>
                          <a:gdLst/>
                          <a:ahLst/>
                          <a:cxnLst/>
                          <a:rect l="0" t="0" r="0" b="0"/>
                          <a:pathLst>
                            <a:path w="845655" h="97782">
                              <a:moveTo>
                                <a:pt x="1" y="0"/>
                              </a:moveTo>
                              <a:lnTo>
                                <a:pt x="845655" y="0"/>
                              </a:lnTo>
                              <a:lnTo>
                                <a:pt x="845655" y="97782"/>
                              </a:lnTo>
                              <a:lnTo>
                                <a:pt x="0" y="97782"/>
                              </a:lnTo>
                              <a:lnTo>
                                <a:pt x="1" y="3205"/>
                              </a:lnTo>
                              <a:lnTo>
                                <a:pt x="1" y="0"/>
                              </a:lnTo>
                              <a:close/>
                            </a:path>
                          </a:pathLst>
                        </a:custGeom>
                        <a:ln w="0" cap="flat">
                          <a:miter lim="127000"/>
                        </a:ln>
                      </wps:spPr>
                      <wps:style>
                        <a:lnRef idx="0">
                          <a:srgbClr val="000000">
                            <a:alpha val="0"/>
                          </a:srgbClr>
                        </a:lnRef>
                        <a:fillRef idx="1">
                          <a:srgbClr val="B0222C"/>
                        </a:fillRef>
                        <a:effectRef idx="0">
                          <a:scrgbClr r="0" g="0" b="0"/>
                        </a:effectRef>
                        <a:fontRef idx="none"/>
                      </wps:style>
                      <wps:bodyPr/>
                    </wps:wsp>
                  </wpg:wgp>
                </a:graphicData>
              </a:graphic>
            </wp:anchor>
          </w:drawing>
        </mc:Choice>
        <mc:Fallback xmlns:a="http://schemas.openxmlformats.org/drawingml/2006/main">
          <w:pict>
            <v:group id="Group 2582" style="width:66.587pt;height:7.6994pt;position:absolute;z-index:-2147483648;mso-position-horizontal-relative:page;mso-position-horizontal:absolute;margin-left:473pt;mso-position-vertical-relative:page;margin-top:699.296pt;" coordsize="8456,977">
              <v:shape id="Shape 2583" style="position:absolute;width:8456;height:977;left:0;top:0;" coordsize="845655,97782" path="m1,0l845655,0l845655,97782l0,97782l1,3205l1,0x">
                <v:stroke weight="0pt" endcap="flat" joinstyle="miter" miterlimit="10" on="false" color="#000000" opacity="0"/>
                <v:fill on="true" color="#b0222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1B4C" w14:textId="77777777" w:rsidR="006A5B9F" w:rsidRDefault="007F3C83">
    <w:r>
      <w:rPr>
        <w:noProof/>
        <w:sz w:val="22"/>
      </w:rPr>
      <mc:AlternateContent>
        <mc:Choice Requires="wpg">
          <w:drawing>
            <wp:anchor distT="0" distB="0" distL="114300" distR="114300" simplePos="0" relativeHeight="251659264" behindDoc="1" locked="0" layoutInCell="1" allowOverlap="1" wp14:anchorId="47EA4606" wp14:editId="018D3883">
              <wp:simplePos x="0" y="0"/>
              <wp:positionH relativeFrom="page">
                <wp:posOffset>6007100</wp:posOffset>
              </wp:positionH>
              <wp:positionV relativeFrom="page">
                <wp:posOffset>8881059</wp:posOffset>
              </wp:positionV>
              <wp:extent cx="845655" cy="97782"/>
              <wp:effectExtent l="0" t="0" r="0" b="0"/>
              <wp:wrapNone/>
              <wp:docPr id="2579" name="Group 2579"/>
              <wp:cNvGraphicFramePr/>
              <a:graphic xmlns:a="http://schemas.openxmlformats.org/drawingml/2006/main">
                <a:graphicData uri="http://schemas.microsoft.com/office/word/2010/wordprocessingGroup">
                  <wpg:wgp>
                    <wpg:cNvGrpSpPr/>
                    <wpg:grpSpPr>
                      <a:xfrm>
                        <a:off x="0" y="0"/>
                        <a:ext cx="845655" cy="97782"/>
                        <a:chOff x="0" y="0"/>
                        <a:chExt cx="845655" cy="97782"/>
                      </a:xfrm>
                    </wpg:grpSpPr>
                    <wps:wsp>
                      <wps:cNvPr id="2580" name="Shape 2580"/>
                      <wps:cNvSpPr/>
                      <wps:spPr>
                        <a:xfrm>
                          <a:off x="0" y="0"/>
                          <a:ext cx="845655" cy="97782"/>
                        </a:xfrm>
                        <a:custGeom>
                          <a:avLst/>
                          <a:gdLst/>
                          <a:ahLst/>
                          <a:cxnLst/>
                          <a:rect l="0" t="0" r="0" b="0"/>
                          <a:pathLst>
                            <a:path w="845655" h="97782">
                              <a:moveTo>
                                <a:pt x="1" y="0"/>
                              </a:moveTo>
                              <a:lnTo>
                                <a:pt x="845655" y="0"/>
                              </a:lnTo>
                              <a:lnTo>
                                <a:pt x="845655" y="97782"/>
                              </a:lnTo>
                              <a:lnTo>
                                <a:pt x="0" y="97782"/>
                              </a:lnTo>
                              <a:lnTo>
                                <a:pt x="1" y="3205"/>
                              </a:lnTo>
                              <a:lnTo>
                                <a:pt x="1" y="0"/>
                              </a:lnTo>
                              <a:close/>
                            </a:path>
                          </a:pathLst>
                        </a:custGeom>
                        <a:ln w="0" cap="flat">
                          <a:miter lim="127000"/>
                        </a:ln>
                      </wps:spPr>
                      <wps:style>
                        <a:lnRef idx="0">
                          <a:srgbClr val="000000">
                            <a:alpha val="0"/>
                          </a:srgbClr>
                        </a:lnRef>
                        <a:fillRef idx="1">
                          <a:srgbClr val="B0222C"/>
                        </a:fillRef>
                        <a:effectRef idx="0">
                          <a:scrgbClr r="0" g="0" b="0"/>
                        </a:effectRef>
                        <a:fontRef idx="none"/>
                      </wps:style>
                      <wps:bodyPr/>
                    </wps:wsp>
                  </wpg:wgp>
                </a:graphicData>
              </a:graphic>
            </wp:anchor>
          </w:drawing>
        </mc:Choice>
        <mc:Fallback xmlns:a="http://schemas.openxmlformats.org/drawingml/2006/main">
          <w:pict>
            <v:group id="Group 2579" style="width:66.587pt;height:7.6994pt;position:absolute;z-index:-2147483648;mso-position-horizontal-relative:page;mso-position-horizontal:absolute;margin-left:473pt;mso-position-vertical-relative:page;margin-top:699.296pt;" coordsize="8456,977">
              <v:shape id="Shape 2580" style="position:absolute;width:8456;height:977;left:0;top:0;" coordsize="845655,97782" path="m1,0l845655,0l845655,97782l0,97782l1,3205l1,0x">
                <v:stroke weight="0pt" endcap="flat" joinstyle="miter" miterlimit="10" on="false" color="#000000" opacity="0"/>
                <v:fill on="true" color="#b0222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FBAC" w14:textId="77777777" w:rsidR="006A5B9F" w:rsidRDefault="007F3C83">
    <w:r>
      <w:rPr>
        <w:noProof/>
        <w:sz w:val="22"/>
      </w:rPr>
      <mc:AlternateContent>
        <mc:Choice Requires="wpg">
          <w:drawing>
            <wp:anchor distT="0" distB="0" distL="114300" distR="114300" simplePos="0" relativeHeight="251660288" behindDoc="1" locked="0" layoutInCell="1" allowOverlap="1" wp14:anchorId="21BDB563" wp14:editId="05E4487F">
              <wp:simplePos x="0" y="0"/>
              <wp:positionH relativeFrom="page">
                <wp:posOffset>6007100</wp:posOffset>
              </wp:positionH>
              <wp:positionV relativeFrom="page">
                <wp:posOffset>8881059</wp:posOffset>
              </wp:positionV>
              <wp:extent cx="845655" cy="97782"/>
              <wp:effectExtent l="0" t="0" r="0" b="0"/>
              <wp:wrapNone/>
              <wp:docPr id="2576" name="Group 2576"/>
              <wp:cNvGraphicFramePr/>
              <a:graphic xmlns:a="http://schemas.openxmlformats.org/drawingml/2006/main">
                <a:graphicData uri="http://schemas.microsoft.com/office/word/2010/wordprocessingGroup">
                  <wpg:wgp>
                    <wpg:cNvGrpSpPr/>
                    <wpg:grpSpPr>
                      <a:xfrm>
                        <a:off x="0" y="0"/>
                        <a:ext cx="845655" cy="97782"/>
                        <a:chOff x="0" y="0"/>
                        <a:chExt cx="845655" cy="97782"/>
                      </a:xfrm>
                    </wpg:grpSpPr>
                    <wps:wsp>
                      <wps:cNvPr id="2577" name="Shape 2577"/>
                      <wps:cNvSpPr/>
                      <wps:spPr>
                        <a:xfrm>
                          <a:off x="0" y="0"/>
                          <a:ext cx="845655" cy="97782"/>
                        </a:xfrm>
                        <a:custGeom>
                          <a:avLst/>
                          <a:gdLst/>
                          <a:ahLst/>
                          <a:cxnLst/>
                          <a:rect l="0" t="0" r="0" b="0"/>
                          <a:pathLst>
                            <a:path w="845655" h="97782">
                              <a:moveTo>
                                <a:pt x="1" y="0"/>
                              </a:moveTo>
                              <a:lnTo>
                                <a:pt x="845655" y="0"/>
                              </a:lnTo>
                              <a:lnTo>
                                <a:pt x="845655" y="97782"/>
                              </a:lnTo>
                              <a:lnTo>
                                <a:pt x="0" y="97782"/>
                              </a:lnTo>
                              <a:lnTo>
                                <a:pt x="1" y="3205"/>
                              </a:lnTo>
                              <a:lnTo>
                                <a:pt x="1" y="0"/>
                              </a:lnTo>
                              <a:close/>
                            </a:path>
                          </a:pathLst>
                        </a:custGeom>
                        <a:ln w="0" cap="flat">
                          <a:miter lim="127000"/>
                        </a:ln>
                      </wps:spPr>
                      <wps:style>
                        <a:lnRef idx="0">
                          <a:srgbClr val="000000">
                            <a:alpha val="0"/>
                          </a:srgbClr>
                        </a:lnRef>
                        <a:fillRef idx="1">
                          <a:srgbClr val="B0222C"/>
                        </a:fillRef>
                        <a:effectRef idx="0">
                          <a:scrgbClr r="0" g="0" b="0"/>
                        </a:effectRef>
                        <a:fontRef idx="none"/>
                      </wps:style>
                      <wps:bodyPr/>
                    </wps:wsp>
                  </wpg:wgp>
                </a:graphicData>
              </a:graphic>
            </wp:anchor>
          </w:drawing>
        </mc:Choice>
        <mc:Fallback xmlns:a="http://schemas.openxmlformats.org/drawingml/2006/main">
          <w:pict>
            <v:group id="Group 2576" style="width:66.587pt;height:7.6994pt;position:absolute;z-index:-2147483648;mso-position-horizontal-relative:page;mso-position-horizontal:absolute;margin-left:473pt;mso-position-vertical-relative:page;margin-top:699.296pt;" coordsize="8456,977">
              <v:shape id="Shape 2577" style="position:absolute;width:8456;height:977;left:0;top:0;" coordsize="845655,97782" path="m1,0l845655,0l845655,97782l0,97782l1,3205l1,0x">
                <v:stroke weight="0pt" endcap="flat" joinstyle="miter" miterlimit="10" on="false" color="#000000" opacity="0"/>
                <v:fill on="true" color="#b0222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0F98"/>
    <w:multiLevelType w:val="hybridMultilevel"/>
    <w:tmpl w:val="FB2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E3012"/>
    <w:multiLevelType w:val="hybridMultilevel"/>
    <w:tmpl w:val="D7F69D10"/>
    <w:lvl w:ilvl="0" w:tplc="DAF6ABB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3ACB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B2CE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64F0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A70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08FE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9CDB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8EEC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5663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65211F6"/>
    <w:multiLevelType w:val="hybridMultilevel"/>
    <w:tmpl w:val="8C3C83E2"/>
    <w:lvl w:ilvl="0" w:tplc="0706D1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7C54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5C3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7266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5819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1E15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5EBD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459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3035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3E57855"/>
    <w:multiLevelType w:val="hybridMultilevel"/>
    <w:tmpl w:val="62ACD904"/>
    <w:lvl w:ilvl="0" w:tplc="F558BF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4C7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0A84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7C34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4C31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A423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E6C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CAEF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28BF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73191562">
    <w:abstractNumId w:val="3"/>
  </w:num>
  <w:num w:numId="2" w16cid:durableId="1623878386">
    <w:abstractNumId w:val="2"/>
  </w:num>
  <w:num w:numId="3" w16cid:durableId="983656060">
    <w:abstractNumId w:val="1"/>
  </w:num>
  <w:num w:numId="4" w16cid:durableId="157273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9F"/>
    <w:rsid w:val="00295358"/>
    <w:rsid w:val="006A5B9F"/>
    <w:rsid w:val="007F3C83"/>
    <w:rsid w:val="00890D81"/>
    <w:rsid w:val="00A17172"/>
    <w:rsid w:val="00EF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E797"/>
  <w15:docId w15:val="{6A2C0404-5FF4-4551-9311-6D9A006E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383" w:line="259" w:lineRule="auto"/>
      <w:ind w:left="10" w:right="2" w:hanging="10"/>
      <w:jc w:val="right"/>
      <w:outlineLvl w:val="0"/>
    </w:pPr>
    <w:rPr>
      <w:rFonts w:ascii="Calibri" w:eastAsia="Calibri" w:hAnsi="Calibri" w:cs="Calibri"/>
      <w:i/>
      <w:color w:val="000000"/>
      <w:sz w:val="36"/>
    </w:rPr>
  </w:style>
  <w:style w:type="paragraph" w:styleId="Heading2">
    <w:name w:val="heading 2"/>
    <w:next w:val="Normal"/>
    <w:link w:val="Heading2Char"/>
    <w:uiPriority w:val="9"/>
    <w:unhideWhenUsed/>
    <w:qFormat/>
    <w:pPr>
      <w:keepNext/>
      <w:keepLines/>
      <w:spacing w:after="222"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36"/>
    </w:rPr>
  </w:style>
  <w:style w:type="character" w:customStyle="1" w:styleId="Heading2Char">
    <w:name w:val="Heading 2 Char"/>
    <w:link w:val="Heading2"/>
    <w:rPr>
      <w:rFonts w:ascii="Calibri" w:eastAsia="Calibri" w:hAnsi="Calibri" w:cs="Calibri"/>
      <w:b/>
      <w:color w:val="000000"/>
      <w:sz w:val="24"/>
    </w:rPr>
  </w:style>
  <w:style w:type="paragraph" w:styleId="Revision">
    <w:name w:val="Revision"/>
    <w:hidden/>
    <w:uiPriority w:val="99"/>
    <w:semiHidden/>
    <w:rsid w:val="00295358"/>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890D81"/>
    <w:rPr>
      <w:color w:val="467886" w:themeColor="hyperlink"/>
      <w:u w:val="single"/>
    </w:rPr>
  </w:style>
  <w:style w:type="character" w:styleId="UnresolvedMention">
    <w:name w:val="Unresolved Mention"/>
    <w:basedOn w:val="DefaultParagraphFont"/>
    <w:uiPriority w:val="99"/>
    <w:semiHidden/>
    <w:unhideWhenUsed/>
    <w:rsid w:val="00890D81"/>
    <w:rPr>
      <w:color w:val="605E5C"/>
      <w:shd w:val="clear" w:color="auto" w:fill="E1DFDD"/>
    </w:rPr>
  </w:style>
  <w:style w:type="paragraph" w:styleId="ListParagraph">
    <w:name w:val="List Paragraph"/>
    <w:basedOn w:val="Normal"/>
    <w:uiPriority w:val="34"/>
    <w:qFormat/>
    <w:rsid w:val="00890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604</Words>
  <Characters>3964</Characters>
  <Application>Microsoft Office Word</Application>
  <DocSecurity>0</DocSecurity>
  <Lines>79</Lines>
  <Paragraphs>47</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Rogers</dc:creator>
  <cp:keywords/>
  <cp:lastModifiedBy>Jason Amos</cp:lastModifiedBy>
  <cp:revision>4</cp:revision>
  <dcterms:created xsi:type="dcterms:W3CDTF">2025-07-11T15:48:00Z</dcterms:created>
  <dcterms:modified xsi:type="dcterms:W3CDTF">2025-07-14T13:56:00Z</dcterms:modified>
</cp:coreProperties>
</file>