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.0005454545455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Consent Agenda and Monthly Report from Legislation Committee</w:t>
      </w:r>
    </w:p>
    <w:p w:rsidR="00000000" w:rsidDel="00000000" w:rsidP="00000000" w:rsidRDefault="00000000" w:rsidRPr="00000000" w14:paraId="00000003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Created 6/02/2022</w:t>
      </w:r>
    </w:p>
    <w:p w:rsidR="00000000" w:rsidDel="00000000" w:rsidP="00000000" w:rsidRDefault="00000000" w:rsidRPr="00000000" w14:paraId="00000004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Legislative Chairperson: Gail Hall Legislative Co- Chairperson: Anna Tupe, </w:t>
      </w:r>
    </w:p>
    <w:p w:rsidR="00000000" w:rsidDel="00000000" w:rsidP="00000000" w:rsidRDefault="00000000" w:rsidRPr="00000000" w14:paraId="00000005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Members: Eileen Gavin, Gina Emge, Robin Cogan</w:t>
      </w:r>
    </w:p>
    <w:p w:rsidR="00000000" w:rsidDel="00000000" w:rsidP="00000000" w:rsidRDefault="00000000" w:rsidRPr="00000000" w14:paraId="00000006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Monthly Report: June, 2022</w:t>
      </w:r>
    </w:p>
    <w:p w:rsidR="00000000" w:rsidDel="00000000" w:rsidP="00000000" w:rsidRDefault="00000000" w:rsidRPr="00000000" w14:paraId="00000007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Past Activities: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.0005454545455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Gov.net - Followed multiple (37) bills related to: public school education, school nursing/school age-child health.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.0005454545455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Reviewed daily alerts/postings from gov.net.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.0005454545455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Corresponded with school nurses and executive board members who had questions in reference to school nursing legislative issues.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.0005454545455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Updates for posting to the Hot Topics and legislation page of the NJSSNA website. This is in progress.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.0005454545455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Frequent communication with Fran Pfeffer NJEA lobbyist and Christina Zuk (PPAG)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.0005454545455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Gail and Anna met with </w:t>
      </w:r>
      <w:r w:rsidDel="00000000" w:rsidR="00000000" w:rsidRPr="00000000">
        <w:rPr>
          <w:sz w:val="26"/>
          <w:szCs w:val="26"/>
          <w:rtl w:val="0"/>
        </w:rPr>
        <w:t xml:space="preserve">Luiz Pereira, Director of Student Support Services, Department of Education on May 13, 2022. Discussed “Temporary School Nurse Consultant position” and reposting of School Nurse Consultant position; creating a working group in future to overhaul and update PPE document and HHUQ update.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.0005454545455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The Legislation Committee met on May 23,2022. Minutes attached for review.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.0005454545455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Fran Pfeffer notified the Legislation Team of S898 pending vote in Senate Education Committee on 6/2/22 (delegation of Nasal Benzodiazepines and Oxygen for students and standing orders for anyone having a seizure). Legislative team created  informational bullet 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points</w:t>
      </w:r>
      <w:r w:rsidDel="00000000" w:rsidR="00000000" w:rsidRPr="00000000">
        <w:rPr>
          <w:sz w:val="26"/>
          <w:szCs w:val="26"/>
          <w:rtl w:val="0"/>
        </w:rPr>
        <w:t xml:space="preserve"> in opposition to the bill which Fran presented and the vote was 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not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held.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.0005454545455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Responded to a query from School Nurse Net on June 3, 2022S*</w:t>
      </w:r>
    </w:p>
    <w:p w:rsidR="00000000" w:rsidDel="00000000" w:rsidP="00000000" w:rsidRDefault="00000000" w:rsidRPr="00000000" w14:paraId="00000011">
      <w:pPr>
        <w:shd w:fill="ffffff" w:val="clear"/>
        <w:spacing w:line="276.0005454545455" w:lineRule="auto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276.0005454545455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Pulled from the Consent Agenda for Discussion</w:t>
            </w:r>
          </w:p>
        </w:tc>
      </w:tr>
    </w:tbl>
    <w:p w:rsidR="00000000" w:rsidDel="00000000" w:rsidP="00000000" w:rsidRDefault="00000000" w:rsidRPr="00000000" w14:paraId="00000013">
      <w:pPr>
        <w:spacing w:line="276.0005454545455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.0005454545455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S898, the oppositional statement and future plans </w:t>
      </w:r>
    </w:p>
    <w:p w:rsidR="00000000" w:rsidDel="00000000" w:rsidP="00000000" w:rsidRDefault="00000000" w:rsidRPr="00000000" w14:paraId="00000015">
      <w:pPr>
        <w:spacing w:line="276.0005454545455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.0005454545455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2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665.538572887073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276.0005454545455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.0005454545455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New Laws</w:t>
            </w:r>
          </w:p>
        </w:tc>
      </w:tr>
    </w:tbl>
    <w:p w:rsidR="00000000" w:rsidDel="00000000" w:rsidP="00000000" w:rsidRDefault="00000000" w:rsidRPr="00000000" w14:paraId="0000001E">
      <w:pPr>
        <w:spacing w:line="276.0005454545455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.0005454545455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P.L.2021, c.296</w:t>
      </w:r>
      <w:r w:rsidDel="00000000" w:rsidR="00000000" w:rsidRPr="00000000">
        <w:rPr>
          <w:sz w:val="24"/>
          <w:szCs w:val="24"/>
          <w:rtl w:val="0"/>
        </w:rPr>
        <w:t xml:space="preserve">-Signed by the Governor 11/8/21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.0005454545455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Summary:  Permits a school nurse who is retired from TPAF to return to employment for up to two years without reenrollment in TPAF.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P.L.2021, c.237</w:t>
      </w:r>
      <w:r w:rsidDel="00000000" w:rsidR="00000000" w:rsidRPr="00000000">
        <w:rPr>
          <w:sz w:val="24"/>
          <w:szCs w:val="24"/>
          <w:rtl w:val="0"/>
        </w:rPr>
        <w:t xml:space="preserve">-Signed by the Governor 9/28/21</w:t>
      </w:r>
    </w:p>
    <w:p w:rsidR="00000000" w:rsidDel="00000000" w:rsidP="00000000" w:rsidRDefault="00000000" w:rsidRPr="00000000" w14:paraId="00000022">
      <w:pPr>
        <w:spacing w:line="328.7994545454546" w:lineRule="auto"/>
        <w:ind w:left="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Summary:  Establishes Mental Health Screening in Schools Grant Program </w:t>
      </w:r>
    </w:p>
    <w:p w:rsidR="00000000" w:rsidDel="00000000" w:rsidP="00000000" w:rsidRDefault="00000000" w:rsidRPr="00000000" w14:paraId="00000023">
      <w:pPr>
        <w:spacing w:line="328.7994545454546" w:lineRule="auto"/>
        <w:ind w:left="8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DOE, appropriates $1 million.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276.0005454545455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.0005454545455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Bills on the Move</w:t>
            </w:r>
          </w:p>
        </w:tc>
      </w:tr>
    </w:tbl>
    <w:p w:rsidR="00000000" w:rsidDel="00000000" w:rsidP="00000000" w:rsidRDefault="00000000" w:rsidRPr="00000000" w14:paraId="00000026">
      <w:pPr>
        <w:pStyle w:val="Heading3"/>
        <w:keepNext w:val="0"/>
        <w:keepLines w:val="0"/>
        <w:spacing w:before="280" w:line="297.2312307692308" w:lineRule="auto"/>
        <w:rPr>
          <w:sz w:val="24"/>
          <w:szCs w:val="24"/>
        </w:rPr>
      </w:pPr>
      <w:bookmarkStart w:colFirst="0" w:colLast="0" w:name="_1drisq9runec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Legislative Chairperson Gail Hall; Co Chairperson Anna Tupe with committee members Eileen Gavin, Gina Emge, Robin Cogan  (2021-2022)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28.799454545454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28.799454545454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28.799454545454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Bill: A 660</w:t>
      </w:r>
    </w:p>
    <w:p w:rsidR="00000000" w:rsidDel="00000000" w:rsidP="00000000" w:rsidRDefault="00000000" w:rsidRPr="00000000" w14:paraId="0000002A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Summary: Establishes a pilot program to create mental health assistance programs in selected school districts.</w:t>
      </w:r>
    </w:p>
    <w:p w:rsidR="00000000" w:rsidDel="00000000" w:rsidP="00000000" w:rsidRDefault="00000000" w:rsidRPr="00000000" w14:paraId="0000002B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Status: 5/19/22- Referred to Assembly Education Committee</w:t>
      </w:r>
    </w:p>
    <w:p w:rsidR="00000000" w:rsidDel="00000000" w:rsidP="00000000" w:rsidRDefault="00000000" w:rsidRPr="00000000" w14:paraId="0000002C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History:01/11/22- Introduced and referred to Assembly Women and Children Committee</w:t>
      </w:r>
    </w:p>
    <w:p w:rsidR="00000000" w:rsidDel="00000000" w:rsidP="00000000" w:rsidRDefault="00000000" w:rsidRPr="00000000" w14:paraId="0000002D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28.799454545454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Bill: A1041</w:t>
      </w:r>
    </w:p>
    <w:p w:rsidR="00000000" w:rsidDel="00000000" w:rsidP="00000000" w:rsidRDefault="00000000" w:rsidRPr="00000000" w14:paraId="0000002F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Summary: Requires school districts to allow home-schooled students to participate in school-sponsored extracurricular activities in the student's resident district.</w:t>
      </w:r>
    </w:p>
    <w:p w:rsidR="00000000" w:rsidDel="00000000" w:rsidP="00000000" w:rsidRDefault="00000000" w:rsidRPr="00000000" w14:paraId="00000030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Progress: 1st House: 2nd reading</w:t>
      </w:r>
    </w:p>
    <w:p w:rsidR="00000000" w:rsidDel="00000000" w:rsidP="00000000" w:rsidRDefault="00000000" w:rsidRPr="00000000" w14:paraId="00000031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Status : 05/19/22 – Reported out of Committee; 2nd reading in Assembly</w:t>
      </w:r>
    </w:p>
    <w:p w:rsidR="00000000" w:rsidDel="00000000" w:rsidP="00000000" w:rsidRDefault="00000000" w:rsidRPr="00000000" w14:paraId="00000032">
      <w:pPr>
        <w:spacing w:line="328.799454545454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History: 01/11/2022 – Introduced and referred to the Assembly Education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28.799454545454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28.799454545454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28.799454545454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28.799454545454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28.799454545454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Bill: A1822</w:t>
      </w:r>
    </w:p>
    <w:p w:rsidR="00000000" w:rsidDel="00000000" w:rsidP="00000000" w:rsidRDefault="00000000" w:rsidRPr="00000000" w14:paraId="00000038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Summary: Requires school district to establish "School Meal Fund" to assist students with school meal bill in arrears.</w:t>
      </w:r>
    </w:p>
    <w:p w:rsidR="00000000" w:rsidDel="00000000" w:rsidP="00000000" w:rsidRDefault="00000000" w:rsidRPr="00000000" w14:paraId="00000039">
      <w:pPr>
        <w:spacing w:line="328.799454545454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Status:3/10/22 Out of Education Committee and referred to Assembly State and Local Committee  Assembly Education Committee</w:t>
      </w:r>
    </w:p>
    <w:p w:rsidR="00000000" w:rsidDel="00000000" w:rsidP="00000000" w:rsidRDefault="00000000" w:rsidRPr="00000000" w14:paraId="0000003A">
      <w:pPr>
        <w:spacing w:line="328.799454545454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History: 01/11/2022 – Introduced and referred to Assembly Education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.0005454545455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.0005454545455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Bill:A2368/S1677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Summary: Requires schools to provide free school breakfasts and lunches to students from working class, middle-income families; designated as "Working Class Families' Anti-Hunger Act.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.0005454545455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Progress Assembly: 1st House: Passed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Status Assembly: 05/26/22 Passed in the Assembly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History Assembly: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02/07/2022 – Introduced and referred to the Assembly Agriculture and Food Security Committee.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02/14/2022- Reported out of Committee and referred to Assembly Budget Committee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05/16/2022- Transferred to Assembly Appropriations Committee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05/19/2022- Reported out of committee with committee amendments; 2nd reading in Assembly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05/26/2022- Passed in Assembly 75-3-1</w:t>
      </w:r>
    </w:p>
    <w:p w:rsidR="00000000" w:rsidDel="00000000" w:rsidP="00000000" w:rsidRDefault="00000000" w:rsidRPr="00000000" w14:paraId="0000004A">
      <w:pPr>
        <w:spacing w:line="276.0005454545455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Progress Senate: 1st House: 2nd reading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Status Senate: 03/07/2022- Senate Budget Appropriations Committee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History Senate: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02/14/2022 – Introduced and referred to  Senate Economic Growth Committee</w:t>
      </w:r>
    </w:p>
    <w:p w:rsidR="00000000" w:rsidDel="00000000" w:rsidP="00000000" w:rsidRDefault="00000000" w:rsidRPr="00000000" w14:paraId="0000004F">
      <w:pPr>
        <w:spacing w:line="276.0005454545455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03/03/2022- Transferred to Senate Education Committee. </w:t>
      </w:r>
    </w:p>
    <w:p w:rsidR="00000000" w:rsidDel="00000000" w:rsidP="00000000" w:rsidRDefault="00000000" w:rsidRPr="00000000" w14:paraId="00000050">
      <w:pPr>
        <w:spacing w:line="276.0005454545455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03/07/2022- Reported out of committee, 2nd reading in Senate. Referred to Senate Budget and Appropriations Committee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.0005454545455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.0005454545455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.0005454545455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.0005454545455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.0005454545455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.0005454545455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Bill: A3807</w:t>
      </w:r>
    </w:p>
    <w:p w:rsidR="00000000" w:rsidDel="00000000" w:rsidP="00000000" w:rsidRDefault="00000000" w:rsidRPr="00000000" w14:paraId="00000058">
      <w:pPr>
        <w:spacing w:line="276.0005454545455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.0005454545455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Summary: Requires a Certified School Nurse in every building in the district.</w:t>
      </w:r>
    </w:p>
    <w:p w:rsidR="00000000" w:rsidDel="00000000" w:rsidP="00000000" w:rsidRDefault="00000000" w:rsidRPr="00000000" w14:paraId="0000005A">
      <w:pPr>
        <w:spacing w:line="276.0005454545455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Progress: 1st House: Referred to Committee</w:t>
      </w:r>
    </w:p>
    <w:p w:rsidR="00000000" w:rsidDel="00000000" w:rsidP="00000000" w:rsidRDefault="00000000" w:rsidRPr="00000000" w14:paraId="0000005B">
      <w:pPr>
        <w:spacing w:line="276.0005454545455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.0005454545455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Status: 05/02/2022 Assembly Education Committee</w:t>
      </w:r>
    </w:p>
    <w:p w:rsidR="00000000" w:rsidDel="00000000" w:rsidP="00000000" w:rsidRDefault="00000000" w:rsidRPr="00000000" w14:paraId="0000005D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History: 5/02/2022 Introduced and referred to Assembly Education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28.799454545454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28.799454545454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28.799454545454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Bill: S133</w:t>
      </w:r>
    </w:p>
    <w:p w:rsidR="00000000" w:rsidDel="00000000" w:rsidP="00000000" w:rsidRDefault="00000000" w:rsidRPr="00000000" w14:paraId="00000061">
      <w:pPr>
        <w:spacing w:line="328.799454545454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Summary: Permits School Bus Drivers to administer Epinephrine to school bus drivers and supplementing P.L 1997, c.368 (C.18A:40-12.5 et seq)</w:t>
      </w:r>
    </w:p>
    <w:p w:rsidR="00000000" w:rsidDel="00000000" w:rsidP="00000000" w:rsidRDefault="00000000" w:rsidRPr="00000000" w14:paraId="00000062">
      <w:pPr>
        <w:spacing w:line="328.799454545454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Progress: 1st House: 2nd Reading</w:t>
      </w:r>
    </w:p>
    <w:p w:rsidR="00000000" w:rsidDel="00000000" w:rsidP="00000000" w:rsidRDefault="00000000" w:rsidRPr="00000000" w14:paraId="00000063">
      <w:pPr>
        <w:spacing w:line="328.799454545454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Status: 05/26/2022- 2nd reading in the Senate</w:t>
      </w:r>
    </w:p>
    <w:p w:rsidR="00000000" w:rsidDel="00000000" w:rsidP="00000000" w:rsidRDefault="00000000" w:rsidRPr="00000000" w14:paraId="00000064">
      <w:pPr>
        <w:spacing w:line="328.799454545454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History:</w:t>
      </w:r>
    </w:p>
    <w:p w:rsidR="00000000" w:rsidDel="00000000" w:rsidP="00000000" w:rsidRDefault="00000000" w:rsidRPr="00000000" w14:paraId="00000065">
      <w:pPr>
        <w:spacing w:line="328.799454545454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01/11/2022- Introduced and referred to  Senate Education Committee</w:t>
      </w:r>
    </w:p>
    <w:p w:rsidR="00000000" w:rsidDel="00000000" w:rsidP="00000000" w:rsidRDefault="00000000" w:rsidRPr="00000000" w14:paraId="00000066">
      <w:pPr>
        <w:spacing w:line="328.799454545454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03/07/22 -Reported out of Committee; 2nd reading in the Senate</w:t>
      </w:r>
    </w:p>
    <w:p w:rsidR="00000000" w:rsidDel="00000000" w:rsidP="00000000" w:rsidRDefault="00000000" w:rsidRPr="00000000" w14:paraId="00000067">
      <w:pPr>
        <w:spacing w:line="328.799454545454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05/26/2022-Amended on Senate floor, 2nd reading in Senate by voice vote</w:t>
      </w:r>
    </w:p>
    <w:p w:rsidR="00000000" w:rsidDel="00000000" w:rsidP="00000000" w:rsidRDefault="00000000" w:rsidRPr="00000000" w14:paraId="00000068">
      <w:pPr>
        <w:spacing w:line="328.799454545454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28.799454545454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Bill: S898</w:t>
      </w:r>
    </w:p>
    <w:p w:rsidR="00000000" w:rsidDel="00000000" w:rsidP="00000000" w:rsidRDefault="00000000" w:rsidRPr="00000000" w14:paraId="0000006A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Summary: </w:t>
      </w:r>
      <w:r w:rsidDel="00000000" w:rsidR="00000000" w:rsidRPr="00000000">
        <w:rPr>
          <w:sz w:val="24"/>
          <w:szCs w:val="24"/>
          <w:rtl w:val="0"/>
        </w:rPr>
        <w:t xml:space="preserve">Requires school districts to maintain supply of nasal rescue medication and oxygen for seizure emergencies; provides for training of designees to administer nasal rescue medication and oxygen when school nurse is not physically present.</w:t>
      </w:r>
    </w:p>
    <w:p w:rsidR="00000000" w:rsidDel="00000000" w:rsidP="00000000" w:rsidRDefault="00000000" w:rsidRPr="00000000" w14:paraId="0000006B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Progress: 06/02/2022 (vote held per Fran Pfeffer)</w:t>
      </w:r>
    </w:p>
    <w:p w:rsidR="00000000" w:rsidDel="00000000" w:rsidP="00000000" w:rsidRDefault="00000000" w:rsidRPr="00000000" w14:paraId="0000006C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Status: </w:t>
      </w:r>
    </w:p>
    <w:p w:rsidR="00000000" w:rsidDel="00000000" w:rsidP="00000000" w:rsidRDefault="00000000" w:rsidRPr="00000000" w14:paraId="0000006D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History: </w:t>
      </w:r>
    </w:p>
    <w:p w:rsidR="00000000" w:rsidDel="00000000" w:rsidP="00000000" w:rsidRDefault="00000000" w:rsidRPr="00000000" w14:paraId="0000006E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05/25/2022 Discussed in  committee</w:t>
      </w:r>
    </w:p>
    <w:p w:rsidR="00000000" w:rsidDel="00000000" w:rsidP="00000000" w:rsidRDefault="00000000" w:rsidRPr="00000000" w14:paraId="0000006F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01/27/2022 Introduced and referred to Senate Education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28.799454545454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Bill:S2692</w:t>
      </w:r>
    </w:p>
    <w:p w:rsidR="00000000" w:rsidDel="00000000" w:rsidP="00000000" w:rsidRDefault="00000000" w:rsidRPr="00000000" w14:paraId="00000072">
      <w:pPr>
        <w:spacing w:line="328.799454545454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Summary: Requires school districts that offer student psychological services to offer remote sessions</w:t>
      </w:r>
    </w:p>
    <w:p w:rsidR="00000000" w:rsidDel="00000000" w:rsidP="00000000" w:rsidRDefault="00000000" w:rsidRPr="00000000" w14:paraId="00000073">
      <w:pPr>
        <w:spacing w:line="328.799454545454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Progress: 1st House: Referred to Committee</w:t>
      </w:r>
    </w:p>
    <w:p w:rsidR="00000000" w:rsidDel="00000000" w:rsidP="00000000" w:rsidRDefault="00000000" w:rsidRPr="00000000" w14:paraId="00000074">
      <w:pPr>
        <w:spacing w:line="328.799454545454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Status: 05/19/2022 - Senate Education Committee</w:t>
      </w:r>
    </w:p>
    <w:p w:rsidR="00000000" w:rsidDel="00000000" w:rsidP="00000000" w:rsidRDefault="00000000" w:rsidRPr="00000000" w14:paraId="00000075">
      <w:pPr>
        <w:spacing w:line="328.799454545454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History: 05/19/2022- Introduced and referred to Senate Education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.0005454545455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.0005454545455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.0005454545455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Bill:  S2306/A3827</w:t>
      </w:r>
    </w:p>
    <w:p w:rsidR="00000000" w:rsidDel="00000000" w:rsidP="00000000" w:rsidRDefault="00000000" w:rsidRPr="00000000" w14:paraId="00000079">
      <w:pPr>
        <w:spacing w:line="276.0005454545455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.0005454545455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Summary: Establishes a task force to study the impact of COVID 19 on children’s health. </w:t>
      </w:r>
    </w:p>
    <w:p w:rsidR="00000000" w:rsidDel="00000000" w:rsidP="00000000" w:rsidRDefault="00000000" w:rsidRPr="00000000" w14:paraId="0000007B">
      <w:pPr>
        <w:spacing w:line="276.0005454545455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Progress Senate: 3/21/2022 Introduced and referred to </w:t>
      </w:r>
      <w:r w:rsidDel="00000000" w:rsidR="00000000" w:rsidRPr="00000000">
        <w:rPr>
          <w:sz w:val="24"/>
          <w:szCs w:val="24"/>
          <w:rtl w:val="0"/>
        </w:rPr>
        <w:t xml:space="preserve">Senate Health, Human Services and Senior Citizens Committee</w:t>
      </w:r>
    </w:p>
    <w:p w:rsidR="00000000" w:rsidDel="00000000" w:rsidP="00000000" w:rsidRDefault="00000000" w:rsidRPr="00000000" w14:paraId="0000007C">
      <w:pPr>
        <w:spacing w:line="276.0005454545455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Status: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3/21/2022 Introduced and referred to </w:t>
      </w:r>
      <w:r w:rsidDel="00000000" w:rsidR="00000000" w:rsidRPr="00000000">
        <w:rPr>
          <w:sz w:val="24"/>
          <w:szCs w:val="24"/>
          <w:rtl w:val="0"/>
        </w:rPr>
        <w:t xml:space="preserve">Senate Health, Human Services and Senior Citizens Committee</w:t>
      </w:r>
    </w:p>
    <w:p w:rsidR="00000000" w:rsidDel="00000000" w:rsidP="00000000" w:rsidRDefault="00000000" w:rsidRPr="00000000" w14:paraId="0000007D">
      <w:pPr>
        <w:spacing w:line="276.0005454545455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History Senate: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3/21/2022 Introduced and referred to </w:t>
      </w:r>
      <w:r w:rsidDel="00000000" w:rsidR="00000000" w:rsidRPr="00000000">
        <w:rPr>
          <w:sz w:val="24"/>
          <w:szCs w:val="24"/>
          <w:rtl w:val="0"/>
        </w:rPr>
        <w:t xml:space="preserve">Senate Health, Human Services and Senior Citizens Committee</w:t>
      </w:r>
    </w:p>
    <w:p w:rsidR="00000000" w:rsidDel="00000000" w:rsidP="00000000" w:rsidRDefault="00000000" w:rsidRPr="00000000" w14:paraId="0000007E">
      <w:pPr>
        <w:spacing w:line="276.0005454545455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.0005454545455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Progress Assembly: 5/02/2022 Introduced and referred to Assembly Health Committee</w:t>
      </w:r>
    </w:p>
    <w:p w:rsidR="00000000" w:rsidDel="00000000" w:rsidP="00000000" w:rsidRDefault="00000000" w:rsidRPr="00000000" w14:paraId="00000080">
      <w:pPr>
        <w:spacing w:line="276.0005454545455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Status Assembly: 5/02/2022 Introduced and referred to Assembly Health Committee</w:t>
      </w:r>
    </w:p>
    <w:p w:rsidR="00000000" w:rsidDel="00000000" w:rsidP="00000000" w:rsidRDefault="00000000" w:rsidRPr="00000000" w14:paraId="00000081">
      <w:pPr>
        <w:spacing w:line="276.0005454545455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History Assembly: 5/02/2022 Introduced and referred to Assembly Health Committee</w:t>
      </w:r>
    </w:p>
    <w:p w:rsidR="00000000" w:rsidDel="00000000" w:rsidP="00000000" w:rsidRDefault="00000000" w:rsidRPr="00000000" w14:paraId="00000082">
      <w:pPr>
        <w:spacing w:line="276.0005454545455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.0005454545455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Note:</w:t>
      </w:r>
    </w:p>
    <w:p w:rsidR="00000000" w:rsidDel="00000000" w:rsidP="00000000" w:rsidRDefault="00000000" w:rsidRPr="00000000" w14:paraId="00000084">
      <w:pPr>
        <w:spacing w:line="276.0005454545455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Christina Zuk suggested a nurse be appointed to this  task force.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.0005454545455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.0005454545455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Bill: S2462/A3816</w:t>
      </w:r>
    </w:p>
    <w:p w:rsidR="00000000" w:rsidDel="00000000" w:rsidP="00000000" w:rsidRDefault="00000000" w:rsidRPr="00000000" w14:paraId="00000087">
      <w:pPr>
        <w:spacing w:line="276.0005454545455" w:lineRule="auto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.0005454545455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Summary: High School start times not be earlier than 8:30 am in schools that receive state funding</w:t>
      </w:r>
    </w:p>
    <w:p w:rsidR="00000000" w:rsidDel="00000000" w:rsidP="00000000" w:rsidRDefault="00000000" w:rsidRPr="00000000" w14:paraId="00000089">
      <w:pPr>
        <w:spacing w:line="276.0005454545455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Progress Senate : 5/09/2022 Referred to Senate Education Committee</w:t>
      </w:r>
    </w:p>
    <w:p w:rsidR="00000000" w:rsidDel="00000000" w:rsidP="00000000" w:rsidRDefault="00000000" w:rsidRPr="00000000" w14:paraId="0000008A">
      <w:pPr>
        <w:spacing w:line="276.0005454545455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Status Senate: 5/10/22 Proposed for Introduction </w:t>
      </w:r>
    </w:p>
    <w:p w:rsidR="00000000" w:rsidDel="00000000" w:rsidP="00000000" w:rsidRDefault="00000000" w:rsidRPr="00000000" w14:paraId="0000008B">
      <w:pPr>
        <w:spacing w:line="276.0005454545455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History: 5/10/2022 Introduced </w:t>
      </w:r>
    </w:p>
    <w:p w:rsidR="00000000" w:rsidDel="00000000" w:rsidP="00000000" w:rsidRDefault="00000000" w:rsidRPr="00000000" w14:paraId="0000008C">
      <w:pPr>
        <w:spacing w:line="276.0005454545455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.0005454545455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Progress Assembly: 5/02/2022 Introduced and referred to Assembly Education Committee</w:t>
      </w:r>
    </w:p>
    <w:p w:rsidR="00000000" w:rsidDel="00000000" w:rsidP="00000000" w:rsidRDefault="00000000" w:rsidRPr="00000000" w14:paraId="0000008E">
      <w:pPr>
        <w:spacing w:line="276.0005454545455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Status Assembly: 5/02/2022 Introduced and referred to Assembly Education Committee</w:t>
      </w:r>
    </w:p>
    <w:p w:rsidR="00000000" w:rsidDel="00000000" w:rsidP="00000000" w:rsidRDefault="00000000" w:rsidRPr="00000000" w14:paraId="0000008F">
      <w:pPr>
        <w:spacing w:line="276.0005454545455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History Assembly: 5/02/2022 Introduced and referred to Assembly Education Committee</w:t>
      </w:r>
    </w:p>
    <w:p w:rsidR="00000000" w:rsidDel="00000000" w:rsidP="00000000" w:rsidRDefault="00000000" w:rsidRPr="00000000" w14:paraId="00000090">
      <w:pPr>
        <w:shd w:fill="ffffff" w:val="clear"/>
        <w:spacing w:line="276.0005454545455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Respectfully submitted,</w:t>
      </w:r>
    </w:p>
    <w:p w:rsidR="00000000" w:rsidDel="00000000" w:rsidP="00000000" w:rsidRDefault="00000000" w:rsidRPr="00000000" w14:paraId="00000092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Gail Hall</w:t>
      </w:r>
    </w:p>
    <w:p w:rsidR="00000000" w:rsidDel="00000000" w:rsidP="00000000" w:rsidRDefault="00000000" w:rsidRPr="00000000" w14:paraId="00000093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Anna Tupe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