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06eb1"/>
          <w:sz w:val="32"/>
          <w:szCs w:val="32"/>
        </w:rPr>
      </w:pPr>
      <w:bookmarkStart w:colFirst="0" w:colLast="0" w:name="_heading=h.gjdgxs" w:id="0"/>
      <w:bookmarkEnd w:id="0"/>
      <w:r w:rsidDel="00000000" w:rsidR="00000000" w:rsidRPr="00000000">
        <w:rPr>
          <w:b w:val="1"/>
          <w:color w:val="306eb1"/>
          <w:sz w:val="32"/>
          <w:szCs w:val="32"/>
          <w:rtl w:val="0"/>
        </w:rPr>
        <w:t xml:space="preserve">School-Level COVID-19 Management Plan</w:t>
      </w:r>
    </w:p>
    <w:p w:rsidR="00000000" w:rsidDel="00000000" w:rsidP="00000000" w:rsidRDefault="00000000" w:rsidRPr="00000000" w14:paraId="00000002">
      <w:pPr>
        <w:jc w:val="center"/>
        <w:rPr>
          <w:b w:val="1"/>
          <w:color w:val="306eb1"/>
          <w:sz w:val="32"/>
          <w:szCs w:val="32"/>
        </w:rPr>
      </w:pPr>
      <w:r w:rsidDel="00000000" w:rsidR="00000000" w:rsidRPr="00000000">
        <w:rPr>
          <w:b w:val="1"/>
          <w:color w:val="306eb1"/>
          <w:sz w:val="32"/>
          <w:szCs w:val="32"/>
          <w:rtl w:val="0"/>
        </w:rPr>
        <w:t xml:space="preserve">Template For School Year 2022-</w:t>
      </w:r>
      <w:r w:rsidDel="00000000" w:rsidR="00000000" w:rsidRPr="00000000">
        <w:rPr>
          <w:b w:val="1"/>
          <w:color w:val="306eb1"/>
          <w:sz w:val="32"/>
          <w:szCs w:val="32"/>
          <w:rtl w:val="0"/>
        </w:rPr>
        <w:t xml:space="preserve">23</w:t>
      </w:r>
      <w:r w:rsidDel="00000000" w:rsidR="00000000" w:rsidRPr="00000000">
        <w:rPr>
          <w:b w:val="1"/>
          <w:color w:val="306eb1"/>
          <w:sz w:val="32"/>
          <w:szCs w:val="32"/>
          <w:rtl w:val="0"/>
        </w:rPr>
        <w:t xml:space="preserve"> Sample</w:t>
      </w:r>
    </w:p>
    <w:p w:rsidR="00000000" w:rsidDel="00000000" w:rsidP="00000000" w:rsidRDefault="00000000" w:rsidRPr="00000000" w14:paraId="00000003">
      <w:pPr>
        <w:spacing w:after="120" w:lineRule="auto"/>
        <w:jc w:val="center"/>
        <w:rPr/>
      </w:pPr>
      <w:r w:rsidDel="00000000" w:rsidR="00000000" w:rsidRPr="00000000">
        <w:rPr>
          <w:rtl w:val="0"/>
        </w:rPr>
      </w:r>
    </w:p>
    <w:p w:rsidR="00000000" w:rsidDel="00000000" w:rsidP="00000000" w:rsidRDefault="00000000" w:rsidRPr="00000000" w14:paraId="00000004">
      <w:pPr>
        <w:spacing w:after="120" w:lineRule="auto"/>
        <w:jc w:val="center"/>
        <w:rPr/>
      </w:pPr>
      <w:r w:rsidDel="00000000" w:rsidR="00000000" w:rsidRPr="00000000">
        <w:rPr>
          <w:rtl w:val="0"/>
        </w:rPr>
      </w:r>
    </w:p>
    <w:p w:rsidR="00000000" w:rsidDel="00000000" w:rsidP="00000000" w:rsidRDefault="00000000" w:rsidRPr="00000000" w14:paraId="00000005">
      <w:pPr>
        <w:spacing w:after="120" w:lineRule="auto"/>
        <w:jc w:val="center"/>
        <w:rPr/>
      </w:pPr>
      <w:r w:rsidDel="00000000" w:rsidR="00000000" w:rsidRPr="00000000">
        <w:rPr>
          <w:rtl w:val="0"/>
        </w:rPr>
      </w:r>
    </w:p>
    <w:p w:rsidR="00000000" w:rsidDel="00000000" w:rsidP="00000000" w:rsidRDefault="00000000" w:rsidRPr="00000000" w14:paraId="00000006">
      <w:pPr>
        <w:spacing w:after="120" w:lineRule="auto"/>
        <w:jc w:val="center"/>
        <w:rPr>
          <w:highlight w:val="yellow"/>
        </w:rPr>
      </w:pPr>
      <w:r w:rsidDel="00000000" w:rsidR="00000000" w:rsidRPr="00000000">
        <w:rPr>
          <w:highlight w:val="yellow"/>
          <w:rtl w:val="0"/>
        </w:rPr>
        <w:t xml:space="preserve">Insert district </w:t>
      </w:r>
      <w:sdt>
        <w:sdtPr>
          <w:tag w:val="goog_rdk_0"/>
        </w:sdtPr>
        <w:sdtContent>
          <w:commentRangeStart w:id="0"/>
        </w:sdtContent>
      </w:sdt>
      <w:r w:rsidDel="00000000" w:rsidR="00000000" w:rsidRPr="00000000">
        <w:rPr>
          <w:highlight w:val="yellow"/>
          <w:rtl w:val="0"/>
        </w:rPr>
        <w:t xml:space="preserve">logo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spacing w:after="120" w:lineRule="auto"/>
        <w:jc w:val="center"/>
        <w:rPr>
          <w:b w:val="1"/>
          <w:color w:val="306eb1"/>
          <w:sz w:val="32"/>
          <w:szCs w:val="32"/>
        </w:rPr>
      </w:pPr>
      <w:r w:rsidDel="00000000" w:rsidR="00000000" w:rsidRPr="00000000">
        <w:rPr>
          <w:rtl w:val="0"/>
        </w:rPr>
      </w:r>
    </w:p>
    <w:p w:rsidR="00000000" w:rsidDel="00000000" w:rsidP="00000000" w:rsidRDefault="00000000" w:rsidRPr="00000000" w14:paraId="00000008">
      <w:pPr>
        <w:spacing w:after="120" w:lineRule="auto"/>
        <w:jc w:val="center"/>
        <w:rPr>
          <w:b w:val="1"/>
          <w:color w:val="306eb1"/>
          <w:sz w:val="32"/>
          <w:szCs w:val="32"/>
        </w:rPr>
      </w:pPr>
      <w:r w:rsidDel="00000000" w:rsidR="00000000" w:rsidRPr="00000000">
        <w:rPr>
          <w:rtl w:val="0"/>
        </w:rPr>
      </w:r>
    </w:p>
    <w:p w:rsidR="00000000" w:rsidDel="00000000" w:rsidP="00000000" w:rsidRDefault="00000000" w:rsidRPr="00000000" w14:paraId="00000009">
      <w:pPr>
        <w:spacing w:after="120" w:lineRule="auto"/>
        <w:jc w:val="center"/>
        <w:rPr>
          <w:b w:val="1"/>
          <w:color w:val="306eb1"/>
          <w:sz w:val="32"/>
          <w:szCs w:val="32"/>
        </w:rPr>
      </w:pPr>
      <w:r w:rsidDel="00000000" w:rsidR="00000000" w:rsidRPr="00000000">
        <w:rPr>
          <w:rtl w:val="0"/>
        </w:rPr>
      </w:r>
    </w:p>
    <w:p w:rsidR="00000000" w:rsidDel="00000000" w:rsidP="00000000" w:rsidRDefault="00000000" w:rsidRPr="00000000" w14:paraId="0000000A">
      <w:pPr>
        <w:spacing w:after="120" w:lineRule="auto"/>
        <w:jc w:val="center"/>
        <w:rPr>
          <w:color w:val="306eb1"/>
          <w:sz w:val="32"/>
          <w:szCs w:val="32"/>
        </w:rPr>
      </w:pPr>
      <w:r w:rsidDel="00000000" w:rsidR="00000000" w:rsidRPr="00000000">
        <w:rPr>
          <w:color w:val="306eb1"/>
          <w:sz w:val="32"/>
          <w:szCs w:val="32"/>
          <w:rtl w:val="0"/>
        </w:rPr>
        <w:t xml:space="preserve">Explanation: Nurses at the Oregon School Nurses Association have compiled recommendations and resources to support the development of school-level plans throughout the state. Links to tools are taken from the </w:t>
      </w:r>
      <w:hyperlink r:id="rId10">
        <w:r w:rsidDel="00000000" w:rsidR="00000000" w:rsidRPr="00000000">
          <w:rPr>
            <w:color w:val="1155cc"/>
            <w:sz w:val="32"/>
            <w:szCs w:val="32"/>
            <w:u w:val="single"/>
            <w:rtl w:val="0"/>
          </w:rPr>
          <w:t xml:space="preserve">2022-2023 OSNA COVID-19 Toolkit Summary</w:t>
        </w:r>
      </w:hyperlink>
      <w:r w:rsidDel="00000000" w:rsidR="00000000" w:rsidRPr="00000000">
        <w:rPr>
          <w:color w:val="306eb1"/>
          <w:sz w:val="32"/>
          <w:szCs w:val="32"/>
          <w:rtl w:val="0"/>
        </w:rPr>
        <w:t xml:space="preserve">.</w:t>
      </w:r>
      <w:r w:rsidDel="00000000" w:rsidR="00000000" w:rsidRPr="00000000">
        <w:rPr>
          <w:rtl w:val="0"/>
        </w:rPr>
      </w:r>
    </w:p>
    <w:p w:rsidR="00000000" w:rsidDel="00000000" w:rsidP="00000000" w:rsidRDefault="00000000" w:rsidRPr="00000000" w14:paraId="0000000B">
      <w:pPr>
        <w:spacing w:after="120" w:lineRule="auto"/>
        <w:jc w:val="center"/>
        <w:rPr>
          <w:b w:val="1"/>
          <w:color w:val="306eb1"/>
          <w:sz w:val="32"/>
          <w:szCs w:val="32"/>
        </w:rPr>
      </w:pPr>
      <w:r w:rsidDel="00000000" w:rsidR="00000000" w:rsidRPr="00000000">
        <w:rPr>
          <w:rtl w:val="0"/>
        </w:rPr>
      </w:r>
    </w:p>
    <w:p w:rsidR="00000000" w:rsidDel="00000000" w:rsidP="00000000" w:rsidRDefault="00000000" w:rsidRPr="00000000" w14:paraId="0000000C">
      <w:pPr>
        <w:spacing w:after="120" w:lineRule="auto"/>
        <w:jc w:val="center"/>
        <w:rPr>
          <w:b w:val="1"/>
          <w:color w:val="306eb1"/>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9252585" cy="260985"/>
                <wp:effectExtent b="0" l="0" r="0" t="0"/>
                <wp:wrapNone/>
                <wp:docPr id="1962851217" name="" title="&quot;&quot;"/>
                <a:graphic>
                  <a:graphicData uri="http://schemas.microsoft.com/office/word/2010/wordprocessingShape">
                    <wps:wsp>
                      <wps:cNvSpPr/>
                      <wps:cNvPr id="2" name="Shape 2"/>
                      <wps:spPr>
                        <a:xfrm>
                          <a:off x="724470" y="3654270"/>
                          <a:ext cx="9243060" cy="25146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9252585" cy="260985"/>
                <wp:effectExtent b="0" l="0" r="0" t="0"/>
                <wp:wrapNone/>
                <wp:docPr descr="&quot;&quot;" id="1962851217" name="image6.png"/>
                <a:graphic>
                  <a:graphicData uri="http://schemas.openxmlformats.org/drawingml/2006/picture">
                    <pic:pic>
                      <pic:nvPicPr>
                        <pic:cNvPr descr="&quot;&quot;" id="0" name="image6.png"/>
                        <pic:cNvPicPr preferRelativeResize="0"/>
                      </pic:nvPicPr>
                      <pic:blipFill>
                        <a:blip r:embed="rId11"/>
                        <a:srcRect/>
                        <a:stretch>
                          <a:fillRect/>
                        </a:stretch>
                      </pic:blipFill>
                      <pic:spPr>
                        <a:xfrm>
                          <a:off x="0" y="0"/>
                          <a:ext cx="9252585" cy="260985"/>
                        </a:xfrm>
                        <a:prstGeom prst="rect"/>
                        <a:ln/>
                      </pic:spPr>
                    </pic:pic>
                  </a:graphicData>
                </a:graphic>
              </wp:anchor>
            </w:drawing>
          </mc:Fallback>
        </mc:AlternateContent>
      </w:r>
    </w:p>
    <w:p w:rsidR="00000000" w:rsidDel="00000000" w:rsidP="00000000" w:rsidRDefault="00000000" w:rsidRPr="00000000" w14:paraId="0000000D">
      <w:pPr>
        <w:spacing w:after="120" w:lineRule="auto"/>
        <w:jc w:val="center"/>
        <w:rPr>
          <w:b w:val="1"/>
          <w:color w:val="306eb1"/>
          <w:sz w:val="12"/>
          <w:szCs w:val="12"/>
        </w:rPr>
      </w:pPr>
      <w:r w:rsidDel="00000000" w:rsidR="00000000" w:rsidRPr="00000000">
        <w:rPr>
          <w:rtl w:val="0"/>
        </w:rPr>
      </w:r>
    </w:p>
    <w:p w:rsidR="00000000" w:rsidDel="00000000" w:rsidP="00000000" w:rsidRDefault="00000000" w:rsidRPr="00000000" w14:paraId="0000000E">
      <w:pPr>
        <w:spacing w:after="120" w:lineRule="auto"/>
        <w:rPr>
          <w:b w:val="1"/>
          <w:color w:val="306eb1"/>
          <w:sz w:val="32"/>
          <w:szCs w:val="32"/>
        </w:rPr>
      </w:pPr>
      <w:r w:rsidDel="00000000" w:rsidR="00000000" w:rsidRPr="00000000">
        <w:rPr>
          <w:b w:val="1"/>
          <w:color w:val="306eb1"/>
          <w:sz w:val="32"/>
          <w:szCs w:val="32"/>
          <w:rtl w:val="0"/>
        </w:rPr>
        <w:t xml:space="preserve">School/District/Program Information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District or Education Service District Name and ID: __________________________________________________________________________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or Program Name: _______________________________________________________________</w:t>
      </w:r>
    </w:p>
    <w:p w:rsidR="00000000" w:rsidDel="00000000" w:rsidP="00000000" w:rsidRDefault="00000000" w:rsidRPr="00000000" w14:paraId="00000011">
      <w:pPr>
        <w:spacing w:after="120" w:line="360" w:lineRule="auto"/>
        <w:rPr/>
      </w:pPr>
      <w:r w:rsidDel="00000000" w:rsidR="00000000" w:rsidRPr="00000000">
        <w:rPr>
          <w:rtl w:val="0"/>
        </w:rPr>
        <w:t xml:space="preserve">Contact Name and Title: ________________________________________________________________</w:t>
      </w:r>
    </w:p>
    <w:p w:rsidR="00000000" w:rsidDel="00000000" w:rsidP="00000000" w:rsidRDefault="00000000" w:rsidRPr="00000000" w14:paraId="00000012">
      <w:pPr>
        <w:spacing w:after="120" w:line="360" w:lineRule="auto"/>
        <w:rPr/>
      </w:pPr>
      <w:r w:rsidDel="00000000" w:rsidR="00000000" w:rsidRPr="00000000">
        <w:rPr>
          <w:rtl w:val="0"/>
        </w:rPr>
        <w:t xml:space="preserve">Contact Phone: ____________________________</w:t>
        <w:tab/>
        <w:t xml:space="preserve">Contact Email: ______________________________</w:t>
      </w:r>
    </w:p>
    <w:p w:rsidR="00000000" w:rsidDel="00000000" w:rsidP="00000000" w:rsidRDefault="00000000" w:rsidRPr="00000000" w14:paraId="00000013">
      <w:pPr>
        <w:rPr>
          <w:b w:val="1"/>
          <w:highlight w:val="green"/>
        </w:rPr>
      </w:pPr>
      <w:r w:rsidDel="00000000" w:rsidR="00000000" w:rsidRPr="00000000">
        <w:br w:type="page"/>
      </w:r>
      <w:sdt>
        <w:sdtPr>
          <w:tag w:val="goog_rdk_1"/>
        </w:sdtPr>
        <w:sdtContent>
          <w:commentRangeStart w:id="1"/>
        </w:sdtContent>
      </w:sdt>
      <w:r w:rsidDel="00000000" w:rsidR="00000000" w:rsidRPr="00000000">
        <w:rPr>
          <w:rtl w:val="0"/>
        </w:rPr>
        <w:t xml:space="preserve">QAM Communicable Disease Link</w:t>
      </w:r>
      <w:commentRangeEnd w:id="1"/>
      <w:r w:rsidDel="00000000" w:rsidR="00000000" w:rsidRPr="00000000">
        <w:commentReference w:id="1"/>
      </w:r>
      <w:r w:rsidDel="00000000" w:rsidR="00000000" w:rsidRPr="00000000">
        <w:rPr>
          <w:b w:val="1"/>
          <w:color w:val="306eb1"/>
          <w:sz w:val="28"/>
          <w:szCs w:val="28"/>
          <w:highlight w:val="green"/>
          <w:rtl w:val="0"/>
        </w:rPr>
        <w:t xml:space="preserve">Table 1 (Communicable Disease Maintenance)</w:t>
      </w:r>
      <w:r w:rsidDel="00000000" w:rsidR="00000000" w:rsidRPr="00000000">
        <w:rPr>
          <w:b w:val="1"/>
          <w:highlight w:val="green"/>
          <w:rtl w:val="0"/>
        </w:rPr>
        <w:t xml:space="preserve"> </w:t>
      </w:r>
    </w:p>
    <w:tbl>
      <w:tblPr>
        <w:tblStyle w:val="Table1"/>
        <w:tblW w:w="14460.0" w:type="dxa"/>
        <w:jc w:val="left"/>
        <w:tblInd w:w="-7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865"/>
        <w:gridCol w:w="11595"/>
        <w:tblGridChange w:id="0">
          <w:tblGrid>
            <w:gridCol w:w="2865"/>
            <w:gridCol w:w="11595"/>
          </w:tblGrid>
        </w:tblGridChange>
      </w:tblGrid>
      <w:tr>
        <w:trPr>
          <w:cantSplit w:val="0"/>
          <w:trHeight w:val="488" w:hRule="atLeast"/>
          <w:tblHeader w:val="1"/>
        </w:trPr>
        <w:tc>
          <w:tcPr/>
          <w:p w:rsidR="00000000" w:rsidDel="00000000" w:rsidP="00000000" w:rsidRDefault="00000000" w:rsidRPr="00000000" w14:paraId="00000014">
            <w:pPr>
              <w:jc w:val="center"/>
              <w:rPr/>
            </w:pPr>
            <w:r w:rsidDel="00000000" w:rsidR="00000000" w:rsidRPr="00000000">
              <w:rPr/>
              <w:drawing>
                <wp:inline distB="0" distT="0" distL="0" distR="0">
                  <wp:extent cx="571500" cy="571500"/>
                  <wp:effectExtent b="0" l="0" r="0" t="0"/>
                  <wp:docPr descr="&quot;&quot;" id="1962851220" name="image5.png"/>
                  <a:graphic>
                    <a:graphicData uri="http://schemas.openxmlformats.org/drawingml/2006/picture">
                      <pic:pic>
                        <pic:nvPicPr>
                          <pic:cNvPr descr="&quot;&quot;" id="0" name="image5.png"/>
                          <pic:cNvPicPr preferRelativeResize="0"/>
                        </pic:nvPicPr>
                        <pic:blipFill>
                          <a:blip r:embed="rId12"/>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5">
            <w:pPr>
              <w:spacing w:after="47" w:lineRule="auto"/>
              <w:rPr>
                <w:b w:val="1"/>
                <w:color w:val="306eb1"/>
                <w:sz w:val="32"/>
                <w:szCs w:val="32"/>
              </w:rPr>
            </w:pPr>
            <w:r w:rsidDel="00000000" w:rsidR="00000000" w:rsidRPr="00000000">
              <w:rPr>
                <w:b w:val="1"/>
                <w:color w:val="306eb1"/>
                <w:sz w:val="32"/>
                <w:szCs w:val="32"/>
                <w:rtl w:val="0"/>
              </w:rPr>
              <w:t xml:space="preserve">Policies, protocols, procedures, and plans already in place</w:t>
            </w:r>
          </w:p>
          <w:p w:rsidR="00000000" w:rsidDel="00000000" w:rsidP="00000000" w:rsidRDefault="00000000" w:rsidRPr="00000000" w14:paraId="00000016">
            <w:pPr>
              <w:rPr/>
            </w:pPr>
            <w:r w:rsidDel="00000000" w:rsidR="00000000" w:rsidRPr="00000000">
              <w:rPr>
                <w:b w:val="1"/>
                <w:color w:val="306eb1"/>
                <w:rtl w:val="0"/>
              </w:rPr>
              <w:t xml:space="preserve">Provide hyperlinks to any documents or other resources currently utilized in your school/district. Consider adding a brief description about how each is used within your school.</w:t>
            </w:r>
            <w:r w:rsidDel="00000000" w:rsidR="00000000" w:rsidRPr="00000000">
              <w:rPr>
                <w:rtl w:val="0"/>
              </w:rPr>
            </w:r>
          </w:p>
        </w:tc>
      </w:tr>
      <w:tr>
        <w:trPr>
          <w:cantSplit w:val="0"/>
          <w:trHeight w:val="1245" w:hRule="atLeast"/>
          <w:tblHeader w:val="0"/>
        </w:trPr>
        <w:tc>
          <w:tcPr/>
          <w:p w:rsidR="00000000" w:rsidDel="00000000" w:rsidP="00000000" w:rsidRDefault="00000000" w:rsidRPr="00000000" w14:paraId="00000017">
            <w:pPr>
              <w:rPr>
                <w:b w:val="1"/>
              </w:rPr>
            </w:pPr>
            <w:r w:rsidDel="00000000" w:rsidR="00000000" w:rsidRPr="00000000">
              <w:rPr>
                <w:b w:val="1"/>
                <w:rtl w:val="0"/>
              </w:rPr>
              <w:t xml:space="preserve">School District Communicable Disease Management Plan</w:t>
            </w:r>
          </w:p>
          <w:p w:rsidR="00000000" w:rsidDel="00000000" w:rsidP="00000000" w:rsidRDefault="00000000" w:rsidRPr="00000000" w14:paraId="00000018">
            <w:pPr>
              <w:rPr/>
            </w:pPr>
            <w:hyperlink r:id="rId13">
              <w:r w:rsidDel="00000000" w:rsidR="00000000" w:rsidRPr="00000000">
                <w:rPr>
                  <w:color w:val="0000ff"/>
                  <w:u w:val="single"/>
                  <w:rtl w:val="0"/>
                </w:rPr>
                <w:t xml:space="preserve">OAR 581-022-2220</w:t>
              </w:r>
            </w:hyperlink>
            <w:r w:rsidDel="00000000" w:rsidR="00000000" w:rsidRPr="00000000">
              <w:rPr>
                <w:rtl w:val="0"/>
              </w:rPr>
            </w:r>
          </w:p>
        </w:tc>
        <w:tc>
          <w:tcPr>
            <w:vAlign w:val="bottom"/>
          </w:tcPr>
          <w:p w:rsidR="00000000" w:rsidDel="00000000" w:rsidP="00000000" w:rsidRDefault="00000000" w:rsidRPr="00000000" w14:paraId="00000019">
            <w:pPr>
              <w:rPr>
                <w:highlight w:val="yellow"/>
              </w:rPr>
            </w:pPr>
            <w:r w:rsidDel="00000000" w:rsidR="00000000" w:rsidRPr="00000000">
              <w:rPr>
                <w:rtl w:val="0"/>
              </w:rPr>
              <w:t xml:space="preserve">School District Communicable Disease Management Plan: </w:t>
            </w:r>
            <w:r w:rsidDel="00000000" w:rsidR="00000000" w:rsidRPr="00000000">
              <w:rPr>
                <w:rtl w:val="0"/>
              </w:rPr>
            </w:r>
          </w:p>
          <w:p w:rsidR="00000000" w:rsidDel="00000000" w:rsidP="00000000" w:rsidRDefault="00000000" w:rsidRPr="00000000" w14:paraId="0000001A">
            <w:pPr>
              <w:rPr>
                <w:shd w:fill="f2f2f2" w:val="clear"/>
              </w:rPr>
            </w:pPr>
            <w:r w:rsidDel="00000000" w:rsidR="00000000" w:rsidRPr="00000000">
              <w:rPr>
                <w:rtl w:val="0"/>
              </w:rPr>
            </w:r>
          </w:p>
          <w:p w:rsidR="00000000" w:rsidDel="00000000" w:rsidP="00000000" w:rsidRDefault="00000000" w:rsidRPr="00000000" w14:paraId="0000001B">
            <w:pPr>
              <w:numPr>
                <w:ilvl w:val="0"/>
                <w:numId w:val="9"/>
              </w:numPr>
              <w:ind w:left="720" w:hanging="360"/>
              <w:rPr>
                <w:u w:val="none"/>
                <w:shd w:fill="f2f2f2" w:val="clear"/>
              </w:rPr>
            </w:pPr>
            <w:r w:rsidDel="00000000" w:rsidR="00000000" w:rsidRPr="00000000">
              <w:rPr>
                <w:shd w:fill="f2f2f2" w:val="clear"/>
                <w:rtl w:val="0"/>
              </w:rPr>
              <w:t xml:space="preserve">School Communicable Disease Plan in place by start of school</w:t>
            </w:r>
          </w:p>
          <w:p w:rsidR="00000000" w:rsidDel="00000000" w:rsidP="00000000" w:rsidRDefault="00000000" w:rsidRPr="00000000" w14:paraId="0000001C">
            <w:pPr>
              <w:rPr>
                <w:highlight w:val="yellow"/>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Applicable documents: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Oregon School Nurse Association (OSNA) Communicable DIsease Management Plan Examples:</w:t>
            </w:r>
          </w:p>
          <w:p w:rsidR="00000000" w:rsidDel="00000000" w:rsidP="00000000" w:rsidRDefault="00000000" w:rsidRPr="00000000" w14:paraId="0000001F">
            <w:pPr>
              <w:keepNext w:val="1"/>
              <w:keepLines w:val="1"/>
              <w:ind w:left="0" w:right="40" w:firstLine="0"/>
              <w:rPr>
                <w:color w:val="333333"/>
                <w:sz w:val="16"/>
                <w:szCs w:val="16"/>
              </w:rPr>
            </w:pPr>
            <w:r w:rsidDel="00000000" w:rsidR="00000000" w:rsidRPr="00000000">
              <w:rPr>
                <w:rtl w:val="0"/>
              </w:rPr>
            </w:r>
          </w:p>
          <w:p w:rsidR="00000000" w:rsidDel="00000000" w:rsidP="00000000" w:rsidRDefault="00000000" w:rsidRPr="00000000" w14:paraId="00000020">
            <w:pPr>
              <w:keepNext w:val="1"/>
              <w:keepLines w:val="1"/>
              <w:spacing w:after="200" w:lineRule="auto"/>
              <w:ind w:right="-15"/>
              <w:rPr>
                <w:b w:val="1"/>
              </w:rPr>
            </w:pPr>
            <w:hyperlink r:id="rId14">
              <w:r w:rsidDel="00000000" w:rsidR="00000000" w:rsidRPr="00000000">
                <w:rPr>
                  <w:color w:val="1155cc"/>
                  <w:u w:val="single"/>
                  <w:rtl w:val="0"/>
                </w:rPr>
                <w:t xml:space="preserve">Colton School District Communicable Disease Management Plan</w:t>
              </w:r>
            </w:hyperlink>
            <w:r w:rsidDel="00000000" w:rsidR="00000000" w:rsidRPr="00000000">
              <w:rPr>
                <w:rtl w:val="0"/>
              </w:rPr>
            </w:r>
          </w:p>
          <w:p w:rsidR="00000000" w:rsidDel="00000000" w:rsidP="00000000" w:rsidRDefault="00000000" w:rsidRPr="00000000" w14:paraId="00000021">
            <w:pPr>
              <w:keepNext w:val="1"/>
              <w:keepLines w:val="1"/>
              <w:ind w:left="90" w:right="40" w:firstLine="0"/>
              <w:rPr>
                <w:b w:val="1"/>
              </w:rPr>
            </w:pPr>
            <w:r w:rsidDel="00000000" w:rsidR="00000000" w:rsidRPr="00000000">
              <w:rPr>
                <w:b w:val="1"/>
                <w:rtl w:val="0"/>
              </w:rPr>
              <w:t xml:space="preserve">Partner Documents include:</w:t>
            </w:r>
          </w:p>
          <w:p w:rsidR="00000000" w:rsidDel="00000000" w:rsidP="00000000" w:rsidRDefault="00000000" w:rsidRPr="00000000" w14:paraId="00000022">
            <w:pPr>
              <w:keepNext w:val="1"/>
              <w:keepLines w:val="1"/>
              <w:ind w:left="90" w:right="40" w:firstLine="0"/>
              <w:rPr>
                <w:b w:val="1"/>
              </w:rPr>
            </w:pPr>
            <w:hyperlink r:id="rId15">
              <w:r w:rsidDel="00000000" w:rsidR="00000000" w:rsidRPr="00000000">
                <w:rPr>
                  <w:color w:val="1155cc"/>
                  <w:u w:val="single"/>
                  <w:rtl w:val="0"/>
                </w:rPr>
                <w:t xml:space="preserve">Colton River COVID-19 Specific Prevention Measures &amp; Procedures for 2021-2022 School Year</w:t>
              </w:r>
            </w:hyperlink>
            <w:r w:rsidDel="00000000" w:rsidR="00000000" w:rsidRPr="00000000">
              <w:rPr>
                <w:rtl w:val="0"/>
              </w:rPr>
            </w:r>
          </w:p>
          <w:p w:rsidR="00000000" w:rsidDel="00000000" w:rsidP="00000000" w:rsidRDefault="00000000" w:rsidRPr="00000000" w14:paraId="00000023">
            <w:pPr>
              <w:keepNext w:val="1"/>
              <w:keepLines w:val="1"/>
              <w:widowControl w:val="0"/>
              <w:ind w:left="90" w:right="40" w:firstLine="0"/>
              <w:rPr/>
            </w:pPr>
            <w:hyperlink r:id="rId16">
              <w:r w:rsidDel="00000000" w:rsidR="00000000" w:rsidRPr="00000000">
                <w:rPr>
                  <w:color w:val="1155cc"/>
                  <w:u w:val="single"/>
                  <w:rtl w:val="0"/>
                </w:rPr>
                <w:t xml:space="preserve">Colton School District  Exposure Control Plan</w:t>
              </w:r>
            </w:hyperlink>
            <w:r w:rsidDel="00000000" w:rsidR="00000000" w:rsidRPr="00000000">
              <w:rPr>
                <w:rtl w:val="0"/>
              </w:rPr>
            </w:r>
          </w:p>
          <w:p w:rsidR="00000000" w:rsidDel="00000000" w:rsidP="00000000" w:rsidRDefault="00000000" w:rsidRPr="00000000" w14:paraId="00000024">
            <w:pPr>
              <w:keepNext w:val="1"/>
              <w:keepLines w:val="1"/>
              <w:widowControl w:val="0"/>
              <w:ind w:left="90" w:right="40" w:firstLine="0"/>
              <w:rPr/>
            </w:pPr>
            <w:hyperlink r:id="rId17">
              <w:r w:rsidDel="00000000" w:rsidR="00000000" w:rsidRPr="00000000">
                <w:rPr>
                  <w:color w:val="1155cc"/>
                  <w:u w:val="single"/>
                  <w:rtl w:val="0"/>
                </w:rPr>
                <w:t xml:space="preserve">Colton School District  Pandemic Plan</w:t>
              </w:r>
            </w:hyperlink>
            <w:r w:rsidDel="00000000" w:rsidR="00000000" w:rsidRPr="00000000">
              <w:rPr>
                <w:rtl w:val="0"/>
              </w:rPr>
            </w:r>
          </w:p>
          <w:p w:rsidR="00000000" w:rsidDel="00000000" w:rsidP="00000000" w:rsidRDefault="00000000" w:rsidRPr="00000000" w14:paraId="00000025">
            <w:pPr>
              <w:keepNext w:val="1"/>
              <w:keepLines w:val="1"/>
              <w:widowControl w:val="0"/>
              <w:ind w:left="90" w:right="40" w:firstLine="0"/>
              <w:rPr/>
            </w:pPr>
            <w:r w:rsidDel="00000000" w:rsidR="00000000" w:rsidRPr="00000000">
              <w:rPr>
                <w:rtl w:val="0"/>
              </w:rPr>
            </w:r>
          </w:p>
          <w:p w:rsidR="00000000" w:rsidDel="00000000" w:rsidP="00000000" w:rsidRDefault="00000000" w:rsidRPr="00000000" w14:paraId="00000026">
            <w:pPr>
              <w:keepNext w:val="1"/>
              <w:keepLines w:val="1"/>
              <w:rPr/>
            </w:pPr>
            <w:r w:rsidDel="00000000" w:rsidR="00000000" w:rsidRPr="00000000">
              <w:rPr>
                <w:rtl w:val="0"/>
              </w:rPr>
              <w:t xml:space="preserve"> </w:t>
            </w:r>
            <w:hyperlink r:id="rId18">
              <w:r w:rsidDel="00000000" w:rsidR="00000000" w:rsidRPr="00000000">
                <w:rPr>
                  <w:color w:val="1155cc"/>
                  <w:u w:val="single"/>
                  <w:rtl w:val="0"/>
                </w:rPr>
                <w:t xml:space="preserve">Multnomah Education Service District Comprehensive Communicable Disease Management Plan</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hyperlink r:id="rId19">
              <w:r w:rsidDel="00000000" w:rsidR="00000000" w:rsidRPr="00000000">
                <w:rPr>
                  <w:color w:val="1155cc"/>
                  <w:highlight w:val="white"/>
                  <w:u w:val="single"/>
                  <w:rtl w:val="0"/>
                </w:rPr>
                <w:t xml:space="preserve">Communicable Disease Guidance for Schools</w:t>
              </w:r>
            </w:hyperlink>
            <w:r w:rsidDel="00000000" w:rsidR="00000000" w:rsidRPr="00000000">
              <w:rPr>
                <w:rtl w:val="0"/>
              </w:rPr>
              <w:t xml:space="preserve"> (ONA)</w:t>
            </w:r>
          </w:p>
          <w:p w:rsidR="00000000" w:rsidDel="00000000" w:rsidP="00000000" w:rsidRDefault="00000000" w:rsidRPr="00000000" w14:paraId="00000029">
            <w:pPr>
              <w:rPr/>
            </w:pPr>
            <w:hyperlink r:id="rId20">
              <w:r w:rsidDel="00000000" w:rsidR="00000000" w:rsidRPr="00000000">
                <w:rPr>
                  <w:color w:val="1155cc"/>
                  <w:u w:val="single"/>
                  <w:rtl w:val="0"/>
                </w:rPr>
                <w:t xml:space="preserve">Novel Coronavirus 2019 Interim Investigative Guidelines</w:t>
              </w:r>
            </w:hyperlink>
            <w:r w:rsidDel="00000000" w:rsidR="00000000" w:rsidRPr="00000000">
              <w:rPr>
                <w:rtl w:val="0"/>
              </w:rPr>
            </w:r>
          </w:p>
        </w:tc>
      </w:tr>
      <w:tr>
        <w:trPr>
          <w:cantSplit w:val="0"/>
          <w:trHeight w:val="1785" w:hRule="atLeast"/>
          <w:tblHeader w:val="0"/>
        </w:trPr>
        <w:tc>
          <w:tcPr/>
          <w:p w:rsidR="00000000" w:rsidDel="00000000" w:rsidP="00000000" w:rsidRDefault="00000000" w:rsidRPr="00000000" w14:paraId="0000002A">
            <w:pPr>
              <w:rPr>
                <w:b w:val="1"/>
              </w:rPr>
            </w:pPr>
            <w:r w:rsidDel="00000000" w:rsidR="00000000" w:rsidRPr="00000000">
              <w:rPr>
                <w:b w:val="1"/>
                <w:rtl w:val="0"/>
              </w:rPr>
              <w:t xml:space="preserve">Exclusion Measures</w:t>
            </w:r>
          </w:p>
          <w:p w:rsidR="00000000" w:rsidDel="00000000" w:rsidP="00000000" w:rsidRDefault="00000000" w:rsidRPr="00000000" w14:paraId="0000002B">
            <w:pPr>
              <w:rPr/>
            </w:pPr>
            <w:r w:rsidDel="00000000" w:rsidR="00000000" w:rsidRPr="00000000">
              <w:rPr>
                <w:rtl w:val="0"/>
              </w:rPr>
              <w:t xml:space="preserve">Exclusion of students and staff who are diagnosed with certain communicable diseases </w:t>
            </w:r>
          </w:p>
          <w:p w:rsidR="00000000" w:rsidDel="00000000" w:rsidP="00000000" w:rsidRDefault="00000000" w:rsidRPr="00000000" w14:paraId="0000002C">
            <w:pPr>
              <w:rPr/>
            </w:pPr>
            <w:hyperlink r:id="rId21">
              <w:r w:rsidDel="00000000" w:rsidR="00000000" w:rsidRPr="00000000">
                <w:rPr>
                  <w:color w:val="0000ff"/>
                  <w:u w:val="single"/>
                  <w:rtl w:val="0"/>
                </w:rPr>
                <w:t xml:space="preserve">OAR 333-019-0010</w:t>
              </w:r>
            </w:hyperlink>
            <w:r w:rsidDel="00000000" w:rsidR="00000000" w:rsidRPr="00000000">
              <w:rPr>
                <w:rtl w:val="0"/>
              </w:rPr>
            </w:r>
          </w:p>
        </w:tc>
        <w:tc>
          <w:tcPr/>
          <w:p w:rsidR="00000000" w:rsidDel="00000000" w:rsidP="00000000" w:rsidRDefault="00000000" w:rsidRPr="00000000" w14:paraId="0000002D">
            <w:pPr>
              <w:rPr>
                <w:shd w:fill="efefef" w:val="clear"/>
              </w:rPr>
            </w:pPr>
            <w:r w:rsidDel="00000000" w:rsidR="00000000" w:rsidRPr="00000000">
              <w:rPr>
                <w:color w:val="333333"/>
                <w:shd w:fill="efefef" w:val="clear"/>
                <w:rtl w:val="0"/>
              </w:rPr>
              <w:t xml:space="preserve">Investigation and control of disease. District policies and procedures incorporate a layered approach to identifying, monitoring, and mitigating outbreaks of communicable diseases including COVID-19 and works closely with LPHA</w:t>
            </w:r>
            <w:r w:rsidDel="00000000" w:rsidR="00000000" w:rsidRPr="00000000">
              <w:rPr>
                <w:b w:val="1"/>
                <w:color w:val="306eb1"/>
                <w:shd w:fill="efefef" w:val="clear"/>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Applicable documents: </w:t>
            </w:r>
          </w:p>
          <w:p w:rsidR="00000000" w:rsidDel="00000000" w:rsidP="00000000" w:rsidRDefault="00000000" w:rsidRPr="00000000" w14:paraId="00000030">
            <w:pPr>
              <w:rPr>
                <w:b w:val="1"/>
                <w:color w:val="306eb1"/>
                <w:shd w:fill="efefef" w:val="clear"/>
              </w:rPr>
            </w:pPr>
            <w:r w:rsidDel="00000000" w:rsidR="00000000" w:rsidRPr="00000000">
              <w:rPr>
                <w:rtl w:val="0"/>
              </w:rPr>
              <w:t xml:space="preserve">OHA Communicable Disease Guidance for Schools: </w:t>
            </w:r>
            <w:hyperlink r:id="rId22">
              <w:r w:rsidDel="00000000" w:rsidR="00000000" w:rsidRPr="00000000">
                <w:rPr>
                  <w:color w:val="1155cc"/>
                  <w:u w:val="single"/>
                  <w:shd w:fill="efefef" w:val="clear"/>
                  <w:rtl w:val="0"/>
                </w:rPr>
                <w:t xml:space="preserve">Communicable Disease Guidance for Schools</w:t>
              </w:r>
            </w:hyperlink>
            <w:r w:rsidDel="00000000" w:rsidR="00000000" w:rsidRPr="00000000">
              <w:rPr>
                <w:rtl w:val="0"/>
              </w:rPr>
            </w:r>
          </w:p>
          <w:p w:rsidR="00000000" w:rsidDel="00000000" w:rsidP="00000000" w:rsidRDefault="00000000" w:rsidRPr="00000000" w14:paraId="00000031">
            <w:pPr>
              <w:numPr>
                <w:ilvl w:val="1"/>
                <w:numId w:val="56"/>
              </w:numPr>
              <w:spacing w:line="259" w:lineRule="auto"/>
              <w:ind w:left="2160" w:hanging="360"/>
              <w:rPr/>
            </w:pPr>
            <w:r w:rsidDel="00000000" w:rsidR="00000000" w:rsidRPr="00000000">
              <w:rPr>
                <w:rtl w:val="0"/>
              </w:rPr>
              <w:t xml:space="preserve">Symptom-Based Exclusion Guidelines  </w:t>
            </w:r>
          </w:p>
          <w:p w:rsidR="00000000" w:rsidDel="00000000" w:rsidP="00000000" w:rsidRDefault="00000000" w:rsidRPr="00000000" w14:paraId="00000032">
            <w:pPr>
              <w:numPr>
                <w:ilvl w:val="1"/>
                <w:numId w:val="56"/>
              </w:numPr>
              <w:spacing w:line="259" w:lineRule="auto"/>
              <w:ind w:left="2160" w:hanging="360"/>
              <w:rPr/>
            </w:pPr>
            <w:r w:rsidDel="00000000" w:rsidR="00000000" w:rsidRPr="00000000">
              <w:rPr>
                <w:rtl w:val="0"/>
              </w:rPr>
              <w:t xml:space="preserve">Transmission Routes </w:t>
            </w:r>
          </w:p>
          <w:p w:rsidR="00000000" w:rsidDel="00000000" w:rsidP="00000000" w:rsidRDefault="00000000" w:rsidRPr="00000000" w14:paraId="00000033">
            <w:pPr>
              <w:numPr>
                <w:ilvl w:val="1"/>
                <w:numId w:val="56"/>
              </w:numPr>
              <w:spacing w:line="259" w:lineRule="auto"/>
              <w:ind w:left="2160" w:hanging="360"/>
              <w:rPr/>
            </w:pPr>
            <w:r w:rsidDel="00000000" w:rsidR="00000000" w:rsidRPr="00000000">
              <w:rPr>
                <w:rtl w:val="0"/>
              </w:rPr>
              <w:t xml:space="preserve">Prevention or Mitigation Measures </w:t>
            </w:r>
          </w:p>
          <w:p w:rsidR="00000000" w:rsidDel="00000000" w:rsidP="00000000" w:rsidRDefault="00000000" w:rsidRPr="00000000" w14:paraId="00000034">
            <w:pPr>
              <w:numPr>
                <w:ilvl w:val="1"/>
                <w:numId w:val="56"/>
              </w:numPr>
              <w:spacing w:line="259" w:lineRule="auto"/>
              <w:ind w:left="2160" w:hanging="360"/>
              <w:rPr/>
            </w:pPr>
            <w:r w:rsidDel="00000000" w:rsidR="00000000" w:rsidRPr="00000000">
              <w:rPr>
                <w:rtl w:val="0"/>
              </w:rPr>
              <w:t xml:space="preserve">School Attendance Restrictions and Reporting </w:t>
            </w:r>
            <w:r w:rsidDel="00000000" w:rsidR="00000000" w:rsidRPr="00000000">
              <w:rPr>
                <w:rtl w:val="0"/>
              </w:rPr>
            </w:r>
          </w:p>
          <w:p w:rsidR="00000000" w:rsidDel="00000000" w:rsidP="00000000" w:rsidRDefault="00000000" w:rsidRPr="00000000" w14:paraId="00000035">
            <w:pPr>
              <w:rPr>
                <w:color w:val="333333"/>
              </w:rPr>
            </w:pPr>
            <w:hyperlink r:id="rId23">
              <w:r w:rsidDel="00000000" w:rsidR="00000000" w:rsidRPr="00000000">
                <w:rPr>
                  <w:color w:val="1155cc"/>
                  <w:u w:val="single"/>
                  <w:rtl w:val="0"/>
                </w:rPr>
                <w:t xml:space="preserve">Exclusion Letter</w:t>
              </w:r>
            </w:hyperlink>
            <w:r w:rsidDel="00000000" w:rsidR="00000000" w:rsidRPr="00000000">
              <w:rPr>
                <w:color w:val="333333"/>
                <w:rtl w:val="0"/>
              </w:rPr>
              <w:t xml:space="preserve"> (OHA) </w:t>
            </w:r>
            <w:r w:rsidDel="00000000" w:rsidR="00000000" w:rsidRPr="00000000">
              <w:rPr>
                <w:rtl w:val="0"/>
              </w:rPr>
              <w:t xml:space="preserve"> This </w:t>
            </w:r>
            <w:hyperlink r:id="rId24">
              <w:r w:rsidDel="00000000" w:rsidR="00000000" w:rsidRPr="00000000">
                <w:rPr>
                  <w:color w:val="1155cc"/>
                  <w:u w:val="single"/>
                  <w:rtl w:val="0"/>
                </w:rPr>
                <w:t xml:space="preserve">letter is available through OHA in multiple languages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rPr>
                <w:color w:val="333333"/>
              </w:rPr>
            </w:pPr>
            <w:hyperlink r:id="rId25">
              <w:r w:rsidDel="00000000" w:rsidR="00000000" w:rsidRPr="00000000">
                <w:rPr>
                  <w:color w:val="1155cc"/>
                  <w:u w:val="single"/>
                  <w:rtl w:val="0"/>
                </w:rPr>
                <w:t xml:space="preserve">Isolation and Exclusion Guidelines</w:t>
              </w:r>
            </w:hyperlink>
            <w:r w:rsidDel="00000000" w:rsidR="00000000" w:rsidRPr="00000000">
              <w:rPr>
                <w:color w:val="333333"/>
                <w:rtl w:val="0"/>
              </w:rPr>
              <w:t xml:space="preserve"> (ODE/OHA)</w:t>
            </w:r>
          </w:p>
          <w:p w:rsidR="00000000" w:rsidDel="00000000" w:rsidP="00000000" w:rsidRDefault="00000000" w:rsidRPr="00000000" w14:paraId="00000037">
            <w:pPr>
              <w:rPr>
                <w:color w:val="333333"/>
              </w:rPr>
            </w:pPr>
            <w:hyperlink r:id="rId26">
              <w:r w:rsidDel="00000000" w:rsidR="00000000" w:rsidRPr="00000000">
                <w:rPr>
                  <w:color w:val="1155cc"/>
                  <w:u w:val="single"/>
                  <w:rtl w:val="0"/>
                </w:rPr>
                <w:t xml:space="preserve">COVID-19 Exclusion Summary</w:t>
              </w:r>
            </w:hyperlink>
            <w:r w:rsidDel="00000000" w:rsidR="00000000" w:rsidRPr="00000000">
              <w:rPr>
                <w:color w:val="333333"/>
                <w:rtl w:val="0"/>
              </w:rPr>
              <w:t xml:space="preserve"> (ODE)</w:t>
            </w:r>
          </w:p>
          <w:p w:rsidR="00000000" w:rsidDel="00000000" w:rsidP="00000000" w:rsidRDefault="00000000" w:rsidRPr="00000000" w14:paraId="00000038">
            <w:pPr>
              <w:rPr>
                <w:color w:val="333333"/>
              </w:rPr>
            </w:pPr>
            <w:hyperlink r:id="rId27">
              <w:r w:rsidDel="00000000" w:rsidR="00000000" w:rsidRPr="00000000">
                <w:rPr>
                  <w:color w:val="1155cc"/>
                  <w:u w:val="single"/>
                  <w:rtl w:val="0"/>
                </w:rPr>
                <w:t xml:space="preserve">Symptom Surveillance Log</w:t>
              </w:r>
            </w:hyperlink>
            <w:r w:rsidDel="00000000" w:rsidR="00000000" w:rsidRPr="00000000">
              <w:rPr>
                <w:rtl w:val="0"/>
              </w:rPr>
            </w:r>
          </w:p>
          <w:p w:rsidR="00000000" w:rsidDel="00000000" w:rsidP="00000000" w:rsidRDefault="00000000" w:rsidRPr="00000000" w14:paraId="00000039">
            <w:pPr>
              <w:spacing w:line="256.8" w:lineRule="auto"/>
              <w:ind w:right="-75"/>
              <w:rPr>
                <w:color w:val="333333"/>
              </w:rPr>
            </w:pPr>
            <w:hyperlink r:id="rId28">
              <w:r w:rsidDel="00000000" w:rsidR="00000000" w:rsidRPr="00000000">
                <w:rPr>
                  <w:color w:val="1155cc"/>
                  <w:u w:val="single"/>
                  <w:rtl w:val="0"/>
                </w:rPr>
                <w:t xml:space="preserve">COVID-19 Case and Contact Reporting to Schools/School District</w:t>
              </w:r>
            </w:hyperlink>
            <w:hyperlink r:id="rId29">
              <w:r w:rsidDel="00000000" w:rsidR="00000000" w:rsidRPr="00000000">
                <w:rPr>
                  <w:u w:val="single"/>
                  <w:rtl w:val="0"/>
                </w:rPr>
                <w:t xml:space="preserve"> </w:t>
              </w:r>
            </w:hyperlink>
            <w:hyperlink r:id="rId30">
              <w:r w:rsidDel="00000000" w:rsidR="00000000" w:rsidRPr="00000000">
                <w:rPr>
                  <w:color w:val="1155cc"/>
                  <w:u w:val="single"/>
                  <w:rtl w:val="0"/>
                </w:rPr>
                <w:t xml:space="preserve">Verification of COVID-19 Cases </w:t>
              </w:r>
            </w:hyperlink>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03A">
            <w:pPr>
              <w:rPr>
                <w:b w:val="1"/>
              </w:rPr>
            </w:pPr>
            <w:r w:rsidDel="00000000" w:rsidR="00000000" w:rsidRPr="00000000">
              <w:rPr>
                <w:b w:val="1"/>
                <w:rtl w:val="0"/>
              </w:rPr>
              <w:t xml:space="preserve">Isolation Space</w:t>
            </w:r>
          </w:p>
          <w:p w:rsidR="00000000" w:rsidDel="00000000" w:rsidP="00000000" w:rsidRDefault="00000000" w:rsidRPr="00000000" w14:paraId="0000003B">
            <w:pPr>
              <w:rPr/>
            </w:pPr>
            <w:r w:rsidDel="00000000" w:rsidR="00000000" w:rsidRPr="00000000">
              <w:rPr>
                <w:rtl w:val="0"/>
              </w:rPr>
              <w:t xml:space="preserve">Schools are required to have a prevention-oriented health services program including a space to provide services for students with special health care needs, and a dedicated space to isolate sick students.</w:t>
            </w:r>
          </w:p>
          <w:p w:rsidR="00000000" w:rsidDel="00000000" w:rsidP="00000000" w:rsidRDefault="00000000" w:rsidRPr="00000000" w14:paraId="0000003C">
            <w:pPr>
              <w:rPr/>
            </w:pPr>
            <w:hyperlink r:id="rId31">
              <w:r w:rsidDel="00000000" w:rsidR="00000000" w:rsidRPr="00000000">
                <w:rPr>
                  <w:color w:val="0000ff"/>
                  <w:u w:val="single"/>
                  <w:rtl w:val="0"/>
                </w:rPr>
                <w:t xml:space="preserve">OAR 581-022-2220</w:t>
              </w:r>
            </w:hyperlink>
            <w:r w:rsidDel="00000000" w:rsidR="00000000" w:rsidRPr="00000000">
              <w:rPr>
                <w:rtl w:val="0"/>
              </w:rPr>
            </w:r>
          </w:p>
        </w:tc>
        <w:tc>
          <w:tcPr>
            <w:tcBorders>
              <w:bottom w:color="ffffff" w:space="0" w:sz="4" w:val="single"/>
            </w:tcBorders>
          </w:tcPr>
          <w:p w:rsidR="00000000" w:rsidDel="00000000" w:rsidP="00000000" w:rsidRDefault="00000000" w:rsidRPr="00000000" w14:paraId="0000003D">
            <w:pPr>
              <w:rPr>
                <w:b w:val="1"/>
                <w:color w:val="306eb1"/>
                <w:highlight w:val="white"/>
              </w:rPr>
            </w:pPr>
            <w:r w:rsidDel="00000000" w:rsidR="00000000" w:rsidRPr="00000000">
              <w:rPr>
                <w:color w:val="333333"/>
                <w:highlight w:val="white"/>
                <w:rtl w:val="0"/>
              </w:rPr>
              <w:t xml:space="preserve">Isolation spaces are required. Per</w:t>
            </w:r>
            <w:hyperlink r:id="rId32">
              <w:r w:rsidDel="00000000" w:rsidR="00000000" w:rsidRPr="00000000">
                <w:rPr>
                  <w:color w:val="333333"/>
                  <w:highlight w:val="white"/>
                  <w:rtl w:val="0"/>
                </w:rPr>
                <w:t xml:space="preserve"> </w:t>
              </w:r>
            </w:hyperlink>
            <w:hyperlink r:id="rId33">
              <w:r w:rsidDel="00000000" w:rsidR="00000000" w:rsidRPr="00000000">
                <w:rPr>
                  <w:color w:val="0000ff"/>
                  <w:highlight w:val="white"/>
                  <w:u w:val="single"/>
                  <w:rtl w:val="0"/>
                </w:rPr>
                <w:t xml:space="preserve">OAR 581-022-2220</w:t>
              </w:r>
            </w:hyperlink>
            <w:r w:rsidDel="00000000" w:rsidR="00000000" w:rsidRPr="00000000">
              <w:rPr>
                <w:color w:val="333333"/>
                <w:highlight w:val="white"/>
                <w:rtl w:val="0"/>
              </w:rPr>
              <w:t xml:space="preserve"> schools must maintain supervised space to isolate the sick, which is separate from the space where other health care tasks take place, and cannot be shared spaces or occupied working offices. Protocols are established in each district building for a health room and an isolation room for illness to separate people who have or may have a contagious disease from people who are not sick. District policies and procedures incorporate a layered approach to identifying, monitoring, and mitigating outbreaks of communicable diseases including COVID-19, and the district works closely with LPHA for ongoing support</w:t>
            </w:r>
            <w:r w:rsidDel="00000000" w:rsidR="00000000" w:rsidRPr="00000000">
              <w:rPr>
                <w:b w:val="1"/>
                <w:color w:val="306eb1"/>
                <w:highlight w:val="white"/>
                <w:rtl w:val="0"/>
              </w:rPr>
              <w:t xml:space="preserve">. </w:t>
            </w:r>
          </w:p>
          <w:p w:rsidR="00000000" w:rsidDel="00000000" w:rsidP="00000000" w:rsidRDefault="00000000" w:rsidRPr="00000000" w14:paraId="0000003E">
            <w:pPr>
              <w:numPr>
                <w:ilvl w:val="0"/>
                <w:numId w:val="30"/>
              </w:numPr>
              <w:ind w:left="720" w:hanging="360"/>
              <w:rPr>
                <w:highlight w:val="white"/>
              </w:rPr>
            </w:pPr>
            <w:r w:rsidDel="00000000" w:rsidR="00000000" w:rsidRPr="00000000">
              <w:rPr>
                <w:highlight w:val="white"/>
                <w:rtl w:val="0"/>
              </w:rPr>
              <w:t xml:space="preserve">Identify isolation room at each school site by start of school </w:t>
            </w:r>
          </w:p>
          <w:p w:rsidR="00000000" w:rsidDel="00000000" w:rsidP="00000000" w:rsidRDefault="00000000" w:rsidRPr="00000000" w14:paraId="0000003F">
            <w:pPr>
              <w:numPr>
                <w:ilvl w:val="0"/>
                <w:numId w:val="30"/>
              </w:numPr>
              <w:ind w:left="720" w:hanging="360"/>
              <w:rPr>
                <w:highlight w:val="white"/>
              </w:rPr>
            </w:pPr>
            <w:r w:rsidDel="00000000" w:rsidR="00000000" w:rsidRPr="00000000">
              <w:rPr>
                <w:highlight w:val="white"/>
                <w:rtl w:val="0"/>
              </w:rPr>
              <w:t xml:space="preserve">Identify health room or space to support general health needs for non-communicable students by start of school</w:t>
            </w:r>
          </w:p>
          <w:p w:rsidR="00000000" w:rsidDel="00000000" w:rsidP="00000000" w:rsidRDefault="00000000" w:rsidRPr="00000000" w14:paraId="00000040">
            <w:pPr>
              <w:rPr>
                <w:b w:val="1"/>
                <w:color w:val="306eb1"/>
                <w:highlight w:val="white"/>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Applicable </w:t>
            </w:r>
            <w:r w:rsidDel="00000000" w:rsidR="00000000" w:rsidRPr="00000000">
              <w:rPr>
                <w:rtl w:val="0"/>
              </w:rPr>
              <w:t xml:space="preserve">documents</w:t>
            </w:r>
            <w:r w:rsidDel="00000000" w:rsidR="00000000" w:rsidRPr="00000000">
              <w:rPr>
                <w:rtl w:val="0"/>
              </w:rPr>
              <w:t xml:space="preserve">:</w:t>
            </w:r>
          </w:p>
          <w:p w:rsidR="00000000" w:rsidDel="00000000" w:rsidP="00000000" w:rsidRDefault="00000000" w:rsidRPr="00000000" w14:paraId="00000042">
            <w:pPr>
              <w:keepNext w:val="1"/>
              <w:keepLines w:val="1"/>
              <w:widowControl w:val="0"/>
              <w:ind w:right="-90"/>
              <w:rPr/>
            </w:pPr>
            <w:r w:rsidDel="00000000" w:rsidR="00000000" w:rsidRPr="00000000">
              <w:rPr>
                <w:rtl w:val="0"/>
              </w:rPr>
              <w:t xml:space="preserve">OSNA toolkit sample: </w:t>
            </w:r>
            <w:hyperlink r:id="rId34">
              <w:r w:rsidDel="00000000" w:rsidR="00000000" w:rsidRPr="00000000">
                <w:rPr>
                  <w:color w:val="1155cc"/>
                  <w:u w:val="single"/>
                  <w:rtl w:val="0"/>
                </w:rPr>
                <w:t xml:space="preserve">2022 OSNA Example Modification to the Health Room</w:t>
              </w:r>
            </w:hyperlink>
            <w:r w:rsidDel="00000000" w:rsidR="00000000" w:rsidRPr="00000000">
              <w:rPr>
                <w:rtl w:val="0"/>
              </w:rPr>
            </w:r>
          </w:p>
          <w:p w:rsidR="00000000" w:rsidDel="00000000" w:rsidP="00000000" w:rsidRDefault="00000000" w:rsidRPr="00000000" w14:paraId="00000043">
            <w:pPr>
              <w:keepNext w:val="1"/>
              <w:keepLines w:val="1"/>
              <w:widowControl w:val="0"/>
              <w:ind w:right="-90"/>
              <w:rPr/>
            </w:pPr>
            <w:r w:rsidDel="00000000" w:rsidR="00000000" w:rsidRPr="00000000">
              <w:rPr>
                <w:rtl w:val="0"/>
              </w:rPr>
            </w:r>
          </w:p>
        </w:tc>
      </w:tr>
      <w:tr>
        <w:trPr>
          <w:cantSplit w:val="0"/>
          <w:trHeight w:val="1185" w:hRule="atLeast"/>
          <w:tblHeader w:val="0"/>
        </w:trPr>
        <w:tc>
          <w:tcPr>
            <w:tcBorders>
              <w:right w:color="ffffff" w:space="0" w:sz="4" w:val="single"/>
            </w:tcBorders>
          </w:tcPr>
          <w:p w:rsidR="00000000" w:rsidDel="00000000" w:rsidP="00000000" w:rsidRDefault="00000000" w:rsidRPr="00000000" w14:paraId="00000044">
            <w:pPr>
              <w:rPr>
                <w:b w:val="1"/>
                <w:color w:val="306eb1"/>
                <w:sz w:val="32"/>
                <w:szCs w:val="32"/>
              </w:rPr>
            </w:pPr>
            <w:r w:rsidDel="00000000" w:rsidR="00000000" w:rsidRPr="00000000">
              <w:rPr>
                <w:b w:val="1"/>
                <w:rtl w:val="0"/>
              </w:rPr>
              <w:t xml:space="preserve">Educator Vaccination</w:t>
            </w:r>
            <w:r w:rsidDel="00000000" w:rsidR="00000000" w:rsidRPr="00000000">
              <w:rPr>
                <w:rtl w:val="0"/>
              </w:rPr>
            </w:r>
          </w:p>
          <w:p w:rsidR="00000000" w:rsidDel="00000000" w:rsidP="00000000" w:rsidRDefault="00000000" w:rsidRPr="00000000" w14:paraId="00000045">
            <w:pPr>
              <w:rPr>
                <w:color w:val="000000"/>
              </w:rPr>
            </w:pPr>
            <w:hyperlink r:id="rId35">
              <w:r w:rsidDel="00000000" w:rsidR="00000000" w:rsidRPr="00000000">
                <w:rPr>
                  <w:color w:val="0000ff"/>
                  <w:u w:val="single"/>
                  <w:rtl w:val="0"/>
                </w:rPr>
                <w:t xml:space="preserve">OAR 333-019-1030</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fefef" w:val="clear"/>
          </w:tcPr>
          <w:p w:rsidR="00000000" w:rsidDel="00000000" w:rsidP="00000000" w:rsidRDefault="00000000" w:rsidRPr="00000000" w14:paraId="00000046">
            <w:pPr>
              <w:rPr/>
            </w:pPr>
            <w:r w:rsidDel="00000000" w:rsidR="00000000" w:rsidRPr="00000000">
              <w:rPr>
                <w:rtl w:val="0"/>
              </w:rPr>
              <w:t xml:space="preserve">Teachers and school staff, volunteers, and contractors are required to be fully vaccinated for COVID-19 or have provided documentation of a medical or religious exception to the school district before they are able to teach, work, learn, study, assist, observe, or volunteer at the school (OAR 333-019-1030).  </w:t>
            </w:r>
          </w:p>
          <w:p w:rsidR="00000000" w:rsidDel="00000000" w:rsidP="00000000" w:rsidRDefault="00000000" w:rsidRPr="00000000" w14:paraId="00000047">
            <w:pPr>
              <w:numPr>
                <w:ilvl w:val="0"/>
                <w:numId w:val="14"/>
              </w:numPr>
              <w:ind w:left="720" w:hanging="360"/>
              <w:rPr>
                <w:u w:val="none"/>
              </w:rPr>
            </w:pPr>
            <w:r w:rsidDel="00000000" w:rsidR="00000000" w:rsidRPr="00000000">
              <w:rPr>
                <w:rtl w:val="0"/>
              </w:rPr>
              <w:t xml:space="preserve">All district staff submit COVID-19 vaccine information. Those requesting an exception to OAR 333-019-1030 need to submit a district form. Approval of the exception and the reasonable steps to ensure that unvaccinated teachers, school staff, and volunteers are protected from contracting and spreading COVID-19 are issued by the district.</w:t>
            </w:r>
          </w:p>
          <w:p w:rsidR="00000000" w:rsidDel="00000000" w:rsidP="00000000" w:rsidRDefault="00000000" w:rsidRPr="00000000" w14:paraId="00000048">
            <w:pPr>
              <w:rPr>
                <w:shd w:fill="bfbfbf" w:val="clear"/>
              </w:rPr>
            </w:pPr>
            <w:r w:rsidDel="00000000" w:rsidR="00000000" w:rsidRPr="00000000">
              <w:rPr>
                <w:shd w:fill="bfbfbf" w:val="clear"/>
                <w:rtl w:val="0"/>
              </w:rPr>
              <w:t xml:space="preserve"> </w:t>
            </w:r>
            <w:r w:rsidDel="00000000" w:rsidR="00000000" w:rsidRPr="00000000">
              <w:rPr>
                <w:rtl w:val="0"/>
              </w:rPr>
            </w:r>
          </w:p>
        </w:tc>
      </w:tr>
      <w:tr>
        <w:trPr>
          <w:cantSplit w:val="0"/>
          <w:trHeight w:val="1185" w:hRule="atLeast"/>
          <w:tblHeader w:val="0"/>
        </w:trPr>
        <w:tc>
          <w:tcPr/>
          <w:p w:rsidR="00000000" w:rsidDel="00000000" w:rsidP="00000000" w:rsidRDefault="00000000" w:rsidRPr="00000000" w14:paraId="00000049">
            <w:pPr>
              <w:rPr>
                <w:b w:val="1"/>
              </w:rPr>
            </w:pPr>
            <w:r w:rsidDel="00000000" w:rsidR="00000000" w:rsidRPr="00000000">
              <w:rPr>
                <w:b w:val="1"/>
                <w:rtl w:val="0"/>
              </w:rPr>
              <w:t xml:space="preserve">Emergency Plan or Emergency Operations Plan</w:t>
            </w:r>
          </w:p>
          <w:p w:rsidR="00000000" w:rsidDel="00000000" w:rsidP="00000000" w:rsidRDefault="00000000" w:rsidRPr="00000000" w14:paraId="0000004A">
            <w:pPr>
              <w:rPr/>
            </w:pPr>
            <w:hyperlink r:id="rId36">
              <w:r w:rsidDel="00000000" w:rsidR="00000000" w:rsidRPr="00000000">
                <w:rPr>
                  <w:color w:val="0000ff"/>
                  <w:u w:val="single"/>
                  <w:rtl w:val="0"/>
                </w:rPr>
                <w:t xml:space="preserve">OAR 581-022-2225</w:t>
              </w:r>
            </w:hyperlink>
            <w:r w:rsidDel="00000000" w:rsidR="00000000" w:rsidRPr="00000000">
              <w:rPr>
                <w:rtl w:val="0"/>
              </w:rPr>
            </w:r>
          </w:p>
        </w:tc>
        <w:tc>
          <w:tcPr>
            <w:tcBorders>
              <w:top w:color="ffffff" w:space="0" w:sz="4" w:val="single"/>
            </w:tcBorders>
          </w:tcPr>
          <w:p w:rsidR="00000000" w:rsidDel="00000000" w:rsidP="00000000" w:rsidRDefault="00000000" w:rsidRPr="00000000" w14:paraId="0000004B">
            <w:pPr>
              <w:rPr>
                <w:color w:val="333333"/>
              </w:rPr>
            </w:pPr>
            <w:r w:rsidDel="00000000" w:rsidR="00000000" w:rsidRPr="00000000">
              <w:rPr>
                <w:color w:val="1f487c"/>
                <w:rtl w:val="0"/>
              </w:rPr>
              <w:t xml:space="preserve">S</w:t>
            </w:r>
            <w:r w:rsidDel="00000000" w:rsidR="00000000" w:rsidRPr="00000000">
              <w:rPr>
                <w:color w:val="333333"/>
                <w:rtl w:val="0"/>
              </w:rPr>
              <w:t xml:space="preserve">chool District Emergency Plan or Emergency Operations Plan: </w:t>
            </w:r>
          </w:p>
          <w:p w:rsidR="00000000" w:rsidDel="00000000" w:rsidP="00000000" w:rsidRDefault="00000000" w:rsidRPr="00000000" w14:paraId="0000004C">
            <w:pPr>
              <w:rPr>
                <w:color w:val="333333"/>
              </w:rPr>
            </w:pPr>
            <w:r w:rsidDel="00000000" w:rsidR="00000000" w:rsidRPr="00000000">
              <w:rPr>
                <w:rtl w:val="0"/>
              </w:rPr>
            </w:r>
          </w:p>
          <w:p w:rsidR="00000000" w:rsidDel="00000000" w:rsidP="00000000" w:rsidRDefault="00000000" w:rsidRPr="00000000" w14:paraId="0000004D">
            <w:pPr>
              <w:numPr>
                <w:ilvl w:val="0"/>
                <w:numId w:val="37"/>
              </w:numPr>
              <w:ind w:left="720" w:hanging="360"/>
              <w:rPr>
                <w:color w:val="333333"/>
              </w:rPr>
            </w:pPr>
            <w:r w:rsidDel="00000000" w:rsidR="00000000" w:rsidRPr="00000000">
              <w:rPr>
                <w:color w:val="333333"/>
                <w:rtl w:val="0"/>
              </w:rPr>
              <w:t xml:space="preserve">School Emergency Plan in place by start of school </w:t>
            </w:r>
          </w:p>
        </w:tc>
      </w:tr>
      <w:tr>
        <w:trPr>
          <w:cantSplit w:val="0"/>
          <w:trHeight w:val="2182.21875" w:hRule="atLeast"/>
          <w:tblHeader w:val="0"/>
        </w:trPr>
        <w:tc>
          <w:tcPr/>
          <w:p w:rsidR="00000000" w:rsidDel="00000000" w:rsidP="00000000" w:rsidRDefault="00000000" w:rsidRPr="00000000" w14:paraId="0000004E">
            <w:pPr>
              <w:rPr>
                <w:b w:val="1"/>
                <w:color w:val="008000"/>
              </w:rPr>
            </w:pPr>
            <w:r w:rsidDel="00000000" w:rsidR="00000000" w:rsidRPr="00000000">
              <w:rPr>
                <w:b w:val="1"/>
                <w:rtl w:val="0"/>
              </w:rPr>
              <w:t xml:space="preserve">Additional documents reference here:</w:t>
            </w:r>
            <w:r w:rsidDel="00000000" w:rsidR="00000000" w:rsidRPr="00000000">
              <w:rPr>
                <w:rtl w:val="0"/>
              </w:rPr>
            </w:r>
          </w:p>
        </w:tc>
        <w:tc>
          <w:tcPr/>
          <w:p w:rsidR="00000000" w:rsidDel="00000000" w:rsidP="00000000" w:rsidRDefault="00000000" w:rsidRPr="00000000" w14:paraId="0000004F">
            <w:pPr>
              <w:rPr>
                <w:b w:val="1"/>
                <w:color w:val="306eb1"/>
              </w:rPr>
            </w:pPr>
            <w:r w:rsidDel="00000000" w:rsidR="00000000" w:rsidRPr="00000000">
              <w:rPr>
                <w:rtl w:val="0"/>
              </w:rPr>
            </w:r>
          </w:p>
          <w:p w:rsidR="00000000" w:rsidDel="00000000" w:rsidP="00000000" w:rsidRDefault="00000000" w:rsidRPr="00000000" w14:paraId="00000050">
            <w:pPr>
              <w:numPr>
                <w:ilvl w:val="0"/>
                <w:numId w:val="51"/>
              </w:numPr>
              <w:ind w:left="720" w:hanging="360"/>
              <w:rPr>
                <w:b w:val="1"/>
                <w:color w:val="306eb1"/>
              </w:rPr>
            </w:pPr>
            <w:hyperlink r:id="rId37">
              <w:r w:rsidDel="00000000" w:rsidR="00000000" w:rsidRPr="00000000">
                <w:rPr>
                  <w:color w:val="0000ee"/>
                  <w:u w:val="single"/>
                  <w:shd w:fill="auto" w:val="clear"/>
                  <w:rtl w:val="0"/>
                </w:rPr>
                <w:t xml:space="preserve">OSNA Covid Toolkit Summary 2022-2023</w:t>
              </w:r>
            </w:hyperlink>
            <w:r w:rsidDel="00000000" w:rsidR="00000000" w:rsidRPr="00000000">
              <w:rPr>
                <w:rtl w:val="0"/>
              </w:rPr>
            </w:r>
          </w:p>
          <w:p w:rsidR="00000000" w:rsidDel="00000000" w:rsidP="00000000" w:rsidRDefault="00000000" w:rsidRPr="00000000" w14:paraId="00000051">
            <w:pPr>
              <w:numPr>
                <w:ilvl w:val="0"/>
                <w:numId w:val="51"/>
              </w:numPr>
              <w:ind w:left="720" w:hanging="360"/>
              <w:rPr>
                <w:color w:val="306eb1"/>
              </w:rPr>
            </w:pPr>
            <w:r w:rsidDel="00000000" w:rsidR="00000000" w:rsidRPr="00000000">
              <w:rPr>
                <w:color w:val="306eb1"/>
                <w:rtl w:val="0"/>
              </w:rPr>
              <w:t xml:space="preserve">District Protocols </w:t>
            </w:r>
          </w:p>
          <w:p w:rsidR="00000000" w:rsidDel="00000000" w:rsidP="00000000" w:rsidRDefault="00000000" w:rsidRPr="00000000" w14:paraId="00000052">
            <w:pPr>
              <w:numPr>
                <w:ilvl w:val="0"/>
                <w:numId w:val="51"/>
              </w:numPr>
              <w:ind w:left="720" w:hanging="360"/>
              <w:rPr>
                <w:color w:val="306eb1"/>
              </w:rPr>
            </w:pPr>
            <w:hyperlink r:id="rId38">
              <w:r w:rsidDel="00000000" w:rsidR="00000000" w:rsidRPr="00000000">
                <w:rPr>
                  <w:color w:val="306eb1"/>
                  <w:u w:val="single"/>
                  <w:rtl w:val="0"/>
                </w:rPr>
                <w:t xml:space="preserve">CDC COVID Community Levels</w:t>
              </w:r>
            </w:hyperlink>
            <w:r w:rsidDel="00000000" w:rsidR="00000000" w:rsidRPr="00000000">
              <w:rPr>
                <w:color w:val="306eb1"/>
                <w:u w:val="single"/>
                <w:rtl w:val="0"/>
              </w:rPr>
              <w:t xml:space="preserve"> </w:t>
            </w:r>
            <w:r w:rsidDel="00000000" w:rsidR="00000000" w:rsidRPr="00000000">
              <w:rPr>
                <w:color w:val="306eb1"/>
                <w:rtl w:val="0"/>
              </w:rPr>
              <w:t xml:space="preserve"> </w:t>
            </w:r>
          </w:p>
          <w:p w:rsidR="00000000" w:rsidDel="00000000" w:rsidP="00000000" w:rsidRDefault="00000000" w:rsidRPr="00000000" w14:paraId="00000053">
            <w:pPr>
              <w:numPr>
                <w:ilvl w:val="0"/>
                <w:numId w:val="51"/>
              </w:numPr>
              <w:ind w:left="720" w:hanging="360"/>
              <w:rPr>
                <w:color w:val="306eb1"/>
              </w:rPr>
            </w:pPr>
            <w:hyperlink r:id="rId39">
              <w:r w:rsidDel="00000000" w:rsidR="00000000" w:rsidRPr="00000000">
                <w:rPr>
                  <w:color w:val="306eb1"/>
                  <w:u w:val="single"/>
                  <w:rtl w:val="0"/>
                </w:rPr>
                <w:t xml:space="preserve">CDC COVID Data Tracker: County View</w:t>
              </w:r>
            </w:hyperlink>
            <w:r w:rsidDel="00000000" w:rsidR="00000000" w:rsidRPr="00000000">
              <w:rPr>
                <w:color w:val="306eb1"/>
                <w:u w:val="single"/>
                <w:rtl w:val="0"/>
              </w:rPr>
              <w:t xml:space="preserve"> </w:t>
            </w:r>
            <w:r w:rsidDel="00000000" w:rsidR="00000000" w:rsidRPr="00000000">
              <w:rPr>
                <w:color w:val="306eb1"/>
                <w:rtl w:val="0"/>
              </w:rPr>
              <w:t xml:space="preserve"> </w:t>
            </w:r>
          </w:p>
          <w:p w:rsidR="00000000" w:rsidDel="00000000" w:rsidP="00000000" w:rsidRDefault="00000000" w:rsidRPr="00000000" w14:paraId="00000054">
            <w:pPr>
              <w:numPr>
                <w:ilvl w:val="0"/>
                <w:numId w:val="51"/>
              </w:numPr>
              <w:ind w:left="720" w:hanging="360"/>
              <w:rPr>
                <w:color w:val="306eb1"/>
              </w:rPr>
            </w:pPr>
            <w:hyperlink r:id="rId40">
              <w:r w:rsidDel="00000000" w:rsidR="00000000" w:rsidRPr="00000000">
                <w:rPr>
                  <w:color w:val="0000ff"/>
                  <w:u w:val="single"/>
                  <w:rtl w:val="0"/>
                </w:rPr>
                <w:t xml:space="preserve">ODE Layered Health Safety Measures</w:t>
              </w:r>
            </w:hyperlink>
            <w:r w:rsidDel="00000000" w:rsidR="00000000" w:rsidRPr="00000000">
              <w:rPr>
                <w:color w:val="306eb1"/>
                <w:rtl w:val="0"/>
              </w:rPr>
              <w:t xml:space="preserve"> </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0" w:lineRule="auto"/>
        <w:rPr>
          <w:sz w:val="18"/>
          <w:szCs w:val="18"/>
        </w:rPr>
      </w:pPr>
      <w:r w:rsidDel="00000000" w:rsidR="00000000" w:rsidRPr="00000000">
        <w:rPr>
          <w:rtl w:val="0"/>
        </w:rPr>
      </w:r>
    </w:p>
    <w:p w:rsidR="00000000" w:rsidDel="00000000" w:rsidP="00000000" w:rsidRDefault="00000000" w:rsidRPr="00000000" w14:paraId="00000057">
      <w:pPr>
        <w:spacing w:after="0" w:lineRule="auto"/>
        <w:rPr>
          <w:sz w:val="18"/>
          <w:szCs w:val="18"/>
        </w:rPr>
      </w:pPr>
      <w:r w:rsidDel="00000000" w:rsidR="00000000" w:rsidRPr="00000000">
        <w:rPr>
          <w:rtl w:val="0"/>
        </w:rPr>
      </w:r>
    </w:p>
    <w:tbl>
      <w:tblPr>
        <w:tblStyle w:val="Table2"/>
        <w:tblW w:w="13855.0" w:type="dxa"/>
        <w:jc w:val="left"/>
        <w:tblInd w:w="0.0" w:type="dxa"/>
        <w:tblBorders>
          <w:top w:color="306eb1" w:space="0" w:sz="18" w:val="single"/>
          <w:left w:color="306eb1" w:space="0" w:sz="18" w:val="single"/>
          <w:bottom w:color="306eb1" w:space="0" w:sz="18" w:val="single"/>
          <w:right w:color="306eb1" w:space="0" w:sz="18" w:val="single"/>
          <w:insideH w:color="306eb1" w:space="0" w:sz="18" w:val="single"/>
          <w:insideV w:color="306eb1" w:space="0" w:sz="18" w:val="single"/>
        </w:tblBorders>
        <w:tblLayout w:type="fixed"/>
        <w:tblLook w:val="0400"/>
      </w:tblPr>
      <w:tblGrid>
        <w:gridCol w:w="1911"/>
        <w:gridCol w:w="11944"/>
        <w:tblGridChange w:id="0">
          <w:tblGrid>
            <w:gridCol w:w="1911"/>
            <w:gridCol w:w="11944"/>
          </w:tblGrid>
        </w:tblGridChange>
      </w:tblGrid>
      <w:tr>
        <w:trPr>
          <w:cantSplit w:val="0"/>
          <w:trHeight w:val="154" w:hRule="atLeast"/>
          <w:tblHeader w:val="1"/>
        </w:trPr>
        <w:tc>
          <w:tcPr>
            <w:tcBorders>
              <w:right w:color="000000" w:space="0" w:sz="0" w:val="nil"/>
            </w:tcBorders>
            <w:shd w:fill="306eb1" w:val="clear"/>
            <w:tcMar>
              <w:top w:w="100.0" w:type="dxa"/>
              <w:left w:w="100.0" w:type="dxa"/>
              <w:bottom w:w="100.0" w:type="dxa"/>
              <w:right w:w="100.0" w:type="dxa"/>
            </w:tcMar>
          </w:tcPr>
          <w:p w:rsidR="00000000" w:rsidDel="00000000" w:rsidP="00000000" w:rsidRDefault="00000000" w:rsidRPr="00000000" w14:paraId="00000058">
            <w:pPr>
              <w:jc w:val="center"/>
              <w:rPr>
                <w:color w:val="ffffff"/>
                <w:sz w:val="18"/>
                <w:szCs w:val="18"/>
              </w:rPr>
            </w:pPr>
            <w:r w:rsidDel="00000000" w:rsidR="00000000" w:rsidRPr="00000000">
              <w:rPr/>
              <w:drawing>
                <wp:inline distB="0" distT="0" distL="0" distR="0">
                  <wp:extent cx="501266" cy="592406"/>
                  <wp:effectExtent b="0" l="0" r="0" t="0"/>
                  <wp:docPr descr="&quot;&quot;" id="1962851222" name="image2.png"/>
                  <a:graphic>
                    <a:graphicData uri="http://schemas.openxmlformats.org/drawingml/2006/picture">
                      <pic:pic>
                        <pic:nvPicPr>
                          <pic:cNvPr descr="&quot;&quot;" id="0" name="image2.png"/>
                          <pic:cNvPicPr preferRelativeResize="0"/>
                        </pic:nvPicPr>
                        <pic:blipFill>
                          <a:blip r:embed="rId41"/>
                          <a:srcRect b="0" l="0" r="0" t="0"/>
                          <a:stretch>
                            <a:fillRect/>
                          </a:stretch>
                        </pic:blipFill>
                        <pic:spPr>
                          <a:xfrm>
                            <a:off x="0" y="0"/>
                            <a:ext cx="501266" cy="592406"/>
                          </a:xfrm>
                          <a:prstGeom prst="rect"/>
                          <a:ln/>
                        </pic:spPr>
                      </pic:pic>
                    </a:graphicData>
                  </a:graphic>
                </wp:inline>
              </w:drawing>
            </w: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59">
            <w:pPr>
              <w:rPr>
                <w:b w:val="1"/>
                <w:color w:val="306eb1"/>
                <w:sz w:val="22"/>
                <w:szCs w:val="22"/>
              </w:rPr>
            </w:pPr>
            <w:r w:rsidDel="00000000" w:rsidR="00000000" w:rsidRPr="00000000">
              <w:rPr>
                <w:b w:val="1"/>
                <w:color w:val="306eb1"/>
                <w:sz w:val="32"/>
                <w:szCs w:val="32"/>
                <w:rtl w:val="0"/>
              </w:rPr>
              <w:t xml:space="preserve">Section 1. Clarifying Roles and Responsibilities</w:t>
            </w:r>
            <w:r w:rsidDel="00000000" w:rsidR="00000000" w:rsidRPr="00000000">
              <w:rPr>
                <w:rtl w:val="0"/>
              </w:rPr>
            </w:r>
          </w:p>
        </w:tc>
      </w:tr>
    </w:tbl>
    <w:p w:rsidR="00000000" w:rsidDel="00000000" w:rsidP="00000000" w:rsidRDefault="00000000" w:rsidRPr="00000000" w14:paraId="0000005A">
      <w:pPr>
        <w:widowControl w:val="0"/>
        <w:spacing w:after="160" w:line="259" w:lineRule="auto"/>
        <w:rPr>
          <w:color w:val="000000"/>
        </w:rPr>
      </w:pPr>
      <w:r w:rsidDel="00000000" w:rsidR="00000000" w:rsidRPr="00000000">
        <w:rPr>
          <w:color w:val="000000"/>
          <w:rtl w:val="0"/>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rsidR="00000000" w:rsidDel="00000000" w:rsidP="00000000" w:rsidRDefault="00000000" w:rsidRPr="00000000" w14:paraId="0000005B">
      <w:pPr>
        <w:widowControl w:val="0"/>
        <w:spacing w:after="0" w:lineRule="auto"/>
        <w:rPr>
          <w:b w:val="1"/>
          <w:color w:val="306eb1"/>
          <w:sz w:val="28"/>
          <w:szCs w:val="28"/>
        </w:rPr>
      </w:pPr>
      <w:r w:rsidDel="00000000" w:rsidR="00000000" w:rsidRPr="00000000">
        <w:rPr>
          <w:b w:val="1"/>
          <w:color w:val="306eb1"/>
          <w:sz w:val="28"/>
          <w:szCs w:val="28"/>
          <w:rtl w:val="0"/>
        </w:rPr>
        <w:t xml:space="preserve">Table 2 </w:t>
      </w:r>
      <w:r w:rsidDel="00000000" w:rsidR="00000000" w:rsidRPr="00000000">
        <w:rPr>
          <w:sz w:val="28"/>
          <w:szCs w:val="28"/>
          <w:rtl w:val="0"/>
        </w:rPr>
        <w:tab/>
        <w:tab/>
        <w:tab/>
        <w:tab/>
        <w:tab/>
        <w:tab/>
      </w:r>
      <w:r w:rsidDel="00000000" w:rsidR="00000000" w:rsidRPr="00000000">
        <w:rPr>
          <w:b w:val="1"/>
          <w:color w:val="306eb1"/>
          <w:sz w:val="28"/>
          <w:szCs w:val="28"/>
          <w:rtl w:val="0"/>
        </w:rPr>
        <w:t xml:space="preserve">Roles and Responsibilities</w:t>
      </w:r>
    </w:p>
    <w:tbl>
      <w:tblPr>
        <w:tblStyle w:val="Table3"/>
        <w:tblW w:w="14387.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477"/>
        <w:gridCol w:w="5520"/>
        <w:gridCol w:w="3330"/>
        <w:gridCol w:w="3060"/>
        <w:tblGridChange w:id="0">
          <w:tblGrid>
            <w:gridCol w:w="2477"/>
            <w:gridCol w:w="5520"/>
            <w:gridCol w:w="3330"/>
            <w:gridCol w:w="3060"/>
          </w:tblGrid>
        </w:tblGridChange>
      </w:tblGrid>
      <w:tr>
        <w:trPr>
          <w:cantSplit w:val="0"/>
          <w:trHeight w:val="1215" w:hRule="atLeast"/>
          <w:tblHeader w:val="1"/>
        </w:trPr>
        <w:tc>
          <w:tcPr>
            <w:shd w:fill="306eb1" w:val="clear"/>
            <w:vAlign w:val="center"/>
          </w:tcPr>
          <w:p w:rsidR="00000000" w:rsidDel="00000000" w:rsidP="00000000" w:rsidRDefault="00000000" w:rsidRPr="00000000" w14:paraId="0000005C">
            <w:pPr>
              <w:rPr>
                <w:b w:val="1"/>
                <w:color w:val="ffffff"/>
              </w:rPr>
            </w:pPr>
            <w:r w:rsidDel="00000000" w:rsidR="00000000" w:rsidRPr="00000000">
              <w:rPr>
                <w:b w:val="1"/>
                <w:color w:val="ffffff"/>
                <w:rtl w:val="0"/>
              </w:rPr>
              <w:t xml:space="preserve">School Planning Team Members</w:t>
            </w:r>
          </w:p>
        </w:tc>
        <w:tc>
          <w:tcPr>
            <w:shd w:fill="306eb1" w:val="clear"/>
            <w:vAlign w:val="center"/>
          </w:tcPr>
          <w:p w:rsidR="00000000" w:rsidDel="00000000" w:rsidP="00000000" w:rsidRDefault="00000000" w:rsidRPr="00000000" w14:paraId="0000005D">
            <w:pPr>
              <w:rPr>
                <w:b w:val="1"/>
                <w:color w:val="ffffff"/>
              </w:rPr>
            </w:pPr>
            <w:r w:rsidDel="00000000" w:rsidR="00000000" w:rsidRPr="00000000">
              <w:rPr>
                <w:b w:val="1"/>
                <w:color w:val="ffffff"/>
                <w:rtl w:val="0"/>
              </w:rPr>
              <w:t xml:space="preserve">Responsibilities:</w:t>
            </w:r>
          </w:p>
        </w:tc>
        <w:tc>
          <w:tcPr>
            <w:shd w:fill="306eb1" w:val="clear"/>
            <w:vAlign w:val="center"/>
          </w:tcPr>
          <w:p w:rsidR="00000000" w:rsidDel="00000000" w:rsidP="00000000" w:rsidRDefault="00000000" w:rsidRPr="00000000" w14:paraId="0000005E">
            <w:pPr>
              <w:rPr>
                <w:b w:val="1"/>
                <w:color w:val="ffffff"/>
              </w:rPr>
            </w:pPr>
            <w:r w:rsidDel="00000000" w:rsidR="00000000" w:rsidRPr="00000000">
              <w:rPr>
                <w:b w:val="1"/>
                <w:color w:val="ffffff"/>
                <w:rtl w:val="0"/>
              </w:rPr>
              <w:t xml:space="preserve">Primary Contact (Name/Title):</w:t>
            </w:r>
          </w:p>
        </w:tc>
        <w:tc>
          <w:tcPr>
            <w:shd w:fill="306eb1" w:val="clear"/>
            <w:vAlign w:val="center"/>
          </w:tcPr>
          <w:p w:rsidR="00000000" w:rsidDel="00000000" w:rsidP="00000000" w:rsidRDefault="00000000" w:rsidRPr="00000000" w14:paraId="0000005F">
            <w:pPr>
              <w:rPr>
                <w:b w:val="1"/>
                <w:color w:val="ffffff"/>
              </w:rPr>
            </w:pPr>
            <w:r w:rsidDel="00000000" w:rsidR="00000000" w:rsidRPr="00000000">
              <w:rPr>
                <w:b w:val="1"/>
                <w:color w:val="ffffff"/>
                <w:rtl w:val="0"/>
              </w:rPr>
              <w:t xml:space="preserve">Alternative Contact:</w:t>
            </w:r>
          </w:p>
        </w:tc>
      </w:tr>
      <w:tr>
        <w:trPr>
          <w:cantSplit w:val="0"/>
          <w:trHeight w:val="1185" w:hRule="atLeast"/>
          <w:tblHeader w:val="0"/>
        </w:trPr>
        <w:tc>
          <w:tcPr/>
          <w:p w:rsidR="00000000" w:rsidDel="00000000" w:rsidP="00000000" w:rsidRDefault="00000000" w:rsidRPr="00000000" w14:paraId="00000060">
            <w:pPr>
              <w:spacing w:after="200" w:line="259" w:lineRule="auto"/>
              <w:rPr/>
            </w:pPr>
            <w:r w:rsidDel="00000000" w:rsidR="00000000" w:rsidRPr="00000000">
              <w:rPr>
                <w:rtl w:val="0"/>
              </w:rPr>
            </w:r>
          </w:p>
          <w:p w:rsidR="00000000" w:rsidDel="00000000" w:rsidP="00000000" w:rsidRDefault="00000000" w:rsidRPr="00000000" w14:paraId="00000061">
            <w:pPr>
              <w:spacing w:after="200" w:line="259" w:lineRule="auto"/>
              <w:rPr/>
            </w:pPr>
            <w:r w:rsidDel="00000000" w:rsidR="00000000" w:rsidRPr="00000000">
              <w:rPr>
                <w:rtl w:val="0"/>
              </w:rPr>
              <w:t xml:space="preserve">Building Lead / Administrator</w:t>
            </w:r>
          </w:p>
        </w:tc>
        <w:tc>
          <w:tcPr/>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Educates staff, families, and students on policies regarding visitors and volunteers, ensuring health and safety are being maintained. </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 consultation with district leadership and LPHA staff, determines the level and type of response that is required/necessary. </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Acts as key spokesperson to communicate health-related matters within school community members, health partners, and other local partners.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6">
            <w:pPr>
              <w:spacing w:line="480" w:lineRule="auto"/>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67">
            <w:pPr>
              <w:rPr>
                <w:highlight w:val="yellow"/>
              </w:rPr>
            </w:pPr>
            <w:r w:rsidDel="00000000" w:rsidR="00000000" w:rsidRPr="00000000">
              <w:rPr>
                <w:highlight w:val="yellow"/>
                <w:rtl w:val="0"/>
              </w:rPr>
              <w:t xml:space="preserve">Alternate school or program name</w:t>
            </w:r>
          </w:p>
        </w:tc>
      </w:tr>
      <w:tr>
        <w:trPr>
          <w:cantSplit w:val="0"/>
          <w:trHeight w:val="2130" w:hRule="atLeast"/>
          <w:tblHeader w:val="0"/>
        </w:trPr>
        <w:tc>
          <w:tcPr/>
          <w:p w:rsidR="00000000" w:rsidDel="00000000" w:rsidP="00000000" w:rsidRDefault="00000000" w:rsidRPr="00000000" w14:paraId="00000068">
            <w:pPr>
              <w:spacing w:after="200" w:line="259" w:lineRule="auto"/>
              <w:rPr/>
            </w:pPr>
            <w:r w:rsidDel="00000000" w:rsidR="00000000" w:rsidRPr="00000000">
              <w:rPr>
                <w:rtl w:val="0"/>
              </w:rPr>
            </w:r>
          </w:p>
          <w:p w:rsidR="00000000" w:rsidDel="00000000" w:rsidP="00000000" w:rsidRDefault="00000000" w:rsidRPr="00000000" w14:paraId="00000069">
            <w:pPr>
              <w:spacing w:after="200" w:line="259" w:lineRule="auto"/>
              <w:rPr/>
            </w:pPr>
            <w:r w:rsidDel="00000000" w:rsidR="00000000" w:rsidRPr="00000000">
              <w:rPr>
                <w:rtl w:val="0"/>
              </w:rPr>
              <w:t xml:space="preserve">School Safety Team Representative (</w:t>
            </w:r>
            <w:r w:rsidDel="00000000" w:rsidR="00000000" w:rsidRPr="00000000">
              <w:rPr>
                <w:i w:val="1"/>
                <w:rtl w:val="0"/>
              </w:rPr>
              <w:t xml:space="preserve">or</w:t>
            </w:r>
            <w:r w:rsidDel="00000000" w:rsidR="00000000" w:rsidRPr="00000000">
              <w:rPr>
                <w:rtl w:val="0"/>
              </w:rPr>
              <w:t xml:space="preserve"> </w:t>
            </w:r>
            <w:r w:rsidDel="00000000" w:rsidR="00000000" w:rsidRPr="00000000">
              <w:rPr>
                <w:i w:val="1"/>
                <w:rtl w:val="0"/>
              </w:rPr>
              <w:t xml:space="preserve">staff member knowledgeable about risks within a school, emergency response, or operations planning</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Trains staff at the start of the academic year and at periodic intervals on communicable disease management procedures.</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Leads debrief of communicable disease </w:t>
            </w:r>
            <w:r w:rsidDel="00000000" w:rsidR="00000000" w:rsidRPr="00000000">
              <w:rPr>
                <w:rtl w:val="0"/>
              </w:rPr>
              <w:t xml:space="preserve">events</w:t>
            </w:r>
            <w:r w:rsidDel="00000000" w:rsidR="00000000" w:rsidRPr="00000000">
              <w:rPr>
                <w:i w:val="0"/>
                <w:smallCaps w:val="0"/>
                <w:strike w:val="0"/>
                <w:color w:val="000000"/>
                <w:u w:val="none"/>
                <w:shd w:fill="auto" w:val="clear"/>
                <w:vertAlign w:val="baseline"/>
                <w:rtl w:val="0"/>
              </w:rPr>
              <w:t xml:space="preserve">, informing continuous improvement of the planning, prevention, response, and recovery system.</w:t>
            </w:r>
          </w:p>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6E">
            <w:pPr>
              <w:rPr>
                <w:highlight w:val="darkGray"/>
              </w:rPr>
            </w:pPr>
            <w:r w:rsidDel="00000000" w:rsidR="00000000" w:rsidRPr="00000000">
              <w:rPr>
                <w:highlight w:val="yellow"/>
                <w:rtl w:val="0"/>
              </w:rPr>
              <w:t xml:space="preserve">Alternate school or program name</w:t>
            </w:r>
            <w:r w:rsidDel="00000000" w:rsidR="00000000" w:rsidRPr="00000000">
              <w:rPr>
                <w:rtl w:val="0"/>
              </w:rPr>
            </w:r>
          </w:p>
        </w:tc>
      </w:tr>
      <w:tr>
        <w:trPr>
          <w:cantSplit w:val="0"/>
          <w:trHeight w:val="2145" w:hRule="atLeast"/>
          <w:tblHeader w:val="0"/>
        </w:trPr>
        <w:tc>
          <w:tcPr/>
          <w:p w:rsidR="00000000" w:rsidDel="00000000" w:rsidP="00000000" w:rsidRDefault="00000000" w:rsidRPr="00000000" w14:paraId="0000006F">
            <w:pPr>
              <w:spacing w:after="200" w:line="259" w:lineRule="auto"/>
              <w:rPr/>
            </w:pPr>
            <w:r w:rsidDel="00000000" w:rsidR="00000000" w:rsidRPr="00000000">
              <w:rPr>
                <w:rtl w:val="0"/>
              </w:rPr>
            </w:r>
          </w:p>
          <w:p w:rsidR="00000000" w:rsidDel="00000000" w:rsidP="00000000" w:rsidRDefault="00000000" w:rsidRPr="00000000" w14:paraId="00000070">
            <w:pPr>
              <w:spacing w:after="200" w:line="259" w:lineRule="auto"/>
              <w:rPr/>
            </w:pPr>
            <w:r w:rsidDel="00000000" w:rsidR="00000000" w:rsidRPr="00000000">
              <w:rPr>
                <w:rtl w:val="0"/>
              </w:rPr>
              <w:t xml:space="preserve">Health Representative (</w:t>
            </w:r>
            <w:r w:rsidDel="00000000" w:rsidR="00000000" w:rsidRPr="00000000">
              <w:rPr>
                <w:i w:val="1"/>
                <w:rtl w:val="0"/>
              </w:rPr>
              <w:t xml:space="preserve">health aid, administrator, school/district nurse, ESD support</w:t>
            </w:r>
            <w:r w:rsidDel="00000000" w:rsidR="00000000" w:rsidRPr="00000000">
              <w:rPr>
                <w:rtl w:val="0"/>
              </w:rPr>
              <w:t xml:space="preserve">)</w:t>
            </w:r>
          </w:p>
        </w:tc>
        <w:tc>
          <w:tcPr/>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Supports building lead/administrator in determining the level and type of response that is necessary.</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Reports to the LPHA any cluster of illness among staff or students.</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Provides requested logs and information to the LPHA in a timely manner.</w:t>
            </w:r>
          </w:p>
          <w:p w:rsidR="00000000" w:rsidDel="00000000" w:rsidP="00000000" w:rsidRDefault="00000000" w:rsidRPr="00000000" w14:paraId="00000074">
            <w:pPr>
              <w:rPr>
                <w:color w:val="ff0000"/>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76">
            <w:pPr>
              <w:rPr>
                <w:highlight w:val="darkGray"/>
              </w:rPr>
            </w:pPr>
            <w:r w:rsidDel="00000000" w:rsidR="00000000" w:rsidRPr="00000000">
              <w:rPr>
                <w:highlight w:val="yellow"/>
                <w:rtl w:val="0"/>
              </w:rPr>
              <w:t xml:space="preserve">Alternate school or program name</w:t>
            </w: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77">
            <w:pPr>
              <w:spacing w:after="200" w:line="259" w:lineRule="auto"/>
              <w:rPr/>
            </w:pPr>
            <w:r w:rsidDel="00000000" w:rsidR="00000000" w:rsidRPr="00000000">
              <w:rPr>
                <w:rtl w:val="0"/>
              </w:rPr>
            </w:r>
          </w:p>
          <w:p w:rsidR="00000000" w:rsidDel="00000000" w:rsidP="00000000" w:rsidRDefault="00000000" w:rsidRPr="00000000" w14:paraId="00000078">
            <w:pPr>
              <w:spacing w:after="200" w:line="259" w:lineRule="auto"/>
              <w:rPr/>
            </w:pPr>
            <w:r w:rsidDel="00000000" w:rsidR="00000000" w:rsidRPr="00000000">
              <w:rPr>
                <w:rtl w:val="0"/>
              </w:rPr>
              <w:t xml:space="preserve">School Support Staff as needed                          (</w:t>
            </w:r>
            <w:r w:rsidDel="00000000" w:rsidR="00000000" w:rsidRPr="00000000">
              <w:rPr>
                <w:i w:val="1"/>
                <w:rtl w:val="0"/>
              </w:rPr>
              <w:t xml:space="preserve">transportation, food service, maintenance/custodial</w:t>
            </w:r>
            <w:r w:rsidDel="00000000" w:rsidR="00000000" w:rsidRPr="00000000">
              <w:rPr>
                <w:rtl w:val="0"/>
              </w:rPr>
              <w:t xml:space="preserve">)</w:t>
            </w:r>
          </w:p>
        </w:tc>
        <w:tc>
          <w:tcPr/>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Advises </w:t>
            </w:r>
            <w:r w:rsidDel="00000000" w:rsidR="00000000" w:rsidRPr="00000000">
              <w:rPr>
                <w:rtl w:val="0"/>
              </w:rPr>
              <w:t xml:space="preserve">on</w:t>
            </w:r>
            <w:r w:rsidDel="00000000" w:rsidR="00000000" w:rsidRPr="00000000">
              <w:rPr>
                <w:i w:val="0"/>
                <w:smallCaps w:val="0"/>
                <w:strike w:val="0"/>
                <w:color w:val="000000"/>
                <w:u w:val="none"/>
                <w:shd w:fill="auto" w:val="clear"/>
                <w:vertAlign w:val="baseline"/>
                <w:rtl w:val="0"/>
              </w:rPr>
              <w:t xml:space="preserve"> and helps to implement prevention/response procedures that are required to maintain student services.</w:t>
            </w:r>
          </w:p>
          <w:p w:rsidR="00000000" w:rsidDel="00000000" w:rsidP="00000000" w:rsidRDefault="00000000" w:rsidRPr="00000000" w14:paraId="0000007A">
            <w:pPr>
              <w:rPr>
                <w:color w:val="ff0000"/>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7C">
            <w:pPr>
              <w:rPr>
                <w:highlight w:val="darkGray"/>
              </w:rPr>
            </w:pPr>
            <w:r w:rsidDel="00000000" w:rsidR="00000000" w:rsidRPr="00000000">
              <w:rPr>
                <w:highlight w:val="yellow"/>
                <w:rtl w:val="0"/>
              </w:rPr>
              <w:t xml:space="preserve">Alternate school or program name</w:t>
            </w:r>
            <w:r w:rsidDel="00000000" w:rsidR="00000000" w:rsidRPr="00000000">
              <w:rPr>
                <w:rtl w:val="0"/>
              </w:rPr>
            </w:r>
          </w:p>
        </w:tc>
      </w:tr>
      <w:tr>
        <w:trPr>
          <w:cantSplit w:val="0"/>
          <w:trHeight w:val="3668.515625000005" w:hRule="atLeast"/>
          <w:tblHeader w:val="0"/>
        </w:trPr>
        <w:tc>
          <w:tcPr/>
          <w:p w:rsidR="00000000" w:rsidDel="00000000" w:rsidP="00000000" w:rsidRDefault="00000000" w:rsidRPr="00000000" w14:paraId="0000007D">
            <w:pPr>
              <w:spacing w:after="200" w:line="259" w:lineRule="auto"/>
              <w:rPr/>
            </w:pPr>
            <w:r w:rsidDel="00000000" w:rsidR="00000000" w:rsidRPr="00000000">
              <w:rPr>
                <w:rtl w:val="0"/>
              </w:rPr>
            </w:r>
          </w:p>
          <w:p w:rsidR="00000000" w:rsidDel="00000000" w:rsidP="00000000" w:rsidRDefault="00000000" w:rsidRPr="00000000" w14:paraId="0000007E">
            <w:pPr>
              <w:spacing w:line="259" w:lineRule="auto"/>
              <w:rPr/>
            </w:pPr>
            <w:r w:rsidDel="00000000" w:rsidR="00000000" w:rsidRPr="00000000">
              <w:rPr>
                <w:rtl w:val="0"/>
              </w:rPr>
              <w:t xml:space="preserve">Communications Lead  (</w:t>
            </w:r>
            <w:r w:rsidDel="00000000" w:rsidR="00000000" w:rsidRPr="00000000">
              <w:rPr>
                <w:i w:val="1"/>
                <w:rtl w:val="0"/>
              </w:rPr>
              <w:t xml:space="preserve">staff member responsible for ensuring internal/external messaging is completed)</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Ensures accurate, clear, and timely information is communicated including to those who may have been exposed, a description of how the school is responding, and action community members can take to protect their health.</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Shares communications in all languages relevant </w:t>
            </w:r>
            <w:r w:rsidDel="00000000" w:rsidR="00000000" w:rsidRPr="00000000">
              <w:rPr>
                <w:rtl w:val="0"/>
              </w:rPr>
              <w:t xml:space="preserve">to the school</w:t>
            </w:r>
            <w:r w:rsidDel="00000000" w:rsidR="00000000" w:rsidRPr="00000000">
              <w:rPr>
                <w:i w:val="0"/>
                <w:smallCaps w:val="0"/>
                <w:strike w:val="0"/>
                <w:color w:val="000000"/>
                <w:u w:val="none"/>
                <w:shd w:fill="auto" w:val="clear"/>
                <w:vertAlign w:val="baseline"/>
                <w:rtl w:val="0"/>
              </w:rPr>
              <w:t xml:space="preserve"> community.</w:t>
            </w:r>
          </w:p>
          <w:p w:rsidR="00000000" w:rsidDel="00000000" w:rsidP="00000000" w:rsidRDefault="00000000" w:rsidRPr="00000000" w14:paraId="00000081">
            <w:pPr>
              <w:spacing w:after="0" w:line="240" w:lineRule="auto"/>
              <w:rPr>
                <w:highlight w:val="white"/>
              </w:rPr>
            </w:pPr>
            <w:r w:rsidDel="00000000" w:rsidR="00000000" w:rsidRPr="00000000">
              <w:rPr>
                <w:u w:val="single"/>
                <w:rtl w:val="0"/>
              </w:rPr>
              <w:t xml:space="preserve">Applicable documents: </w:t>
            </w:r>
            <w:r w:rsidDel="00000000" w:rsidR="00000000" w:rsidRPr="00000000">
              <w:rPr>
                <w:rtl w:val="0"/>
              </w:rPr>
            </w:r>
          </w:p>
          <w:p w:rsidR="00000000" w:rsidDel="00000000" w:rsidP="00000000" w:rsidRDefault="00000000" w:rsidRPr="00000000" w14:paraId="00000082">
            <w:pPr>
              <w:spacing w:after="0" w:line="240" w:lineRule="auto"/>
              <w:rPr>
                <w:b w:val="1"/>
                <w:color w:val="222222"/>
                <w:highlight w:val="white"/>
              </w:rPr>
            </w:pPr>
            <w:hyperlink r:id="rId42">
              <w:r w:rsidDel="00000000" w:rsidR="00000000" w:rsidRPr="00000000">
                <w:rPr>
                  <w:b w:val="1"/>
                  <w:color w:val="1155cc"/>
                  <w:highlight w:val="white"/>
                  <w:u w:val="single"/>
                  <w:rtl w:val="0"/>
                </w:rPr>
                <w:t xml:space="preserve">Link to ODE Communications toolkit</w:t>
              </w:r>
            </w:hyperlink>
            <w:r w:rsidDel="00000000" w:rsidR="00000000" w:rsidRPr="00000000">
              <w:rPr>
                <w:rtl w:val="0"/>
              </w:rPr>
            </w:r>
          </w:p>
          <w:p w:rsidR="00000000" w:rsidDel="00000000" w:rsidP="00000000" w:rsidRDefault="00000000" w:rsidRPr="00000000" w14:paraId="00000083">
            <w:pPr>
              <w:spacing w:after="0" w:line="240" w:lineRule="auto"/>
              <w:rPr>
                <w:color w:val="222222"/>
                <w:highlight w:val="white"/>
              </w:rPr>
            </w:pPr>
            <w:r w:rsidDel="00000000" w:rsidR="00000000" w:rsidRPr="00000000">
              <w:rPr>
                <w:color w:val="222222"/>
                <w:highlight w:val="white"/>
                <w:rtl w:val="0"/>
              </w:rPr>
              <w:t xml:space="preserve">(last updated for 21-22 school </w:t>
            </w:r>
            <w:sdt>
              <w:sdtPr>
                <w:tag w:val="goog_rdk_2"/>
              </w:sdtPr>
              <w:sdtContent>
                <w:commentRangeStart w:id="2"/>
              </w:sdtContent>
            </w:sdt>
            <w:r w:rsidDel="00000000" w:rsidR="00000000" w:rsidRPr="00000000">
              <w:rPr>
                <w:color w:val="222222"/>
                <w:highlight w:val="white"/>
                <w:rtl w:val="0"/>
              </w:rPr>
              <w:t xml:space="preserve">year</w:t>
            </w:r>
            <w:commentRangeEnd w:id="2"/>
            <w:r w:rsidDel="00000000" w:rsidR="00000000" w:rsidRPr="00000000">
              <w:commentReference w:id="2"/>
            </w:r>
            <w:r w:rsidDel="00000000" w:rsidR="00000000" w:rsidRPr="00000000">
              <w:rPr>
                <w:color w:val="222222"/>
                <w:highlight w:val="white"/>
                <w:rtl w:val="0"/>
              </w:rPr>
              <w:t xml:space="preserve">) </w:t>
            </w:r>
          </w:p>
          <w:p w:rsidR="00000000" w:rsidDel="00000000" w:rsidP="00000000" w:rsidRDefault="00000000" w:rsidRPr="00000000" w14:paraId="00000084">
            <w:pPr>
              <w:spacing w:after="0" w:line="240" w:lineRule="auto"/>
              <w:rPr>
                <w:color w:val="222222"/>
                <w:highlight w:val="white"/>
              </w:rPr>
            </w:pPr>
            <w:hyperlink r:id="rId43">
              <w:r w:rsidDel="00000000" w:rsidR="00000000" w:rsidRPr="00000000">
                <w:rPr>
                  <w:color w:val="1155cc"/>
                  <w:highlight w:val="white"/>
                  <w:u w:val="single"/>
                  <w:rtl w:val="0"/>
                </w:rPr>
                <w:t xml:space="preserve">Communicable Disease Communication Protocol</w:t>
              </w:r>
            </w:hyperlink>
            <w:r w:rsidDel="00000000" w:rsidR="00000000" w:rsidRPr="00000000">
              <w:rPr>
                <w:rtl w:val="0"/>
              </w:rPr>
            </w:r>
          </w:p>
        </w:tc>
        <w:tc>
          <w:tcPr/>
          <w:p w:rsidR="00000000" w:rsidDel="00000000" w:rsidP="00000000" w:rsidRDefault="00000000" w:rsidRPr="00000000" w14:paraId="00000085">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86">
            <w:pPr>
              <w:rPr>
                <w:highlight w:val="darkGray"/>
              </w:rPr>
            </w:pPr>
            <w:r w:rsidDel="00000000" w:rsidR="00000000" w:rsidRPr="00000000">
              <w:rPr>
                <w:highlight w:val="yellow"/>
                <w:rtl w:val="0"/>
              </w:rPr>
              <w:t xml:space="preserve">Alternate school or program name</w:t>
            </w:r>
            <w:r w:rsidDel="00000000" w:rsidR="00000000" w:rsidRPr="00000000">
              <w:rPr>
                <w:rtl w:val="0"/>
              </w:rPr>
            </w:r>
          </w:p>
        </w:tc>
      </w:tr>
      <w:tr>
        <w:trPr>
          <w:cantSplit w:val="0"/>
          <w:tblHeader w:val="0"/>
        </w:trPr>
        <w:tc>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District Level Leadership Support                            (</w:t>
            </w:r>
            <w:r w:rsidDel="00000000" w:rsidR="00000000" w:rsidRPr="00000000">
              <w:rPr>
                <w:i w:val="1"/>
                <w:rtl w:val="0"/>
              </w:rPr>
              <w:t xml:space="preserve">staff member to consult regarding a communicable disease event</w:t>
            </w: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Has responsibility over COVID-19 response during periods of high transmission. May act as school level support to Building lead/Administrator activating a scaled response. </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Responds to media inquiries during the communicable disease event and ensures that those responsible for communication are designated speakers. </w:t>
            </w:r>
          </w:p>
        </w:tc>
        <w:tc>
          <w:tcPr/>
          <w:p w:rsidR="00000000" w:rsidDel="00000000" w:rsidP="00000000" w:rsidRDefault="00000000" w:rsidRPr="00000000" w14:paraId="0000008C">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8D">
            <w:pPr>
              <w:rPr/>
            </w:pPr>
            <w:r w:rsidDel="00000000" w:rsidR="00000000" w:rsidRPr="00000000">
              <w:rPr>
                <w:highlight w:val="yellow"/>
                <w:rtl w:val="0"/>
              </w:rPr>
              <w:t xml:space="preserve">Alternate school or program name</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8E">
            <w:pPr>
              <w:rPr>
                <w:b w:val="1"/>
                <w:highlight w:val="yellow"/>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Main Contact within Local Public Health Authority (LPHA)</w:t>
            </w:r>
          </w:p>
        </w:tc>
        <w:tc>
          <w:tcPr/>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Notifies Building Lead/Administrator of communicable disease outbreak and offers recommendations for appropriate response.</w:t>
            </w:r>
            <w:r w:rsidDel="00000000" w:rsidR="00000000" w:rsidRPr="00000000">
              <w:rPr>
                <w:i w:val="0"/>
                <w:smallCaps w:val="0"/>
                <w:strike w:val="0"/>
                <w:color w:val="008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Key spokesperson to communicate on health-related matters with community members, health facility staff, and other local community partners.</w:t>
            </w:r>
          </w:p>
        </w:tc>
        <w:tc>
          <w:tcPr/>
          <w:p w:rsidR="00000000" w:rsidDel="00000000" w:rsidP="00000000" w:rsidRDefault="00000000" w:rsidRPr="00000000" w14:paraId="00000092">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93">
            <w:pPr>
              <w:rPr/>
            </w:pPr>
            <w:r w:rsidDel="00000000" w:rsidR="00000000" w:rsidRPr="00000000">
              <w:rPr>
                <w:highlight w:val="yellow"/>
                <w:rtl w:val="0"/>
              </w:rPr>
              <w:t xml:space="preserve">Alternate school or program name</w:t>
            </w:r>
            <w:r w:rsidDel="00000000" w:rsidR="00000000" w:rsidRPr="00000000">
              <w:rPr>
                <w:rtl w:val="0"/>
              </w:rPr>
            </w:r>
          </w:p>
        </w:tc>
      </w:tr>
      <w:tr>
        <w:trPr>
          <w:cantSplit w:val="0"/>
          <w:tblHeader w:val="0"/>
        </w:trPr>
        <w:tc>
          <w:tcPr/>
          <w:p w:rsidR="00000000" w:rsidDel="00000000" w:rsidP="00000000" w:rsidRDefault="00000000" w:rsidRPr="00000000" w14:paraId="00000094">
            <w:pPr>
              <w:spacing w:after="200" w:line="259" w:lineRule="auto"/>
              <w:rPr>
                <w:b w:val="1"/>
                <w:highlight w:val="yellow"/>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Others as identified by team</w:t>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highlight w:val="yellow"/>
                <w:rtl w:val="0"/>
              </w:rPr>
              <w:t xml:space="preserve">School or program leader name</w:t>
            </w:r>
            <w:r w:rsidDel="00000000" w:rsidR="00000000" w:rsidRPr="00000000">
              <w:rPr>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99">
            <w:pPr>
              <w:rPr/>
            </w:pPr>
            <w:r w:rsidDel="00000000" w:rsidR="00000000" w:rsidRPr="00000000">
              <w:rPr>
                <w:highlight w:val="yellow"/>
                <w:rtl w:val="0"/>
              </w:rPr>
              <w:t xml:space="preserve">Alternate school or program name</w:t>
            </w:r>
            <w:r w:rsidDel="00000000" w:rsidR="00000000" w:rsidRPr="00000000">
              <w:rPr>
                <w:rtl w:val="0"/>
              </w:rPr>
            </w:r>
          </w:p>
        </w:tc>
      </w:tr>
    </w:tbl>
    <w:p w:rsidR="00000000" w:rsidDel="00000000" w:rsidP="00000000" w:rsidRDefault="00000000" w:rsidRPr="00000000" w14:paraId="0000009A">
      <w:pPr>
        <w:widowControl w:val="0"/>
        <w:spacing w:after="0" w:lineRule="auto"/>
        <w:rPr>
          <w:sz w:val="18"/>
          <w:szCs w:val="18"/>
        </w:rPr>
      </w:pPr>
      <w:r w:rsidDel="00000000" w:rsidR="00000000" w:rsidRPr="00000000">
        <w:rPr>
          <w:rtl w:val="0"/>
        </w:rPr>
      </w:r>
    </w:p>
    <w:p w:rsidR="00000000" w:rsidDel="00000000" w:rsidP="00000000" w:rsidRDefault="00000000" w:rsidRPr="00000000" w14:paraId="0000009B">
      <w:pPr>
        <w:widowControl w:val="0"/>
        <w:spacing w:after="0" w:lineRule="auto"/>
        <w:rPr>
          <w:sz w:val="18"/>
          <w:szCs w:val="18"/>
        </w:rPr>
      </w:pPr>
      <w:r w:rsidDel="00000000" w:rsidR="00000000" w:rsidRPr="00000000">
        <w:rPr>
          <w:rtl w:val="0"/>
        </w:rPr>
      </w:r>
    </w:p>
    <w:tbl>
      <w:tblPr>
        <w:tblStyle w:val="Table4"/>
        <w:tblW w:w="13896.999999999998" w:type="dxa"/>
        <w:jc w:val="left"/>
        <w:tblInd w:w="0.0" w:type="dxa"/>
        <w:tblBorders>
          <w:top w:color="306eb1" w:space="0" w:sz="18" w:val="single"/>
          <w:left w:color="306eb1" w:space="0" w:sz="18" w:val="single"/>
          <w:bottom w:color="306eb1" w:space="0" w:sz="18" w:val="single"/>
          <w:right w:color="306eb1" w:space="0" w:sz="18" w:val="single"/>
          <w:insideH w:color="306eb1" w:space="0" w:sz="18" w:val="single"/>
          <w:insideV w:color="306eb1" w:space="0" w:sz="18" w:val="single"/>
        </w:tblBorders>
        <w:tblLayout w:type="fixed"/>
        <w:tblLook w:val="0400"/>
      </w:tblPr>
      <w:tblGrid>
        <w:gridCol w:w="1916"/>
        <w:gridCol w:w="11981"/>
        <w:tblGridChange w:id="0">
          <w:tblGrid>
            <w:gridCol w:w="1916"/>
            <w:gridCol w:w="11981"/>
          </w:tblGrid>
        </w:tblGridChange>
      </w:tblGrid>
      <w:tr>
        <w:trPr>
          <w:cantSplit w:val="0"/>
          <w:trHeight w:val="120" w:hRule="atLeast"/>
          <w:tblHeader w:val="0"/>
        </w:trPr>
        <w:tc>
          <w:tcPr>
            <w:tcBorders>
              <w:right w:color="000000" w:space="0" w:sz="0" w:val="nil"/>
            </w:tcBorders>
            <w:shd w:fill="306eb1" w:val="clear"/>
            <w:tcMar>
              <w:top w:w="100.0" w:type="dxa"/>
              <w:left w:w="100.0" w:type="dxa"/>
              <w:bottom w:w="100.0" w:type="dxa"/>
              <w:right w:w="100.0" w:type="dxa"/>
            </w:tcMar>
          </w:tcPr>
          <w:p w:rsidR="00000000" w:rsidDel="00000000" w:rsidP="00000000" w:rsidRDefault="00000000" w:rsidRPr="00000000" w14:paraId="0000009C">
            <w:pPr>
              <w:jc w:val="center"/>
              <w:rPr/>
            </w:pPr>
            <w:r w:rsidDel="00000000" w:rsidR="00000000" w:rsidRPr="00000000">
              <w:rPr/>
              <w:drawing>
                <wp:inline distB="0" distT="0" distL="0" distR="0">
                  <wp:extent cx="619125" cy="571500"/>
                  <wp:effectExtent b="0" l="0" r="0" t="0"/>
                  <wp:docPr descr="&quot;&quot;" id="1962851221" name="image1.png"/>
                  <a:graphic>
                    <a:graphicData uri="http://schemas.openxmlformats.org/drawingml/2006/picture">
                      <pic:pic>
                        <pic:nvPicPr>
                          <pic:cNvPr descr="&quot;&quot;" id="0" name="image1.png"/>
                          <pic:cNvPicPr preferRelativeResize="0"/>
                        </pic:nvPicPr>
                        <pic:blipFill>
                          <a:blip r:embed="rId44"/>
                          <a:srcRect b="0" l="0" r="0" t="0"/>
                          <a:stretch>
                            <a:fillRect/>
                          </a:stretch>
                        </pic:blipFill>
                        <pic:spPr>
                          <a:xfrm>
                            <a:off x="0" y="0"/>
                            <a:ext cx="619125" cy="571500"/>
                          </a:xfrm>
                          <a:prstGeom prst="rect"/>
                          <a:ln/>
                        </pic:spPr>
                      </pic:pic>
                    </a:graphicData>
                  </a:graphic>
                </wp:inline>
              </w:drawing>
            </w: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9D">
            <w:pPr>
              <w:rPr>
                <w:b w:val="1"/>
                <w:color w:val="306eb1"/>
                <w:sz w:val="32"/>
                <w:szCs w:val="32"/>
              </w:rPr>
            </w:pPr>
            <w:r w:rsidDel="00000000" w:rsidR="00000000" w:rsidRPr="00000000">
              <w:rPr>
                <w:b w:val="1"/>
                <w:color w:val="306eb1"/>
                <w:sz w:val="32"/>
                <w:szCs w:val="32"/>
                <w:rtl w:val="0"/>
              </w:rPr>
              <w:t xml:space="preserve">Section 2. Equity and Mental Health</w:t>
            </w:r>
          </w:p>
          <w:p w:rsidR="00000000" w:rsidDel="00000000" w:rsidP="00000000" w:rsidRDefault="00000000" w:rsidRPr="00000000" w14:paraId="0000009E">
            <w:pPr>
              <w:ind w:left="1350" w:firstLine="0"/>
              <w:rPr>
                <w:b w:val="1"/>
                <w:color w:val="306eb1"/>
                <w:sz w:val="28"/>
                <w:szCs w:val="28"/>
              </w:rPr>
            </w:pPr>
            <w:r w:rsidDel="00000000" w:rsidR="00000000" w:rsidRPr="00000000">
              <w:rPr>
                <w:b w:val="1"/>
                <w:color w:val="306eb1"/>
                <w:sz w:val="28"/>
                <w:szCs w:val="28"/>
                <w:rtl w:val="0"/>
              </w:rPr>
              <w:t xml:space="preserve">Preparing a plan that centers equity and supports mental health</w:t>
            </w:r>
          </w:p>
        </w:tc>
      </w:tr>
    </w:tbl>
    <w:p w:rsidR="00000000" w:rsidDel="00000000" w:rsidP="00000000" w:rsidRDefault="00000000" w:rsidRPr="00000000" w14:paraId="0000009F">
      <w:pPr>
        <w:spacing w:after="0" w:lineRule="auto"/>
        <w:rPr/>
      </w:pPr>
      <w:r w:rsidDel="00000000" w:rsidR="00000000" w:rsidRPr="00000000">
        <w:rPr>
          <w:rtl w:val="0"/>
        </w:rP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rsidR="00000000" w:rsidDel="00000000" w:rsidP="00000000" w:rsidRDefault="00000000" w:rsidRPr="00000000" w14:paraId="000000A0">
      <w:pPr>
        <w:widowControl w:val="0"/>
        <w:spacing w:after="0" w:lineRule="auto"/>
        <w:rPr>
          <w:sz w:val="22"/>
          <w:szCs w:val="22"/>
        </w:rPr>
      </w:pPr>
      <w:r w:rsidDel="00000000" w:rsidR="00000000" w:rsidRPr="00000000">
        <w:rPr>
          <w:rtl w:val="0"/>
        </w:rPr>
      </w:r>
    </w:p>
    <w:tbl>
      <w:tblPr>
        <w:tblStyle w:val="Table5"/>
        <w:tblW w:w="139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15"/>
        <w:tblGridChange w:id="0">
          <w:tblGrid>
            <w:gridCol w:w="13915"/>
          </w:tblGrid>
        </w:tblGridChange>
      </w:tblGrid>
      <w:tr>
        <w:trPr>
          <w:cantSplit w:val="0"/>
          <w:trHeight w:val="251" w:hRule="atLeast"/>
          <w:tblHeader w:val="0"/>
        </w:trPr>
        <w:tc>
          <w:tcPr>
            <w:tcBorders>
              <w:left w:color="306eb1" w:space="0" w:sz="12" w:val="single"/>
            </w:tcBorders>
            <w:shd w:fill="306eb1" w:val="clear"/>
            <w:tcMar>
              <w:top w:w="0.0" w:type="dxa"/>
              <w:left w:w="0.0" w:type="dxa"/>
              <w:bottom w:w="0.0" w:type="dxa"/>
              <w:right w:w="0.0" w:type="dxa"/>
            </w:tcMar>
            <w:vAlign w:val="center"/>
          </w:tcPr>
          <w:p w:rsidR="00000000" w:rsidDel="00000000" w:rsidP="00000000" w:rsidRDefault="00000000" w:rsidRPr="00000000" w14:paraId="000000A1">
            <w:pPr>
              <w:spacing w:after="0" w:lineRule="auto"/>
              <w:ind w:left="90" w:firstLine="0"/>
              <w:rPr>
                <w:color w:val="ffffff"/>
                <w:sz w:val="18"/>
                <w:szCs w:val="18"/>
              </w:rPr>
            </w:pPr>
            <w:r w:rsidDel="00000000" w:rsidR="00000000" w:rsidRPr="00000000">
              <w:rPr>
                <w:b w:val="1"/>
                <w:color w:val="ffffff"/>
                <w:sz w:val="32"/>
                <w:szCs w:val="32"/>
                <w:rtl w:val="0"/>
              </w:rPr>
              <w:t xml:space="preserve">Centering Equity</w:t>
            </w:r>
            <w:r w:rsidDel="00000000" w:rsidR="00000000" w:rsidRPr="00000000">
              <w:rPr>
                <w:rtl w:val="0"/>
              </w:rPr>
            </w:r>
          </w:p>
        </w:tc>
      </w:tr>
    </w:tbl>
    <w:p w:rsidR="00000000" w:rsidDel="00000000" w:rsidP="00000000" w:rsidRDefault="00000000" w:rsidRPr="00000000" w14:paraId="000000A2">
      <w:pPr>
        <w:widowControl w:val="0"/>
        <w:spacing w:after="0" w:lineRule="auto"/>
        <w:rPr/>
      </w:pPr>
      <w:r w:rsidDel="00000000" w:rsidR="00000000" w:rsidRPr="00000000">
        <w:rPr>
          <w:rtl w:val="0"/>
        </w:rPr>
        <w:t xml:space="preserve">Identify existing district or school plans and tools that can be utilized when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consultation models, Tribal Consultation</w:t>
      </w:r>
      <w:r w:rsidDel="00000000" w:rsidR="00000000" w:rsidRPr="00000000">
        <w:rPr>
          <w:vertAlign w:val="superscript"/>
        </w:rPr>
        <w:footnoteReference w:customMarkFollows="0" w:id="0"/>
      </w:r>
      <w:r w:rsidDel="00000000" w:rsidR="00000000" w:rsidRPr="00000000">
        <w:rPr>
          <w:rtl w:val="0"/>
        </w:rPr>
        <w:t xml:space="preserve">, etc.)</w:t>
      </w:r>
    </w:p>
    <w:p w:rsidR="00000000" w:rsidDel="00000000" w:rsidP="00000000" w:rsidRDefault="00000000" w:rsidRPr="00000000" w14:paraId="000000A3">
      <w:pPr>
        <w:widowControl w:val="0"/>
        <w:spacing w:after="0" w:lineRule="auto"/>
        <w:rPr/>
      </w:pPr>
      <w:r w:rsidDel="00000000" w:rsidR="00000000" w:rsidRPr="00000000">
        <w:rPr>
          <w:rtl w:val="0"/>
        </w:rPr>
      </w:r>
    </w:p>
    <w:p w:rsidR="00000000" w:rsidDel="00000000" w:rsidP="00000000" w:rsidRDefault="00000000" w:rsidRPr="00000000" w14:paraId="000000A4">
      <w:pPr>
        <w:widowControl w:val="0"/>
        <w:spacing w:after="0" w:lineRule="auto"/>
        <w:rPr/>
      </w:pPr>
      <w:sdt>
        <w:sdtPr>
          <w:tag w:val="goog_rdk_3"/>
        </w:sdtPr>
        <w:sdtContent>
          <w:commentRangeStart w:id="3"/>
        </w:sdtContent>
      </w:sdt>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rPr>
      </w:pPr>
      <w:r w:rsidDel="00000000" w:rsidR="00000000" w:rsidRPr="00000000">
        <w:rPr>
          <w:b w:val="1"/>
          <w:highlight w:val="yellow"/>
          <w:rtl w:val="0"/>
        </w:rPr>
        <w:t xml:space="preserve">Notes:</w:t>
      </w:r>
      <w:r w:rsidDel="00000000" w:rsidR="00000000" w:rsidRPr="00000000">
        <w:rPr>
          <w:b w:val="1"/>
          <w:rtl w:val="0"/>
        </w:rPr>
        <w:t xml:space="preserve"> </w:t>
      </w:r>
      <w:r w:rsidDel="00000000" w:rsidR="00000000" w:rsidRPr="00000000">
        <w:rPr>
          <w:rtl w:val="0"/>
        </w:rPr>
        <w:t xml:space="preserve">Equity and mental health, links to Student Success Act. could be a funding option. If schools don't have enough RNs, SSA/SIA can be a source of funding, when we link this work to equity and MH.Could link to Appendix C of the Oregon School Nurse Manual.</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bl>
      <w:tblPr>
        <w:tblStyle w:val="Table6"/>
        <w:tblW w:w="138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230"/>
        <w:gridCol w:w="12630"/>
        <w:tblGridChange w:id="0">
          <w:tblGrid>
            <w:gridCol w:w="1230"/>
            <w:gridCol w:w="12630"/>
          </w:tblGrid>
        </w:tblGridChange>
      </w:tblGrid>
      <w:tr>
        <w:trPr>
          <w:cantSplit w:val="0"/>
          <w:trHeight w:val="1312" w:hRule="atLeast"/>
          <w:tblHeader w:val="1"/>
        </w:trPr>
        <w:tc>
          <w:tcPr/>
          <w:p w:rsidR="00000000" w:rsidDel="00000000" w:rsidP="00000000" w:rsidRDefault="00000000" w:rsidRPr="00000000" w14:paraId="000000A9">
            <w:pPr>
              <w:rPr/>
            </w:pPr>
            <w:r w:rsidDel="00000000" w:rsidR="00000000" w:rsidRPr="00000000">
              <w:rPr/>
              <w:drawing>
                <wp:inline distB="0" distT="0" distL="0" distR="0">
                  <wp:extent cx="628650" cy="628650"/>
                  <wp:effectExtent b="0" l="0" r="0" t="0"/>
                  <wp:docPr descr="&quot;&quot;" id="1962851224" name="image5.png"/>
                  <a:graphic>
                    <a:graphicData uri="http://schemas.openxmlformats.org/drawingml/2006/picture">
                      <pic:pic>
                        <pic:nvPicPr>
                          <pic:cNvPr descr="&quot;&quot;" id="0" name="image5.png"/>
                          <pic:cNvPicPr preferRelativeResize="0"/>
                        </pic:nvPicPr>
                        <pic:blipFill>
                          <a:blip r:embed="rId12"/>
                          <a:srcRect b="0" l="0" r="0" t="0"/>
                          <a:stretch>
                            <a:fillRect/>
                          </a:stretch>
                        </pic:blipFill>
                        <pic:spPr>
                          <a:xfrm>
                            <a:off x="0" y="0"/>
                            <a:ext cx="628650" cy="6286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A">
            <w:pPr>
              <w:rPr>
                <w:b w:val="1"/>
                <w:color w:val="306eb1"/>
                <w:sz w:val="22"/>
                <w:szCs w:val="22"/>
              </w:rPr>
            </w:pPr>
            <w:r w:rsidDel="00000000" w:rsidR="00000000" w:rsidRPr="00000000">
              <w:rPr>
                <w:b w:val="1"/>
                <w:color w:val="306eb1"/>
                <w:rtl w:val="0"/>
              </w:rPr>
              <w:t xml:space="preserve">Suggested Resources:</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59" w:lineRule="auto"/>
              <w:ind w:left="810" w:right="0" w:hanging="450"/>
              <w:jc w:val="left"/>
              <w:rPr>
                <w:rFonts w:ascii="Calibri" w:cs="Calibri" w:eastAsia="Calibri" w:hAnsi="Calibri"/>
                <w:b w:val="0"/>
                <w:i w:val="0"/>
                <w:smallCaps w:val="0"/>
                <w:strike w:val="0"/>
                <w:color w:val="000000"/>
                <w:sz w:val="24"/>
                <w:szCs w:val="24"/>
                <w:u w:val="none"/>
                <w:shd w:fill="auto" w:val="clear"/>
                <w:vertAlign w:val="baseline"/>
              </w:rPr>
            </w:pPr>
            <w:hyperlink r:id="rId4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Equity Decision Tools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School Leaders</w:t>
            </w:r>
          </w:p>
          <w:p w:rsidR="00000000" w:rsidDel="00000000" w:rsidP="00000000" w:rsidRDefault="00000000" w:rsidRPr="00000000" w14:paraId="000000AC">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59" w:lineRule="auto"/>
              <w:ind w:left="810" w:right="0" w:hanging="450"/>
              <w:jc w:val="left"/>
              <w:rPr>
                <w:rFonts w:ascii="Calibri" w:cs="Calibri" w:eastAsia="Calibri" w:hAnsi="Calibri"/>
                <w:b w:val="0"/>
                <w:i w:val="0"/>
                <w:smallCaps w:val="0"/>
                <w:strike w:val="0"/>
                <w:color w:val="000000"/>
                <w:sz w:val="24"/>
                <w:szCs w:val="24"/>
                <w:u w:val="none"/>
                <w:shd w:fill="auto" w:val="clear"/>
                <w:vertAlign w:val="baseline"/>
              </w:rPr>
            </w:pPr>
            <w:hyperlink r:id="rId4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Oregon Data for Decisions Guide</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59" w:lineRule="auto"/>
              <w:ind w:left="810" w:right="0" w:hanging="450"/>
              <w:jc w:val="left"/>
              <w:rPr>
                <w:rFonts w:ascii="Calibri" w:cs="Calibri" w:eastAsia="Calibri" w:hAnsi="Calibri"/>
                <w:b w:val="0"/>
                <w:i w:val="0"/>
                <w:smallCaps w:val="0"/>
                <w:strike w:val="0"/>
                <w:color w:val="000000"/>
                <w:shd w:fill="auto" w:val="clear"/>
                <w:vertAlign w:val="baseline"/>
              </w:rPr>
            </w:pPr>
            <w:hyperlink r:id="rId47">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Oregon’s COVID-19 Data Dashboards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by Oregon Health Authority COVID-19</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59" w:lineRule="auto"/>
              <w:ind w:left="810" w:right="0" w:hanging="450"/>
              <w:jc w:val="left"/>
              <w:rPr>
                <w:rFonts w:ascii="Calibri" w:cs="Calibri" w:eastAsia="Calibri" w:hAnsi="Calibri"/>
                <w:b w:val="0"/>
                <w:i w:val="0"/>
                <w:smallCaps w:val="0"/>
                <w:strike w:val="0"/>
                <w:color w:val="000000"/>
                <w:sz w:val="24"/>
                <w:szCs w:val="24"/>
                <w:u w:val="none"/>
                <w:shd w:fill="auto" w:val="clear"/>
                <w:vertAlign w:val="baseline"/>
              </w:rPr>
            </w:pPr>
            <w:hyperlink r:id="rId4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Data for Decisions Dashboard</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59" w:lineRule="auto"/>
              <w:ind w:left="810" w:right="0" w:hanging="450"/>
              <w:jc w:val="left"/>
              <w:rPr>
                <w:rFonts w:ascii="Calibri" w:cs="Calibri" w:eastAsia="Calibri" w:hAnsi="Calibri"/>
                <w:b w:val="0"/>
                <w:i w:val="0"/>
                <w:smallCaps w:val="0"/>
                <w:strike w:val="0"/>
                <w:color w:val="000000"/>
                <w:sz w:val="24"/>
                <w:szCs w:val="24"/>
                <w:u w:val="none"/>
                <w:shd w:fill="auto" w:val="clear"/>
                <w:vertAlign w:val="baseline"/>
              </w:rPr>
            </w:pPr>
            <w:hyperlink r:id="rId4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Community Engagement Toolkit</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200" w:before="0" w:line="259" w:lineRule="auto"/>
              <w:ind w:left="810" w:right="0" w:hanging="450"/>
              <w:jc w:val="left"/>
              <w:rPr>
                <w:rFonts w:ascii="Calibri" w:cs="Calibri" w:eastAsia="Calibri" w:hAnsi="Calibri"/>
                <w:b w:val="0"/>
                <w:i w:val="0"/>
                <w:smallCaps w:val="0"/>
                <w:strike w:val="0"/>
                <w:color w:val="000000"/>
                <w:sz w:val="24"/>
                <w:szCs w:val="24"/>
                <w:u w:val="none"/>
                <w:shd w:fill="auto" w:val="clear"/>
                <w:vertAlign w:val="baseline"/>
              </w:rPr>
            </w:pPr>
            <w:hyperlink r:id="rId5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Tribal Consultation Toolkit</w:t>
              </w:r>
            </w:hyperlink>
            <w:r w:rsidDel="00000000" w:rsidR="00000000" w:rsidRPr="00000000">
              <w:rPr>
                <w:rtl w:val="0"/>
              </w:rPr>
            </w:r>
          </w:p>
        </w:tc>
      </w:tr>
    </w:tbl>
    <w:p w:rsidR="00000000" w:rsidDel="00000000" w:rsidP="00000000" w:rsidRDefault="00000000" w:rsidRPr="00000000" w14:paraId="000000B1">
      <w:pPr>
        <w:widowControl w:val="0"/>
        <w:spacing w:after="120" w:lineRule="auto"/>
        <w:jc w:val="center"/>
        <w:rPr>
          <w:b w:val="1"/>
          <w:color w:val="306eb1"/>
          <w:sz w:val="18"/>
          <w:szCs w:val="18"/>
        </w:rPr>
      </w:pPr>
      <w:r w:rsidDel="00000000" w:rsidR="00000000" w:rsidRPr="00000000">
        <w:rPr>
          <w:rtl w:val="0"/>
        </w:rPr>
      </w:r>
    </w:p>
    <w:p w:rsidR="00000000" w:rsidDel="00000000" w:rsidP="00000000" w:rsidRDefault="00000000" w:rsidRPr="00000000" w14:paraId="000000B2">
      <w:pPr>
        <w:spacing w:after="0" w:lineRule="auto"/>
        <w:rPr>
          <w:b w:val="1"/>
          <w:color w:val="306eb1"/>
          <w:sz w:val="28"/>
          <w:szCs w:val="28"/>
        </w:rPr>
      </w:pPr>
      <w:r w:rsidDel="00000000" w:rsidR="00000000" w:rsidRPr="00000000">
        <w:rPr>
          <w:rtl w:val="0"/>
        </w:rPr>
      </w:r>
    </w:p>
    <w:p w:rsidR="00000000" w:rsidDel="00000000" w:rsidP="00000000" w:rsidRDefault="00000000" w:rsidRPr="00000000" w14:paraId="000000B3">
      <w:pPr>
        <w:spacing w:after="0" w:lineRule="auto"/>
        <w:rPr>
          <w:b w:val="1"/>
          <w:color w:val="306eb1"/>
          <w:sz w:val="28"/>
          <w:szCs w:val="28"/>
        </w:rPr>
      </w:pPr>
      <w:r w:rsidDel="00000000" w:rsidR="00000000" w:rsidRPr="00000000">
        <w:rPr>
          <w:rtl w:val="0"/>
        </w:rPr>
      </w:r>
    </w:p>
    <w:p w:rsidR="00000000" w:rsidDel="00000000" w:rsidP="00000000" w:rsidRDefault="00000000" w:rsidRPr="00000000" w14:paraId="000000B4">
      <w:pPr>
        <w:spacing w:after="0" w:lineRule="auto"/>
        <w:rPr>
          <w:sz w:val="28"/>
          <w:szCs w:val="28"/>
        </w:rPr>
      </w:pPr>
      <w:r w:rsidDel="00000000" w:rsidR="00000000" w:rsidRPr="00000000">
        <w:rPr>
          <w:b w:val="1"/>
          <w:color w:val="306eb1"/>
          <w:sz w:val="28"/>
          <w:szCs w:val="28"/>
          <w:rtl w:val="0"/>
        </w:rPr>
        <w:t xml:space="preserve">Table 3</w:t>
      </w:r>
      <w:r w:rsidDel="00000000" w:rsidR="00000000" w:rsidRPr="00000000">
        <w:rPr>
          <w:b w:val="1"/>
          <w:rtl w:val="0"/>
        </w:rPr>
        <w:t xml:space="preserve"> </w:t>
      </w:r>
      <w:r w:rsidDel="00000000" w:rsidR="00000000" w:rsidRPr="00000000">
        <w:rPr>
          <w:rtl w:val="0"/>
        </w:rPr>
        <w:tab/>
        <w:tab/>
        <w:tab/>
        <w:tab/>
        <w:tab/>
        <w:tab/>
        <w:tab/>
      </w:r>
      <w:r w:rsidDel="00000000" w:rsidR="00000000" w:rsidRPr="00000000">
        <w:rPr>
          <w:b w:val="1"/>
          <w:color w:val="306eb1"/>
          <w:sz w:val="28"/>
          <w:szCs w:val="28"/>
          <w:rtl w:val="0"/>
        </w:rPr>
        <w:t xml:space="preserve">Centering Equity</w:t>
      </w:r>
      <w:r w:rsidDel="00000000" w:rsidR="00000000" w:rsidRPr="00000000">
        <w:rPr>
          <w:rtl w:val="0"/>
        </w:rPr>
      </w:r>
    </w:p>
    <w:tbl>
      <w:tblPr>
        <w:tblStyle w:val="Table7"/>
        <w:tblW w:w="13851.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94"/>
        <w:gridCol w:w="10257"/>
        <w:tblGridChange w:id="0">
          <w:tblGrid>
            <w:gridCol w:w="3594"/>
            <w:gridCol w:w="10257"/>
          </w:tblGrid>
        </w:tblGridChange>
      </w:tblGrid>
      <w:tr>
        <w:trPr>
          <w:cantSplit w:val="0"/>
          <w:trHeight w:val="656" w:hRule="atLeast"/>
          <w:tblHeader w:val="1"/>
        </w:trPr>
        <w:tc>
          <w:tcPr>
            <w:shd w:fill="306eb1" w:val="clear"/>
            <w:tcMar>
              <w:left w:w="0.0" w:type="dxa"/>
              <w:right w:w="0.0" w:type="dxa"/>
            </w:tcMar>
            <w:vAlign w:val="center"/>
          </w:tcPr>
          <w:p w:rsidR="00000000" w:rsidDel="00000000" w:rsidP="00000000" w:rsidRDefault="00000000" w:rsidRPr="00000000" w14:paraId="000000B5">
            <w:pPr>
              <w:rPr>
                <w:color w:val="ffffff"/>
              </w:rPr>
            </w:pPr>
            <w:r w:rsidDel="00000000" w:rsidR="00000000" w:rsidRPr="00000000">
              <w:rPr>
                <w:b w:val="1"/>
                <w:color w:val="ffffff"/>
                <w:rtl w:val="0"/>
              </w:rPr>
              <w:t xml:space="preserve">OHA/ODE Recommendation(s)</w:t>
            </w:r>
            <w:r w:rsidDel="00000000" w:rsidR="00000000" w:rsidRPr="00000000">
              <w:rPr>
                <w:rtl w:val="0"/>
              </w:rPr>
            </w:r>
          </w:p>
        </w:tc>
        <w:tc>
          <w:tcPr>
            <w:shd w:fill="306eb1" w:val="clear"/>
            <w:vAlign w:val="center"/>
          </w:tcPr>
          <w:p w:rsidR="00000000" w:rsidDel="00000000" w:rsidP="00000000" w:rsidRDefault="00000000" w:rsidRPr="00000000" w14:paraId="000000B6">
            <w:pPr>
              <w:rPr>
                <w:b w:val="1"/>
                <w:color w:val="ffffff"/>
              </w:rPr>
            </w:pPr>
            <w:r w:rsidDel="00000000" w:rsidR="00000000" w:rsidRPr="00000000">
              <w:rPr>
                <w:b w:val="1"/>
                <w:color w:val="ffffff"/>
                <w:rtl w:val="0"/>
              </w:rPr>
              <w:t xml:space="preserve">Response:</w:t>
            </w:r>
          </w:p>
        </w:tc>
      </w:tr>
      <w:tr>
        <w:trPr>
          <w:cantSplit w:val="0"/>
          <w:trHeight w:val="2181.5390625" w:hRule="atLeast"/>
          <w:tblHeader w:val="0"/>
        </w:trPr>
        <w:tc>
          <w:tcPr>
            <w:tcMar>
              <w:left w:w="0.0" w:type="dxa"/>
              <w:right w:w="0.0" w:type="dxa"/>
            </w:tcMar>
          </w:tcPr>
          <w:p w:rsidR="00000000" w:rsidDel="00000000" w:rsidP="00000000" w:rsidRDefault="00000000" w:rsidRPr="00000000" w14:paraId="000000B7">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B8">
            <w:pPr>
              <w:ind w:left="90" w:firstLine="0"/>
              <w:rPr/>
            </w:pPr>
            <w:r w:rsidDel="00000000" w:rsidR="00000000" w:rsidRPr="00000000">
              <w:rPr>
                <w:rtl w:val="0"/>
              </w:rPr>
              <w:t xml:space="preserve">Describe how you identify those in your school setting that are disproportionately impacted by COVID-19 and which students and families may need differentiated or additional support.</w:t>
            </w:r>
          </w:p>
          <w:p w:rsidR="00000000" w:rsidDel="00000000" w:rsidP="00000000" w:rsidRDefault="00000000" w:rsidRPr="00000000" w14:paraId="000000B9">
            <w:pPr>
              <w:rPr>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0BA">
            <w:pPr>
              <w:rPr/>
            </w:pPr>
            <w:r w:rsidDel="00000000" w:rsidR="00000000" w:rsidRPr="00000000">
              <w:rPr>
                <w:rtl w:val="0"/>
              </w:rPr>
              <w:t xml:space="preserve">Briefly describe your school or program MTSS programs; include the process used to identify students for support and specifically those students most impacted by unfinished learning</w:t>
            </w: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highlight w:val="white"/>
              </w:rPr>
            </w:pPr>
            <w:r w:rsidDel="00000000" w:rsidR="00000000" w:rsidRPr="00000000">
              <w:rPr>
                <w:rtl w:val="0"/>
              </w:rPr>
              <w:t xml:space="preserve"> See ODE samples </w:t>
            </w:r>
            <w:r w:rsidDel="00000000" w:rsidR="00000000" w:rsidRPr="00000000">
              <w:rPr>
                <w:rtl w:val="0"/>
              </w:rPr>
            </w:r>
          </w:p>
          <w:p w:rsidR="00000000" w:rsidDel="00000000" w:rsidP="00000000" w:rsidRDefault="00000000" w:rsidRPr="00000000" w14:paraId="000000BD">
            <w:pPr>
              <w:numPr>
                <w:ilvl w:val="0"/>
                <w:numId w:val="52"/>
              </w:numPr>
              <w:ind w:left="720" w:hanging="360"/>
              <w:rPr>
                <w:highlight w:val="white"/>
              </w:rPr>
            </w:pPr>
            <w:r w:rsidDel="00000000" w:rsidR="00000000" w:rsidRPr="00000000">
              <w:rPr>
                <w:highlight w:val="white"/>
                <w:rtl w:val="0"/>
              </w:rPr>
              <w:t xml:space="preserve">Example: Utilize registration information and previous academic records to identify students who experience barriers to their education or who are disproportionately impacted by COVID-19.  </w:t>
            </w:r>
          </w:p>
          <w:p w:rsidR="00000000" w:rsidDel="00000000" w:rsidP="00000000" w:rsidRDefault="00000000" w:rsidRPr="00000000" w14:paraId="000000BE">
            <w:pPr>
              <w:numPr>
                <w:ilvl w:val="0"/>
                <w:numId w:val="52"/>
              </w:numPr>
              <w:ind w:left="720" w:hanging="360"/>
              <w:rPr>
                <w:highlight w:val="white"/>
              </w:rPr>
            </w:pPr>
            <w:r w:rsidDel="00000000" w:rsidR="00000000" w:rsidRPr="00000000">
              <w:rPr>
                <w:highlight w:val="white"/>
                <w:rtl w:val="0"/>
              </w:rPr>
              <w:t xml:space="preserve">Example: Work with teachers and staff to understand student barriers within all populations of the student body. </w:t>
            </w:r>
          </w:p>
          <w:p w:rsidR="00000000" w:rsidDel="00000000" w:rsidP="00000000" w:rsidRDefault="00000000" w:rsidRPr="00000000" w14:paraId="000000BF">
            <w:pPr>
              <w:numPr>
                <w:ilvl w:val="0"/>
                <w:numId w:val="52"/>
              </w:numPr>
              <w:ind w:left="720" w:hanging="360"/>
              <w:rPr>
                <w:highlight w:val="white"/>
              </w:rPr>
            </w:pPr>
            <w:r w:rsidDel="00000000" w:rsidR="00000000" w:rsidRPr="00000000">
              <w:rPr>
                <w:highlight w:val="white"/>
                <w:rtl w:val="0"/>
              </w:rPr>
              <w:t xml:space="preserve">Example: Use the school data to design strategies that will remove or reduce barriers and provide additional support to students identified as needing additional support. </w:t>
            </w:r>
          </w:p>
        </w:tc>
      </w:tr>
      <w:tr>
        <w:trPr>
          <w:cantSplit w:val="0"/>
          <w:trHeight w:val="2685" w:hRule="atLeast"/>
          <w:tblHeader w:val="0"/>
        </w:trPr>
        <w:tc>
          <w:tcPr>
            <w:tcMar>
              <w:left w:w="0.0" w:type="dxa"/>
              <w:right w:w="0.0" w:type="dxa"/>
            </w:tcMar>
          </w:tcPr>
          <w:p w:rsidR="00000000" w:rsidDel="00000000" w:rsidP="00000000" w:rsidRDefault="00000000" w:rsidRPr="00000000" w14:paraId="000000C0">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C1">
            <w:pPr>
              <w:ind w:left="90" w:firstLine="0"/>
              <w:rPr/>
            </w:pPr>
            <w:r w:rsidDel="00000000" w:rsidR="00000000" w:rsidRPr="00000000">
              <w:rPr>
                <w:rtl w:val="0"/>
              </w:rPr>
              <w:t xml:space="preserve">Describe the process by which the school will implement a differentiated plan for those that are disproportionately impacted, historically underserved or at higher risk of negative impacts or complications related to COVID-19.</w:t>
            </w:r>
          </w:p>
          <w:p w:rsidR="00000000" w:rsidDel="00000000" w:rsidP="00000000" w:rsidRDefault="00000000" w:rsidRPr="00000000" w14:paraId="000000C2">
            <w:pPr>
              <w:rPr>
                <w:sz w:val="18"/>
                <w:szCs w:val="18"/>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t xml:space="preserve">Briefly describe your school or program MTSS programs; include the process used to identify students for support and specifically those students most impacted by unfinished learning.</w:t>
            </w: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See ODE samples </w:t>
            </w:r>
          </w:p>
          <w:p w:rsidR="00000000" w:rsidDel="00000000" w:rsidP="00000000" w:rsidRDefault="00000000" w:rsidRPr="00000000" w14:paraId="000000C6">
            <w:pPr>
              <w:numPr>
                <w:ilvl w:val="0"/>
                <w:numId w:val="10"/>
              </w:numPr>
              <w:ind w:left="720" w:hanging="360"/>
              <w:rPr/>
            </w:pPr>
            <w:r w:rsidDel="00000000" w:rsidR="00000000" w:rsidRPr="00000000">
              <w:rPr>
                <w:rtl w:val="0"/>
              </w:rPr>
              <w:t xml:space="preserve">Example: Reach out to students and families to begin the process of developing a plan.  Conferences or team meeting may be a time to connect with families</w:t>
            </w:r>
          </w:p>
          <w:p w:rsidR="00000000" w:rsidDel="00000000" w:rsidP="00000000" w:rsidRDefault="00000000" w:rsidRPr="00000000" w14:paraId="000000C7">
            <w:pPr>
              <w:numPr>
                <w:ilvl w:val="0"/>
                <w:numId w:val="10"/>
              </w:numPr>
              <w:ind w:left="720" w:hanging="360"/>
              <w:rPr/>
            </w:pPr>
            <w:r w:rsidDel="00000000" w:rsidR="00000000" w:rsidRPr="00000000">
              <w:rPr>
                <w:rtl w:val="0"/>
              </w:rPr>
              <w:t xml:space="preserve">In partnership with the teacher will develop a plan in consultation with the student and family based on the unique needs of each student. The plan can be updated and reviewed throughout the year or as needed. </w:t>
            </w:r>
            <w:r w:rsidDel="00000000" w:rsidR="00000000" w:rsidRPr="00000000">
              <w:rPr>
                <w:rtl w:val="0"/>
              </w:rPr>
            </w:r>
          </w:p>
        </w:tc>
      </w:tr>
      <w:tr>
        <w:trPr>
          <w:cantSplit w:val="0"/>
          <w:trHeight w:val="1215" w:hRule="atLeast"/>
          <w:tblHeader w:val="0"/>
        </w:trPr>
        <w:tc>
          <w:tcPr>
            <w:tcMar>
              <w:left w:w="0.0" w:type="dxa"/>
              <w:right w:w="0.0" w:type="dxa"/>
            </w:tcMar>
          </w:tcPr>
          <w:p w:rsidR="00000000" w:rsidDel="00000000" w:rsidP="00000000" w:rsidRDefault="00000000" w:rsidRPr="00000000" w14:paraId="000000C8">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C9">
            <w:pPr>
              <w:ind w:left="90" w:firstLine="0"/>
              <w:rPr/>
            </w:pPr>
            <w:r w:rsidDel="00000000" w:rsidR="00000000" w:rsidRPr="00000000">
              <w:rPr>
                <w:rtl w:val="0"/>
              </w:rPr>
              <w:t xml:space="preserve">What support, training or logistics need to be in place to ensure that the named strategies are understood, implemented, and monitored successfully.</w:t>
            </w:r>
          </w:p>
          <w:p w:rsidR="00000000" w:rsidDel="00000000" w:rsidP="00000000" w:rsidRDefault="00000000" w:rsidRPr="00000000" w14:paraId="000000CA">
            <w:pPr>
              <w:ind w:left="90" w:firstLine="0"/>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t xml:space="preserve">Briefly describe your school or program MTSS programs; include the process used to identify students for support and specifically those students most impacted by unfinished learning</w:t>
            </w:r>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highlight w:val="white"/>
              </w:rPr>
            </w:pPr>
            <w:r w:rsidDel="00000000" w:rsidR="00000000" w:rsidRPr="00000000">
              <w:rPr>
                <w:rtl w:val="0"/>
              </w:rPr>
              <w:t xml:space="preserve">See ODE samples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E">
            <w:pPr>
              <w:numPr>
                <w:ilvl w:val="0"/>
                <w:numId w:val="1"/>
              </w:numPr>
              <w:ind w:left="720" w:hanging="360"/>
              <w:rPr>
                <w:highlight w:val="white"/>
              </w:rPr>
            </w:pPr>
            <w:r w:rsidDel="00000000" w:rsidR="00000000" w:rsidRPr="00000000">
              <w:rPr>
                <w:highlight w:val="white"/>
                <w:rtl w:val="0"/>
              </w:rPr>
              <w:t xml:space="preserve">Example: All school staff will continue professional development to assist in this work, and to implement needed support for students disproportionately impacted, historically underserved or at higher risk of negative impacts of complications related to COVID-19. </w:t>
            </w:r>
          </w:p>
          <w:p w:rsidR="00000000" w:rsidDel="00000000" w:rsidP="00000000" w:rsidRDefault="00000000" w:rsidRPr="00000000" w14:paraId="000000CF">
            <w:pPr>
              <w:numPr>
                <w:ilvl w:val="0"/>
                <w:numId w:val="1"/>
              </w:numPr>
              <w:ind w:left="720" w:hanging="360"/>
              <w:rPr>
                <w:highlight w:val="white"/>
              </w:rPr>
            </w:pPr>
            <w:r w:rsidDel="00000000" w:rsidR="00000000" w:rsidRPr="00000000">
              <w:rPr>
                <w:highlight w:val="white"/>
                <w:rtl w:val="0"/>
              </w:rPr>
              <w:t xml:space="preserve">Example: Plan for professional development opportunity to be dedicated to professional development that focuses on a specific educational barrier and the best practice strategies for the historically underserved populations. </w:t>
            </w:r>
            <w:r w:rsidDel="00000000" w:rsidR="00000000" w:rsidRPr="00000000">
              <w:rPr>
                <w:rtl w:val="0"/>
              </w:rPr>
            </w:r>
          </w:p>
        </w:tc>
      </w:tr>
    </w:tbl>
    <w:p w:rsidR="00000000" w:rsidDel="00000000" w:rsidP="00000000" w:rsidRDefault="00000000" w:rsidRPr="00000000" w14:paraId="000000D0">
      <w:pPr>
        <w:spacing w:after="0" w:lineRule="auto"/>
        <w:rPr>
          <w:i w:val="1"/>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127000</wp:posOffset>
                </wp:positionV>
                <wp:extent cx="8863965" cy="367665"/>
                <wp:effectExtent b="0" l="0" r="0" t="0"/>
                <wp:wrapNone/>
                <wp:docPr id="1962851219" name="" title="&quot;&quot;"/>
                <a:graphic>
                  <a:graphicData uri="http://schemas.microsoft.com/office/word/2010/wordprocessingShape">
                    <wps:wsp>
                      <wps:cNvSpPr/>
                      <wps:cNvPr id="4" name="Shape 4"/>
                      <wps:spPr>
                        <a:xfrm>
                          <a:off x="918780" y="3600930"/>
                          <a:ext cx="8854440" cy="35814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127000</wp:posOffset>
                </wp:positionV>
                <wp:extent cx="8863965" cy="367665"/>
                <wp:effectExtent b="0" l="0" r="0" t="0"/>
                <wp:wrapNone/>
                <wp:docPr descr="&quot;&quot;" id="1962851219" name="image8.png"/>
                <a:graphic>
                  <a:graphicData uri="http://schemas.openxmlformats.org/drawingml/2006/picture">
                    <pic:pic>
                      <pic:nvPicPr>
                        <pic:cNvPr descr="&quot;&quot;" id="0" name="image8.png"/>
                        <pic:cNvPicPr preferRelativeResize="0"/>
                      </pic:nvPicPr>
                      <pic:blipFill>
                        <a:blip r:embed="rId51"/>
                        <a:srcRect/>
                        <a:stretch>
                          <a:fillRect/>
                        </a:stretch>
                      </pic:blipFill>
                      <pic:spPr>
                        <a:xfrm>
                          <a:off x="0" y="0"/>
                          <a:ext cx="8863965" cy="367665"/>
                        </a:xfrm>
                        <a:prstGeom prst="rect"/>
                        <a:ln/>
                      </pic:spPr>
                    </pic:pic>
                  </a:graphicData>
                </a:graphic>
              </wp:anchor>
            </w:drawing>
          </mc:Fallback>
        </mc:AlternateContent>
      </w:r>
    </w:p>
    <w:p w:rsidR="00000000" w:rsidDel="00000000" w:rsidP="00000000" w:rsidRDefault="00000000" w:rsidRPr="00000000" w14:paraId="000000D1">
      <w:pPr>
        <w:rPr/>
      </w:pPr>
      <w:r w:rsidDel="00000000" w:rsidR="00000000" w:rsidRPr="00000000">
        <w:rPr>
          <w:b w:val="1"/>
          <w:color w:val="ffffff"/>
          <w:sz w:val="32"/>
          <w:szCs w:val="32"/>
          <w:rtl w:val="0"/>
        </w:rPr>
        <w:t xml:space="preserve">Mental Health Supports</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Schools are encouraged to continue to prioritize cultivating care, connection, and community to support the mental, emotional, and social health and well-being of students, families, staff, and administrators.</w:t>
      </w:r>
    </w:p>
    <w:p w:rsidR="00000000" w:rsidDel="00000000" w:rsidP="00000000" w:rsidRDefault="00000000" w:rsidRPr="00000000" w14:paraId="000000D3">
      <w:pPr>
        <w:spacing w:after="0" w:lineRule="auto"/>
        <w:rPr>
          <w:i w:val="1"/>
        </w:rPr>
      </w:pPr>
      <w:r w:rsidDel="00000000" w:rsidR="00000000" w:rsidRPr="00000000">
        <w:rPr>
          <w:rtl w:val="0"/>
        </w:rPr>
        <w:t xml:space="preserve">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postvention plan; School Based Health Center resources; tribal resources, etc.)</w:t>
      </w:r>
      <w:r w:rsidDel="00000000" w:rsidR="00000000" w:rsidRPr="00000000">
        <w:rPr>
          <w:rtl w:val="0"/>
        </w:rPr>
      </w:r>
    </w:p>
    <w:p w:rsidR="00000000" w:rsidDel="00000000" w:rsidP="00000000" w:rsidRDefault="00000000" w:rsidRPr="00000000" w14:paraId="000000D4">
      <w:pPr>
        <w:numPr>
          <w:ilvl w:val="0"/>
          <w:numId w:val="2"/>
        </w:numPr>
        <w:spacing w:after="0" w:lineRule="auto"/>
        <w:ind w:left="720" w:hanging="360"/>
        <w:rPr>
          <w:rFonts w:ascii="Calibri" w:cs="Calibri" w:eastAsia="Calibri" w:hAnsi="Calibri"/>
          <w:sz w:val="28"/>
          <w:szCs w:val="28"/>
        </w:rPr>
      </w:pPr>
      <w:r w:rsidDel="00000000" w:rsidR="00000000" w:rsidRPr="00000000">
        <w:rPr>
          <w:highlight w:val="yellow"/>
          <w:rtl w:val="0"/>
        </w:rPr>
        <w:t xml:space="preserve">School description or program leader name</w:t>
      </w:r>
    </w:p>
    <w:p w:rsidR="00000000" w:rsidDel="00000000" w:rsidP="00000000" w:rsidRDefault="00000000" w:rsidRPr="00000000" w14:paraId="000000D5">
      <w:pPr>
        <w:spacing w:after="0" w:lineRule="auto"/>
        <w:ind w:left="720" w:firstLine="0"/>
        <w:rPr>
          <w:rFonts w:ascii="Open Sans" w:cs="Open Sans" w:eastAsia="Open Sans" w:hAnsi="Open Sans"/>
          <w:sz w:val="20"/>
          <w:szCs w:val="20"/>
          <w:highlight w:val="yellow"/>
        </w:rPr>
      </w:pPr>
      <w:r w:rsidDel="00000000" w:rsidR="00000000" w:rsidRPr="00000000">
        <w:rPr>
          <w:rtl w:val="0"/>
        </w:rPr>
      </w:r>
    </w:p>
    <w:tbl>
      <w:tblPr>
        <w:tblStyle w:val="Table8"/>
        <w:tblW w:w="138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230"/>
        <w:gridCol w:w="12630"/>
        <w:tblGridChange w:id="0">
          <w:tblGrid>
            <w:gridCol w:w="1230"/>
            <w:gridCol w:w="12630"/>
          </w:tblGrid>
        </w:tblGridChange>
      </w:tblGrid>
      <w:tr>
        <w:trPr>
          <w:cantSplit w:val="0"/>
          <w:trHeight w:val="1312" w:hRule="atLeast"/>
          <w:tblHeader w:val="1"/>
        </w:trPr>
        <w:tc>
          <w:tcPr/>
          <w:p w:rsidR="00000000" w:rsidDel="00000000" w:rsidP="00000000" w:rsidRDefault="00000000" w:rsidRPr="00000000" w14:paraId="000000D6">
            <w:pPr>
              <w:rPr/>
            </w:pPr>
            <w:r w:rsidDel="00000000" w:rsidR="00000000" w:rsidRPr="00000000">
              <w:rPr/>
              <w:drawing>
                <wp:inline distB="0" distT="0" distL="0" distR="0">
                  <wp:extent cx="628650" cy="628650"/>
                  <wp:effectExtent b="0" l="0" r="0" t="0"/>
                  <wp:docPr descr="&quot;&quot;" id="1962851223" name="image5.png"/>
                  <a:graphic>
                    <a:graphicData uri="http://schemas.openxmlformats.org/drawingml/2006/picture">
                      <pic:pic>
                        <pic:nvPicPr>
                          <pic:cNvPr descr="&quot;&quot;" id="0" name="image5.png"/>
                          <pic:cNvPicPr preferRelativeResize="0"/>
                        </pic:nvPicPr>
                        <pic:blipFill>
                          <a:blip r:embed="rId12"/>
                          <a:srcRect b="0" l="0" r="0" t="0"/>
                          <a:stretch>
                            <a:fillRect/>
                          </a:stretch>
                        </pic:blipFill>
                        <pic:spPr>
                          <a:xfrm>
                            <a:off x="0" y="0"/>
                            <a:ext cx="628650" cy="6286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7">
            <w:pPr>
              <w:rPr>
                <w:b w:val="1"/>
                <w:color w:val="306eb1"/>
                <w:sz w:val="22"/>
                <w:szCs w:val="22"/>
              </w:rPr>
            </w:pPr>
            <w:r w:rsidDel="00000000" w:rsidR="00000000" w:rsidRPr="00000000">
              <w:rPr>
                <w:b w:val="1"/>
                <w:color w:val="306eb1"/>
                <w:rtl w:val="0"/>
              </w:rPr>
              <w:t xml:space="preserve">Suggested Resources:</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ODE </w:t>
            </w:r>
            <w:hyperlink r:id="rId5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Mental Health Toolkit</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Care and Connection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w:t>
            </w:r>
          </w:p>
          <w:p w:rsidR="00000000" w:rsidDel="00000000" w:rsidP="00000000" w:rsidRDefault="00000000" w:rsidRPr="00000000" w14:paraId="000000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Statewide </w:t>
            </w:r>
            <w:hyperlink r:id="rId5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interactive map of Care and Connection examples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Care and Connection District Examples</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Oregon Health Authority </w:t>
            </w:r>
            <w:hyperlink r:id="rId5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Youth Suicide Prevention</w:t>
              </w:r>
            </w:hyperlink>
            <w:r w:rsidDel="00000000" w:rsidR="00000000" w:rsidRPr="00000000">
              <w:rPr>
                <w:rtl w:val="0"/>
              </w:rPr>
            </w:r>
          </w:p>
        </w:tc>
      </w:tr>
    </w:tbl>
    <w:p w:rsidR="00000000" w:rsidDel="00000000" w:rsidP="00000000" w:rsidRDefault="00000000" w:rsidRPr="00000000" w14:paraId="000000DD">
      <w:pPr>
        <w:spacing w:after="0" w:lineRule="auto"/>
        <w:rPr>
          <w:b w:val="1"/>
          <w:color w:val="306eb1"/>
          <w:sz w:val="28"/>
          <w:szCs w:val="28"/>
        </w:rPr>
      </w:pPr>
      <w:r w:rsidDel="00000000" w:rsidR="00000000" w:rsidRPr="00000000">
        <w:rPr>
          <w:rtl w:val="0"/>
        </w:rPr>
      </w:r>
    </w:p>
    <w:p w:rsidR="00000000" w:rsidDel="00000000" w:rsidP="00000000" w:rsidRDefault="00000000" w:rsidRPr="00000000" w14:paraId="000000DE">
      <w:pPr>
        <w:spacing w:after="0" w:lineRule="auto"/>
        <w:rPr>
          <w:b w:val="1"/>
          <w:color w:val="306eb1"/>
          <w:sz w:val="18"/>
          <w:szCs w:val="18"/>
        </w:rPr>
      </w:pPr>
      <w:r w:rsidDel="00000000" w:rsidR="00000000" w:rsidRPr="00000000">
        <w:rPr>
          <w:b w:val="1"/>
          <w:color w:val="306eb1"/>
          <w:sz w:val="28"/>
          <w:szCs w:val="28"/>
          <w:rtl w:val="0"/>
        </w:rPr>
        <w:t xml:space="preserve">Table 4</w:t>
      </w:r>
      <w:r w:rsidDel="00000000" w:rsidR="00000000" w:rsidRPr="00000000">
        <w:rPr>
          <w:b w:val="1"/>
          <w:rtl w:val="0"/>
        </w:rPr>
        <w:t xml:space="preserve"> </w:t>
      </w:r>
      <w:r w:rsidDel="00000000" w:rsidR="00000000" w:rsidRPr="00000000">
        <w:rPr>
          <w:rtl w:val="0"/>
        </w:rPr>
        <w:tab/>
        <w:tab/>
        <w:tab/>
        <w:tab/>
        <w:tab/>
        <w:tab/>
        <w:tab/>
      </w:r>
      <w:r w:rsidDel="00000000" w:rsidR="00000000" w:rsidRPr="00000000">
        <w:rPr>
          <w:b w:val="1"/>
          <w:color w:val="306eb1"/>
          <w:sz w:val="28"/>
          <w:szCs w:val="28"/>
          <w:rtl w:val="0"/>
        </w:rPr>
        <w:t xml:space="preserve">Mental Health Supports</w:t>
      </w:r>
      <w:r w:rsidDel="00000000" w:rsidR="00000000" w:rsidRPr="00000000">
        <w:rPr>
          <w:rtl w:val="0"/>
        </w:rPr>
      </w:r>
    </w:p>
    <w:tbl>
      <w:tblPr>
        <w:tblStyle w:val="Table9"/>
        <w:tblW w:w="13851.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94"/>
        <w:gridCol w:w="10257"/>
        <w:tblGridChange w:id="0">
          <w:tblGrid>
            <w:gridCol w:w="3594"/>
            <w:gridCol w:w="10257"/>
          </w:tblGrid>
        </w:tblGridChange>
      </w:tblGrid>
      <w:tr>
        <w:trPr>
          <w:cantSplit w:val="0"/>
          <w:trHeight w:val="656" w:hRule="atLeast"/>
          <w:tblHeader w:val="1"/>
        </w:trPr>
        <w:tc>
          <w:tcPr>
            <w:shd w:fill="306eb1" w:val="clear"/>
            <w:tcMar>
              <w:left w:w="0.0" w:type="dxa"/>
              <w:right w:w="0.0" w:type="dxa"/>
            </w:tcMar>
            <w:vAlign w:val="center"/>
          </w:tcPr>
          <w:p w:rsidR="00000000" w:rsidDel="00000000" w:rsidP="00000000" w:rsidRDefault="00000000" w:rsidRPr="00000000" w14:paraId="000000DF">
            <w:pPr>
              <w:rPr>
                <w:color w:val="ffffff"/>
              </w:rPr>
            </w:pPr>
            <w:r w:rsidDel="00000000" w:rsidR="00000000" w:rsidRPr="00000000">
              <w:rPr>
                <w:b w:val="1"/>
                <w:color w:val="ffffff"/>
                <w:rtl w:val="0"/>
              </w:rPr>
              <w:t xml:space="preserve">OHA/ODE Recommendation(s)</w:t>
            </w:r>
            <w:r w:rsidDel="00000000" w:rsidR="00000000" w:rsidRPr="00000000">
              <w:rPr>
                <w:rtl w:val="0"/>
              </w:rPr>
            </w:r>
          </w:p>
        </w:tc>
        <w:tc>
          <w:tcPr>
            <w:shd w:fill="306eb1" w:val="clear"/>
            <w:vAlign w:val="center"/>
          </w:tcPr>
          <w:p w:rsidR="00000000" w:rsidDel="00000000" w:rsidP="00000000" w:rsidRDefault="00000000" w:rsidRPr="00000000" w14:paraId="000000E0">
            <w:pPr>
              <w:rPr>
                <w:b w:val="1"/>
                <w:color w:val="ffffff"/>
              </w:rPr>
            </w:pPr>
            <w:r w:rsidDel="00000000" w:rsidR="00000000" w:rsidRPr="00000000">
              <w:rPr>
                <w:b w:val="1"/>
                <w:color w:val="ffffff"/>
                <w:rtl w:val="0"/>
              </w:rPr>
              <w:t xml:space="preserve">Response:</w:t>
            </w:r>
          </w:p>
        </w:tc>
      </w:tr>
      <w:tr>
        <w:trPr>
          <w:cantSplit w:val="0"/>
          <w:trHeight w:val="1125" w:hRule="atLeast"/>
          <w:tblHeader w:val="0"/>
        </w:trPr>
        <w:tc>
          <w:tcPr>
            <w:tcMar>
              <w:left w:w="0.0" w:type="dxa"/>
              <w:right w:w="0.0" w:type="dxa"/>
            </w:tcMar>
          </w:tcPr>
          <w:p w:rsidR="00000000" w:rsidDel="00000000" w:rsidP="00000000" w:rsidRDefault="00000000" w:rsidRPr="00000000" w14:paraId="000000E1">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E2">
            <w:pPr>
              <w:ind w:left="90" w:firstLine="0"/>
              <w:rPr/>
            </w:pPr>
            <w:r w:rsidDel="00000000" w:rsidR="00000000" w:rsidRPr="00000000">
              <w:rPr>
                <w:rtl w:val="0"/>
              </w:rPr>
              <w:t xml:space="preserve">Describe how you will devote time for students and staff to connect and build relationships.</w:t>
            </w:r>
          </w:p>
          <w:p w:rsidR="00000000" w:rsidDel="00000000" w:rsidP="00000000" w:rsidRDefault="00000000" w:rsidRPr="00000000" w14:paraId="000000E3">
            <w:pPr>
              <w:rPr>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rPr>
                <w:sz w:val="22"/>
                <w:szCs w:val="22"/>
              </w:rPr>
            </w:pPr>
            <w:r w:rsidDel="00000000" w:rsidR="00000000" w:rsidRPr="00000000">
              <w:rPr>
                <w:sz w:val="22"/>
                <w:szCs w:val="22"/>
                <w:rtl w:val="0"/>
              </w:rPr>
              <w:t xml:space="preserve">Example: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rPr>
                <w:sz w:val="22"/>
                <w:szCs w:val="22"/>
              </w:rPr>
            </w:pPr>
            <w:r w:rsidDel="00000000" w:rsidR="00000000" w:rsidRPr="00000000">
              <w:rPr>
                <w:sz w:val="22"/>
                <w:szCs w:val="22"/>
                <w:rtl w:val="0"/>
              </w:rPr>
              <w:t xml:space="preserve">Time is devoted for students and staff to connect and build relationships with the following protocols: </w:t>
            </w:r>
          </w:p>
          <w:p w:rsidR="00000000" w:rsidDel="00000000" w:rsidP="00000000" w:rsidRDefault="00000000" w:rsidRPr="00000000" w14:paraId="000000E6">
            <w:pPr>
              <w:numPr>
                <w:ilvl w:val="0"/>
                <w:numId w:val="46"/>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District-wide K-12 focuses on care and connection during Back-to-School events and during the first weeks of the school year. </w:t>
            </w:r>
          </w:p>
          <w:p w:rsidR="00000000" w:rsidDel="00000000" w:rsidP="00000000" w:rsidRDefault="00000000" w:rsidRPr="00000000" w14:paraId="000000E7">
            <w:pPr>
              <w:numPr>
                <w:ilvl w:val="0"/>
                <w:numId w:val="46"/>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Smooth start for all district Kindergarten, 6th, and 9th grade students. </w:t>
            </w:r>
          </w:p>
          <w:p w:rsidR="00000000" w:rsidDel="00000000" w:rsidP="00000000" w:rsidRDefault="00000000" w:rsidRPr="00000000" w14:paraId="000000E8">
            <w:pPr>
              <w:numPr>
                <w:ilvl w:val="0"/>
                <w:numId w:val="46"/>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Embedded time for Social-Emotional Learning 30-60 minutes/daily at elementary and during advisory classes at the secondary level. </w:t>
            </w:r>
          </w:p>
          <w:p w:rsidR="00000000" w:rsidDel="00000000" w:rsidP="00000000" w:rsidRDefault="00000000" w:rsidRPr="00000000" w14:paraId="000000E9">
            <w:pPr>
              <w:numPr>
                <w:ilvl w:val="0"/>
                <w:numId w:val="46"/>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Panorama survey prioritizing students' 'Sense of Belonging' and staff analysis of results, twice yearly. </w:t>
            </w:r>
            <w:r w:rsidDel="00000000" w:rsidR="00000000" w:rsidRPr="00000000">
              <w:rPr>
                <w:rtl w:val="0"/>
              </w:rPr>
            </w:r>
          </w:p>
        </w:tc>
      </w:tr>
      <w:tr>
        <w:trPr>
          <w:cantSplit w:val="0"/>
          <w:trHeight w:val="2025" w:hRule="atLeast"/>
          <w:tblHeader w:val="0"/>
        </w:trPr>
        <w:tc>
          <w:tcPr>
            <w:tcMar>
              <w:left w:w="0.0" w:type="dxa"/>
              <w:right w:w="0.0" w:type="dxa"/>
            </w:tcMar>
          </w:tcPr>
          <w:p w:rsidR="00000000" w:rsidDel="00000000" w:rsidP="00000000" w:rsidRDefault="00000000" w:rsidRPr="00000000" w14:paraId="000000EA">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EB">
            <w:pPr>
              <w:spacing w:line="259" w:lineRule="auto"/>
              <w:ind w:left="90" w:firstLine="0"/>
              <w:rPr/>
            </w:pPr>
            <w:r w:rsidDel="00000000" w:rsidR="00000000" w:rsidRPr="00000000">
              <w:rPr>
                <w:rtl w:val="0"/>
              </w:rPr>
              <w:t xml:space="preserve">Describe how you will ensure class time, and individual time if needed, for creative opportunities that allow students and staff to explore and process their experiences.</w:t>
            </w:r>
          </w:p>
          <w:p w:rsidR="00000000" w:rsidDel="00000000" w:rsidP="00000000" w:rsidRDefault="00000000" w:rsidRPr="00000000" w14:paraId="000000EC">
            <w:pPr>
              <w:rPr>
                <w:sz w:val="18"/>
                <w:szCs w:val="18"/>
              </w:rPr>
            </w:pPr>
            <w:r w:rsidDel="00000000" w:rsidR="00000000" w:rsidRPr="00000000">
              <w:rPr>
                <w:rtl w:val="0"/>
              </w:rPr>
            </w:r>
          </w:p>
        </w:tc>
        <w:tc>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rPr>
                <w:sz w:val="22"/>
                <w:szCs w:val="22"/>
              </w:rPr>
            </w:pPr>
            <w:r w:rsidDel="00000000" w:rsidR="00000000" w:rsidRPr="00000000">
              <w:rPr>
                <w:sz w:val="22"/>
                <w:szCs w:val="22"/>
                <w:rtl w:val="0"/>
              </w:rPr>
              <w:t xml:space="preserve">Example: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rPr>
                <w:sz w:val="22"/>
                <w:szCs w:val="22"/>
              </w:rPr>
            </w:pPr>
            <w:r w:rsidDel="00000000" w:rsidR="00000000" w:rsidRPr="00000000">
              <w:rPr>
                <w:sz w:val="22"/>
                <w:szCs w:val="22"/>
                <w:rtl w:val="0"/>
              </w:rPr>
              <w:t xml:space="preserve">Creative opportunities that allow students and staff to explore and process their experiences are identified in the following protocols: </w:t>
            </w:r>
          </w:p>
          <w:p w:rsidR="00000000" w:rsidDel="00000000" w:rsidP="00000000" w:rsidRDefault="00000000" w:rsidRPr="00000000" w14:paraId="000000EF">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u w:val="none"/>
              </w:rPr>
            </w:pPr>
            <w:r w:rsidDel="00000000" w:rsidR="00000000" w:rsidRPr="00000000">
              <w:rPr>
                <w:sz w:val="22"/>
                <w:szCs w:val="22"/>
                <w:rtl w:val="0"/>
              </w:rPr>
              <w:t xml:space="preserve">District-wide K-12 Social-Emotional Learning curriculum that supports students developing these skills. </w:t>
            </w:r>
          </w:p>
          <w:p w:rsidR="00000000" w:rsidDel="00000000" w:rsidP="00000000" w:rsidRDefault="00000000" w:rsidRPr="00000000" w14:paraId="000000F0">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u w:val="none"/>
              </w:rPr>
            </w:pPr>
            <w:r w:rsidDel="00000000" w:rsidR="00000000" w:rsidRPr="00000000">
              <w:rPr>
                <w:rtl w:val="0"/>
              </w:rPr>
              <w:t xml:space="preserve">Dedicated the first week of school to</w:t>
            </w:r>
            <w:hyperlink r:id="rId57">
              <w:r w:rsidDel="00000000" w:rsidR="00000000" w:rsidRPr="00000000">
                <w:rPr>
                  <w:rtl w:val="0"/>
                </w:rPr>
                <w:t xml:space="preserve"> </w:t>
              </w:r>
            </w:hyperlink>
            <w:hyperlink r:id="rId58">
              <w:r w:rsidDel="00000000" w:rsidR="00000000" w:rsidRPr="00000000">
                <w:rPr>
                  <w:color w:val="0000ff"/>
                  <w:u w:val="single"/>
                  <w:rtl w:val="0"/>
                </w:rPr>
                <w:t xml:space="preserve">care and connection</w:t>
              </w:r>
            </w:hyperlink>
            <w:r w:rsidDel="00000000" w:rsidR="00000000" w:rsidRPr="00000000">
              <w:rPr>
                <w:rtl w:val="0"/>
              </w:rPr>
              <w:t xml:space="preserve">, with appropriate social-emotional learning tools to create relationships. This will mean that academic demands are intentionally reduced to ensure that reconnecting with peers and teachers are at the forefront. </w:t>
            </w:r>
          </w:p>
          <w:p w:rsidR="00000000" w:rsidDel="00000000" w:rsidP="00000000" w:rsidRDefault="00000000" w:rsidRPr="00000000" w14:paraId="000000F1">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u w:val="none"/>
              </w:rPr>
            </w:pPr>
            <w:r w:rsidDel="00000000" w:rsidR="00000000" w:rsidRPr="00000000">
              <w:rPr>
                <w:sz w:val="22"/>
                <w:szCs w:val="22"/>
                <w:rtl w:val="0"/>
              </w:rPr>
              <w:t xml:space="preserve">Before/During/After school Social-Emotional Learning opportunities for students through the development of student unions and equity groups at the secondary level. </w:t>
            </w:r>
          </w:p>
          <w:p w:rsidR="00000000" w:rsidDel="00000000" w:rsidP="00000000" w:rsidRDefault="00000000" w:rsidRPr="00000000" w14:paraId="000000F2">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u w:val="none"/>
              </w:rPr>
            </w:pPr>
            <w:r w:rsidDel="00000000" w:rsidR="00000000" w:rsidRPr="00000000">
              <w:rPr>
                <w:sz w:val="22"/>
                <w:szCs w:val="22"/>
                <w:rtl w:val="0"/>
              </w:rPr>
              <w:t xml:space="preserve">Morning meetings at elementary level with time allocated for SEL and wellness. </w:t>
            </w:r>
          </w:p>
          <w:p w:rsidR="00000000" w:rsidDel="00000000" w:rsidP="00000000" w:rsidRDefault="00000000" w:rsidRPr="00000000" w14:paraId="000000F3">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u w:val="none"/>
              </w:rPr>
            </w:pPr>
            <w:r w:rsidDel="00000000" w:rsidR="00000000" w:rsidRPr="00000000">
              <w:rPr>
                <w:sz w:val="22"/>
                <w:szCs w:val="22"/>
                <w:rtl w:val="0"/>
              </w:rPr>
              <w:t xml:space="preserve">Focus on student and staff 'Sense of Belonging' through Panorama surveys, twice yearly. </w:t>
            </w:r>
          </w:p>
          <w:p w:rsidR="00000000" w:rsidDel="00000000" w:rsidP="00000000" w:rsidRDefault="00000000" w:rsidRPr="00000000" w14:paraId="000000F4">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u w:val="none"/>
              </w:rPr>
            </w:pPr>
            <w:r w:rsidDel="00000000" w:rsidR="00000000" w:rsidRPr="00000000">
              <w:rPr>
                <w:sz w:val="22"/>
                <w:szCs w:val="22"/>
                <w:rtl w:val="0"/>
              </w:rPr>
              <w:t xml:space="preserve">Support sessions with the District Coordinator of Multi-tiered systems of support twice per year. </w:t>
            </w:r>
          </w:p>
        </w:tc>
      </w:tr>
      <w:tr>
        <w:trPr>
          <w:cantSplit w:val="0"/>
          <w:trHeight w:val="1215" w:hRule="atLeast"/>
          <w:tblHeader w:val="0"/>
        </w:trPr>
        <w:tc>
          <w:tcPr>
            <w:tcMar>
              <w:left w:w="0.0" w:type="dxa"/>
              <w:right w:w="0.0" w:type="dxa"/>
            </w:tcMar>
          </w:tcPr>
          <w:p w:rsidR="00000000" w:rsidDel="00000000" w:rsidP="00000000" w:rsidRDefault="00000000" w:rsidRPr="00000000" w14:paraId="000000F5">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F6">
            <w:pPr>
              <w:spacing w:after="200" w:line="259" w:lineRule="auto"/>
              <w:ind w:left="90" w:firstLine="0"/>
              <w:rPr/>
            </w:pPr>
            <w:r w:rsidDel="00000000" w:rsidR="00000000" w:rsidRPr="00000000">
              <w:rPr>
                <w:rtl w:val="0"/>
              </w:rPr>
              <w:t xml:space="preserve">Describe how you will link staff, students, and families with culturally relevant health and mental health services and supports.</w:t>
            </w:r>
          </w:p>
        </w:tc>
        <w:tc>
          <w:tcPr/>
          <w:p w:rsidR="00000000" w:rsidDel="00000000" w:rsidP="00000000" w:rsidRDefault="00000000" w:rsidRPr="00000000" w14:paraId="000000F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Example: </w:t>
            </w:r>
          </w:p>
          <w:p w:rsidR="00000000" w:rsidDel="00000000" w:rsidP="00000000" w:rsidRDefault="00000000" w:rsidRPr="00000000" w14:paraId="000000F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rPr>
                <w:sz w:val="22"/>
                <w:szCs w:val="22"/>
              </w:rPr>
            </w:pPr>
            <w:r w:rsidDel="00000000" w:rsidR="00000000" w:rsidRPr="00000000">
              <w:rPr>
                <w:sz w:val="22"/>
                <w:szCs w:val="22"/>
                <w:rtl w:val="0"/>
              </w:rPr>
              <w:t xml:space="preserve">Culturally relevant health and mental health services and supports are identified in the following protocols: </w:t>
            </w:r>
          </w:p>
          <w:p w:rsidR="00000000" w:rsidDel="00000000" w:rsidP="00000000" w:rsidRDefault="00000000" w:rsidRPr="00000000" w14:paraId="000000FA">
            <w:pPr>
              <w:numPr>
                <w:ilvl w:val="0"/>
                <w:numId w:val="27"/>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Mental health support through community partners at every K-12 school. </w:t>
            </w:r>
          </w:p>
          <w:p w:rsidR="00000000" w:rsidDel="00000000" w:rsidP="00000000" w:rsidRDefault="00000000" w:rsidRPr="00000000" w14:paraId="000000FB">
            <w:pPr>
              <w:numPr>
                <w:ilvl w:val="0"/>
                <w:numId w:val="27"/>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Counselors available at all schools K-12, increased counselors at secondary level. </w:t>
            </w:r>
          </w:p>
          <w:p w:rsidR="00000000" w:rsidDel="00000000" w:rsidP="00000000" w:rsidRDefault="00000000" w:rsidRPr="00000000" w14:paraId="000000FC">
            <w:pPr>
              <w:numPr>
                <w:ilvl w:val="0"/>
                <w:numId w:val="27"/>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Increased social workers and behavior support at secondary level. </w:t>
            </w:r>
          </w:p>
          <w:p w:rsidR="00000000" w:rsidDel="00000000" w:rsidP="00000000" w:rsidRDefault="00000000" w:rsidRPr="00000000" w14:paraId="000000FD">
            <w:pPr>
              <w:numPr>
                <w:ilvl w:val="0"/>
                <w:numId w:val="27"/>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Sensory rooms available at elementary level and select pilot middle schools to help students build skills and self-regulation. </w:t>
            </w:r>
          </w:p>
          <w:p w:rsidR="00000000" w:rsidDel="00000000" w:rsidP="00000000" w:rsidRDefault="00000000" w:rsidRPr="00000000" w14:paraId="000000FE">
            <w:pPr>
              <w:numPr>
                <w:ilvl w:val="0"/>
                <w:numId w:val="27"/>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Calm rooms available at each middle school and high school for students who need a space to self-regulate. </w:t>
            </w:r>
          </w:p>
          <w:p w:rsidR="00000000" w:rsidDel="00000000" w:rsidP="00000000" w:rsidRDefault="00000000" w:rsidRPr="00000000" w14:paraId="000000FF">
            <w:pPr>
              <w:numPr>
                <w:ilvl w:val="0"/>
                <w:numId w:val="27"/>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K-12 professional development on Trauma-Informed Instruction and Restorative Practices. </w:t>
            </w:r>
          </w:p>
          <w:p w:rsidR="00000000" w:rsidDel="00000000" w:rsidP="00000000" w:rsidRDefault="00000000" w:rsidRPr="00000000" w14:paraId="00000100">
            <w:pPr>
              <w:pStyle w:val="Heading1"/>
              <w:keepNext w:val="0"/>
              <w:spacing w:after="0" w:before="0" w:lineRule="auto"/>
              <w:rPr>
                <w:b w:val="0"/>
                <w:sz w:val="22"/>
                <w:szCs w:val="22"/>
              </w:rPr>
            </w:pPr>
            <w:bookmarkStart w:colFirst="0" w:colLast="0" w:name="_heading=h.rntrnmvt9oun" w:id="1"/>
            <w:bookmarkEnd w:id="1"/>
            <w:r w:rsidDel="00000000" w:rsidR="00000000" w:rsidRPr="00000000">
              <w:rPr>
                <w:b w:val="0"/>
                <w:sz w:val="22"/>
                <w:szCs w:val="22"/>
                <w:rtl w:val="0"/>
              </w:rPr>
              <w:t xml:space="preserve">These resources provide examples of how school nurses support mental health and student success. They may be of use for messaging among school teams.</w:t>
            </w:r>
          </w:p>
          <w:p w:rsidR="00000000" w:rsidDel="00000000" w:rsidP="00000000" w:rsidRDefault="00000000" w:rsidRPr="00000000" w14:paraId="00000101">
            <w:pPr>
              <w:pStyle w:val="Heading1"/>
              <w:keepNext w:val="0"/>
              <w:numPr>
                <w:ilvl w:val="0"/>
                <w:numId w:val="21"/>
              </w:numPr>
              <w:spacing w:after="0" w:before="0" w:lineRule="auto"/>
              <w:ind w:left="360" w:hanging="270"/>
              <w:rPr>
                <w:sz w:val="22"/>
                <w:szCs w:val="22"/>
              </w:rPr>
            </w:pPr>
            <w:bookmarkStart w:colFirst="0" w:colLast="0" w:name="_heading=h.rntrnmvt9oun" w:id="1"/>
            <w:bookmarkEnd w:id="1"/>
            <w:r w:rsidDel="00000000" w:rsidR="00000000" w:rsidRPr="00000000">
              <w:rPr>
                <w:b w:val="0"/>
                <w:sz w:val="22"/>
                <w:szCs w:val="22"/>
                <w:rtl w:val="0"/>
              </w:rPr>
              <w:t xml:space="preserve">Plain text version, Mental Health and</w:t>
            </w:r>
            <w:r w:rsidDel="00000000" w:rsidR="00000000" w:rsidRPr="00000000">
              <w:rPr>
                <w:b w:val="0"/>
                <w:sz w:val="22"/>
                <w:szCs w:val="22"/>
                <w:highlight w:val="white"/>
                <w:rtl w:val="0"/>
              </w:rPr>
              <w:t xml:space="preserve"> </w:t>
            </w:r>
            <w:r w:rsidDel="00000000" w:rsidR="00000000" w:rsidRPr="00000000">
              <w:rPr>
                <w:b w:val="0"/>
                <w:color w:val="222222"/>
                <w:sz w:val="22"/>
                <w:szCs w:val="22"/>
                <w:highlight w:val="white"/>
                <w:rtl w:val="0"/>
              </w:rPr>
              <w:t xml:space="preserve">Student Success Act</w:t>
            </w:r>
            <w:r w:rsidDel="00000000" w:rsidR="00000000" w:rsidRPr="00000000">
              <w:rPr>
                <w:b w:val="0"/>
                <w:sz w:val="22"/>
                <w:szCs w:val="22"/>
                <w:highlight w:val="white"/>
                <w:rtl w:val="0"/>
              </w:rPr>
              <w:t xml:space="preserve">: </w:t>
            </w:r>
            <w:hyperlink r:id="rId59">
              <w:r w:rsidDel="00000000" w:rsidR="00000000" w:rsidRPr="00000000">
                <w:rPr>
                  <w:b w:val="0"/>
                  <w:color w:val="1155cc"/>
                  <w:sz w:val="22"/>
                  <w:szCs w:val="22"/>
                  <w:u w:val="single"/>
                  <w:rtl w:val="0"/>
                </w:rPr>
                <w:t xml:space="preserve">https://docs.google.com/document/d/15wJoBvFuXusOMKjvoAIETB4pNi1o0qAI/edit?usp=sharing&amp;ouid=112138130191660206391&amp;rtpof=true&amp;sd=true</w:t>
              </w:r>
            </w:hyperlink>
            <w:r w:rsidDel="00000000" w:rsidR="00000000" w:rsidRPr="00000000">
              <w:rPr>
                <w:rtl w:val="0"/>
              </w:rPr>
            </w:r>
          </w:p>
          <w:p w:rsidR="00000000" w:rsidDel="00000000" w:rsidP="00000000" w:rsidRDefault="00000000" w:rsidRPr="00000000" w14:paraId="00000102">
            <w:pPr>
              <w:pStyle w:val="Heading1"/>
              <w:keepNext w:val="0"/>
              <w:numPr>
                <w:ilvl w:val="0"/>
                <w:numId w:val="21"/>
              </w:numPr>
              <w:spacing w:after="0" w:before="0" w:lineRule="auto"/>
              <w:ind w:left="360" w:hanging="270"/>
              <w:rPr>
                <w:sz w:val="22"/>
                <w:szCs w:val="22"/>
              </w:rPr>
            </w:pPr>
            <w:bookmarkStart w:colFirst="0" w:colLast="0" w:name="_heading=h.rntrnmvt9oun" w:id="1"/>
            <w:bookmarkEnd w:id="1"/>
            <w:r w:rsidDel="00000000" w:rsidR="00000000" w:rsidRPr="00000000">
              <w:rPr>
                <w:b w:val="0"/>
                <w:sz w:val="22"/>
                <w:szCs w:val="22"/>
                <w:rtl w:val="0"/>
              </w:rPr>
              <w:t xml:space="preserve">Flyers version, Mental Health and</w:t>
            </w:r>
            <w:r w:rsidDel="00000000" w:rsidR="00000000" w:rsidRPr="00000000">
              <w:rPr>
                <w:b w:val="0"/>
                <w:sz w:val="22"/>
                <w:szCs w:val="22"/>
                <w:highlight w:val="white"/>
                <w:rtl w:val="0"/>
              </w:rPr>
              <w:t xml:space="preserve"> </w:t>
            </w:r>
            <w:r w:rsidDel="00000000" w:rsidR="00000000" w:rsidRPr="00000000">
              <w:rPr>
                <w:b w:val="0"/>
                <w:color w:val="222222"/>
                <w:sz w:val="22"/>
                <w:szCs w:val="22"/>
                <w:highlight w:val="white"/>
                <w:rtl w:val="0"/>
              </w:rPr>
              <w:t xml:space="preserve">Student Success Act</w:t>
            </w:r>
            <w:r w:rsidDel="00000000" w:rsidR="00000000" w:rsidRPr="00000000">
              <w:rPr>
                <w:b w:val="0"/>
                <w:sz w:val="22"/>
                <w:szCs w:val="22"/>
                <w:highlight w:val="white"/>
                <w:rtl w:val="0"/>
              </w:rPr>
              <w:t xml:space="preserve">:</w:t>
            </w:r>
            <w:hyperlink r:id="rId60">
              <w:r w:rsidDel="00000000" w:rsidR="00000000" w:rsidRPr="00000000">
                <w:rPr>
                  <w:b w:val="0"/>
                  <w:sz w:val="22"/>
                  <w:szCs w:val="22"/>
                  <w:highlight w:val="white"/>
                  <w:rtl w:val="0"/>
                </w:rPr>
                <w:t xml:space="preserve"> </w:t>
              </w:r>
            </w:hyperlink>
            <w:hyperlink r:id="rId61">
              <w:r w:rsidDel="00000000" w:rsidR="00000000" w:rsidRPr="00000000">
                <w:rPr>
                  <w:b w:val="0"/>
                  <w:color w:val="1155cc"/>
                  <w:sz w:val="22"/>
                  <w:szCs w:val="22"/>
                  <w:u w:val="single"/>
                  <w:rtl w:val="0"/>
                </w:rPr>
                <w:t xml:space="preserve">https://docs.google.com/presentation/d/1lFiScYJGsWzzc7XMyFnSPNt4iUop8_jJONsyV_gDyTw/edit?usp=sharing</w:t>
              </w:r>
            </w:hyperlink>
            <w:r w:rsidDel="00000000" w:rsidR="00000000" w:rsidRPr="00000000">
              <w:rPr>
                <w:rtl w:val="0"/>
              </w:rPr>
            </w:r>
          </w:p>
          <w:p w:rsidR="00000000" w:rsidDel="00000000" w:rsidP="00000000" w:rsidRDefault="00000000" w:rsidRPr="00000000" w14:paraId="00000103">
            <w:pPr>
              <w:pStyle w:val="Heading1"/>
              <w:keepNext w:val="0"/>
              <w:numPr>
                <w:ilvl w:val="0"/>
                <w:numId w:val="21"/>
              </w:numPr>
              <w:spacing w:after="0" w:before="0" w:lineRule="auto"/>
              <w:ind w:left="360" w:hanging="270"/>
              <w:rPr>
                <w:sz w:val="22"/>
                <w:szCs w:val="22"/>
              </w:rPr>
            </w:pPr>
            <w:bookmarkStart w:colFirst="0" w:colLast="0" w:name="_heading=h.sy4w1xclj6o3" w:id="2"/>
            <w:bookmarkEnd w:id="2"/>
            <w:r w:rsidDel="00000000" w:rsidR="00000000" w:rsidRPr="00000000">
              <w:rPr>
                <w:b w:val="0"/>
                <w:sz w:val="22"/>
                <w:szCs w:val="22"/>
                <w:rtl w:val="0"/>
              </w:rPr>
              <w:t xml:space="preserve">Slides version, Mental Health:</w:t>
            </w:r>
            <w:hyperlink r:id="rId62">
              <w:r w:rsidDel="00000000" w:rsidR="00000000" w:rsidRPr="00000000">
                <w:rPr>
                  <w:b w:val="0"/>
                  <w:sz w:val="22"/>
                  <w:szCs w:val="22"/>
                  <w:rtl w:val="0"/>
                </w:rPr>
                <w:t xml:space="preserve"> </w:t>
              </w:r>
            </w:hyperlink>
            <w:hyperlink r:id="rId63">
              <w:r w:rsidDel="00000000" w:rsidR="00000000" w:rsidRPr="00000000">
                <w:rPr>
                  <w:b w:val="0"/>
                  <w:color w:val="1155cc"/>
                  <w:sz w:val="22"/>
                  <w:szCs w:val="22"/>
                  <w:u w:val="single"/>
                  <w:rtl w:val="0"/>
                </w:rPr>
                <w:t xml:space="preserve">https://docs.google.com/presentation/d/1yxuruNiMg7cZf-oMcggVPJjcLjdjiMcnyIHeWzer7Jk/edit?usp=sharing</w:t>
              </w:r>
            </w:hyperlink>
            <w:r w:rsidDel="00000000" w:rsidR="00000000" w:rsidRPr="00000000">
              <w:rPr>
                <w:rtl w:val="0"/>
              </w:rPr>
            </w:r>
          </w:p>
          <w:p w:rsidR="00000000" w:rsidDel="00000000" w:rsidP="00000000" w:rsidRDefault="00000000" w:rsidRPr="00000000" w14:paraId="00000104">
            <w:pPr>
              <w:rPr>
                <w:rFonts w:ascii="Open Sans" w:cs="Open Sans" w:eastAsia="Open Sans" w:hAnsi="Open Sans"/>
                <w:sz w:val="20"/>
                <w:szCs w:val="20"/>
              </w:rPr>
            </w:pPr>
            <w:r w:rsidDel="00000000" w:rsidR="00000000" w:rsidRPr="00000000">
              <w:rPr>
                <w:rtl w:val="0"/>
              </w:rPr>
            </w:r>
          </w:p>
        </w:tc>
      </w:tr>
      <w:tr>
        <w:trPr>
          <w:cantSplit w:val="0"/>
          <w:trHeight w:val="1215" w:hRule="atLeast"/>
          <w:tblHeader w:val="0"/>
        </w:trPr>
        <w:tc>
          <w:tcPr>
            <w:tcMar>
              <w:left w:w="0.0" w:type="dxa"/>
              <w:right w:w="0.0" w:type="dxa"/>
            </w:tcMar>
          </w:tcPr>
          <w:p w:rsidR="00000000" w:rsidDel="00000000" w:rsidP="00000000" w:rsidRDefault="00000000" w:rsidRPr="00000000" w14:paraId="00000105">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106">
            <w:pPr>
              <w:spacing w:line="259" w:lineRule="auto"/>
              <w:ind w:left="90" w:firstLine="0"/>
              <w:rPr/>
            </w:pPr>
            <w:r w:rsidDel="00000000" w:rsidR="00000000" w:rsidRPr="00000000">
              <w:rPr>
                <w:rtl w:val="0"/>
              </w:rPr>
              <w:t xml:space="preserve">Describe how you will foster peer/student lead initiatives on wellbeing and mental health.</w:t>
            </w:r>
          </w:p>
        </w:tc>
        <w:tc>
          <w:tcPr/>
          <w:p w:rsidR="00000000" w:rsidDel="00000000" w:rsidP="00000000" w:rsidRDefault="00000000" w:rsidRPr="00000000" w14:paraId="000001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Example: </w:t>
            </w:r>
          </w:p>
          <w:p w:rsidR="00000000" w:rsidDel="00000000" w:rsidP="00000000" w:rsidRDefault="00000000" w:rsidRPr="00000000" w14:paraId="000001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rPr>
                <w:sz w:val="22"/>
                <w:szCs w:val="22"/>
              </w:rPr>
            </w:pPr>
            <w:r w:rsidDel="00000000" w:rsidR="00000000" w:rsidRPr="00000000">
              <w:rPr>
                <w:sz w:val="22"/>
                <w:szCs w:val="22"/>
                <w:rtl w:val="0"/>
              </w:rPr>
              <w:t xml:space="preserve">Fostering peer/student led initiatives on wellbeing and mental health are identified in the following protocols: </w:t>
            </w:r>
          </w:p>
          <w:p w:rsidR="00000000" w:rsidDel="00000000" w:rsidP="00000000" w:rsidRDefault="00000000" w:rsidRPr="00000000" w14:paraId="0000010A">
            <w:pPr>
              <w:numPr>
                <w:ilvl w:val="0"/>
                <w:numId w:val="8"/>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K-12 school-based student advisory teams to provide student voice and lead initiatives on wellbeing and mental health. </w:t>
            </w:r>
          </w:p>
          <w:p w:rsidR="00000000" w:rsidDel="00000000" w:rsidP="00000000" w:rsidRDefault="00000000" w:rsidRPr="00000000" w14:paraId="0000010B">
            <w:pPr>
              <w:numPr>
                <w:ilvl w:val="0"/>
                <w:numId w:val="8"/>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Student unions and equity teams at secondary level. </w:t>
            </w:r>
          </w:p>
          <w:p w:rsidR="00000000" w:rsidDel="00000000" w:rsidP="00000000" w:rsidRDefault="00000000" w:rsidRPr="00000000" w14:paraId="0000010C">
            <w:pPr>
              <w:numPr>
                <w:ilvl w:val="0"/>
                <w:numId w:val="8"/>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Allow student voice to inform planning of class meetings at elementary level with specific focus on wellbeing and mental health. </w:t>
            </w:r>
          </w:p>
          <w:p w:rsidR="00000000" w:rsidDel="00000000" w:rsidP="00000000" w:rsidRDefault="00000000" w:rsidRPr="00000000" w14:paraId="0000010D">
            <w:pPr>
              <w:numPr>
                <w:ilvl w:val="0"/>
                <w:numId w:val="8"/>
              </w:numPr>
              <w:pBdr>
                <w:top w:color="auto" w:space="0" w:sz="0" w:val="none"/>
                <w:bottom w:color="auto" w:space="0" w:sz="0" w:val="none"/>
                <w:right w:color="auto" w:space="0" w:sz="0" w:val="none"/>
                <w:between w:color="auto" w:space="0" w:sz="0" w:val="none"/>
              </w:pBdr>
              <w:ind w:left="1440" w:hanging="360"/>
              <w:rPr>
                <w:sz w:val="22"/>
                <w:szCs w:val="22"/>
                <w:u w:val="none"/>
              </w:rPr>
            </w:pPr>
            <w:r w:rsidDel="00000000" w:rsidR="00000000" w:rsidRPr="00000000">
              <w:rPr>
                <w:sz w:val="22"/>
                <w:szCs w:val="22"/>
                <w:rtl w:val="0"/>
              </w:rPr>
              <w:t xml:space="preserve">Restorative practices district-wide K-12. </w:t>
            </w:r>
          </w:p>
          <w:p w:rsidR="00000000" w:rsidDel="00000000" w:rsidP="00000000" w:rsidRDefault="00000000" w:rsidRPr="00000000" w14:paraId="0000010E">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10F">
      <w:pPr>
        <w:rP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0">
      <w:pPr>
        <w:spacing w:after="0" w:lineRule="auto"/>
        <w:rPr>
          <w:i w:val="1"/>
          <w:sz w:val="22"/>
          <w:szCs w:val="22"/>
        </w:rPr>
      </w:pPr>
      <w:r w:rsidDel="00000000" w:rsidR="00000000" w:rsidRPr="00000000">
        <w:rPr>
          <w:rtl w:val="0"/>
        </w:rPr>
      </w:r>
    </w:p>
    <w:tbl>
      <w:tblPr>
        <w:tblStyle w:val="Table10"/>
        <w:tblW w:w="13815.0" w:type="dxa"/>
        <w:jc w:val="left"/>
        <w:tblInd w:w="0.0" w:type="dxa"/>
        <w:tblBorders>
          <w:top w:color="306eb1" w:space="0" w:sz="18" w:val="single"/>
          <w:left w:color="306eb1" w:space="0" w:sz="18" w:val="single"/>
          <w:bottom w:color="306eb1" w:space="0" w:sz="18" w:val="single"/>
          <w:right w:color="306eb1" w:space="0" w:sz="18" w:val="single"/>
          <w:insideH w:color="306eb1" w:space="0" w:sz="18" w:val="single"/>
          <w:insideV w:color="306eb1" w:space="0" w:sz="18" w:val="single"/>
        </w:tblBorders>
        <w:tblLayout w:type="fixed"/>
        <w:tblLook w:val="0400"/>
      </w:tblPr>
      <w:tblGrid>
        <w:gridCol w:w="1905"/>
        <w:gridCol w:w="11910"/>
        <w:tblGridChange w:id="0">
          <w:tblGrid>
            <w:gridCol w:w="1905"/>
            <w:gridCol w:w="11910"/>
          </w:tblGrid>
        </w:tblGridChange>
      </w:tblGrid>
      <w:tr>
        <w:trPr>
          <w:cantSplit w:val="0"/>
          <w:trHeight w:val="162" w:hRule="atLeast"/>
          <w:tblHeader w:val="0"/>
        </w:trPr>
        <w:tc>
          <w:tcPr>
            <w:tcBorders>
              <w:right w:color="000000" w:space="0" w:sz="0" w:val="nil"/>
            </w:tcBorders>
            <w:shd w:fill="306eb1" w:val="clear"/>
            <w:tcMar>
              <w:top w:w="100.0" w:type="dxa"/>
              <w:left w:w="100.0" w:type="dxa"/>
              <w:bottom w:w="100.0" w:type="dxa"/>
              <w:right w:w="100.0" w:type="dxa"/>
            </w:tcMar>
          </w:tcPr>
          <w:p w:rsidR="00000000" w:rsidDel="00000000" w:rsidP="00000000" w:rsidRDefault="00000000" w:rsidRPr="00000000" w14:paraId="00000111">
            <w:pPr>
              <w:jc w:val="center"/>
              <w:rPr/>
            </w:pPr>
            <w:r w:rsidDel="00000000" w:rsidR="00000000" w:rsidRPr="00000000">
              <w:rPr/>
              <w:drawing>
                <wp:inline distB="0" distT="0" distL="0" distR="0">
                  <wp:extent cx="558581" cy="615146"/>
                  <wp:effectExtent b="0" l="0" r="0" t="0"/>
                  <wp:docPr descr="&quot;&quot;" id="1962851226" name="image3.png"/>
                  <a:graphic>
                    <a:graphicData uri="http://schemas.openxmlformats.org/drawingml/2006/picture">
                      <pic:pic>
                        <pic:nvPicPr>
                          <pic:cNvPr descr="&quot;&quot;" id="0" name="image3.png"/>
                          <pic:cNvPicPr preferRelativeResize="0"/>
                        </pic:nvPicPr>
                        <pic:blipFill>
                          <a:blip r:embed="rId64"/>
                          <a:srcRect b="0" l="0" r="0" t="0"/>
                          <a:stretch>
                            <a:fillRect/>
                          </a:stretch>
                        </pic:blipFill>
                        <pic:spPr>
                          <a:xfrm>
                            <a:off x="0" y="0"/>
                            <a:ext cx="558581" cy="615146"/>
                          </a:xfrm>
                          <a:prstGeom prst="rect"/>
                          <a:ln/>
                        </pic:spPr>
                      </pic:pic>
                    </a:graphicData>
                  </a:graphic>
                </wp:inline>
              </w:drawing>
            </w: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12">
            <w:pPr>
              <w:rPr/>
            </w:pPr>
            <w:r w:rsidDel="00000000" w:rsidR="00000000" w:rsidRPr="00000000">
              <w:rPr>
                <w:b w:val="1"/>
                <w:color w:val="306eb1"/>
                <w:sz w:val="32"/>
                <w:szCs w:val="32"/>
                <w:rtl w:val="0"/>
              </w:rPr>
              <w:t xml:space="preserve">Section 3. COVID-19 Outbreak </w:t>
            </w:r>
            <w:r w:rsidDel="00000000" w:rsidR="00000000" w:rsidRPr="00000000">
              <w:rPr>
                <w:b w:val="1"/>
                <w:color w:val="306eb1"/>
                <w:sz w:val="32"/>
                <w:szCs w:val="32"/>
                <w:highlight w:val="yellow"/>
                <w:rtl w:val="0"/>
              </w:rPr>
              <w:t xml:space="preserve">Prevention</w:t>
            </w:r>
            <w:r w:rsidDel="00000000" w:rsidR="00000000" w:rsidRPr="00000000">
              <w:rPr>
                <w:b w:val="1"/>
                <w:color w:val="306eb1"/>
                <w:sz w:val="32"/>
                <w:szCs w:val="32"/>
                <w:rtl w:val="0"/>
              </w:rPr>
              <w:t xml:space="preserve">, </w:t>
            </w:r>
            <w:r w:rsidDel="00000000" w:rsidR="00000000" w:rsidRPr="00000000">
              <w:rPr>
                <w:b w:val="1"/>
                <w:color w:val="306eb1"/>
                <w:sz w:val="32"/>
                <w:szCs w:val="32"/>
                <w:highlight w:val="red"/>
                <w:rtl w:val="0"/>
              </w:rPr>
              <w:t xml:space="preserve">Response</w:t>
            </w:r>
            <w:r w:rsidDel="00000000" w:rsidR="00000000" w:rsidRPr="00000000">
              <w:rPr>
                <w:b w:val="1"/>
                <w:color w:val="306eb1"/>
                <w:sz w:val="32"/>
                <w:szCs w:val="32"/>
                <w:rtl w:val="0"/>
              </w:rPr>
              <w:t xml:space="preserve"> &amp; </w:t>
            </w:r>
            <w:r w:rsidDel="00000000" w:rsidR="00000000" w:rsidRPr="00000000">
              <w:rPr>
                <w:b w:val="1"/>
                <w:color w:val="306eb1"/>
                <w:sz w:val="32"/>
                <w:szCs w:val="32"/>
                <w:shd w:fill="ff9900" w:val="clear"/>
                <w:rtl w:val="0"/>
              </w:rPr>
              <w:t xml:space="preserve">Recovery:</w:t>
            </w:r>
            <w:r w:rsidDel="00000000" w:rsidR="00000000" w:rsidRPr="00000000">
              <w:rPr>
                <w:b w:val="1"/>
                <w:color w:val="306eb1"/>
                <w:sz w:val="32"/>
                <w:szCs w:val="32"/>
                <w:rtl w:val="0"/>
              </w:rPr>
              <w:t xml:space="preserve"> </w:t>
            </w:r>
            <w:r w:rsidDel="00000000" w:rsidR="00000000" w:rsidRPr="00000000">
              <w:rPr>
                <w:rtl w:val="0"/>
              </w:rPr>
            </w:r>
          </w:p>
          <w:p w:rsidR="00000000" w:rsidDel="00000000" w:rsidP="00000000" w:rsidRDefault="00000000" w:rsidRPr="00000000" w14:paraId="00000113">
            <w:pPr>
              <w:spacing w:after="0" w:lineRule="auto"/>
              <w:ind w:left="1350" w:firstLine="0"/>
              <w:rPr>
                <w:b w:val="1"/>
                <w:color w:val="306eb1"/>
                <w:sz w:val="28"/>
                <w:szCs w:val="28"/>
              </w:rPr>
            </w:pPr>
            <w:r w:rsidDel="00000000" w:rsidR="00000000" w:rsidRPr="00000000">
              <w:rPr>
                <w:b w:val="1"/>
                <w:color w:val="306eb1"/>
                <w:sz w:val="28"/>
                <w:szCs w:val="28"/>
                <w:rtl w:val="0"/>
              </w:rPr>
              <w:t xml:space="preserve">Implementing mitigation activities, responding to periods of increased transmission, resuming baseline level mitigation, and debriefing actions to improve the process</w:t>
            </w:r>
          </w:p>
        </w:tc>
      </w:tr>
    </w:tbl>
    <w:p w:rsidR="00000000" w:rsidDel="00000000" w:rsidP="00000000" w:rsidRDefault="00000000" w:rsidRPr="00000000" w14:paraId="00000114">
      <w:pPr>
        <w:spacing w:after="0" w:lineRule="auto"/>
        <w:rPr>
          <w:rFonts w:ascii="Calibri" w:cs="Calibri" w:eastAsia="Calibri" w:hAnsi="Calibri"/>
        </w:rPr>
      </w:pPr>
      <w:r w:rsidDel="00000000" w:rsidR="00000000" w:rsidRPr="00000000">
        <w:rPr>
          <w:rFonts w:ascii="Calibri" w:cs="Calibri" w:eastAsia="Calibri" w:hAnsi="Calibri"/>
          <w:rtl w:val="0"/>
        </w:rPr>
        <w:t xml:space="preserve">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rtl w:val="0"/>
        </w:rPr>
        <w:t xml:space="preserve">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w:t>
      </w:r>
      <w:r w:rsidDel="00000000" w:rsidR="00000000" w:rsidRPr="00000000">
        <w:rPr>
          <w:rtl w:val="0"/>
        </w:rPr>
        <w:t xml:space="preserve">on</w:t>
      </w:r>
      <w:r w:rsidDel="00000000" w:rsidR="00000000" w:rsidRPr="00000000">
        <w:rPr>
          <w:rFonts w:ascii="Calibri" w:cs="Calibri" w:eastAsia="Calibri" w:hAnsi="Calibri"/>
          <w:rtl w:val="0"/>
        </w:rPr>
        <w:t xml:space="preserve"> measures, incorporating lessons learned.</w:t>
      </w:r>
    </w:p>
    <w:p w:rsidR="00000000" w:rsidDel="00000000" w:rsidP="00000000" w:rsidRDefault="00000000" w:rsidRPr="00000000" w14:paraId="00000115">
      <w:pPr>
        <w:spacing w:after="0" w:lineRule="auto"/>
        <w:rPr>
          <w:sz w:val="22"/>
          <w:szCs w:val="22"/>
        </w:rPr>
      </w:pPr>
      <w:r w:rsidDel="00000000" w:rsidR="00000000" w:rsidRPr="00000000">
        <w:rPr>
          <w:rtl w:val="0"/>
        </w:rPr>
      </w:r>
    </w:p>
    <w:tbl>
      <w:tblPr>
        <w:tblStyle w:val="Table11"/>
        <w:tblW w:w="138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230"/>
        <w:gridCol w:w="12630"/>
        <w:tblGridChange w:id="0">
          <w:tblGrid>
            <w:gridCol w:w="1230"/>
            <w:gridCol w:w="12630"/>
          </w:tblGrid>
        </w:tblGridChange>
      </w:tblGrid>
      <w:tr>
        <w:trPr>
          <w:cantSplit w:val="0"/>
          <w:trHeight w:val="1312" w:hRule="atLeast"/>
          <w:tblHeader w:val="1"/>
        </w:trPr>
        <w:tc>
          <w:tcPr/>
          <w:p w:rsidR="00000000" w:rsidDel="00000000" w:rsidP="00000000" w:rsidRDefault="00000000" w:rsidRPr="00000000" w14:paraId="00000116">
            <w:pPr>
              <w:rPr/>
            </w:pPr>
            <w:r w:rsidDel="00000000" w:rsidR="00000000" w:rsidRPr="00000000">
              <w:rPr/>
              <w:drawing>
                <wp:inline distB="0" distT="0" distL="0" distR="0">
                  <wp:extent cx="561975" cy="561975"/>
                  <wp:effectExtent b="0" l="0" r="0" t="0"/>
                  <wp:docPr descr="&quot;&quot;" id="1962851225" name="image5.png"/>
                  <a:graphic>
                    <a:graphicData uri="http://schemas.openxmlformats.org/drawingml/2006/picture">
                      <pic:pic>
                        <pic:nvPicPr>
                          <pic:cNvPr descr="&quot;&quot;" id="0" name="image5.png"/>
                          <pic:cNvPicPr preferRelativeResize="0"/>
                        </pic:nvPicPr>
                        <pic:blipFill>
                          <a:blip r:embed="rId12"/>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17">
            <w:pPr>
              <w:rPr>
                <w:rFonts w:ascii="Calibri" w:cs="Calibri" w:eastAsia="Calibri" w:hAnsi="Calibri"/>
                <w:b w:val="1"/>
                <w:color w:val="306eb1"/>
                <w:sz w:val="22"/>
                <w:szCs w:val="22"/>
              </w:rPr>
            </w:pPr>
            <w:r w:rsidDel="00000000" w:rsidR="00000000" w:rsidRPr="00000000">
              <w:rPr>
                <w:rFonts w:ascii="Calibri" w:cs="Calibri" w:eastAsia="Calibri" w:hAnsi="Calibri"/>
                <w:b w:val="1"/>
                <w:color w:val="306eb1"/>
                <w:rtl w:val="0"/>
              </w:rPr>
              <w:t xml:space="preserve">Suggested Resources:</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6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CDC Guidance for COVID-19 Prevention in K-12 Schools</w:t>
              </w:r>
            </w:hyperlink>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66">
              <w:r w:rsidDel="00000000" w:rsidR="00000000" w:rsidRPr="00000000">
                <w:rPr>
                  <w:color w:val="0000ff"/>
                  <w:u w:val="single"/>
                  <w:rtl w:val="0"/>
                </w:rPr>
                <w:t xml:space="preserve">OHA/ODE Communicable Disease Guidance for Schools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includes information regarding</w:t>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Symptom-Based Exclusion Guidelines (pages 8-12) </w:t>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Transmission Routes (pages 29-32)</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Prevention or Mitigation Measures (pages 5-6)</w:t>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Attendance Restrictions and Reporting (page 33)</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ff"/>
              </w:rPr>
            </w:pPr>
            <w:hyperlink r:id="rId67">
              <w:r w:rsidDel="00000000" w:rsidR="00000000" w:rsidRPr="00000000">
                <w:rPr>
                  <w:color w:val="0000ff"/>
                  <w:u w:val="single"/>
                  <w:rtl w:val="0"/>
                </w:rPr>
                <w:t xml:space="preserve">Oregon (OHA) COVID-19 Investigative Guidelines</w:t>
              </w:r>
            </w:hyperlink>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ff"/>
              </w:rPr>
            </w:pPr>
            <w:hyperlink r:id="rId68">
              <w:r w:rsidDel="00000000" w:rsidR="00000000" w:rsidRPr="00000000">
                <w:rPr>
                  <w:color w:val="0000ff"/>
                  <w:u w:val="single"/>
                  <w:rtl w:val="0"/>
                </w:rPr>
                <w:t xml:space="preserve">ODE/OHA Planning for COVID-19 Scenarios in School</w:t>
              </w:r>
            </w:hyperlink>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6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CDC COVID-19 Community Levels</w:t>
              </w:r>
            </w:hyperlink>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Calibri" w:cs="Calibri" w:eastAsia="Calibri" w:hAnsi="Calibri"/>
                <w:b w:val="0"/>
                <w:i w:val="0"/>
                <w:smallCaps w:val="0"/>
                <w:strike w:val="0"/>
                <w:color w:val="0000ff"/>
                <w:sz w:val="24"/>
                <w:szCs w:val="24"/>
                <w:shd w:fill="auto" w:val="clear"/>
                <w:vertAlign w:val="baseline"/>
              </w:rPr>
            </w:pPr>
            <w:hyperlink r:id="rId70">
              <w:r w:rsidDel="00000000" w:rsidR="00000000" w:rsidRPr="00000000">
                <w:rPr>
                  <w:color w:val="0000ff"/>
                  <w:u w:val="single"/>
                  <w:rtl w:val="0"/>
                </w:rPr>
                <w:t xml:space="preserve">ODE Supports for Continuity of Services</w:t>
              </w:r>
            </w:hyperlink>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tc>
      </w:tr>
    </w:tbl>
    <w:p w:rsidR="00000000" w:rsidDel="00000000" w:rsidP="00000000" w:rsidRDefault="00000000" w:rsidRPr="00000000" w14:paraId="00000122">
      <w:pPr>
        <w:spacing w:after="0" w:lineRule="auto"/>
        <w:rPr>
          <w:b w:val="1"/>
          <w:color w:val="306eb1"/>
          <w:sz w:val="28"/>
          <w:szCs w:val="28"/>
        </w:rPr>
      </w:pPr>
      <w:r w:rsidDel="00000000" w:rsidR="00000000" w:rsidRPr="00000000">
        <w:rPr>
          <w:rtl w:val="0"/>
        </w:rPr>
      </w:r>
    </w:p>
    <w:p w:rsidR="00000000" w:rsidDel="00000000" w:rsidP="00000000" w:rsidRDefault="00000000" w:rsidRPr="00000000" w14:paraId="00000123">
      <w:pPr>
        <w:spacing w:after="0" w:lineRule="auto"/>
        <w:rPr>
          <w:b w:val="1"/>
          <w:color w:val="306eb1"/>
          <w:sz w:val="28"/>
          <w:szCs w:val="28"/>
        </w:rPr>
      </w:pPr>
      <w:r w:rsidDel="00000000" w:rsidR="00000000" w:rsidRPr="00000000">
        <w:rPr>
          <w:rtl w:val="0"/>
        </w:rPr>
      </w:r>
    </w:p>
    <w:p w:rsidR="00000000" w:rsidDel="00000000" w:rsidP="00000000" w:rsidRDefault="00000000" w:rsidRPr="00000000" w14:paraId="00000124">
      <w:pPr>
        <w:spacing w:after="0" w:lineRule="auto"/>
        <w:rPr>
          <w:b w:val="1"/>
          <w:color w:val="306eb1"/>
          <w:sz w:val="28"/>
          <w:szCs w:val="28"/>
        </w:rPr>
      </w:pPr>
      <w:r w:rsidDel="00000000" w:rsidR="00000000" w:rsidRPr="00000000">
        <w:rPr>
          <w:b w:val="1"/>
          <w:color w:val="306eb1"/>
          <w:sz w:val="28"/>
          <w:szCs w:val="28"/>
          <w:highlight w:val="yellow"/>
          <w:rtl w:val="0"/>
        </w:rPr>
        <w:t xml:space="preserve">Table 5 (prevention)</w:t>
      </w:r>
      <w:r w:rsidDel="00000000" w:rsidR="00000000" w:rsidRPr="00000000">
        <w:rPr>
          <w:b w:val="1"/>
          <w:highlight w:val="yellow"/>
          <w:rtl w:val="0"/>
        </w:rPr>
        <w:t xml:space="preserve"> </w:t>
      </w:r>
      <w:r w:rsidDel="00000000" w:rsidR="00000000" w:rsidRPr="00000000">
        <w:rPr>
          <w:rtl w:val="0"/>
        </w:rPr>
        <w:tab/>
        <w:tab/>
        <w:tab/>
      </w:r>
      <w:r w:rsidDel="00000000" w:rsidR="00000000" w:rsidRPr="00000000">
        <w:rPr>
          <w:b w:val="1"/>
          <w:color w:val="306eb1"/>
          <w:sz w:val="28"/>
          <w:szCs w:val="28"/>
          <w:rtl w:val="0"/>
        </w:rPr>
        <w:t xml:space="preserve">COVID-19 Mitigating Measures</w:t>
      </w:r>
    </w:p>
    <w:p w:rsidR="00000000" w:rsidDel="00000000" w:rsidP="00000000" w:rsidRDefault="00000000" w:rsidRPr="00000000" w14:paraId="00000125">
      <w:pPr>
        <w:spacing w:after="0" w:lineRule="auto"/>
        <w:rPr>
          <w:b w:val="1"/>
          <w:color w:val="306eb1"/>
          <w:sz w:val="28"/>
          <w:szCs w:val="28"/>
        </w:rPr>
      </w:pPr>
      <w:r w:rsidDel="00000000" w:rsidR="00000000" w:rsidRPr="00000000">
        <w:rPr>
          <w:b w:val="1"/>
          <w:color w:val="306eb1"/>
          <w:sz w:val="28"/>
          <w:szCs w:val="28"/>
          <w:rtl w:val="0"/>
        </w:rPr>
        <w:t xml:space="preserve"> </w:t>
      </w:r>
    </w:p>
    <w:p w:rsidR="00000000" w:rsidDel="00000000" w:rsidP="00000000" w:rsidRDefault="00000000" w:rsidRPr="00000000" w14:paraId="00000126">
      <w:pPr>
        <w:spacing w:after="0" w:before="240" w:lineRule="auto"/>
        <w:rPr>
          <w:b w:val="1"/>
          <w:color w:val="0000ff"/>
          <w:sz w:val="28"/>
          <w:szCs w:val="28"/>
          <w:u w:val="single"/>
          <w:shd w:fill="f2f2f2" w:val="clear"/>
        </w:rPr>
      </w:pPr>
      <w:r w:rsidDel="00000000" w:rsidR="00000000" w:rsidRPr="00000000">
        <w:rPr>
          <w:b w:val="1"/>
          <w:color w:val="0000ff"/>
          <w:sz w:val="28"/>
          <w:szCs w:val="28"/>
          <w:shd w:fill="f2f2f2" w:val="clear"/>
          <w:rtl w:val="0"/>
        </w:rPr>
        <w:t xml:space="preserve">Resources for table 5-7:</w:t>
      </w:r>
      <w:hyperlink r:id="rId71">
        <w:r w:rsidDel="00000000" w:rsidR="00000000" w:rsidRPr="00000000">
          <w:rPr>
            <w:b w:val="1"/>
            <w:color w:val="0000ff"/>
            <w:sz w:val="28"/>
            <w:szCs w:val="28"/>
            <w:shd w:fill="f2f2f2" w:val="clear"/>
            <w:rtl w:val="0"/>
          </w:rPr>
          <w:t xml:space="preserve"> </w:t>
        </w:r>
      </w:hyperlink>
      <w:hyperlink r:id="rId72">
        <w:r w:rsidDel="00000000" w:rsidR="00000000" w:rsidRPr="00000000">
          <w:rPr>
            <w:b w:val="1"/>
            <w:color w:val="0000ff"/>
            <w:u w:val="single"/>
            <w:shd w:fill="f2f2f2" w:val="clear"/>
            <w:rtl w:val="0"/>
          </w:rPr>
          <w:t xml:space="preserve">COVID-19 Community Levels | CDC</w:t>
        </w:r>
      </w:hyperlink>
      <w:r w:rsidDel="00000000" w:rsidR="00000000" w:rsidRPr="00000000">
        <w:rPr>
          <w:b w:val="1"/>
          <w:color w:val="0000ff"/>
          <w:u w:val="single"/>
          <w:shd w:fill="f2f2f2" w:val="clear"/>
          <w:rtl w:val="0"/>
        </w:rPr>
        <w:t xml:space="preserve"> and</w:t>
      </w:r>
      <w:hyperlink r:id="rId73">
        <w:r w:rsidDel="00000000" w:rsidR="00000000" w:rsidRPr="00000000">
          <w:rPr>
            <w:b w:val="1"/>
            <w:color w:val="0000ff"/>
            <w:u w:val="single"/>
            <w:shd w:fill="f2f2f2" w:val="clear"/>
            <w:rtl w:val="0"/>
          </w:rPr>
          <w:t xml:space="preserve"> CDC COVID Data Tracker: County View</w:t>
        </w:r>
      </w:hyperlink>
      <w:r w:rsidDel="00000000" w:rsidR="00000000" w:rsidRPr="00000000">
        <w:rPr>
          <w:rtl w:val="0"/>
        </w:rPr>
      </w:r>
    </w:p>
    <w:p w:rsidR="00000000" w:rsidDel="00000000" w:rsidP="00000000" w:rsidRDefault="00000000" w:rsidRPr="00000000" w14:paraId="00000127">
      <w:pPr>
        <w:spacing w:after="0" w:before="240" w:lineRule="auto"/>
        <w:rPr>
          <w:b w:val="1"/>
          <w:color w:val="306eb1"/>
          <w:sz w:val="28"/>
          <w:szCs w:val="28"/>
        </w:rPr>
      </w:pPr>
      <w:r w:rsidDel="00000000" w:rsidR="00000000" w:rsidRPr="00000000">
        <w:rPr>
          <w:b w:val="1"/>
          <w:color w:val="0000ff"/>
          <w:sz w:val="28"/>
          <w:szCs w:val="28"/>
          <w:shd w:fill="f2f2f2" w:val="clear"/>
          <w:rtl w:val="0"/>
        </w:rPr>
        <w:t xml:space="preserve">Layered Health and Safety Measures:</w:t>
      </w:r>
      <w:hyperlink r:id="rId74">
        <w:r w:rsidDel="00000000" w:rsidR="00000000" w:rsidRPr="00000000">
          <w:rPr>
            <w:b w:val="1"/>
            <w:color w:val="0000ff"/>
            <w:sz w:val="28"/>
            <w:szCs w:val="28"/>
            <w:shd w:fill="f2f2f2" w:val="clear"/>
            <w:rtl w:val="0"/>
          </w:rPr>
          <w:t xml:space="preserve"> </w:t>
        </w:r>
      </w:hyperlink>
      <w:hyperlink r:id="rId75">
        <w:r w:rsidDel="00000000" w:rsidR="00000000" w:rsidRPr="00000000">
          <w:rPr>
            <w:b w:val="1"/>
            <w:color w:val="0000ff"/>
            <w:sz w:val="28"/>
            <w:szCs w:val="28"/>
            <w:u w:val="single"/>
            <w:shd w:fill="f2f2f2" w:val="clear"/>
            <w:rtl w:val="0"/>
          </w:rPr>
          <w:t xml:space="preserve">Layered Health &amp; Safety Measures (oregon.gov)</w:t>
        </w:r>
      </w:hyperlink>
      <w:r w:rsidDel="00000000" w:rsidR="00000000" w:rsidRPr="00000000">
        <w:rPr>
          <w:rtl w:val="0"/>
        </w:rPr>
      </w:r>
    </w:p>
    <w:p w:rsidR="00000000" w:rsidDel="00000000" w:rsidP="00000000" w:rsidRDefault="00000000" w:rsidRPr="00000000" w14:paraId="00000128">
      <w:pPr>
        <w:spacing w:after="0" w:before="240" w:lineRule="auto"/>
        <w:rPr>
          <w:b w:val="1"/>
          <w:color w:val="306eb1"/>
          <w:sz w:val="28"/>
          <w:szCs w:val="28"/>
        </w:rPr>
      </w:pPr>
      <w:r w:rsidDel="00000000" w:rsidR="00000000" w:rsidRPr="00000000">
        <w:rPr>
          <w:rtl w:val="0"/>
        </w:rPr>
      </w:r>
    </w:p>
    <w:tbl>
      <w:tblPr>
        <w:tblStyle w:val="Table12"/>
        <w:tblW w:w="1395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00"/>
        <w:gridCol w:w="10350"/>
        <w:tblGridChange w:id="0">
          <w:tblGrid>
            <w:gridCol w:w="3600"/>
            <w:gridCol w:w="10350"/>
          </w:tblGrid>
        </w:tblGridChange>
      </w:tblGrid>
      <w:tr>
        <w:trPr>
          <w:cantSplit w:val="0"/>
          <w:trHeight w:val="800" w:hRule="atLeast"/>
          <w:tblHeader w:val="1"/>
        </w:trPr>
        <w:tc>
          <w:tcPr>
            <w:shd w:fill="306eb1" w:val="clear"/>
            <w:tcMar>
              <w:left w:w="0.0" w:type="dxa"/>
              <w:right w:w="0.0" w:type="dxa"/>
            </w:tcMar>
            <w:vAlign w:val="center"/>
          </w:tcPr>
          <w:p w:rsidR="00000000" w:rsidDel="00000000" w:rsidP="00000000" w:rsidRDefault="00000000" w:rsidRPr="00000000" w14:paraId="00000129">
            <w:pPr>
              <w:spacing w:after="20" w:lineRule="auto"/>
              <w:rPr>
                <w:color w:val="ffffff"/>
              </w:rPr>
            </w:pPr>
            <w:r w:rsidDel="00000000" w:rsidR="00000000" w:rsidRPr="00000000">
              <w:rPr>
                <w:b w:val="1"/>
                <w:color w:val="ffffff"/>
                <w:rtl w:val="0"/>
              </w:rPr>
              <w:t xml:space="preserve">OHA/ODE Recommendation(s)</w:t>
            </w:r>
            <w:r w:rsidDel="00000000" w:rsidR="00000000" w:rsidRPr="00000000">
              <w:rPr>
                <w:rtl w:val="0"/>
              </w:rPr>
            </w:r>
          </w:p>
          <w:p w:rsidR="00000000" w:rsidDel="00000000" w:rsidP="00000000" w:rsidRDefault="00000000" w:rsidRPr="00000000" w14:paraId="0000012A">
            <w:pPr>
              <w:spacing w:after="20" w:lineRule="auto"/>
              <w:rPr>
                <w:color w:val="ffffff"/>
              </w:rPr>
            </w:pPr>
            <w:r w:rsidDel="00000000" w:rsidR="00000000" w:rsidRPr="00000000">
              <w:rPr>
                <w:color w:val="ffffff"/>
                <w:rtl w:val="0"/>
              </w:rPr>
              <w:t xml:space="preserve">Layered Health and Safety Measures</w:t>
            </w:r>
          </w:p>
        </w:tc>
        <w:tc>
          <w:tcPr>
            <w:shd w:fill="306eb1" w:val="clear"/>
            <w:vAlign w:val="center"/>
          </w:tcPr>
          <w:p w:rsidR="00000000" w:rsidDel="00000000" w:rsidP="00000000" w:rsidRDefault="00000000" w:rsidRPr="00000000" w14:paraId="0000012B">
            <w:pPr>
              <w:rPr>
                <w:b w:val="1"/>
                <w:color w:val="ffffff"/>
              </w:rPr>
            </w:pPr>
            <w:r w:rsidDel="00000000" w:rsidR="00000000" w:rsidRPr="00000000">
              <w:rPr>
                <w:b w:val="1"/>
                <w:color w:val="ffffff"/>
                <w:rtl w:val="0"/>
              </w:rPr>
              <w:t xml:space="preserve">BASELINE MEASURES: describe what mitigating measures the school will implement all of the time, each and every day of the school year to reduce the spread of COVID-19 and protect in-person instruction.</w:t>
            </w:r>
          </w:p>
        </w:tc>
      </w:tr>
      <w:tr>
        <w:trPr>
          <w:cantSplit w:val="0"/>
          <w:trHeight w:val="6109.4677734375" w:hRule="atLeast"/>
          <w:tblHeader w:val="0"/>
        </w:trPr>
        <w:tc>
          <w:tcPr>
            <w:tcMar>
              <w:left w:w="0.0" w:type="dxa"/>
              <w:right w:w="0.0" w:type="dxa"/>
            </w:tcMar>
            <w:vAlign w:val="center"/>
          </w:tcPr>
          <w:p w:rsidR="00000000" w:rsidDel="00000000" w:rsidP="00000000" w:rsidRDefault="00000000" w:rsidRPr="00000000" w14:paraId="0000012C">
            <w:pPr>
              <w:spacing w:after="200" w:line="259" w:lineRule="auto"/>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12D">
            <w:pPr>
              <w:spacing w:after="200" w:line="259" w:lineRule="auto"/>
              <w:ind w:left="90" w:firstLine="0"/>
              <w:rPr>
                <w:color w:val="000000"/>
              </w:rPr>
            </w:pPr>
            <w:r w:rsidDel="00000000" w:rsidR="00000000" w:rsidRPr="00000000">
              <w:rPr>
                <w:color w:val="000000"/>
                <w:rtl w:val="0"/>
              </w:rPr>
              <w:t xml:space="preserve">COVID-19 Vaccination</w:t>
            </w:r>
          </w:p>
          <w:p w:rsidR="00000000" w:rsidDel="00000000" w:rsidP="00000000" w:rsidRDefault="00000000" w:rsidRPr="00000000" w14:paraId="0000012E">
            <w:pPr>
              <w:keepLines w:val="1"/>
              <w:spacing w:after="100" w:line="192.00000000000003" w:lineRule="auto"/>
              <w:rPr/>
            </w:pPr>
            <w:r w:rsidDel="00000000" w:rsidR="00000000" w:rsidRPr="00000000">
              <w:rPr>
                <w:rtl w:val="0"/>
              </w:rPr>
            </w:r>
          </w:p>
        </w:tc>
        <w:tc>
          <w:tcPr/>
          <w:p w:rsidR="00000000" w:rsidDel="00000000" w:rsidP="00000000" w:rsidRDefault="00000000" w:rsidRPr="00000000" w14:paraId="0000012F">
            <w:pPr>
              <w:rPr>
                <w:i w:val="1"/>
              </w:rPr>
            </w:pPr>
            <w:r w:rsidDel="00000000" w:rsidR="00000000" w:rsidRPr="00000000">
              <w:rPr>
                <w:i w:val="1"/>
                <w:rtl w:val="0"/>
              </w:rPr>
              <w:t xml:space="preserve">CDC, OHA, and ODE recommend COVID-19 vaccination for all eligible individuals. Please include whether your school will offer COVID-19 vaccine clinics or notices about where to access vaccines in your community.</w:t>
            </w:r>
          </w:p>
          <w:p w:rsidR="00000000" w:rsidDel="00000000" w:rsidP="00000000" w:rsidRDefault="00000000" w:rsidRPr="00000000" w14:paraId="00000130">
            <w:pPr>
              <w:pBdr>
                <w:top w:color="auto" w:space="0" w:sz="0" w:val="none"/>
                <w:bottom w:color="auto" w:space="0" w:sz="0" w:val="none"/>
                <w:right w:color="auto" w:space="0" w:sz="0" w:val="none"/>
                <w:between w:color="auto" w:space="0" w:sz="0" w:val="none"/>
              </w:pBdr>
              <w:shd w:fill="ffffff" w:val="clear"/>
              <w:spacing w:after="100" w:line="276" w:lineRule="auto"/>
              <w:ind w:left="0" w:firstLine="0"/>
              <w:rPr>
                <w:i w:val="1"/>
              </w:rPr>
            </w:pPr>
            <w:r w:rsidDel="00000000" w:rsidR="00000000" w:rsidRPr="00000000">
              <w:rPr>
                <w:i w:val="1"/>
                <w:rtl w:val="0"/>
              </w:rPr>
              <w:t xml:space="preserve">Continue all recommendations from Table 1 (Communicable Disease Maintenance) in addition to:</w:t>
            </w:r>
          </w:p>
          <w:p w:rsidR="00000000" w:rsidDel="00000000" w:rsidP="00000000" w:rsidRDefault="00000000" w:rsidRPr="00000000" w14:paraId="00000131">
            <w:pPr>
              <w:pBdr>
                <w:top w:color="auto" w:space="0" w:sz="0" w:val="none"/>
                <w:bottom w:color="auto" w:space="0" w:sz="0" w:val="none"/>
                <w:right w:color="auto" w:space="0" w:sz="0" w:val="none"/>
                <w:between w:color="auto" w:space="0" w:sz="0" w:val="none"/>
              </w:pBdr>
              <w:shd w:fill="ffffff" w:val="clear"/>
              <w:spacing w:after="100" w:line="276" w:lineRule="auto"/>
              <w:ind w:left="0" w:firstLine="0"/>
              <w:rPr/>
            </w:pPr>
            <w:r w:rsidDel="00000000" w:rsidR="00000000" w:rsidRPr="00000000">
              <w:rPr>
                <w:rtl w:val="0"/>
              </w:rPr>
              <w:t xml:space="preserve">T</w:t>
            </w:r>
            <w:r w:rsidDel="00000000" w:rsidR="00000000" w:rsidRPr="00000000">
              <w:rPr>
                <w:highlight w:val="white"/>
                <w:rtl w:val="0"/>
              </w:rPr>
              <w:t xml:space="preserve">he school will promote vaccination by providing information about the COVID-19 vaccine to families encouraging evidence-based information, trust and confidence in vaccines. Utilize the</w:t>
            </w:r>
            <w:hyperlink r:id="rId76">
              <w:r w:rsidDel="00000000" w:rsidR="00000000" w:rsidRPr="00000000">
                <w:rPr>
                  <w:highlight w:val="white"/>
                  <w:rtl w:val="0"/>
                </w:rPr>
                <w:t xml:space="preserve"> </w:t>
              </w:r>
            </w:hyperlink>
            <w:hyperlink r:id="rId77">
              <w:r w:rsidDel="00000000" w:rsidR="00000000" w:rsidRPr="00000000">
                <w:rPr>
                  <w:color w:val="0000ff"/>
                  <w:highlight w:val="white"/>
                  <w:u w:val="single"/>
                  <w:rtl w:val="0"/>
                </w:rPr>
                <w:t xml:space="preserve">COVID-19 Pediatric Vaccination Toolkit</w:t>
              </w:r>
            </w:hyperlink>
            <w:r w:rsidDel="00000000" w:rsidR="00000000" w:rsidRPr="00000000">
              <w:rPr>
                <w:highlight w:val="white"/>
                <w:rtl w:val="0"/>
              </w:rPr>
              <w:t xml:space="preserve"> for resources for families. </w:t>
            </w:r>
            <w:r w:rsidDel="00000000" w:rsidR="00000000" w:rsidRPr="00000000">
              <w:rPr>
                <w:rtl w:val="0"/>
              </w:rPr>
            </w:r>
          </w:p>
          <w:p w:rsidR="00000000" w:rsidDel="00000000" w:rsidP="00000000" w:rsidRDefault="00000000" w:rsidRPr="00000000" w14:paraId="00000132">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pPr>
            <w:r w:rsidDel="00000000" w:rsidR="00000000" w:rsidRPr="00000000">
              <w:rPr>
                <w:rtl w:val="0"/>
              </w:rPr>
              <w:t xml:space="preserve">District works in partnerships with healthcare providers and entities to promote vaccines, access to vaccinations, and access to location of vaccine clinics throughout the district.</w:t>
            </w:r>
          </w:p>
          <w:p w:rsidR="00000000" w:rsidDel="00000000" w:rsidP="00000000" w:rsidRDefault="00000000" w:rsidRPr="00000000" w14:paraId="00000133">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pPr>
            <w:r w:rsidDel="00000000" w:rsidR="00000000" w:rsidRPr="00000000">
              <w:rPr>
                <w:rtl w:val="0"/>
              </w:rPr>
              <w:t xml:space="preserve"> </w:t>
            </w:r>
            <w:r w:rsidDel="00000000" w:rsidR="00000000" w:rsidRPr="00000000">
              <w:rPr>
                <w:color w:val="212529"/>
                <w:rtl w:val="0"/>
              </w:rPr>
              <w:t xml:space="preserve">Ensure access and equity in vaccination, testing, treatment, community outreach, support services for disproportionately affected populations.</w:t>
            </w:r>
          </w:p>
          <w:p w:rsidR="00000000" w:rsidDel="00000000" w:rsidP="00000000" w:rsidRDefault="00000000" w:rsidRPr="00000000" w14:paraId="00000134">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color w:val="212529"/>
              </w:rPr>
            </w:pPr>
            <w:r w:rsidDel="00000000" w:rsidR="00000000" w:rsidRPr="00000000">
              <w:rPr>
                <w:color w:val="212529"/>
                <w:rtl w:val="0"/>
              </w:rPr>
              <w:t xml:space="preserve">School/district to coordinate with Local Public Health Authority (LPHA) to host vaccination clinics on-site and/or promote community access. </w:t>
            </w:r>
          </w:p>
          <w:p w:rsidR="00000000" w:rsidDel="00000000" w:rsidP="00000000" w:rsidRDefault="00000000" w:rsidRPr="00000000" w14:paraId="00000135">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color w:val="212529"/>
              </w:rPr>
            </w:pPr>
            <w:r w:rsidDel="00000000" w:rsidR="00000000" w:rsidRPr="00000000">
              <w:rPr>
                <w:color w:val="212529"/>
                <w:rtl w:val="0"/>
              </w:rPr>
              <w:t xml:space="preserve">Ensure information is accessible in preferred languages in preparation for vaccination clinics. </w:t>
            </w:r>
          </w:p>
          <w:p w:rsidR="00000000" w:rsidDel="00000000" w:rsidP="00000000" w:rsidRDefault="00000000" w:rsidRPr="00000000" w14:paraId="00000136">
            <w:pPr>
              <w:numPr>
                <w:ilvl w:val="0"/>
                <w:numId w:val="44"/>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color w:val="212529"/>
              </w:rPr>
            </w:pPr>
            <w:r w:rsidDel="00000000" w:rsidR="00000000" w:rsidRPr="00000000">
              <w:rPr>
                <w:color w:val="212529"/>
                <w:rtl w:val="0"/>
              </w:rPr>
              <w:t xml:space="preserve">District protocol for vaccination status in accordance with </w:t>
            </w:r>
            <w:hyperlink r:id="rId78">
              <w:r w:rsidDel="00000000" w:rsidR="00000000" w:rsidRPr="00000000">
                <w:rPr>
                  <w:color w:val="1155cc"/>
                  <w:u w:val="single"/>
                  <w:rtl w:val="0"/>
                </w:rPr>
                <w:t xml:space="preserve">OAR 333-019-1030</w:t>
              </w:r>
            </w:hyperlink>
            <w:r w:rsidDel="00000000" w:rsidR="00000000" w:rsidRPr="00000000">
              <w:rPr>
                <w:rtl w:val="0"/>
              </w:rPr>
            </w:r>
          </w:p>
          <w:p w:rsidR="00000000" w:rsidDel="00000000" w:rsidP="00000000" w:rsidRDefault="00000000" w:rsidRPr="00000000" w14:paraId="00000137">
            <w:pPr>
              <w:keepLines w:val="1"/>
              <w:pBdr>
                <w:top w:color="auto" w:space="0" w:sz="0" w:val="none"/>
                <w:bottom w:color="auto" w:space="0" w:sz="0" w:val="none"/>
                <w:right w:color="auto" w:space="0" w:sz="0" w:val="none"/>
                <w:between w:color="auto" w:space="0" w:sz="0" w:val="none"/>
              </w:pBdr>
              <w:shd w:fill="ffffff" w:val="clear"/>
              <w:spacing w:after="100" w:line="192.00000000000003" w:lineRule="auto"/>
              <w:ind w:left="0" w:firstLine="0"/>
              <w:rPr>
                <w:u w:val="single"/>
              </w:rPr>
            </w:pPr>
            <w:r w:rsidDel="00000000" w:rsidR="00000000" w:rsidRPr="00000000">
              <w:rPr>
                <w:u w:val="single"/>
                <w:rtl w:val="0"/>
              </w:rPr>
              <w:t xml:space="preserve">Applicable documents:</w:t>
            </w:r>
            <w:r w:rsidDel="00000000" w:rsidR="00000000" w:rsidRPr="00000000">
              <w:rPr>
                <w:rtl w:val="0"/>
              </w:rPr>
            </w:r>
          </w:p>
          <w:p w:rsidR="00000000" w:rsidDel="00000000" w:rsidP="00000000" w:rsidRDefault="00000000" w:rsidRPr="00000000" w14:paraId="00000138">
            <w:pPr>
              <w:keepLines w:val="1"/>
              <w:pBdr>
                <w:top w:color="auto" w:space="0" w:sz="0" w:val="none"/>
                <w:bottom w:color="auto" w:space="0" w:sz="0" w:val="none"/>
                <w:right w:color="auto" w:space="0" w:sz="0" w:val="none"/>
                <w:between w:color="auto" w:space="0" w:sz="0" w:val="none"/>
              </w:pBdr>
              <w:spacing w:after="100" w:line="192.00000000000003" w:lineRule="auto"/>
              <w:ind w:left="0" w:firstLine="0"/>
              <w:rPr/>
            </w:pPr>
            <w:hyperlink r:id="rId79">
              <w:r w:rsidDel="00000000" w:rsidR="00000000" w:rsidRPr="00000000">
                <w:rPr>
                  <w:color w:val="1155cc"/>
                  <w:u w:val="single"/>
                  <w:rtl w:val="0"/>
                </w:rPr>
                <w:t xml:space="preserve">Vaccines for COVID-19 | CDC</w:t>
              </w:r>
            </w:hyperlink>
            <w:r w:rsidDel="00000000" w:rsidR="00000000" w:rsidRPr="00000000">
              <w:rPr>
                <w:rtl w:val="0"/>
              </w:rPr>
            </w:r>
          </w:p>
          <w:p w:rsidR="00000000" w:rsidDel="00000000" w:rsidP="00000000" w:rsidRDefault="00000000" w:rsidRPr="00000000" w14:paraId="00000139">
            <w:pPr>
              <w:keepLines w:val="1"/>
              <w:pBdr>
                <w:top w:color="auto" w:space="0" w:sz="0" w:val="none"/>
                <w:bottom w:color="auto" w:space="0" w:sz="0" w:val="none"/>
                <w:right w:color="auto" w:space="0" w:sz="0" w:val="none"/>
                <w:between w:color="auto" w:space="0" w:sz="0" w:val="none"/>
              </w:pBdr>
              <w:shd w:fill="ffffff" w:val="clear"/>
              <w:spacing w:after="100" w:line="192.00000000000003" w:lineRule="auto"/>
              <w:ind w:left="0" w:firstLine="0"/>
              <w:rPr>
                <w:color w:val="4a86e8"/>
              </w:rPr>
            </w:pPr>
            <w:hyperlink r:id="rId80">
              <w:r w:rsidDel="00000000" w:rsidR="00000000" w:rsidRPr="00000000">
                <w:rPr>
                  <w:color w:val="4a86e8"/>
                  <w:u w:val="single"/>
                  <w:rtl w:val="0"/>
                </w:rPr>
                <w:t xml:space="preserve">Get Vaccinated Oregon</w:t>
              </w:r>
            </w:hyperlink>
            <w:r w:rsidDel="00000000" w:rsidR="00000000" w:rsidRPr="00000000">
              <w:rPr>
                <w:rtl w:val="0"/>
              </w:rPr>
            </w:r>
          </w:p>
          <w:p w:rsidR="00000000" w:rsidDel="00000000" w:rsidP="00000000" w:rsidRDefault="00000000" w:rsidRPr="00000000" w14:paraId="0000013A">
            <w:pPr>
              <w:keepLines w:val="1"/>
              <w:pBdr>
                <w:top w:color="auto" w:space="0" w:sz="0" w:val="none"/>
                <w:bottom w:color="auto" w:space="0" w:sz="0" w:val="none"/>
                <w:right w:color="auto" w:space="0" w:sz="0" w:val="none"/>
                <w:between w:color="auto" w:space="0" w:sz="0" w:val="none"/>
              </w:pBdr>
              <w:shd w:fill="ffffff" w:val="clear"/>
              <w:spacing w:after="100" w:line="192.00000000000003" w:lineRule="auto"/>
              <w:ind w:left="0" w:firstLine="0"/>
              <w:rPr>
                <w:highlight w:val="white"/>
              </w:rPr>
            </w:pPr>
            <w:hyperlink r:id="rId81">
              <w:r w:rsidDel="00000000" w:rsidR="00000000" w:rsidRPr="00000000">
                <w:rPr>
                  <w:color w:val="1155cc"/>
                  <w:highlight w:val="white"/>
                  <w:u w:val="single"/>
                  <w:rtl w:val="0"/>
                </w:rPr>
                <w:t xml:space="preserve">Accessibility Kit Resource</w:t>
              </w:r>
            </w:hyperlink>
            <w:r w:rsidDel="00000000" w:rsidR="00000000" w:rsidRPr="00000000">
              <w:rPr>
                <w:rtl w:val="0"/>
              </w:rPr>
            </w:r>
          </w:p>
          <w:p w:rsidR="00000000" w:rsidDel="00000000" w:rsidP="00000000" w:rsidRDefault="00000000" w:rsidRPr="00000000" w14:paraId="0000013B">
            <w:pPr>
              <w:keepLines w:val="1"/>
              <w:pBdr>
                <w:top w:color="auto" w:space="0" w:sz="0" w:val="none"/>
                <w:bottom w:color="auto" w:space="0" w:sz="0" w:val="none"/>
                <w:right w:color="auto" w:space="0" w:sz="0" w:val="none"/>
                <w:between w:color="auto" w:space="0" w:sz="0" w:val="none"/>
              </w:pBdr>
              <w:shd w:fill="ffffff" w:val="clear"/>
              <w:spacing w:after="100" w:line="192.00000000000003" w:lineRule="auto"/>
              <w:ind w:left="0" w:firstLine="0"/>
              <w:rPr>
                <w:highlight w:val="white"/>
              </w:rPr>
            </w:pPr>
            <w:hyperlink r:id="rId82">
              <w:r w:rsidDel="00000000" w:rsidR="00000000" w:rsidRPr="00000000">
                <w:rPr>
                  <w:color w:val="1155cc"/>
                  <w:highlight w:val="white"/>
                  <w:u w:val="single"/>
                  <w:rtl w:val="0"/>
                </w:rPr>
                <w:t xml:space="preserve">COVID-19 Pediatric Vaccination Toolkit </w:t>
              </w:r>
            </w:hyperlink>
            <w:r w:rsidDel="00000000" w:rsidR="00000000" w:rsidRPr="00000000">
              <w:rPr>
                <w:rtl w:val="0"/>
              </w:rPr>
            </w:r>
          </w:p>
        </w:tc>
      </w:tr>
      <w:tr>
        <w:trPr>
          <w:cantSplit w:val="0"/>
          <w:trHeight w:val="2340" w:hRule="atLeast"/>
          <w:tblHeader w:val="0"/>
        </w:trPr>
        <w:tc>
          <w:tcPr>
            <w:tcMar>
              <w:left w:w="0.0" w:type="dxa"/>
              <w:right w:w="0.0" w:type="dxa"/>
            </w:tcMar>
            <w:vAlign w:val="center"/>
          </w:tcPr>
          <w:p w:rsidR="00000000" w:rsidDel="00000000" w:rsidP="00000000" w:rsidRDefault="00000000" w:rsidRPr="00000000" w14:paraId="0000013C">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13D">
            <w:pPr>
              <w:spacing w:after="200" w:line="259" w:lineRule="auto"/>
              <w:ind w:left="90" w:firstLine="0"/>
              <w:rPr/>
            </w:pPr>
            <w:r w:rsidDel="00000000" w:rsidR="00000000" w:rsidRPr="00000000">
              <w:rPr>
                <w:rtl w:val="0"/>
              </w:rPr>
              <w:t xml:space="preserve">Face Coverings</w:t>
            </w:r>
          </w:p>
        </w:tc>
        <w:tc>
          <w:tcPr/>
          <w:p w:rsidR="00000000" w:rsidDel="00000000" w:rsidP="00000000" w:rsidRDefault="00000000" w:rsidRPr="00000000" w14:paraId="0000013E">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Continue all recommendations from Table 1 (Communicable Disease Maintenance) in addition to:</w:t>
            </w:r>
            <w:r w:rsidDel="00000000" w:rsidR="00000000" w:rsidRPr="00000000">
              <w:rPr>
                <w:rtl w:val="0"/>
              </w:rPr>
            </w:r>
          </w:p>
          <w:p w:rsidR="00000000" w:rsidDel="00000000" w:rsidP="00000000" w:rsidRDefault="00000000" w:rsidRPr="00000000" w14:paraId="0000013F">
            <w:pPr>
              <w:spacing w:after="240" w:before="240" w:lineRule="auto"/>
              <w:rPr/>
            </w:pPr>
            <w:r w:rsidDel="00000000" w:rsidR="00000000" w:rsidRPr="00000000">
              <w:rPr>
                <w:rtl w:val="0"/>
              </w:rPr>
              <w:t xml:space="preserve">Universal masking is no longer required of adults or students, but welcomed and encouraged in baseline measures. At low community levels wear a mask based on your personal preference or when required by district. Examples:</w:t>
            </w:r>
          </w:p>
          <w:p w:rsidR="00000000" w:rsidDel="00000000" w:rsidP="00000000" w:rsidRDefault="00000000" w:rsidRPr="00000000" w14:paraId="00000140">
            <w:pPr>
              <w:numPr>
                <w:ilvl w:val="0"/>
                <w:numId w:val="13"/>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pPr>
            <w:r w:rsidDel="00000000" w:rsidR="00000000" w:rsidRPr="00000000">
              <w:rPr>
                <w:highlight w:val="white"/>
                <w:rtl w:val="0"/>
              </w:rPr>
              <w:t xml:space="preserve">District or school to create and post signage and place face coverings at the front door, creating an environment where face coverings are truly welcomed.</w:t>
            </w:r>
          </w:p>
          <w:p w:rsidR="00000000" w:rsidDel="00000000" w:rsidP="00000000" w:rsidRDefault="00000000" w:rsidRPr="00000000" w14:paraId="00000141">
            <w:pPr>
              <w:numPr>
                <w:ilvl w:val="0"/>
                <w:numId w:val="13"/>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Masking is required under the following circumstances: Disability Services: If a student’s IEP or 504 plan indicates a service that requires close contact (3ft) of a staff member, and that student cannot wear a face-covering due to the nature of the disability, the staff member must wear a face covering while performing that service. </w:t>
            </w:r>
          </w:p>
          <w:p w:rsidR="00000000" w:rsidDel="00000000" w:rsidP="00000000" w:rsidRDefault="00000000" w:rsidRPr="00000000" w14:paraId="00000142">
            <w:pPr>
              <w:numPr>
                <w:ilvl w:val="0"/>
                <w:numId w:val="13"/>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School communication (multiple languages) to families that at some point during the school year the school may need to require masking, based on federal, state, or local laws and policies, or to ensure that students with immunocompromising conditions or other conditions that increase their risk for getting very sick with COVID-19 can access in-person learning. </w:t>
            </w:r>
          </w:p>
          <w:p w:rsidR="00000000" w:rsidDel="00000000" w:rsidP="00000000" w:rsidRDefault="00000000" w:rsidRPr="00000000" w14:paraId="00000143">
            <w:pPr>
              <w:numPr>
                <w:ilvl w:val="0"/>
                <w:numId w:val="13"/>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The communication will reiterate that students with immunocompromising conditions or other conditions or disabilities that increase risk for getting very sick with COVID-19 will not be placed into separate classrooms or otherwise segregated from other students. </w:t>
            </w:r>
          </w:p>
          <w:p w:rsidR="00000000" w:rsidDel="00000000" w:rsidP="00000000" w:rsidRDefault="00000000" w:rsidRPr="00000000" w14:paraId="00000144">
            <w:pPr>
              <w:numPr>
                <w:ilvl w:val="0"/>
                <w:numId w:val="13"/>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When a local county experiences an increase in communicable disease or when the COVID-19 community level increases, school communications will inform families of federal, state, or local recommendations on the use of face coverings to reduce the risk of spreading disease.  </w:t>
            </w:r>
          </w:p>
          <w:p w:rsidR="00000000" w:rsidDel="00000000" w:rsidP="00000000" w:rsidRDefault="00000000" w:rsidRPr="00000000" w14:paraId="00000145">
            <w:pPr>
              <w:spacing w:after="0" w:before="0" w:lineRule="auto"/>
              <w:rPr/>
            </w:pPr>
            <w:r w:rsidDel="00000000" w:rsidR="00000000" w:rsidRPr="00000000">
              <w:rPr>
                <w:u w:val="single"/>
                <w:rtl w:val="0"/>
              </w:rPr>
              <w:t xml:space="preserve">Applicable documents:</w:t>
            </w:r>
            <w:r w:rsidDel="00000000" w:rsidR="00000000" w:rsidRPr="00000000">
              <w:rPr>
                <w:rtl w:val="0"/>
              </w:rPr>
              <w:t xml:space="preserve"> </w:t>
            </w:r>
          </w:p>
          <w:p w:rsidR="00000000" w:rsidDel="00000000" w:rsidP="00000000" w:rsidRDefault="00000000" w:rsidRPr="00000000" w14:paraId="00000146">
            <w:pPr>
              <w:spacing w:after="0" w:before="0" w:line="276" w:lineRule="auto"/>
              <w:rPr>
                <w:color w:val="1155cc"/>
                <w:u w:val="single"/>
              </w:rPr>
            </w:pPr>
            <w:hyperlink r:id="rId83">
              <w:r w:rsidDel="00000000" w:rsidR="00000000" w:rsidRPr="00000000">
                <w:rPr>
                  <w:color w:val="1155cc"/>
                  <w:u w:val="single"/>
                  <w:rtl w:val="0"/>
                </w:rPr>
                <w:t xml:space="preserve">Use and Care of Masks | CDC</w:t>
              </w:r>
            </w:hyperlink>
            <w:r w:rsidDel="00000000" w:rsidR="00000000" w:rsidRPr="00000000">
              <w:rPr>
                <w:rtl w:val="0"/>
              </w:rPr>
            </w:r>
          </w:p>
          <w:p w:rsidR="00000000" w:rsidDel="00000000" w:rsidP="00000000" w:rsidRDefault="00000000" w:rsidRPr="00000000" w14:paraId="00000147">
            <w:pPr>
              <w:keepNext w:val="1"/>
              <w:keepLines w:val="1"/>
              <w:spacing w:after="0" w:line="276" w:lineRule="auto"/>
              <w:rPr>
                <w:color w:val="1155cc"/>
                <w:u w:val="single"/>
              </w:rPr>
            </w:pPr>
            <w:hyperlink r:id="rId84">
              <w:r w:rsidDel="00000000" w:rsidR="00000000" w:rsidRPr="00000000">
                <w:rPr>
                  <w:color w:val="1155cc"/>
                  <w:u w:val="single"/>
                  <w:rtl w:val="0"/>
                </w:rPr>
                <w:t xml:space="preserve">Health Room Masks Required Poster</w:t>
              </w:r>
            </w:hyperlink>
            <w:r w:rsidDel="00000000" w:rsidR="00000000" w:rsidRPr="00000000">
              <w:rPr>
                <w:rtl w:val="0"/>
              </w:rPr>
            </w:r>
          </w:p>
          <w:p w:rsidR="00000000" w:rsidDel="00000000" w:rsidP="00000000" w:rsidRDefault="00000000" w:rsidRPr="00000000" w14:paraId="00000148">
            <w:pPr>
              <w:keepNext w:val="1"/>
              <w:keepLines w:val="1"/>
              <w:spacing w:after="0" w:line="276" w:lineRule="auto"/>
              <w:rPr>
                <w:color w:val="1155cc"/>
                <w:u w:val="single"/>
              </w:rPr>
            </w:pPr>
            <w:hyperlink r:id="rId85">
              <w:r w:rsidDel="00000000" w:rsidR="00000000" w:rsidRPr="00000000">
                <w:rPr>
                  <w:color w:val="1155cc"/>
                  <w:u w:val="single"/>
                  <w:rtl w:val="0"/>
                </w:rPr>
                <w:t xml:space="preserve">Health Care Setting Masking Requirements FAQ </w:t>
              </w:r>
            </w:hyperlink>
            <w:r w:rsidDel="00000000" w:rsidR="00000000" w:rsidRPr="00000000">
              <w:rPr>
                <w:color w:val="1155cc"/>
                <w:u w:val="single"/>
                <w:rtl w:val="0"/>
              </w:rPr>
              <w:t xml:space="preserve"> </w:t>
            </w:r>
          </w:p>
          <w:p w:rsidR="00000000" w:rsidDel="00000000" w:rsidP="00000000" w:rsidRDefault="00000000" w:rsidRPr="00000000" w14:paraId="00000149">
            <w:pPr>
              <w:spacing w:line="276" w:lineRule="auto"/>
              <w:rPr>
                <w:color w:val="1155cc"/>
                <w:highlight w:val="white"/>
                <w:u w:val="single"/>
              </w:rPr>
            </w:pPr>
            <w:r w:rsidDel="00000000" w:rsidR="00000000" w:rsidRPr="00000000">
              <w:rPr>
                <w:highlight w:val="white"/>
                <w:rtl w:val="0"/>
              </w:rPr>
              <w:t xml:space="preserve">Learn more about different </w:t>
            </w:r>
            <w:hyperlink r:id="rId86">
              <w:r w:rsidDel="00000000" w:rsidR="00000000" w:rsidRPr="00000000">
                <w:rPr>
                  <w:color w:val="075290"/>
                  <w:highlight w:val="white"/>
                  <w:u w:val="single"/>
                  <w:rtl w:val="0"/>
                </w:rPr>
                <w:t xml:space="preserve">types of masks and respirators</w:t>
              </w:r>
            </w:hyperlink>
            <w:r w:rsidDel="00000000" w:rsidR="00000000" w:rsidRPr="00000000">
              <w:rPr>
                <w:highlight w:val="white"/>
                <w:rtl w:val="0"/>
              </w:rPr>
              <w:t xml:space="preserve"> and how to get the best fit. (CDC)</w:t>
            </w:r>
            <w:r w:rsidDel="00000000" w:rsidR="00000000" w:rsidRPr="00000000">
              <w:rPr>
                <w:rtl w:val="0"/>
              </w:rPr>
            </w:r>
          </w:p>
          <w:p w:rsidR="00000000" w:rsidDel="00000000" w:rsidP="00000000" w:rsidRDefault="00000000" w:rsidRPr="00000000" w14:paraId="0000014A">
            <w:pPr>
              <w:keepNext w:val="1"/>
              <w:keepLines w:val="1"/>
              <w:spacing w:line="276" w:lineRule="auto"/>
              <w:rPr/>
            </w:pPr>
            <w:r w:rsidDel="00000000" w:rsidR="00000000" w:rsidRPr="00000000">
              <w:rPr>
                <w:rtl w:val="0"/>
              </w:rPr>
              <w:t xml:space="preserve">For face covering signage in multiple languages, scroll down to “Signage” on this </w:t>
            </w:r>
            <w:hyperlink r:id="rId87">
              <w:r w:rsidDel="00000000" w:rsidR="00000000" w:rsidRPr="00000000">
                <w:rPr>
                  <w:color w:val="1155cc"/>
                  <w:u w:val="single"/>
                  <w:rtl w:val="0"/>
                </w:rPr>
                <w:t xml:space="preserve">OHA page</w:t>
              </w:r>
            </w:hyperlink>
            <w:r w:rsidDel="00000000" w:rsidR="00000000" w:rsidRPr="00000000">
              <w:rPr>
                <w:rtl w:val="0"/>
              </w:rPr>
              <w:t xml:space="preserve">. </w:t>
            </w:r>
          </w:p>
          <w:p w:rsidR="00000000" w:rsidDel="00000000" w:rsidP="00000000" w:rsidRDefault="00000000" w:rsidRPr="00000000" w14:paraId="0000014B">
            <w:pPr>
              <w:keepNext w:val="1"/>
              <w:keepLines w:val="1"/>
              <w:spacing w:line="276" w:lineRule="auto"/>
              <w:rPr/>
            </w:pPr>
            <w:r w:rsidDel="00000000" w:rsidR="00000000" w:rsidRPr="00000000">
              <w:rPr>
                <w:rtl w:val="0"/>
              </w:rPr>
              <w:t xml:space="preserve">For printable posters including face covering guidance, visit this </w:t>
            </w:r>
            <w:hyperlink r:id="rId88">
              <w:r w:rsidDel="00000000" w:rsidR="00000000" w:rsidRPr="00000000">
                <w:rPr>
                  <w:color w:val="1155cc"/>
                  <w:u w:val="single"/>
                  <w:rtl w:val="0"/>
                </w:rPr>
                <w:t xml:space="preserve">CDC page</w:t>
              </w:r>
            </w:hyperlink>
            <w:r w:rsidDel="00000000" w:rsidR="00000000" w:rsidRPr="00000000">
              <w:rPr>
                <w:rtl w:val="0"/>
              </w:rPr>
            </w:r>
          </w:p>
          <w:p w:rsidR="00000000" w:rsidDel="00000000" w:rsidP="00000000" w:rsidRDefault="00000000" w:rsidRPr="00000000" w14:paraId="0000014C">
            <w:pPr>
              <w:keepNext w:val="1"/>
              <w:keepLines w:val="1"/>
              <w:rPr/>
            </w:pPr>
            <w:r w:rsidDel="00000000" w:rsidR="00000000" w:rsidRPr="00000000">
              <w:rPr>
                <w:rtl w:val="0"/>
              </w:rPr>
            </w:r>
          </w:p>
        </w:tc>
      </w:tr>
      <w:tr>
        <w:trPr>
          <w:cantSplit w:val="0"/>
          <w:trHeight w:val="570" w:hRule="atLeast"/>
          <w:tblHeader w:val="0"/>
        </w:trPr>
        <w:tc>
          <w:tcPr>
            <w:tcMar>
              <w:left w:w="0.0" w:type="dxa"/>
              <w:right w:w="0.0" w:type="dxa"/>
            </w:tcMar>
            <w:vAlign w:val="center"/>
          </w:tcPr>
          <w:p w:rsidR="00000000" w:rsidDel="00000000" w:rsidP="00000000" w:rsidRDefault="00000000" w:rsidRPr="00000000" w14:paraId="0000014D">
            <w:pPr>
              <w:ind w:left="90" w:firstLine="0"/>
              <w:jc w:val="center"/>
              <w:rPr/>
            </w:pPr>
            <w:r w:rsidDel="00000000" w:rsidR="00000000" w:rsidRPr="00000000">
              <w:rPr>
                <w:rtl w:val="0"/>
              </w:rPr>
            </w:r>
          </w:p>
          <w:p w:rsidR="00000000" w:rsidDel="00000000" w:rsidP="00000000" w:rsidRDefault="00000000" w:rsidRPr="00000000" w14:paraId="0000014E">
            <w:pPr>
              <w:spacing w:after="200" w:line="259" w:lineRule="auto"/>
              <w:ind w:left="90" w:firstLine="0"/>
              <w:rPr/>
            </w:pPr>
            <w:r w:rsidDel="00000000" w:rsidR="00000000" w:rsidRPr="00000000">
              <w:rPr>
                <w:rtl w:val="0"/>
              </w:rPr>
              <w:t xml:space="preserve">Isolation </w:t>
            </w:r>
          </w:p>
          <w:p w:rsidR="00000000" w:rsidDel="00000000" w:rsidP="00000000" w:rsidRDefault="00000000" w:rsidRPr="00000000" w14:paraId="0000014F">
            <w:pPr>
              <w:rPr/>
            </w:pPr>
            <w:r w:rsidDel="00000000" w:rsidR="00000000" w:rsidRPr="00000000">
              <w:rPr>
                <w:color w:val="333333"/>
                <w:highlight w:val="white"/>
                <w:rtl w:val="0"/>
              </w:rPr>
              <w:t xml:space="preserve">OAR 581-022-2220</w:t>
            </w:r>
            <w:r w:rsidDel="00000000" w:rsidR="00000000" w:rsidRPr="00000000">
              <w:rPr>
                <w:rtl w:val="0"/>
              </w:rPr>
            </w:r>
          </w:p>
        </w:tc>
        <w:tc>
          <w:tcPr/>
          <w:p w:rsidR="00000000" w:rsidDel="00000000" w:rsidP="00000000" w:rsidRDefault="00000000" w:rsidRPr="00000000" w14:paraId="00000150">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Continue all recommendations from Table 1 (Communicable Disease Maintenance) in addition to:</w:t>
            </w:r>
            <w:r w:rsidDel="00000000" w:rsidR="00000000" w:rsidRPr="00000000">
              <w:rPr>
                <w:rtl w:val="0"/>
              </w:rPr>
            </w:r>
          </w:p>
          <w:p w:rsidR="00000000" w:rsidDel="00000000" w:rsidP="00000000" w:rsidRDefault="00000000" w:rsidRPr="00000000" w14:paraId="00000151">
            <w:pPr>
              <w:spacing w:after="240" w:before="240" w:lineRule="auto"/>
              <w:rPr/>
            </w:pPr>
            <w:r w:rsidDel="00000000" w:rsidR="00000000" w:rsidRPr="00000000">
              <w:rPr>
                <w:highlight w:val="white"/>
                <w:rtl w:val="0"/>
              </w:rPr>
              <w:t xml:space="preserve">Per</w:t>
            </w:r>
            <w:hyperlink r:id="rId89">
              <w:r w:rsidDel="00000000" w:rsidR="00000000" w:rsidRPr="00000000">
                <w:rPr>
                  <w:highlight w:val="white"/>
                  <w:rtl w:val="0"/>
                </w:rPr>
                <w:t xml:space="preserve"> </w:t>
              </w:r>
            </w:hyperlink>
            <w:hyperlink r:id="rId90">
              <w:r w:rsidDel="00000000" w:rsidR="00000000" w:rsidRPr="00000000">
                <w:rPr>
                  <w:color w:val="0000ff"/>
                  <w:highlight w:val="white"/>
                  <w:u w:val="single"/>
                  <w:rtl w:val="0"/>
                </w:rPr>
                <w:t xml:space="preserve">OAR 581-022-2220</w:t>
              </w:r>
            </w:hyperlink>
            <w:r w:rsidDel="00000000" w:rsidR="00000000" w:rsidRPr="00000000">
              <w:rPr>
                <w:highlight w:val="white"/>
                <w:rtl w:val="0"/>
              </w:rPr>
              <w:t xml:space="preserve"> schools must maintain supervised space to isolate the sick that is separate from the space where other health care tasks take place.</w:t>
            </w:r>
            <w:r w:rsidDel="00000000" w:rsidR="00000000" w:rsidRPr="00000000">
              <w:rPr>
                <w:rtl w:val="0"/>
              </w:rPr>
              <w:t xml:space="preserve"> </w:t>
            </w:r>
            <w:r w:rsidDel="00000000" w:rsidR="00000000" w:rsidRPr="00000000">
              <w:rPr>
                <w:rtl w:val="0"/>
              </w:rPr>
              <w:t xml:space="preserve">Isolation space in each school is required. Examples:</w:t>
            </w:r>
          </w:p>
          <w:p w:rsidR="00000000" w:rsidDel="00000000" w:rsidP="00000000" w:rsidRDefault="00000000" w:rsidRPr="00000000" w14:paraId="00000152">
            <w:pPr>
              <w:numPr>
                <w:ilvl w:val="0"/>
                <w:numId w:val="22"/>
              </w:numPr>
              <w:spacing w:after="0" w:afterAutospacing="0" w:before="240" w:lineRule="auto"/>
              <w:ind w:left="720" w:hanging="360"/>
              <w:rPr/>
            </w:pPr>
            <w:r w:rsidDel="00000000" w:rsidR="00000000" w:rsidRPr="00000000">
              <w:rPr>
                <w:highlight w:val="white"/>
                <w:rtl w:val="0"/>
              </w:rPr>
              <w:t xml:space="preserve">School to identify designated isolation spaces (required) for every school day and additional spaces in the event of a communicable disease outbreak. </w:t>
            </w:r>
            <w:r w:rsidDel="00000000" w:rsidR="00000000" w:rsidRPr="00000000">
              <w:rPr>
                <w:rtl w:val="0"/>
              </w:rPr>
              <w:t xml:space="preserve"> </w:t>
            </w:r>
          </w:p>
          <w:p w:rsidR="00000000" w:rsidDel="00000000" w:rsidP="00000000" w:rsidRDefault="00000000" w:rsidRPr="00000000" w14:paraId="00000153">
            <w:pPr>
              <w:numPr>
                <w:ilvl w:val="0"/>
                <w:numId w:val="22"/>
              </w:numPr>
              <w:spacing w:after="0" w:afterAutospacing="0" w:before="0" w:beforeAutospacing="0" w:lineRule="auto"/>
              <w:ind w:left="720" w:hanging="360"/>
              <w:rPr/>
            </w:pPr>
            <w:r w:rsidDel="00000000" w:rsidR="00000000" w:rsidRPr="00000000">
              <w:rPr>
                <w:highlight w:val="white"/>
                <w:rtl w:val="0"/>
              </w:rPr>
              <w:t xml:space="preserve">Train (possibly by school health nurse) school staff in isolation protocols for sick students and staff identified at the time of arrival or during the school day according to the exclusion measures. Individuals with COVID-19 symptoms will be isolated, offered a test, and sent home.</w:t>
            </w:r>
            <w:r w:rsidDel="00000000" w:rsidR="00000000" w:rsidRPr="00000000">
              <w:rPr>
                <w:rtl w:val="0"/>
              </w:rPr>
              <w:t xml:space="preserve">  </w:t>
            </w:r>
          </w:p>
          <w:p w:rsidR="00000000" w:rsidDel="00000000" w:rsidP="00000000" w:rsidRDefault="00000000" w:rsidRPr="00000000" w14:paraId="00000154">
            <w:pPr>
              <w:numPr>
                <w:ilvl w:val="0"/>
                <w:numId w:val="22"/>
              </w:numPr>
              <w:spacing w:after="0" w:afterAutospacing="0" w:before="0" w:beforeAutospacing="0" w:lineRule="auto"/>
              <w:ind w:left="720" w:hanging="360"/>
              <w:rPr/>
            </w:pPr>
            <w:r w:rsidDel="00000000" w:rsidR="00000000" w:rsidRPr="00000000">
              <w:rPr>
                <w:rtl w:val="0"/>
              </w:rPr>
              <w:t xml:space="preserve">School to have </w:t>
            </w:r>
            <w:sdt>
              <w:sdtPr>
                <w:tag w:val="goog_rdk_4"/>
              </w:sdtPr>
              <w:sdtContent>
                <w:commentRangeStart w:id="4"/>
              </w:sdtContent>
            </w:sdt>
            <w:sdt>
              <w:sdtPr>
                <w:tag w:val="goog_rdk_5"/>
              </w:sdtPr>
              <w:sdtContent>
                <w:commentRangeStart w:id="5"/>
              </w:sdtContent>
            </w:sdt>
            <w:r w:rsidDel="00000000" w:rsidR="00000000" w:rsidRPr="00000000">
              <w:rPr>
                <w:rtl w:val="0"/>
              </w:rPr>
              <w:t xml:space="preserve">trained</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staff that can support all student health and safety needs, as well as staff to support students on Individualized Health Management </w:t>
            </w:r>
            <w:sdt>
              <w:sdtPr>
                <w:tag w:val="goog_rdk_6"/>
              </w:sdtPr>
              <w:sdtContent>
                <w:commentRangeStart w:id="6"/>
              </w:sdtContent>
            </w:sdt>
            <w:sdt>
              <w:sdtPr>
                <w:tag w:val="goog_rdk_7"/>
              </w:sdtPr>
              <w:sdtContent>
                <w:commentRangeStart w:id="7"/>
              </w:sdtContent>
            </w:sdt>
            <w:r w:rsidDel="00000000" w:rsidR="00000000" w:rsidRPr="00000000">
              <w:rPr>
                <w:rtl w:val="0"/>
              </w:rPr>
              <w:t xml:space="preserve">Plans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 </w:t>
            </w:r>
          </w:p>
          <w:p w:rsidR="00000000" w:rsidDel="00000000" w:rsidP="00000000" w:rsidRDefault="00000000" w:rsidRPr="00000000" w14:paraId="00000155">
            <w:pPr>
              <w:numPr>
                <w:ilvl w:val="0"/>
                <w:numId w:val="22"/>
              </w:numPr>
              <w:spacing w:after="0" w:afterAutospacing="0" w:before="0" w:beforeAutospacing="0" w:lineRule="auto"/>
              <w:ind w:left="720" w:hanging="360"/>
              <w:rPr/>
            </w:pPr>
            <w:r w:rsidDel="00000000" w:rsidR="00000000" w:rsidRPr="00000000">
              <w:rPr>
                <w:rtl w:val="0"/>
              </w:rPr>
              <w:t xml:space="preserve">Offer access to COVID-19 testing. </w:t>
            </w:r>
          </w:p>
          <w:p w:rsidR="00000000" w:rsidDel="00000000" w:rsidP="00000000" w:rsidRDefault="00000000" w:rsidRPr="00000000" w14:paraId="00000156">
            <w:pPr>
              <w:numPr>
                <w:ilvl w:val="0"/>
                <w:numId w:val="22"/>
              </w:numPr>
              <w:spacing w:after="240" w:before="0" w:beforeAutospacing="0" w:lineRule="auto"/>
              <w:ind w:left="720" w:hanging="360"/>
              <w:rPr/>
            </w:pPr>
            <w:r w:rsidDel="00000000" w:rsidR="00000000" w:rsidRPr="00000000">
              <w:rPr>
                <w:color w:val="333333"/>
                <w:highlight w:val="white"/>
                <w:rtl w:val="0"/>
              </w:rPr>
              <w:t xml:space="preserve">Investigation and control of disease:</w:t>
            </w:r>
            <w:r w:rsidDel="00000000" w:rsidR="00000000" w:rsidRPr="00000000">
              <w:rPr>
                <w:highlight w:val="white"/>
                <w:rtl w:val="0"/>
              </w:rPr>
              <w:t xml:space="preserve"> District policies and procedures incorporate a layered approach to identifying, monitoring, and mitigating outbreaks of communicable diseases including COVID-19, and the school works closely with the LPHA. </w:t>
            </w:r>
            <w:r w:rsidDel="00000000" w:rsidR="00000000" w:rsidRPr="00000000">
              <w:rPr>
                <w:rtl w:val="0"/>
              </w:rPr>
            </w:r>
          </w:p>
        </w:tc>
      </w:tr>
      <w:tr>
        <w:trPr>
          <w:cantSplit w:val="0"/>
          <w:trHeight w:val="540" w:hRule="atLeast"/>
          <w:tblHeader w:val="0"/>
        </w:trPr>
        <w:tc>
          <w:tcPr>
            <w:tcMar>
              <w:left w:w="0.0" w:type="dxa"/>
              <w:right w:w="0.0" w:type="dxa"/>
            </w:tcMar>
            <w:vAlign w:val="center"/>
          </w:tcPr>
          <w:p w:rsidR="00000000" w:rsidDel="00000000" w:rsidP="00000000" w:rsidRDefault="00000000" w:rsidRPr="00000000" w14:paraId="00000157">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158">
            <w:pPr>
              <w:spacing w:line="259" w:lineRule="auto"/>
              <w:ind w:left="90" w:firstLine="0"/>
              <w:rPr/>
            </w:pPr>
            <w:r w:rsidDel="00000000" w:rsidR="00000000" w:rsidRPr="00000000">
              <w:rPr>
                <w:rtl w:val="0"/>
              </w:rPr>
              <w:t xml:space="preserve">Symptom Screening </w:t>
            </w:r>
            <w:r w:rsidDel="00000000" w:rsidR="00000000" w:rsidRPr="00000000">
              <w:rPr>
                <w:rtl w:val="0"/>
              </w:rPr>
            </w:r>
          </w:p>
          <w:p w:rsidR="00000000" w:rsidDel="00000000" w:rsidP="00000000" w:rsidRDefault="00000000" w:rsidRPr="00000000" w14:paraId="00000159">
            <w:pPr>
              <w:spacing w:line="259" w:lineRule="auto"/>
              <w:ind w:left="90" w:firstLine="0"/>
              <w:rPr/>
            </w:pPr>
            <w:r w:rsidDel="00000000" w:rsidR="00000000" w:rsidRPr="00000000">
              <w:rPr>
                <w:rtl w:val="0"/>
              </w:rPr>
              <w:t xml:space="preserve">Note: Active symptom screening takes place in the home as families determine whether or not to send students to school (</w:t>
            </w:r>
            <w:hyperlink r:id="rId91">
              <w:r w:rsidDel="00000000" w:rsidR="00000000" w:rsidRPr="00000000">
                <w:rPr>
                  <w:color w:val="1155cc"/>
                  <w:u w:val="single"/>
                  <w:rtl w:val="0"/>
                </w:rPr>
                <w:t xml:space="preserve">Exclusion letter</w:t>
              </w:r>
            </w:hyperlink>
            <w:r w:rsidDel="00000000" w:rsidR="00000000" w:rsidRPr="00000000">
              <w:rPr>
                <w:color w:val="333333"/>
                <w:rtl w:val="0"/>
              </w:rPr>
              <w:t xml:space="preserve"> </w:t>
            </w:r>
            <w:r w:rsidDel="00000000" w:rsidR="00000000" w:rsidRPr="00000000">
              <w:rPr>
                <w:rtl w:val="0"/>
              </w:rPr>
              <w:t xml:space="preserve"> This </w:t>
            </w:r>
            <w:hyperlink r:id="rId92">
              <w:r w:rsidDel="00000000" w:rsidR="00000000" w:rsidRPr="00000000">
                <w:rPr>
                  <w:color w:val="1155cc"/>
                  <w:u w:val="single"/>
                  <w:rtl w:val="0"/>
                </w:rPr>
                <w:t xml:space="preserve">letter is available through OHA in multiple languages</w:t>
              </w:r>
            </w:hyperlink>
            <w:r w:rsidDel="00000000" w:rsidR="00000000" w:rsidRPr="00000000">
              <w:rPr>
                <w:rtl w:val="0"/>
              </w:rPr>
              <w:t xml:space="preserve">)</w:t>
            </w:r>
            <w:r w:rsidDel="00000000" w:rsidR="00000000" w:rsidRPr="00000000">
              <w:rPr>
                <w:rtl w:val="0"/>
              </w:rPr>
              <w:t xml:space="preserve">. School staff passively screen for symptoms throughout the school day. Schools do </w:t>
            </w:r>
            <w:r w:rsidDel="00000000" w:rsidR="00000000" w:rsidRPr="00000000">
              <w:rPr>
                <w:b w:val="1"/>
                <w:rtl w:val="0"/>
              </w:rPr>
              <w:t xml:space="preserve">symptom surveillance</w:t>
            </w:r>
            <w:r w:rsidDel="00000000" w:rsidR="00000000" w:rsidRPr="00000000">
              <w:rPr>
                <w:rtl w:val="0"/>
              </w:rPr>
              <w:t xml:space="preserve"> when symptoms are reported (by families and school staff)</w:t>
            </w:r>
          </w:p>
        </w:tc>
        <w:tc>
          <w:tcPr/>
          <w:p w:rsidR="00000000" w:rsidDel="00000000" w:rsidP="00000000" w:rsidRDefault="00000000" w:rsidRPr="00000000" w14:paraId="0000015A">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Continue a</w:t>
            </w:r>
            <w:r w:rsidDel="00000000" w:rsidR="00000000" w:rsidRPr="00000000">
              <w:rPr>
                <w:i w:val="1"/>
                <w:rtl w:val="0"/>
              </w:rPr>
              <w:t xml:space="preserve">ll recommendations from Table 1 (Communicable Disease Maintenance) in addition to:</w:t>
            </w:r>
            <w:r w:rsidDel="00000000" w:rsidR="00000000" w:rsidRPr="00000000">
              <w:rPr>
                <w:rtl w:val="0"/>
              </w:rPr>
            </w:r>
          </w:p>
          <w:p w:rsidR="00000000" w:rsidDel="00000000" w:rsidP="00000000" w:rsidRDefault="00000000" w:rsidRPr="00000000" w14:paraId="0000015B">
            <w:pPr>
              <w:spacing w:line="259" w:lineRule="auto"/>
              <w:rPr>
                <w:highlight w:val="white"/>
              </w:rPr>
            </w:pPr>
            <w:r w:rsidDel="00000000" w:rsidR="00000000" w:rsidRPr="00000000">
              <w:rPr>
                <w:highlight w:val="white"/>
                <w:rtl w:val="0"/>
              </w:rPr>
              <w:t xml:space="preserve">This is a standard protocol for all levels of the pandemic/communicable disease. Communicate with families and staff regularly about monitoring for communicable disease symptoms, including COVID-19. If symptoms are present families are asked to keep their student home.  Examples: </w:t>
            </w:r>
          </w:p>
          <w:p w:rsidR="00000000" w:rsidDel="00000000" w:rsidP="00000000" w:rsidRDefault="00000000" w:rsidRPr="00000000" w14:paraId="0000015C">
            <w:pPr>
              <w:spacing w:line="259" w:lineRule="auto"/>
              <w:rPr>
                <w:highlight w:val="white"/>
              </w:rPr>
            </w:pPr>
            <w:r w:rsidDel="00000000" w:rsidR="00000000" w:rsidRPr="00000000">
              <w:rPr>
                <w:rtl w:val="0"/>
              </w:rPr>
            </w:r>
          </w:p>
          <w:p w:rsidR="00000000" w:rsidDel="00000000" w:rsidP="00000000" w:rsidRDefault="00000000" w:rsidRPr="00000000" w14:paraId="0000015D">
            <w:pPr>
              <w:numPr>
                <w:ilvl w:val="0"/>
                <w:numId w:val="15"/>
              </w:numPr>
              <w:spacing w:line="259" w:lineRule="auto"/>
              <w:ind w:left="1440" w:hanging="360"/>
              <w:rPr>
                <w:highlight w:val="white"/>
              </w:rPr>
            </w:pPr>
            <w:r w:rsidDel="00000000" w:rsidR="00000000" w:rsidRPr="00000000">
              <w:rPr>
                <w:highlight w:val="white"/>
                <w:rtl w:val="0"/>
              </w:rPr>
              <w:t xml:space="preserve">School and/or district will require COVID-19 training at the start of school for staff.</w:t>
            </w:r>
          </w:p>
          <w:p w:rsidR="00000000" w:rsidDel="00000000" w:rsidP="00000000" w:rsidRDefault="00000000" w:rsidRPr="00000000" w14:paraId="0000015E">
            <w:pPr>
              <w:numPr>
                <w:ilvl w:val="0"/>
                <w:numId w:val="15"/>
              </w:numPr>
              <w:spacing w:line="259" w:lineRule="auto"/>
              <w:ind w:left="1440" w:hanging="360"/>
              <w:rPr>
                <w:highlight w:val="white"/>
              </w:rPr>
            </w:pPr>
            <w:r w:rsidDel="00000000" w:rsidR="00000000" w:rsidRPr="00000000">
              <w:rPr>
                <w:highlight w:val="white"/>
                <w:rtl w:val="0"/>
              </w:rPr>
              <w:t xml:space="preserve">School will train school staff on the district’s flexible, non-punitive, and supportive paid sick leave policies and practices, designed to encourage sick workers to stay home without fear of retaliation, loss of pay, loss of employment, or other negative impacts.</w:t>
            </w:r>
          </w:p>
          <w:p w:rsidR="00000000" w:rsidDel="00000000" w:rsidP="00000000" w:rsidRDefault="00000000" w:rsidRPr="00000000" w14:paraId="0000015F">
            <w:pPr>
              <w:numPr>
                <w:ilvl w:val="0"/>
                <w:numId w:val="15"/>
              </w:numPr>
              <w:spacing w:line="259" w:lineRule="auto"/>
              <w:ind w:left="1440" w:hanging="360"/>
              <w:rPr>
                <w:highlight w:val="white"/>
              </w:rPr>
            </w:pPr>
            <w:r w:rsidDel="00000000" w:rsidR="00000000" w:rsidRPr="00000000">
              <w:rPr>
                <w:highlight w:val="white"/>
                <w:rtl w:val="0"/>
              </w:rPr>
              <w:t xml:space="preserve">School will create communications which include symptoms for communicable disease and instructions to families and staff if/when symptoms are present.</w:t>
            </w:r>
            <w:r w:rsidDel="00000000" w:rsidR="00000000" w:rsidRPr="00000000">
              <w:rPr>
                <w:rtl w:val="0"/>
              </w:rPr>
            </w:r>
          </w:p>
          <w:p w:rsidR="00000000" w:rsidDel="00000000" w:rsidP="00000000" w:rsidRDefault="00000000" w:rsidRPr="00000000" w14:paraId="00000160">
            <w:pPr>
              <w:numPr>
                <w:ilvl w:val="0"/>
                <w:numId w:val="15"/>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Passive visual screenings by school staff </w:t>
            </w:r>
          </w:p>
          <w:p w:rsidR="00000000" w:rsidDel="00000000" w:rsidP="00000000" w:rsidRDefault="00000000" w:rsidRPr="00000000" w14:paraId="00000161">
            <w:pPr>
              <w:numPr>
                <w:ilvl w:val="0"/>
                <w:numId w:val="15"/>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Isolation of symptomatic or ill individuals; offer testing and send home.   </w:t>
            </w:r>
            <w:r w:rsidDel="00000000" w:rsidR="00000000" w:rsidRPr="00000000">
              <w:rPr>
                <w:rtl w:val="0"/>
              </w:rPr>
            </w:r>
          </w:p>
          <w:p w:rsidR="00000000" w:rsidDel="00000000" w:rsidP="00000000" w:rsidRDefault="00000000" w:rsidRPr="00000000" w14:paraId="00000162">
            <w:pPr>
              <w:numPr>
                <w:ilvl w:val="0"/>
                <w:numId w:val="15"/>
              </w:numPr>
              <w:spacing w:line="259" w:lineRule="auto"/>
              <w:ind w:left="1440" w:hanging="360"/>
              <w:rPr>
                <w:highlight w:val="white"/>
              </w:rPr>
            </w:pPr>
            <w:hyperlink r:id="rId93">
              <w:r w:rsidDel="00000000" w:rsidR="00000000" w:rsidRPr="00000000">
                <w:rPr>
                  <w:color w:val="1155cc"/>
                  <w:highlight w:val="white"/>
                  <w:u w:val="single"/>
                  <w:rtl w:val="0"/>
                </w:rPr>
                <w:t xml:space="preserve">Symptom Surveillance tool</w:t>
              </w:r>
            </w:hyperlink>
            <w:r w:rsidDel="00000000" w:rsidR="00000000" w:rsidRPr="00000000">
              <w:rPr>
                <w:highlight w:val="white"/>
                <w:rtl w:val="0"/>
              </w:rPr>
              <w:t xml:space="preserve"> Note: A different tool, a </w:t>
            </w:r>
            <w:hyperlink r:id="rId94">
              <w:r w:rsidDel="00000000" w:rsidR="00000000" w:rsidRPr="00000000">
                <w:rPr>
                  <w:color w:val="1155cc"/>
                  <w:highlight w:val="white"/>
                  <w:u w:val="single"/>
                  <w:rtl w:val="0"/>
                </w:rPr>
                <w:t xml:space="preserve">Disease Line List</w:t>
              </w:r>
            </w:hyperlink>
            <w:r w:rsidDel="00000000" w:rsidR="00000000" w:rsidRPr="00000000">
              <w:rPr>
                <w:highlight w:val="white"/>
                <w:rtl w:val="0"/>
              </w:rPr>
              <w:t xml:space="preserve">, should be initiated for a sudden increase in similar symptoms and/or during a suspected outbreak (See Table 6).</w:t>
            </w:r>
            <w:r w:rsidDel="00000000" w:rsidR="00000000" w:rsidRPr="00000000">
              <w:rPr>
                <w:rtl w:val="0"/>
              </w:rPr>
            </w:r>
          </w:p>
          <w:p w:rsidR="00000000" w:rsidDel="00000000" w:rsidP="00000000" w:rsidRDefault="00000000" w:rsidRPr="00000000" w14:paraId="00000163">
            <w:pPr>
              <w:numPr>
                <w:ilvl w:val="0"/>
                <w:numId w:val="15"/>
              </w:numPr>
              <w:spacing w:line="259" w:lineRule="auto"/>
              <w:ind w:left="1440" w:hanging="360"/>
              <w:rPr>
                <w:highlight w:val="white"/>
              </w:rPr>
            </w:pPr>
            <w:r w:rsidDel="00000000" w:rsidR="00000000" w:rsidRPr="00000000">
              <w:rPr>
                <w:highlight w:val="white"/>
                <w:rtl w:val="0"/>
              </w:rPr>
              <w:t xml:space="preserve">School will work with health department to create a letter template for notifying families of communicable disease within a classroom. The communication will include the message that staying home when sick can lower the risk of spreading communicable diseases, including the virus that causes COVID-19.</w:t>
            </w:r>
          </w:p>
          <w:p w:rsidR="00000000" w:rsidDel="00000000" w:rsidP="00000000" w:rsidRDefault="00000000" w:rsidRPr="00000000" w14:paraId="00000164">
            <w:pPr>
              <w:spacing w:line="240" w:lineRule="auto"/>
              <w:ind w:left="0" w:firstLine="0"/>
              <w:rPr>
                <w:u w:val="single"/>
              </w:rPr>
            </w:pPr>
            <w:r w:rsidDel="00000000" w:rsidR="00000000" w:rsidRPr="00000000">
              <w:rPr>
                <w:u w:val="single"/>
                <w:rtl w:val="0"/>
              </w:rPr>
              <w:t xml:space="preserve">Applicable documents: </w:t>
            </w:r>
          </w:p>
          <w:p w:rsidR="00000000" w:rsidDel="00000000" w:rsidP="00000000" w:rsidRDefault="00000000" w:rsidRPr="00000000" w14:paraId="00000165">
            <w:pPr>
              <w:keepNext w:val="1"/>
              <w:keepLines w:val="1"/>
              <w:widowControl w:val="0"/>
              <w:rPr>
                <w:sz w:val="22"/>
                <w:szCs w:val="22"/>
                <w:u w:val="single"/>
              </w:rPr>
            </w:pPr>
            <w:hyperlink r:id="rId95">
              <w:r w:rsidDel="00000000" w:rsidR="00000000" w:rsidRPr="00000000">
                <w:rPr>
                  <w:color w:val="1155cc"/>
                  <w:highlight w:val="white"/>
                  <w:u w:val="single"/>
                  <w:rtl w:val="0"/>
                </w:rPr>
                <w:t xml:space="preserve">CDC COVID-19 Symptoms table graphic</w:t>
              </w:r>
            </w:hyperlink>
            <w:r w:rsidDel="00000000" w:rsidR="00000000" w:rsidRPr="00000000">
              <w:rPr>
                <w:rtl w:val="0"/>
              </w:rPr>
            </w:r>
          </w:p>
          <w:p w:rsidR="00000000" w:rsidDel="00000000" w:rsidP="00000000" w:rsidRDefault="00000000" w:rsidRPr="00000000" w14:paraId="00000166">
            <w:pPr>
              <w:spacing w:line="240" w:lineRule="auto"/>
              <w:ind w:left="0" w:firstLine="0"/>
              <w:rPr>
                <w:rFonts w:ascii="Arial" w:cs="Arial" w:eastAsia="Arial" w:hAnsi="Arial"/>
                <w:sz w:val="18"/>
                <w:szCs w:val="18"/>
                <w:highlight w:val="white"/>
              </w:rPr>
            </w:pPr>
            <w:hyperlink r:id="rId96">
              <w:r w:rsidDel="00000000" w:rsidR="00000000" w:rsidRPr="00000000">
                <w:rPr>
                  <w:color w:val="1155cc"/>
                  <w:highlight w:val="white"/>
                  <w:u w:val="single"/>
                  <w:rtl w:val="0"/>
                </w:rPr>
                <w:t xml:space="preserve">Communicable Disease Guide for Schools </w:t>
              </w:r>
            </w:hyperlink>
            <w:r w:rsidDel="00000000" w:rsidR="00000000" w:rsidRPr="00000000">
              <w:rPr>
                <w:rtl w:val="0"/>
              </w:rPr>
            </w:r>
          </w:p>
          <w:p w:rsidR="00000000" w:rsidDel="00000000" w:rsidP="00000000" w:rsidRDefault="00000000" w:rsidRPr="00000000" w14:paraId="00000167">
            <w:pPr>
              <w:spacing w:line="240" w:lineRule="auto"/>
              <w:ind w:left="0" w:firstLine="0"/>
              <w:rPr>
                <w:sz w:val="22"/>
                <w:szCs w:val="22"/>
              </w:rPr>
            </w:pPr>
            <w:hyperlink r:id="rId97">
              <w:r w:rsidDel="00000000" w:rsidR="00000000" w:rsidRPr="00000000">
                <w:rPr>
                  <w:color w:val="1155cc"/>
                  <w:u w:val="single"/>
                  <w:rtl w:val="0"/>
                </w:rPr>
                <w:t xml:space="preserve">Novel Coronavirus 2019 Interim Investigative Guidelines</w:t>
              </w:r>
            </w:hyperlink>
            <w:r w:rsidDel="00000000" w:rsidR="00000000" w:rsidRPr="00000000">
              <w:rPr>
                <w:sz w:val="22"/>
                <w:szCs w:val="22"/>
                <w:rtl w:val="0"/>
              </w:rPr>
              <w:t xml:space="preserve">/ Instructions from LPHA</w:t>
            </w:r>
            <w:r w:rsidDel="00000000" w:rsidR="00000000" w:rsidRPr="00000000">
              <w:rPr>
                <w:sz w:val="22"/>
                <w:szCs w:val="22"/>
                <w:rtl w:val="0"/>
              </w:rPr>
              <w:t xml:space="preserve"> </w:t>
            </w:r>
          </w:p>
          <w:p w:rsidR="00000000" w:rsidDel="00000000" w:rsidP="00000000" w:rsidRDefault="00000000" w:rsidRPr="00000000" w14:paraId="00000168">
            <w:pPr>
              <w:spacing w:line="259" w:lineRule="auto"/>
              <w:ind w:left="0" w:firstLine="0"/>
              <w:rPr>
                <w:sz w:val="22"/>
                <w:szCs w:val="22"/>
              </w:rPr>
            </w:pPr>
            <w:hyperlink r:id="rId98">
              <w:r w:rsidDel="00000000" w:rsidR="00000000" w:rsidRPr="00000000">
                <w:rPr>
                  <w:color w:val="1155cc"/>
                  <w:u w:val="single"/>
                  <w:rtl w:val="0"/>
                </w:rPr>
                <w:t xml:space="preserve">Exclusion letter</w:t>
              </w:r>
            </w:hyperlink>
            <w:r w:rsidDel="00000000" w:rsidR="00000000" w:rsidRPr="00000000">
              <w:rPr>
                <w:color w:val="333333"/>
                <w:rtl w:val="0"/>
              </w:rPr>
              <w:t xml:space="preserve"> </w:t>
            </w:r>
            <w:r w:rsidDel="00000000" w:rsidR="00000000" w:rsidRPr="00000000">
              <w:rPr>
                <w:rtl w:val="0"/>
              </w:rPr>
              <w:t xml:space="preserve"> This </w:t>
            </w:r>
            <w:hyperlink r:id="rId99">
              <w:r w:rsidDel="00000000" w:rsidR="00000000" w:rsidRPr="00000000">
                <w:rPr>
                  <w:color w:val="1155cc"/>
                  <w:u w:val="single"/>
                  <w:rtl w:val="0"/>
                </w:rPr>
                <w:t xml:space="preserve">letter is available through OHA in multiple languages</w:t>
              </w:r>
            </w:hyperlink>
            <w:r w:rsidDel="00000000" w:rsidR="00000000" w:rsidRPr="00000000">
              <w:rPr>
                <w:rtl w:val="0"/>
              </w:rPr>
            </w:r>
          </w:p>
          <w:p w:rsidR="00000000" w:rsidDel="00000000" w:rsidP="00000000" w:rsidRDefault="00000000" w:rsidRPr="00000000" w14:paraId="00000169">
            <w:pPr>
              <w:keepNext w:val="1"/>
              <w:keepLines w:val="1"/>
              <w:widowControl w:val="0"/>
              <w:rPr>
                <w:sz w:val="22"/>
                <w:szCs w:val="22"/>
              </w:rPr>
            </w:pPr>
            <w:hyperlink r:id="rId100">
              <w:r w:rsidDel="00000000" w:rsidR="00000000" w:rsidRPr="00000000">
                <w:rPr>
                  <w:color w:val="1155cc"/>
                  <w:highlight w:val="white"/>
                  <w:u w:val="single"/>
                  <w:rtl w:val="0"/>
                </w:rPr>
                <w:t xml:space="preserve">Isolation Room Symptom Log</w:t>
              </w:r>
            </w:hyperlink>
            <w:r w:rsidDel="00000000" w:rsidR="00000000" w:rsidRPr="00000000">
              <w:rPr>
                <w:rtl w:val="0"/>
              </w:rPr>
            </w:r>
          </w:p>
          <w:p w:rsidR="00000000" w:rsidDel="00000000" w:rsidP="00000000" w:rsidRDefault="00000000" w:rsidRPr="00000000" w14:paraId="0000016A">
            <w:pPr>
              <w:spacing w:line="259" w:lineRule="auto"/>
              <w:ind w:left="0" w:firstLine="0"/>
              <w:rPr>
                <w:sz w:val="22"/>
                <w:szCs w:val="22"/>
              </w:rPr>
            </w:pPr>
            <w:hyperlink r:id="rId101">
              <w:r w:rsidDel="00000000" w:rsidR="00000000" w:rsidRPr="00000000">
                <w:rPr>
                  <w:color w:val="1155cc"/>
                  <w:highlight w:val="white"/>
                  <w:u w:val="single"/>
                  <w:rtl w:val="0"/>
                </w:rPr>
                <w:t xml:space="preserve">Symptom Surveillance tool</w:t>
              </w:r>
            </w:hyperlink>
            <w:r w:rsidDel="00000000" w:rsidR="00000000" w:rsidRPr="00000000">
              <w:rPr>
                <w:rtl w:val="0"/>
              </w:rPr>
            </w:r>
          </w:p>
          <w:p w:rsidR="00000000" w:rsidDel="00000000" w:rsidP="00000000" w:rsidRDefault="00000000" w:rsidRPr="00000000" w14:paraId="0000016B">
            <w:pPr>
              <w:spacing w:line="259" w:lineRule="auto"/>
              <w:ind w:left="0" w:firstLine="0"/>
              <w:rPr>
                <w:sz w:val="22"/>
                <w:szCs w:val="22"/>
              </w:rPr>
            </w:pPr>
            <w:hyperlink r:id="rId102">
              <w:r w:rsidDel="00000000" w:rsidR="00000000" w:rsidRPr="00000000">
                <w:rPr>
                  <w:color w:val="1155cc"/>
                  <w:highlight w:val="white"/>
                  <w:u w:val="single"/>
                  <w:rtl w:val="0"/>
                </w:rPr>
                <w:t xml:space="preserve">Disease Line List</w:t>
              </w:r>
            </w:hyperlink>
            <w:r w:rsidDel="00000000" w:rsidR="00000000" w:rsidRPr="00000000">
              <w:rPr>
                <w:rtl w:val="0"/>
              </w:rPr>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16C">
            <w:pPr>
              <w:ind w:left="90" w:firstLine="0"/>
              <w:rPr/>
            </w:pPr>
            <w:r w:rsidDel="00000000" w:rsidR="00000000" w:rsidRPr="00000000">
              <w:rPr>
                <w:rtl w:val="0"/>
              </w:rPr>
            </w:r>
          </w:p>
          <w:p w:rsidR="00000000" w:rsidDel="00000000" w:rsidP="00000000" w:rsidRDefault="00000000" w:rsidRPr="00000000" w14:paraId="0000016D">
            <w:pPr>
              <w:ind w:left="90" w:firstLine="0"/>
              <w:rPr/>
            </w:pPr>
            <w:r w:rsidDel="00000000" w:rsidR="00000000" w:rsidRPr="00000000">
              <w:rPr>
                <w:rtl w:val="0"/>
              </w:rPr>
              <w:t xml:space="preserve">COVID-19 Testing</w:t>
            </w:r>
          </w:p>
        </w:tc>
        <w:tc>
          <w:tcPr/>
          <w:p w:rsidR="00000000" w:rsidDel="00000000" w:rsidP="00000000" w:rsidRDefault="00000000" w:rsidRPr="00000000" w14:paraId="0000016E">
            <w:pPr>
              <w:rPr>
                <w:i w:val="1"/>
              </w:rPr>
            </w:pPr>
            <w:r w:rsidDel="00000000" w:rsidR="00000000" w:rsidRPr="00000000">
              <w:rPr>
                <w:i w:val="1"/>
                <w:rtl w:val="0"/>
              </w:rPr>
              <w:t xml:space="preserve">OHA offers both </w:t>
            </w:r>
            <w:hyperlink r:id="rId103">
              <w:r w:rsidDel="00000000" w:rsidR="00000000" w:rsidRPr="00000000">
                <w:rPr>
                  <w:i w:val="1"/>
                  <w:color w:val="0000ff"/>
                  <w:u w:val="single"/>
                  <w:rtl w:val="0"/>
                </w:rPr>
                <w:t xml:space="preserve">diagnostic and screening testing programs</w:t>
              </w:r>
            </w:hyperlink>
            <w:r w:rsidDel="00000000" w:rsidR="00000000" w:rsidRPr="00000000">
              <w:rPr>
                <w:i w:val="1"/>
                <w:rtl w:val="0"/>
              </w:rPr>
              <w:t xml:space="preserve"> to all public and private K-12 schools in Oregon. Please include whether your school will offer diagnostic and screening testing, respectively.</w:t>
            </w:r>
          </w:p>
          <w:p w:rsidR="00000000" w:rsidDel="00000000" w:rsidP="00000000" w:rsidRDefault="00000000" w:rsidRPr="00000000" w14:paraId="0000016F">
            <w:pPr>
              <w:rPr>
                <w:i w:val="1"/>
              </w:rPr>
            </w:pPr>
            <w:r w:rsidDel="00000000" w:rsidR="00000000" w:rsidRPr="00000000">
              <w:rPr>
                <w:rtl w:val="0"/>
              </w:rPr>
            </w:r>
          </w:p>
          <w:p w:rsidR="00000000" w:rsidDel="00000000" w:rsidP="00000000" w:rsidRDefault="00000000" w:rsidRPr="00000000" w14:paraId="00000170">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Continue a</w:t>
            </w:r>
            <w:r w:rsidDel="00000000" w:rsidR="00000000" w:rsidRPr="00000000">
              <w:rPr>
                <w:i w:val="1"/>
                <w:rtl w:val="0"/>
              </w:rPr>
              <w:t xml:space="preserve">ll recommendations from Table 1 (Communicable Disease Maintenance) in addition to:</w:t>
            </w: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rPr>
                <w:color w:val="212529"/>
              </w:rPr>
            </w:pPr>
            <w:r w:rsidDel="00000000" w:rsidR="00000000" w:rsidRPr="00000000">
              <w:rPr>
                <w:highlight w:val="white"/>
                <w:rtl w:val="0"/>
              </w:rPr>
              <w:t xml:space="preserve">Testing for students and staff is available at all sites during all phases of the pandemic. </w:t>
            </w:r>
            <w:r w:rsidDel="00000000" w:rsidR="00000000" w:rsidRPr="00000000">
              <w:rPr>
                <w:rtl w:val="0"/>
              </w:rPr>
              <w:t xml:space="preserve">District offers on-site diagnostic testing (with consent), screening testing, and at-home testing.  All testing options will be available when testing is available through OHA.  </w:t>
            </w:r>
            <w:r w:rsidDel="00000000" w:rsidR="00000000" w:rsidRPr="00000000">
              <w:rPr>
                <w:color w:val="212529"/>
                <w:rtl w:val="0"/>
              </w:rPr>
              <w:t xml:space="preserve">Ensure access and equity in vaccination, testing, treatment, community outreach, and support services for disproportionately affected populations. Examples: </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rPr>
                <w:color w:val="212529"/>
              </w:rPr>
            </w:pPr>
            <w:r w:rsidDel="00000000" w:rsidR="00000000" w:rsidRPr="00000000">
              <w:rPr>
                <w:rtl w:val="0"/>
              </w:rPr>
            </w:r>
          </w:p>
          <w:p w:rsidR="00000000" w:rsidDel="00000000" w:rsidP="00000000" w:rsidRDefault="00000000" w:rsidRPr="00000000" w14:paraId="00000173">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Diagnostic testing with consent </w:t>
            </w:r>
          </w:p>
          <w:p w:rsidR="00000000" w:rsidDel="00000000" w:rsidP="00000000" w:rsidRDefault="00000000" w:rsidRPr="00000000" w14:paraId="00000174">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IHealth home tests as available </w:t>
            </w:r>
          </w:p>
          <w:p w:rsidR="00000000" w:rsidDel="00000000" w:rsidP="00000000" w:rsidRDefault="00000000" w:rsidRPr="00000000" w14:paraId="00000175">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Screening for students (through assigned laboratory) </w:t>
            </w:r>
          </w:p>
          <w:p w:rsidR="00000000" w:rsidDel="00000000" w:rsidP="00000000" w:rsidRDefault="00000000" w:rsidRPr="00000000" w14:paraId="00000176">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Screening for staff through OHA </w:t>
            </w:r>
          </w:p>
          <w:p w:rsidR="00000000" w:rsidDel="00000000" w:rsidP="00000000" w:rsidRDefault="00000000" w:rsidRPr="00000000" w14:paraId="00000177">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highlight w:val="white"/>
                <w:rtl w:val="0"/>
              </w:rPr>
              <w:t xml:space="preserve">Testing consent forms will be incorporated into online or paper registration</w:t>
            </w: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rPr>
                <w:color w:val="212529"/>
              </w:rPr>
            </w:pPr>
            <w:r w:rsidDel="00000000" w:rsidR="00000000" w:rsidRPr="00000000">
              <w:rPr>
                <w:rtl w:val="0"/>
              </w:rPr>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Applicable documents:</w:t>
            </w:r>
            <w:r w:rsidDel="00000000" w:rsidR="00000000" w:rsidRPr="00000000">
              <w:rPr>
                <w:rtl w:val="0"/>
              </w:rPr>
              <w:t xml:space="preserve"> </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rPr/>
            </w:pPr>
            <w:hyperlink r:id="rId104">
              <w:r w:rsidDel="00000000" w:rsidR="00000000" w:rsidRPr="00000000">
                <w:rPr>
                  <w:color w:val="1155cc"/>
                  <w:u w:val="single"/>
                  <w:rtl w:val="0"/>
                </w:rPr>
                <w:t xml:space="preserve">Oregon Health Authority : Oregon's COVID-19 Testing in K-12 schools</w:t>
              </w:r>
            </w:hyperlink>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rPr>
                <w:color w:val="1155cc"/>
                <w:u w:val="single"/>
              </w:rPr>
            </w:pPr>
            <w:hyperlink r:id="rId105">
              <w:r w:rsidDel="00000000" w:rsidR="00000000" w:rsidRPr="00000000">
                <w:rPr>
                  <w:color w:val="1155cc"/>
                  <w:u w:val="single"/>
                  <w:rtl w:val="0"/>
                </w:rPr>
                <w:t xml:space="preserve">School Testing for COVID-19 | CDC</w:t>
              </w:r>
            </w:hyperlink>
            <w:r w:rsidDel="00000000" w:rsidR="00000000" w:rsidRPr="00000000">
              <w:rPr>
                <w:rtl w:val="0"/>
              </w:rPr>
            </w:r>
          </w:p>
          <w:p w:rsidR="00000000" w:rsidDel="00000000" w:rsidP="00000000" w:rsidRDefault="00000000" w:rsidRPr="00000000" w14:paraId="0000017D">
            <w:pPr>
              <w:keepNext w:val="1"/>
              <w:keepLines w:val="1"/>
              <w:rPr>
                <w:color w:val="1155cc"/>
                <w:u w:val="single"/>
              </w:rPr>
            </w:pPr>
            <w:hyperlink r:id="rId106">
              <w:r w:rsidDel="00000000" w:rsidR="00000000" w:rsidRPr="00000000">
                <w:rPr>
                  <w:color w:val="1155cc"/>
                  <w:u w:val="single"/>
                  <w:rtl w:val="0"/>
                </w:rPr>
                <w:t xml:space="preserve">OHA School Testing Table</w:t>
              </w:r>
            </w:hyperlink>
            <w:r w:rsidDel="00000000" w:rsidR="00000000" w:rsidRPr="00000000">
              <w:rPr>
                <w:rtl w:val="0"/>
              </w:rPr>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Add school district protocol </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180">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181">
            <w:pPr>
              <w:spacing w:after="200" w:line="259" w:lineRule="auto"/>
              <w:ind w:left="90" w:firstLine="0"/>
              <w:rPr/>
            </w:pPr>
            <w:r w:rsidDel="00000000" w:rsidR="00000000" w:rsidRPr="00000000">
              <w:rPr>
                <w:rtl w:val="0"/>
              </w:rPr>
              <w:t xml:space="preserve">Airflow and Circulation</w:t>
            </w:r>
          </w:p>
        </w:tc>
        <w:tc>
          <w:tcPr/>
          <w:p w:rsidR="00000000" w:rsidDel="00000000" w:rsidP="00000000" w:rsidRDefault="00000000" w:rsidRPr="00000000" w14:paraId="00000182">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Continue all recommendations from Table 1 (Communicable Disease Maintenance) in addition to: </w:t>
            </w:r>
          </w:p>
          <w:p w:rsidR="00000000" w:rsidDel="00000000" w:rsidP="00000000" w:rsidRDefault="00000000" w:rsidRPr="00000000" w14:paraId="00000183">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rtl w:val="0"/>
              </w:rPr>
              <w:t xml:space="preserve">Example:</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Ventilation is one component of mitigation strategies to prevent COVID-19 in the school setting.  Standard operating procedures have been established directing the inspection, maintenance, and filtration requirements of HVAC equipment including directions to maximize the ventilation of buildings by increasing fresh air intake, purging the building before and after occupancy, etc. Building HVAC outside air dampers will be adjusted such that their minimum damper setting meets recommended outside air infiltration rates per ADSHRAE 62.11-2019 “Ventilation for Acceptable Indoor Air Quality.” </w:t>
            </w:r>
          </w:p>
          <w:p w:rsidR="00000000" w:rsidDel="00000000" w:rsidP="00000000" w:rsidRDefault="00000000" w:rsidRPr="00000000" w14:paraId="00000185">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Additional mitigation measures include the assessment of individual spaces to determine the need for portable HEPA filtration systems. </w:t>
            </w:r>
          </w:p>
          <w:p w:rsidR="00000000" w:rsidDel="00000000" w:rsidP="00000000" w:rsidRDefault="00000000" w:rsidRPr="00000000" w14:paraId="00000186">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Facilities to train and monitor staff on HVAC, monthly service, repair, workflow </w:t>
            </w: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u w:val="single"/>
                <w:rtl w:val="0"/>
              </w:rPr>
              <w:t xml:space="preserve">Applicable documents: </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rPr/>
            </w:pPr>
            <w:hyperlink r:id="rId107">
              <w:r w:rsidDel="00000000" w:rsidR="00000000" w:rsidRPr="00000000">
                <w:rPr>
                  <w:color w:val="1155cc"/>
                  <w:u w:val="single"/>
                  <w:rtl w:val="0"/>
                </w:rPr>
                <w:t xml:space="preserve">Ventilation in Schools and ChildCare Programs (cdc.gov)</w:t>
              </w:r>
            </w:hyperlink>
            <w:r w:rsidDel="00000000" w:rsidR="00000000" w:rsidRPr="00000000">
              <w:rPr>
                <w:rtl w:val="0"/>
              </w:rPr>
            </w:r>
          </w:p>
          <w:p w:rsidR="00000000" w:rsidDel="00000000" w:rsidP="00000000" w:rsidRDefault="00000000" w:rsidRPr="00000000" w14:paraId="0000018A">
            <w:pPr>
              <w:spacing w:line="276" w:lineRule="auto"/>
              <w:ind w:left="0" w:firstLine="0"/>
              <w:rPr/>
            </w:pPr>
            <w:hyperlink r:id="rId108">
              <w:r w:rsidDel="00000000" w:rsidR="00000000" w:rsidRPr="00000000">
                <w:rPr>
                  <w:color w:val="1155cc"/>
                  <w:u w:val="single"/>
                  <w:rtl w:val="0"/>
                </w:rPr>
                <w:t xml:space="preserve">ESSER III: Improving Ventilation Brief</w:t>
              </w:r>
            </w:hyperlink>
            <w:r w:rsidDel="00000000" w:rsidR="00000000" w:rsidRPr="00000000">
              <w:rPr>
                <w:rtl w:val="0"/>
              </w:rPr>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Upload school/district  protocol </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tc>
      </w:tr>
      <w:tr>
        <w:trPr>
          <w:cantSplit w:val="0"/>
          <w:trHeight w:val="2880" w:hRule="atLeast"/>
          <w:tblHeader w:val="0"/>
        </w:trPr>
        <w:tc>
          <w:tcPr>
            <w:tcMar>
              <w:left w:w="0.0" w:type="dxa"/>
              <w:right w:w="0.0" w:type="dxa"/>
            </w:tcMar>
            <w:vAlign w:val="center"/>
          </w:tcPr>
          <w:p w:rsidR="00000000" w:rsidDel="00000000" w:rsidP="00000000" w:rsidRDefault="00000000" w:rsidRPr="00000000" w14:paraId="0000018D">
            <w:pPr>
              <w:spacing w:after="200" w:line="259" w:lineRule="auto"/>
              <w:ind w:left="90" w:firstLine="0"/>
              <w:rPr/>
            </w:pPr>
            <w:r w:rsidDel="00000000" w:rsidR="00000000" w:rsidRPr="00000000">
              <w:rPr>
                <w:rtl w:val="0"/>
              </w:rPr>
              <w:t xml:space="preserve">Cohorting</w:t>
            </w:r>
          </w:p>
        </w:tc>
        <w:tc>
          <w:tcPr/>
          <w:p w:rsidR="00000000" w:rsidDel="00000000" w:rsidP="00000000" w:rsidRDefault="00000000" w:rsidRPr="00000000" w14:paraId="0000018E">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Continue all recommendations from Table 1 (Communicable Disease Maintenance) in addition to:</w:t>
            </w: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Cohorting is a significant strategy to reduce COVID-19 spread. Cohorting refers to establishing a consistent group of students that stays together, or identifying groups of students that were together.  School districts have a clear system for documenting attendance and schedules.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numPr>
                <w:ilvl w:val="0"/>
                <w:numId w:val="35"/>
              </w:numPr>
              <w:ind w:left="720" w:hanging="360"/>
              <w:rPr/>
            </w:pPr>
            <w:r w:rsidDel="00000000" w:rsidR="00000000" w:rsidRPr="00000000">
              <w:rPr>
                <w:rtl w:val="0"/>
              </w:rPr>
              <w:t xml:space="preserve">School will have a system to take attendance and monitor classroom settings. </w:t>
            </w:r>
          </w:p>
          <w:p w:rsidR="00000000" w:rsidDel="00000000" w:rsidP="00000000" w:rsidRDefault="00000000" w:rsidRPr="00000000" w14:paraId="00000192">
            <w:pPr>
              <w:rPr/>
            </w:pPr>
            <w:r w:rsidDel="00000000" w:rsidR="00000000" w:rsidRPr="00000000">
              <w:rPr>
                <w:rtl w:val="0"/>
              </w:rPr>
              <w:t xml:space="preserve"> </w:t>
            </w:r>
          </w:p>
          <w:p w:rsidR="00000000" w:rsidDel="00000000" w:rsidP="00000000" w:rsidRDefault="00000000" w:rsidRPr="00000000" w14:paraId="00000193">
            <w:pPr>
              <w:rPr/>
            </w:pPr>
            <w:r w:rsidDel="00000000" w:rsidR="00000000" w:rsidRPr="00000000">
              <w:rPr>
                <w:u w:val="single"/>
                <w:rtl w:val="0"/>
              </w:rPr>
              <w:t xml:space="preserve">Additional documents: </w:t>
            </w: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 </w:t>
            </w:r>
            <w:hyperlink r:id="rId109">
              <w:r w:rsidDel="00000000" w:rsidR="00000000" w:rsidRPr="00000000">
                <w:rPr>
                  <w:color w:val="1155cc"/>
                  <w:u w:val="single"/>
                  <w:rtl w:val="0"/>
                </w:rPr>
                <w:t xml:space="preserve">Oregon Department of Education : Attendance and Absenteeism : Students</w:t>
              </w:r>
            </w:hyperlink>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196">
            <w:pPr>
              <w:spacing w:after="200" w:line="259" w:lineRule="auto"/>
              <w:ind w:left="90" w:firstLine="0"/>
              <w:rPr/>
            </w:pPr>
            <w:r w:rsidDel="00000000" w:rsidR="00000000" w:rsidRPr="00000000">
              <w:rPr>
                <w:rtl w:val="0"/>
              </w:rPr>
            </w:r>
          </w:p>
          <w:p w:rsidR="00000000" w:rsidDel="00000000" w:rsidP="00000000" w:rsidRDefault="00000000" w:rsidRPr="00000000" w14:paraId="00000197">
            <w:pPr>
              <w:spacing w:after="200" w:line="259" w:lineRule="auto"/>
              <w:ind w:left="90" w:firstLine="0"/>
              <w:rPr/>
            </w:pPr>
            <w:r w:rsidDel="00000000" w:rsidR="00000000" w:rsidRPr="00000000">
              <w:rPr>
                <w:rtl w:val="0"/>
              </w:rPr>
              <w:t xml:space="preserve">Physical Distancing</w:t>
            </w:r>
          </w:p>
        </w:tc>
        <w:tc>
          <w:tcPr/>
          <w:p w:rsidR="00000000" w:rsidDel="00000000" w:rsidP="00000000" w:rsidRDefault="00000000" w:rsidRPr="00000000" w14:paraId="00000198">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Continue all recommendations from Table 1 (Communicable Disease Maintenance) in addition to:</w:t>
            </w:r>
          </w:p>
          <w:p w:rsidR="00000000" w:rsidDel="00000000" w:rsidP="00000000" w:rsidRDefault="00000000" w:rsidRPr="00000000" w14:paraId="00000199">
            <w:pPr>
              <w:numPr>
                <w:ilvl w:val="0"/>
                <w:numId w:val="24"/>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highlight w:val="white"/>
              </w:rPr>
            </w:pPr>
            <w:r w:rsidDel="00000000" w:rsidR="00000000" w:rsidRPr="00000000">
              <w:rPr>
                <w:highlight w:val="white"/>
                <w:rtl w:val="0"/>
              </w:rPr>
              <w:t xml:space="preserve">Maintain at least 3 feet of space between individuals to the greatest extent possible. </w:t>
            </w:r>
          </w:p>
          <w:p w:rsidR="00000000" w:rsidDel="00000000" w:rsidP="00000000" w:rsidRDefault="00000000" w:rsidRPr="00000000" w14:paraId="0000019A">
            <w:pPr>
              <w:numPr>
                <w:ilvl w:val="0"/>
                <w:numId w:val="24"/>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In areas of higher transmission risk, such as isolation rooms, increase distancing.</w:t>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highlight w:val="white"/>
                <w:rtl w:val="0"/>
              </w:rPr>
              <w:t xml:space="preserve">Applicable documents</w:t>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shd w:fill="ffffff" w:val="clear"/>
              <w:spacing w:after="0" w:line="276" w:lineRule="auto"/>
              <w:rPr>
                <w:highlight w:val="white"/>
              </w:rPr>
            </w:pPr>
            <w:hyperlink r:id="rId110">
              <w:r w:rsidDel="00000000" w:rsidR="00000000" w:rsidRPr="00000000">
                <w:rPr>
                  <w:color w:val="1155cc"/>
                  <w:highlight w:val="white"/>
                  <w:u w:val="single"/>
                  <w:rtl w:val="0"/>
                </w:rPr>
                <w:t xml:space="preserve">How to Protect Yourself and Others</w:t>
              </w:r>
            </w:hyperlink>
            <w:r w:rsidDel="00000000" w:rsidR="00000000" w:rsidRPr="00000000">
              <w:rPr>
                <w:rtl w:val="0"/>
              </w:rPr>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shd w:fill="ffffff" w:val="clear"/>
              <w:spacing w:after="0" w:line="276" w:lineRule="auto"/>
              <w:rPr>
                <w:highlight w:val="white"/>
              </w:rPr>
            </w:pPr>
            <w:hyperlink r:id="rId111">
              <w:r w:rsidDel="00000000" w:rsidR="00000000" w:rsidRPr="00000000">
                <w:rPr>
                  <w:color w:val="1155cc"/>
                  <w:highlight w:val="white"/>
                  <w:u w:val="single"/>
                  <w:rtl w:val="0"/>
                </w:rPr>
                <w:t xml:space="preserve">Keep on Keeping Your Distance (2020)</w:t>
              </w:r>
            </w:hyperlink>
            <w:r w:rsidDel="00000000" w:rsidR="00000000" w:rsidRPr="00000000">
              <w:rPr>
                <w:rtl w:val="0"/>
              </w:rPr>
            </w:r>
          </w:p>
          <w:p w:rsidR="00000000" w:rsidDel="00000000" w:rsidP="00000000" w:rsidRDefault="00000000" w:rsidRPr="00000000" w14:paraId="0000019E">
            <w:pPr>
              <w:pStyle w:val="Heading1"/>
              <w:keepNext w:val="0"/>
              <w:keepLines w:val="0"/>
              <w:shd w:fill="ffffff" w:val="clear"/>
              <w:spacing w:before="0" w:line="312" w:lineRule="auto"/>
              <w:rPr>
                <w:b w:val="0"/>
                <w:sz w:val="22"/>
                <w:szCs w:val="22"/>
              </w:rPr>
            </w:pPr>
            <w:bookmarkStart w:colFirst="0" w:colLast="0" w:name="_heading=h.ss2knsusm30i" w:id="3"/>
            <w:bookmarkEnd w:id="3"/>
            <w:hyperlink r:id="rId112">
              <w:r w:rsidDel="00000000" w:rsidR="00000000" w:rsidRPr="00000000">
                <w:rPr>
                  <w:b w:val="0"/>
                  <w:color w:val="1155cc"/>
                  <w:sz w:val="22"/>
                  <w:szCs w:val="22"/>
                  <w:u w:val="single"/>
                  <w:rtl w:val="0"/>
                </w:rPr>
                <w:t xml:space="preserve">CDC: Operational Guidance for K-12 Schools and Early Care and Education Programs to Support Safe In-Person Learning (5/27/2022)</w:t>
              </w:r>
            </w:hyperlink>
            <w:r w:rsidDel="00000000" w:rsidR="00000000" w:rsidRPr="00000000">
              <w:rPr>
                <w:rtl w:val="0"/>
              </w:rPr>
            </w:r>
          </w:p>
          <w:p w:rsidR="00000000" w:rsidDel="00000000" w:rsidP="00000000" w:rsidRDefault="00000000" w:rsidRPr="00000000" w14:paraId="0000019F">
            <w:pPr>
              <w:rPr/>
            </w:pPr>
            <w:hyperlink r:id="rId113">
              <w:r w:rsidDel="00000000" w:rsidR="00000000" w:rsidRPr="00000000">
                <w:rPr>
                  <w:color w:val="1155cc"/>
                  <w:u w:val="single"/>
                  <w:rtl w:val="0"/>
                </w:rPr>
                <w:t xml:space="preserve">AAP: COVID-19 Guidance for Safe Schools (7/6/2022)</w:t>
              </w:r>
            </w:hyperlink>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highlight w:val="white"/>
              </w:rPr>
            </w:pPr>
            <w:hyperlink r:id="rId114">
              <w:r w:rsidDel="00000000" w:rsidR="00000000" w:rsidRPr="00000000">
                <w:rPr>
                  <w:color w:val="1155cc"/>
                  <w:u w:val="single"/>
                  <w:rtl w:val="0"/>
                </w:rPr>
                <w:t xml:space="preserve">CDC: FAQ for K-12 (5/27/2022)</w:t>
              </w:r>
            </w:hyperlink>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1A2">
            <w:pPr>
              <w:spacing w:after="200" w:line="259" w:lineRule="auto"/>
              <w:ind w:left="90" w:firstLine="0"/>
              <w:rPr/>
            </w:pPr>
            <w:r w:rsidDel="00000000" w:rsidR="00000000" w:rsidRPr="00000000">
              <w:rPr>
                <w:rtl w:val="0"/>
              </w:rPr>
            </w:r>
          </w:p>
          <w:p w:rsidR="00000000" w:rsidDel="00000000" w:rsidP="00000000" w:rsidRDefault="00000000" w:rsidRPr="00000000" w14:paraId="000001A3">
            <w:pPr>
              <w:spacing w:after="200" w:line="259" w:lineRule="auto"/>
              <w:ind w:left="90" w:firstLine="0"/>
              <w:rPr/>
            </w:pPr>
            <w:r w:rsidDel="00000000" w:rsidR="00000000" w:rsidRPr="00000000">
              <w:rPr>
                <w:rtl w:val="0"/>
              </w:rPr>
              <w:t xml:space="preserve">Hand Washing</w:t>
            </w:r>
          </w:p>
        </w:tc>
        <w:tc>
          <w:tcPr/>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Continue a</w:t>
            </w:r>
            <w:r w:rsidDel="00000000" w:rsidR="00000000" w:rsidRPr="00000000">
              <w:rPr>
                <w:i w:val="1"/>
                <w:rtl w:val="0"/>
              </w:rPr>
              <w:t xml:space="preserve">ll recommendations from Table 1 (Communicable Disease Maintenance) in addition to:</w:t>
            </w:r>
            <w:r w:rsidDel="00000000" w:rsidR="00000000" w:rsidRPr="00000000">
              <w:rPr>
                <w:rtl w:val="0"/>
              </w:rPr>
            </w:r>
          </w:p>
          <w:p w:rsidR="00000000" w:rsidDel="00000000" w:rsidP="00000000" w:rsidRDefault="00000000" w:rsidRPr="00000000" w14:paraId="000001A5">
            <w:pPr>
              <w:rPr>
                <w:highlight w:val="white"/>
              </w:rPr>
            </w:pPr>
            <w:r w:rsidDel="00000000" w:rsidR="00000000" w:rsidRPr="00000000">
              <w:rPr>
                <w:rtl w:val="0"/>
              </w:rPr>
            </w:r>
          </w:p>
          <w:p w:rsidR="00000000" w:rsidDel="00000000" w:rsidP="00000000" w:rsidRDefault="00000000" w:rsidRPr="00000000" w14:paraId="000001A6">
            <w:pPr>
              <w:rPr>
                <w:highlight w:val="white"/>
              </w:rPr>
            </w:pPr>
            <w:r w:rsidDel="00000000" w:rsidR="00000000" w:rsidRPr="00000000">
              <w:rPr>
                <w:highlight w:val="white"/>
                <w:rtl w:val="0"/>
              </w:rPr>
              <w:t xml:space="preserve">Practicing and accessibility to hand hygiene is a simple yet effective way to prevent infections. Hand hygiene, which means cleaning your hands by washing with soap and water or using an alcohol-based hand sanitizer containing at least 60% alcohol, is one of the best ways to avoid getting sick and prevent spreading germs to others. Implementation of routine hand washing, before/during/after preparing food, before/after eating, before/after caring for someone who is sick, before/after using the restroom or changing diapers, after blowing your nose/coughing/sneezing, PE, music, etc. </w:t>
            </w:r>
          </w:p>
          <w:p w:rsidR="00000000" w:rsidDel="00000000" w:rsidP="00000000" w:rsidRDefault="00000000" w:rsidRPr="00000000" w14:paraId="000001A7">
            <w:pPr>
              <w:rPr>
                <w:highlight w:val="white"/>
              </w:rPr>
            </w:pPr>
            <w:r w:rsidDel="00000000" w:rsidR="00000000" w:rsidRPr="00000000">
              <w:rPr>
                <w:rtl w:val="0"/>
              </w:rPr>
            </w:r>
          </w:p>
          <w:p w:rsidR="00000000" w:rsidDel="00000000" w:rsidP="00000000" w:rsidRDefault="00000000" w:rsidRPr="00000000" w14:paraId="000001A8">
            <w:pPr>
              <w:numPr>
                <w:ilvl w:val="0"/>
                <w:numId w:val="18"/>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Staff will teach proper handwashing technique and cough-covering etiquette.</w:t>
            </w:r>
          </w:p>
          <w:p w:rsidR="00000000" w:rsidDel="00000000" w:rsidP="00000000" w:rsidRDefault="00000000" w:rsidRPr="00000000" w14:paraId="000001A9">
            <w:pPr>
              <w:numPr>
                <w:ilvl w:val="0"/>
                <w:numId w:val="18"/>
              </w:numPr>
              <w:ind w:left="720" w:hanging="360"/>
              <w:rPr>
                <w:highlight w:val="white"/>
              </w:rPr>
            </w:pPr>
            <w:r w:rsidDel="00000000" w:rsidR="00000000" w:rsidRPr="00000000">
              <w:rPr>
                <w:highlight w:val="white"/>
                <w:rtl w:val="0"/>
              </w:rPr>
              <w:t xml:space="preserve">Post signs as well as model and teach to students - Visual directions and posters are up across schools and district facilities about hand washing as well as cough etiquette.  </w:t>
            </w:r>
          </w:p>
          <w:p w:rsidR="00000000" w:rsidDel="00000000" w:rsidP="00000000" w:rsidRDefault="00000000" w:rsidRPr="00000000" w14:paraId="000001AA">
            <w:pPr>
              <w:numPr>
                <w:ilvl w:val="0"/>
                <w:numId w:val="18"/>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Adequate hand washing supplies and access will be available. </w:t>
            </w:r>
          </w:p>
          <w:p w:rsidR="00000000" w:rsidDel="00000000" w:rsidP="00000000" w:rsidRDefault="00000000" w:rsidRPr="00000000" w14:paraId="000001AB">
            <w:pPr>
              <w:numPr>
                <w:ilvl w:val="0"/>
                <w:numId w:val="18"/>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Access to hand sanitizer with at least 60% alcohol for use. Hand sanitizers will be stored up, away, and out of sight of younger children and will be used only with adult supervision for children ages 5 years and younger. </w:t>
            </w:r>
          </w:p>
          <w:p w:rsidR="00000000" w:rsidDel="00000000" w:rsidP="00000000" w:rsidRDefault="00000000" w:rsidRPr="00000000" w14:paraId="000001AC">
            <w:pPr>
              <w:rPr>
                <w:highlight w:val="white"/>
              </w:rPr>
            </w:pPr>
            <w:r w:rsidDel="00000000" w:rsidR="00000000" w:rsidRPr="00000000">
              <w:rPr>
                <w:rtl w:val="0"/>
              </w:rPr>
            </w:r>
          </w:p>
          <w:p w:rsidR="00000000" w:rsidDel="00000000" w:rsidP="00000000" w:rsidRDefault="00000000" w:rsidRPr="00000000" w14:paraId="000001AD">
            <w:pPr>
              <w:rPr>
                <w:highlight w:val="white"/>
                <w:u w:val="single"/>
              </w:rPr>
            </w:pPr>
            <w:r w:rsidDel="00000000" w:rsidR="00000000" w:rsidRPr="00000000">
              <w:rPr>
                <w:highlight w:val="white"/>
                <w:u w:val="single"/>
                <w:rtl w:val="0"/>
              </w:rPr>
              <w:t xml:space="preserve">Applicable documents: </w:t>
            </w:r>
          </w:p>
          <w:p w:rsidR="00000000" w:rsidDel="00000000" w:rsidP="00000000" w:rsidRDefault="00000000" w:rsidRPr="00000000" w14:paraId="000001AE">
            <w:pPr>
              <w:rPr>
                <w:highlight w:val="white"/>
              </w:rPr>
            </w:pPr>
            <w:hyperlink r:id="rId115">
              <w:r w:rsidDel="00000000" w:rsidR="00000000" w:rsidRPr="00000000">
                <w:rPr>
                  <w:color w:val="1155cc"/>
                  <w:highlight w:val="white"/>
                  <w:u w:val="single"/>
                  <w:rtl w:val="0"/>
                </w:rPr>
                <w:t xml:space="preserve">Handwashing in Communities: Clean Hands Save Lives | CDC</w:t>
              </w:r>
            </w:hyperlink>
            <w:r w:rsidDel="00000000" w:rsidR="00000000" w:rsidRPr="00000000">
              <w:rPr>
                <w:rtl w:val="0"/>
              </w:rPr>
            </w:r>
          </w:p>
          <w:p w:rsidR="00000000" w:rsidDel="00000000" w:rsidP="00000000" w:rsidRDefault="00000000" w:rsidRPr="00000000" w14:paraId="000001AF">
            <w:pPr>
              <w:rPr>
                <w:highlight w:val="white"/>
              </w:rPr>
            </w:pPr>
            <w:hyperlink r:id="rId116">
              <w:r w:rsidDel="00000000" w:rsidR="00000000" w:rsidRPr="00000000">
                <w:rPr>
                  <w:color w:val="1155cc"/>
                  <w:highlight w:val="white"/>
                  <w:u w:val="single"/>
                  <w:rtl w:val="0"/>
                </w:rPr>
                <w:t xml:space="preserve">Health Promotion Materials | Handwashing | CDC</w:t>
              </w:r>
            </w:hyperlink>
            <w:r w:rsidDel="00000000" w:rsidR="00000000" w:rsidRPr="00000000">
              <w:rPr>
                <w:rtl w:val="0"/>
              </w:rPr>
            </w:r>
          </w:p>
          <w:p w:rsidR="00000000" w:rsidDel="00000000" w:rsidP="00000000" w:rsidRDefault="00000000" w:rsidRPr="00000000" w14:paraId="000001B0">
            <w:pPr>
              <w:rPr/>
            </w:pPr>
            <w:hyperlink r:id="rId117">
              <w:r w:rsidDel="00000000" w:rsidR="00000000" w:rsidRPr="00000000">
                <w:rPr>
                  <w:color w:val="1155cc"/>
                  <w:highlight w:val="white"/>
                  <w:u w:val="single"/>
                  <w:rtl w:val="0"/>
                </w:rPr>
                <w:t xml:space="preserve">Respiratory Hygiene/Cough Etiquette | FAQs | Infection Control | Division of Oral Health | CDC</w:t>
              </w:r>
            </w:hyperlink>
            <w:sdt>
              <w:sdtPr>
                <w:tag w:val="goog_rdk_8"/>
              </w:sdtPr>
              <w:sdtContent>
                <w:commentRangeStart w:id="8"/>
              </w:sdtContent>
            </w:sdt>
            <w:r w:rsidDel="00000000" w:rsidR="00000000" w:rsidRPr="00000000">
              <w:rPr>
                <w:rtl w:val="0"/>
              </w:rPr>
            </w:r>
          </w:p>
        </w:tc>
      </w:tr>
      <w:tr>
        <w:trPr>
          <w:cantSplit w:val="0"/>
          <w:trHeight w:val="4230.234375" w:hRule="atLeast"/>
          <w:tblHeader w:val="0"/>
        </w:trPr>
        <w:tc>
          <w:tcPr>
            <w:tcMar>
              <w:left w:w="0.0" w:type="dxa"/>
              <w:right w:w="0.0" w:type="dxa"/>
            </w:tcMar>
            <w:vAlign w:val="center"/>
          </w:tcPr>
          <w:p w:rsidR="00000000" w:rsidDel="00000000" w:rsidP="00000000" w:rsidRDefault="00000000" w:rsidRPr="00000000" w14:paraId="000001B1">
            <w:pPr>
              <w:spacing w:line="259" w:lineRule="auto"/>
              <w:ind w:left="90" w:firstLine="0"/>
              <w:rPr/>
            </w:pP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B2">
            <w:pPr>
              <w:spacing w:line="259" w:lineRule="auto"/>
              <w:ind w:left="90" w:firstLine="0"/>
              <w:rPr/>
            </w:pPr>
            <w:r w:rsidDel="00000000" w:rsidR="00000000" w:rsidRPr="00000000">
              <w:rPr>
                <w:rtl w:val="0"/>
              </w:rPr>
              <w:t xml:space="preserve">Cleaning and Disinfection</w:t>
            </w:r>
          </w:p>
        </w:tc>
        <w:tc>
          <w:tcPr/>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Continue all recommendations from Table 1 (Communicable Disease Maintenance) in addition to:</w:t>
            </w:r>
            <w:r w:rsidDel="00000000" w:rsidR="00000000" w:rsidRPr="00000000">
              <w:rPr>
                <w:rtl w:val="0"/>
              </w:rPr>
            </w:r>
          </w:p>
          <w:p w:rsidR="00000000" w:rsidDel="00000000" w:rsidP="00000000" w:rsidRDefault="00000000" w:rsidRPr="00000000" w14:paraId="000001B4">
            <w:pPr>
              <w:rPr>
                <w:highlight w:val="white"/>
              </w:rPr>
            </w:pPr>
            <w:r w:rsidDel="00000000" w:rsidR="00000000" w:rsidRPr="00000000">
              <w:rPr>
                <w:highlight w:val="white"/>
                <w:rtl w:val="0"/>
              </w:rPr>
              <w:t xml:space="preserve">Cleaning with products containing soap or detergent reduces germs on surfaces by removing contaminants and decreases risk of infection from surfaces. Disinfecting kills any remaining germs on surfaces, which further reduces any risk of spreading infection. Example:</w:t>
            </w:r>
          </w:p>
          <w:p w:rsidR="00000000" w:rsidDel="00000000" w:rsidP="00000000" w:rsidRDefault="00000000" w:rsidRPr="00000000" w14:paraId="000001B5">
            <w:pPr>
              <w:rPr>
                <w:highlight w:val="white"/>
              </w:rPr>
            </w:pPr>
            <w:r w:rsidDel="00000000" w:rsidR="00000000" w:rsidRPr="00000000">
              <w:rPr>
                <w:rtl w:val="0"/>
              </w:rPr>
            </w:r>
          </w:p>
          <w:p w:rsidR="00000000" w:rsidDel="00000000" w:rsidP="00000000" w:rsidRDefault="00000000" w:rsidRPr="00000000" w14:paraId="000001B6">
            <w:pPr>
              <w:numPr>
                <w:ilvl w:val="0"/>
                <w:numId w:val="4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Daily cleaning of all touch points in classrooms, transportation, common areas, cafeterias with a general cleaner.</w:t>
            </w:r>
          </w:p>
          <w:p w:rsidR="00000000" w:rsidDel="00000000" w:rsidP="00000000" w:rsidRDefault="00000000" w:rsidRPr="00000000" w14:paraId="000001B7">
            <w:pPr>
              <w:numPr>
                <w:ilvl w:val="0"/>
                <w:numId w:val="4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All restrooms disinfected daily.</w:t>
            </w:r>
          </w:p>
          <w:p w:rsidR="00000000" w:rsidDel="00000000" w:rsidP="00000000" w:rsidRDefault="00000000" w:rsidRPr="00000000" w14:paraId="000001B8">
            <w:pPr>
              <w:numPr>
                <w:ilvl w:val="0"/>
                <w:numId w:val="4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During an outbreak or illness, illness cleaning (cleaned and disinfected) will be initiated by school and increased in that area.</w:t>
            </w:r>
          </w:p>
          <w:p w:rsidR="00000000" w:rsidDel="00000000" w:rsidP="00000000" w:rsidRDefault="00000000" w:rsidRPr="00000000" w14:paraId="000001B9">
            <w:pPr>
              <w:rPr>
                <w:highlight w:val="white"/>
              </w:rPr>
            </w:pPr>
            <w:r w:rsidDel="00000000" w:rsidR="00000000" w:rsidRPr="00000000">
              <w:rPr>
                <w:rtl w:val="0"/>
              </w:rPr>
            </w:r>
          </w:p>
          <w:p w:rsidR="00000000" w:rsidDel="00000000" w:rsidP="00000000" w:rsidRDefault="00000000" w:rsidRPr="00000000" w14:paraId="000001BA">
            <w:pPr>
              <w:rPr>
                <w:u w:val="single"/>
              </w:rPr>
            </w:pPr>
            <w:r w:rsidDel="00000000" w:rsidR="00000000" w:rsidRPr="00000000">
              <w:rPr>
                <w:u w:val="single"/>
                <w:rtl w:val="0"/>
              </w:rPr>
              <w:t xml:space="preserve">Applicable documents: </w:t>
            </w:r>
            <w:r w:rsidDel="00000000" w:rsidR="00000000" w:rsidRPr="00000000">
              <w:rPr>
                <w:rtl w:val="0"/>
              </w:rPr>
            </w:r>
          </w:p>
          <w:p w:rsidR="00000000" w:rsidDel="00000000" w:rsidP="00000000" w:rsidRDefault="00000000" w:rsidRPr="00000000" w14:paraId="000001BB">
            <w:pPr>
              <w:rPr/>
            </w:pPr>
            <w:hyperlink r:id="rId118">
              <w:r w:rsidDel="00000000" w:rsidR="00000000" w:rsidRPr="00000000">
                <w:rPr>
                  <w:color w:val="1155cc"/>
                  <w:u w:val="single"/>
                  <w:rtl w:val="0"/>
                </w:rPr>
                <w:t xml:space="preserve">Operational Guidance for K-12 Schools and Early Care and Education Programs to Support Safe In-Person Learning | CDC</w:t>
              </w:r>
            </w:hyperlink>
            <w:r w:rsidDel="00000000" w:rsidR="00000000" w:rsidRPr="00000000">
              <w:rPr>
                <w:rtl w:val="0"/>
              </w:rPr>
            </w:r>
          </w:p>
          <w:p w:rsidR="00000000" w:rsidDel="00000000" w:rsidP="00000000" w:rsidRDefault="00000000" w:rsidRPr="00000000" w14:paraId="000001BC">
            <w:pPr>
              <w:rPr/>
            </w:pPr>
            <w:hyperlink r:id="rId119">
              <w:r w:rsidDel="00000000" w:rsidR="00000000" w:rsidRPr="00000000">
                <w:rPr>
                  <w:color w:val="1155cc"/>
                  <w:u w:val="single"/>
                  <w:rtl w:val="0"/>
                </w:rPr>
                <w:t xml:space="preserve">Cleaning and Disinfecting Your Facility | CDC</w:t>
              </w:r>
            </w:hyperlink>
            <w:r w:rsidDel="00000000" w:rsidR="00000000" w:rsidRPr="00000000">
              <w:rPr>
                <w:rtl w:val="0"/>
              </w:rPr>
            </w:r>
          </w:p>
        </w:tc>
      </w:tr>
      <w:tr>
        <w:trPr>
          <w:cantSplit w:val="0"/>
          <w:trHeight w:val="840" w:hRule="atLeast"/>
          <w:tblHeader w:val="0"/>
        </w:trPr>
        <w:tc>
          <w:tcPr>
            <w:tcMar>
              <w:left w:w="0.0" w:type="dxa"/>
              <w:right w:w="0.0" w:type="dxa"/>
            </w:tcMar>
            <w:vAlign w:val="center"/>
          </w:tcPr>
          <w:p w:rsidR="00000000" w:rsidDel="00000000" w:rsidP="00000000" w:rsidRDefault="00000000" w:rsidRPr="00000000" w14:paraId="000001BD">
            <w:pPr>
              <w:spacing w:line="259" w:lineRule="auto"/>
              <w:ind w:left="90" w:firstLine="0"/>
              <w:rPr/>
            </w:pPr>
            <w:r w:rsidDel="00000000" w:rsidR="00000000" w:rsidRPr="00000000">
              <w:rPr>
                <w:rtl w:val="0"/>
              </w:rPr>
            </w:r>
          </w:p>
          <w:p w:rsidR="00000000" w:rsidDel="00000000" w:rsidP="00000000" w:rsidRDefault="00000000" w:rsidRPr="00000000" w14:paraId="000001BE">
            <w:pPr>
              <w:spacing w:line="259" w:lineRule="auto"/>
              <w:ind w:left="90" w:firstLine="0"/>
              <w:rPr/>
            </w:pPr>
            <w:r w:rsidDel="00000000" w:rsidR="00000000" w:rsidRPr="00000000">
              <w:rPr>
                <w:rtl w:val="0"/>
              </w:rPr>
              <w:t xml:space="preserve">Training and Public Health Education</w:t>
            </w:r>
          </w:p>
        </w:tc>
        <w:tc>
          <w:tcPr/>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Continue all recommendations from Table 1 (Communicable Disease Maintenance) in addition to: Example:</w:t>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highlight w:val="white"/>
                <w:rtl w:val="0"/>
              </w:rPr>
              <w:t xml:space="preserve">The school has a communication protocol that includes informing families and staff of COVID-19 cases within the school community. These communications are meant to provide clarity and supporting materials to community members (in their preferred language) about the specific health and safety protocols in place at the school, and why these might differ from those of nearby schools or be different across school districts.  </w:t>
            </w:r>
            <w:r w:rsidDel="00000000" w:rsidR="00000000" w:rsidRPr="00000000">
              <w:rPr>
                <w:rtl w:val="0"/>
              </w:rPr>
            </w:r>
          </w:p>
          <w:p w:rsidR="00000000" w:rsidDel="00000000" w:rsidP="00000000" w:rsidRDefault="00000000" w:rsidRPr="00000000" w14:paraId="000001C1">
            <w:pPr>
              <w:numPr>
                <w:ilvl w:val="0"/>
                <w:numId w:val="50"/>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pPr>
            <w:r w:rsidDel="00000000" w:rsidR="00000000" w:rsidRPr="00000000">
              <w:rPr>
                <w:rtl w:val="0"/>
              </w:rPr>
              <w:t xml:space="preserve">Create a district mandatory training module for all new and current staff to review the latest information on COVID-19 and district protocols. </w:t>
            </w:r>
          </w:p>
          <w:p w:rsidR="00000000" w:rsidDel="00000000" w:rsidP="00000000" w:rsidRDefault="00000000" w:rsidRPr="00000000" w14:paraId="000001C2">
            <w:pPr>
              <w:numPr>
                <w:ilvl w:val="0"/>
                <w:numId w:val="50"/>
              </w:numPr>
              <w:pBdr>
                <w:top w:color="auto" w:space="0" w:sz="0" w:val="none"/>
                <w:bottom w:color="auto" w:space="0" w:sz="0" w:val="none"/>
                <w:right w:color="auto" w:space="0" w:sz="0" w:val="none"/>
                <w:between w:color="auto" w:space="0" w:sz="0" w:val="none"/>
              </w:pBdr>
              <w:shd w:fill="ffffff" w:val="clear"/>
              <w:spacing w:line="276" w:lineRule="auto"/>
              <w:ind w:left="720" w:hanging="360"/>
              <w:rPr/>
            </w:pPr>
            <w:r w:rsidDel="00000000" w:rsidR="00000000" w:rsidRPr="00000000">
              <w:rPr>
                <w:rtl w:val="0"/>
              </w:rPr>
              <w:t xml:space="preserve">School will work with the district to ensure that staff have a safe place to bring implementation questions and suggestions forward. </w:t>
            </w:r>
          </w:p>
          <w:p w:rsidR="00000000" w:rsidDel="00000000" w:rsidP="00000000" w:rsidRDefault="00000000" w:rsidRPr="00000000" w14:paraId="000001C3">
            <w:pPr>
              <w:numPr>
                <w:ilvl w:val="0"/>
                <w:numId w:val="50"/>
              </w:numPr>
              <w:pBdr>
                <w:top w:color="auto" w:space="0" w:sz="0" w:val="none"/>
                <w:bottom w:color="auto" w:space="0" w:sz="0" w:val="none"/>
                <w:right w:color="auto" w:space="0" w:sz="0" w:val="none"/>
                <w:between w:color="auto" w:space="0" w:sz="0" w:val="none"/>
              </w:pBdr>
              <w:shd w:fill="ffffff" w:val="clear"/>
              <w:spacing w:line="276" w:lineRule="auto"/>
              <w:ind w:left="720" w:hanging="360"/>
              <w:rPr/>
            </w:pPr>
            <w:r w:rsidDel="00000000" w:rsidR="00000000" w:rsidRPr="00000000">
              <w:rPr>
                <w:rtl w:val="0"/>
              </w:rPr>
              <w:t xml:space="preserve">School/District to train staff on COVID-19 protocols, communicable disease, and safety protocols.  </w:t>
            </w:r>
          </w:p>
          <w:p w:rsidR="00000000" w:rsidDel="00000000" w:rsidP="00000000" w:rsidRDefault="00000000" w:rsidRPr="00000000" w14:paraId="000001C4">
            <w:pPr>
              <w:numPr>
                <w:ilvl w:val="0"/>
                <w:numId w:val="50"/>
              </w:numPr>
              <w:pBdr>
                <w:top w:color="auto" w:space="0" w:sz="0" w:val="none"/>
                <w:bottom w:color="auto" w:space="0" w:sz="0" w:val="none"/>
                <w:right w:color="auto" w:space="0" w:sz="0" w:val="none"/>
                <w:between w:color="auto" w:space="0" w:sz="0" w:val="none"/>
              </w:pBdr>
              <w:shd w:fill="ffffff" w:val="clear"/>
              <w:spacing w:line="276" w:lineRule="auto"/>
              <w:ind w:left="720" w:hanging="360"/>
              <w:rPr/>
            </w:pPr>
            <w:r w:rsidDel="00000000" w:rsidR="00000000" w:rsidRPr="00000000">
              <w:rPr>
                <w:rtl w:val="0"/>
              </w:rPr>
              <w:t xml:space="preserve">Retrain health and safety protocols in the fall upon student arrival.</w:t>
            </w:r>
          </w:p>
        </w:tc>
      </w:tr>
    </w:tbl>
    <w:p w:rsidR="00000000" w:rsidDel="00000000" w:rsidP="00000000" w:rsidRDefault="00000000" w:rsidRPr="00000000" w14:paraId="000001C5">
      <w:pPr>
        <w:rPr>
          <w:b w:val="1"/>
          <w:color w:val="306eb1"/>
          <w:sz w:val="28"/>
          <w:szCs w:val="28"/>
        </w:rPr>
      </w:pPr>
      <w:r w:rsidDel="00000000" w:rsidR="00000000" w:rsidRPr="00000000">
        <w:rPr>
          <w:rtl w:val="0"/>
        </w:rPr>
      </w:r>
    </w:p>
    <w:p w:rsidR="00000000" w:rsidDel="00000000" w:rsidP="00000000" w:rsidRDefault="00000000" w:rsidRPr="00000000" w14:paraId="000001C6">
      <w:pPr>
        <w:rPr>
          <w:color w:val="1f487c"/>
          <w:sz w:val="22"/>
          <w:szCs w:val="22"/>
        </w:rPr>
      </w:pPr>
      <w:r w:rsidDel="00000000" w:rsidR="00000000" w:rsidRPr="00000000">
        <w:rPr>
          <w:b w:val="1"/>
          <w:color w:val="306eb1"/>
          <w:sz w:val="28"/>
          <w:szCs w:val="28"/>
          <w:highlight w:val="red"/>
          <w:rtl w:val="0"/>
        </w:rPr>
        <w:t xml:space="preserve">Table 6 (response)</w:t>
      </w:r>
      <w:r w:rsidDel="00000000" w:rsidR="00000000" w:rsidRPr="00000000">
        <w:rPr>
          <w:b w:val="1"/>
          <w:highlight w:val="red"/>
          <w:rtl w:val="0"/>
        </w:rPr>
        <w:t xml:space="preserve"> </w:t>
      </w:r>
      <w:r w:rsidDel="00000000" w:rsidR="00000000" w:rsidRPr="00000000">
        <w:rPr>
          <w:rtl w:val="0"/>
        </w:rPr>
        <w:tab/>
        <w:tab/>
        <w:tab/>
        <w:tab/>
        <w:tab/>
      </w:r>
      <w:r w:rsidDel="00000000" w:rsidR="00000000" w:rsidRPr="00000000">
        <w:rPr>
          <w:b w:val="1"/>
          <w:color w:val="306eb1"/>
          <w:sz w:val="28"/>
          <w:szCs w:val="28"/>
          <w:rtl w:val="0"/>
        </w:rPr>
        <w:t xml:space="preserve">COVID-19 Mitigating Measures</w:t>
      </w:r>
      <w:r w:rsidDel="00000000" w:rsidR="00000000" w:rsidRPr="00000000">
        <w:rPr>
          <w:rtl w:val="0"/>
        </w:rPr>
      </w:r>
    </w:p>
    <w:tbl>
      <w:tblPr>
        <w:tblStyle w:val="Table13"/>
        <w:tblW w:w="1395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10"/>
        <w:gridCol w:w="10440"/>
        <w:tblGridChange w:id="0">
          <w:tblGrid>
            <w:gridCol w:w="3510"/>
            <w:gridCol w:w="10440"/>
          </w:tblGrid>
        </w:tblGridChange>
      </w:tblGrid>
      <w:tr>
        <w:trPr>
          <w:cantSplit w:val="0"/>
          <w:trHeight w:val="800" w:hRule="atLeast"/>
          <w:tblHeader w:val="1"/>
        </w:trPr>
        <w:tc>
          <w:tcPr>
            <w:shd w:fill="306eb1" w:val="clear"/>
            <w:tcMar>
              <w:left w:w="0.0" w:type="dxa"/>
              <w:right w:w="0.0" w:type="dxa"/>
            </w:tcMar>
            <w:vAlign w:val="center"/>
          </w:tcPr>
          <w:p w:rsidR="00000000" w:rsidDel="00000000" w:rsidP="00000000" w:rsidRDefault="00000000" w:rsidRPr="00000000" w14:paraId="000001C7">
            <w:pPr>
              <w:spacing w:after="20" w:lineRule="auto"/>
              <w:rPr>
                <w:color w:val="ffffff"/>
              </w:rPr>
            </w:pPr>
            <w:r w:rsidDel="00000000" w:rsidR="00000000" w:rsidRPr="00000000">
              <w:rPr>
                <w:b w:val="1"/>
                <w:color w:val="ffffff"/>
                <w:rtl w:val="0"/>
              </w:rPr>
              <w:t xml:space="preserve">OHA/ODE Recommendation(s)</w:t>
            </w:r>
            <w:r w:rsidDel="00000000" w:rsidR="00000000" w:rsidRPr="00000000">
              <w:rPr>
                <w:rtl w:val="0"/>
              </w:rPr>
            </w:r>
          </w:p>
          <w:p w:rsidR="00000000" w:rsidDel="00000000" w:rsidP="00000000" w:rsidRDefault="00000000" w:rsidRPr="00000000" w14:paraId="000001C8">
            <w:pPr>
              <w:spacing w:after="20" w:lineRule="auto"/>
              <w:rPr>
                <w:color w:val="ffffff"/>
              </w:rPr>
            </w:pPr>
            <w:r w:rsidDel="00000000" w:rsidR="00000000" w:rsidRPr="00000000">
              <w:rPr>
                <w:color w:val="ffffff"/>
                <w:rtl w:val="0"/>
              </w:rPr>
              <w:t xml:space="preserve">Layered Health and Safety Measures</w:t>
            </w:r>
          </w:p>
        </w:tc>
        <w:tc>
          <w:tcPr>
            <w:shd w:fill="306eb1" w:val="clear"/>
            <w:vAlign w:val="center"/>
          </w:tcPr>
          <w:p w:rsidR="00000000" w:rsidDel="00000000" w:rsidP="00000000" w:rsidRDefault="00000000" w:rsidRPr="00000000" w14:paraId="000001C9">
            <w:pPr>
              <w:rPr>
                <w:b w:val="1"/>
                <w:color w:val="ffffff"/>
              </w:rPr>
            </w:pPr>
            <w:r w:rsidDel="00000000" w:rsidR="00000000" w:rsidRPr="00000000">
              <w:rPr>
                <w:b w:val="1"/>
                <w:color w:val="ffffff"/>
                <w:rtl w:val="0"/>
              </w:rPr>
              <w:t xml:space="preserve">MEASURES DURING PERIODS OF HIGH TRANSMISSION*: describe what mitigating measures the school will implement during periods of high transmission to reduce the spread of COVID-19 and protect in- person learning. </w:t>
            </w:r>
          </w:p>
          <w:p w:rsidR="00000000" w:rsidDel="00000000" w:rsidP="00000000" w:rsidRDefault="00000000" w:rsidRPr="00000000" w14:paraId="000001CA">
            <w:pPr>
              <w:rPr>
                <w:color w:val="000000"/>
              </w:rPr>
            </w:pPr>
            <w:r w:rsidDel="00000000" w:rsidR="00000000" w:rsidRPr="00000000">
              <w:rPr>
                <w:color w:val="ffffff"/>
                <w:rtl w:val="0"/>
              </w:rPr>
              <w:t xml:space="preserve">*Within the community, high transmission is defined at the county level through </w:t>
            </w:r>
            <w:r w:rsidDel="00000000" w:rsidR="00000000" w:rsidRPr="00000000">
              <w:rPr>
                <w:color w:val="ffffff"/>
                <w:u w:val="single"/>
                <w:rtl w:val="0"/>
              </w:rPr>
              <w:t xml:space="preserve">CDC COVID-19 Community Levels</w:t>
            </w:r>
            <w:r w:rsidDel="00000000" w:rsidR="00000000" w:rsidRPr="00000000">
              <w:rPr>
                <w:color w:val="ffffff"/>
                <w:rtl w:val="0"/>
              </w:rPr>
              <w:t xml:space="preserve">. Within a school, high transmission may be defined as high absenteeism or unusual spread within a cohort (e.g., a large outbreak in a classroom).</w:t>
            </w:r>
            <w:r w:rsidDel="00000000" w:rsidR="00000000" w:rsidRPr="00000000">
              <w:rPr>
                <w:rtl w:val="0"/>
              </w:rPr>
            </w:r>
          </w:p>
        </w:tc>
      </w:tr>
      <w:tr>
        <w:trPr>
          <w:cantSplit w:val="0"/>
          <w:trHeight w:val="510" w:hRule="atLeast"/>
          <w:tblHeader w:val="0"/>
        </w:trPr>
        <w:tc>
          <w:tcPr>
            <w:tcMar>
              <w:left w:w="0.0" w:type="dxa"/>
              <w:right w:w="0.0" w:type="dxa"/>
            </w:tcMar>
            <w:vAlign w:val="center"/>
          </w:tcPr>
          <w:p w:rsidR="00000000" w:rsidDel="00000000" w:rsidP="00000000" w:rsidRDefault="00000000" w:rsidRPr="00000000" w14:paraId="000001CB">
            <w:pPr>
              <w:spacing w:after="200" w:line="259" w:lineRule="auto"/>
              <w:ind w:left="90" w:firstLine="0"/>
              <w:rPr>
                <w:color w:val="000000"/>
                <w:sz w:val="12"/>
                <w:szCs w:val="12"/>
              </w:rPr>
            </w:pPr>
            <w:r w:rsidDel="00000000" w:rsidR="00000000" w:rsidRPr="00000000">
              <w:rPr>
                <w:rtl w:val="0"/>
              </w:rPr>
            </w:r>
          </w:p>
          <w:p w:rsidR="00000000" w:rsidDel="00000000" w:rsidP="00000000" w:rsidRDefault="00000000" w:rsidRPr="00000000" w14:paraId="000001CC">
            <w:pPr>
              <w:spacing w:after="200" w:line="259" w:lineRule="auto"/>
              <w:ind w:left="90" w:firstLine="0"/>
              <w:rPr>
                <w:color w:val="000000"/>
              </w:rPr>
            </w:pPr>
            <w:r w:rsidDel="00000000" w:rsidR="00000000" w:rsidRPr="00000000">
              <w:rPr>
                <w:color w:val="000000"/>
                <w:rtl w:val="0"/>
              </w:rPr>
              <w:t xml:space="preserve">COVID-19 Vaccination</w:t>
            </w:r>
          </w:p>
          <w:p w:rsidR="00000000" w:rsidDel="00000000" w:rsidP="00000000" w:rsidRDefault="00000000" w:rsidRPr="00000000" w14:paraId="000001CD">
            <w:pPr>
              <w:keepLines w:val="1"/>
              <w:spacing w:line="192.00000000000003" w:lineRule="auto"/>
              <w:rPr/>
            </w:pPr>
            <w:r w:rsidDel="00000000" w:rsidR="00000000" w:rsidRPr="00000000">
              <w:rPr>
                <w:rtl w:val="0"/>
              </w:rPr>
            </w:r>
          </w:p>
        </w:tc>
        <w:tc>
          <w:tcPr/>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Continue all recommendations </w:t>
            </w:r>
            <w:r w:rsidDel="00000000" w:rsidR="00000000" w:rsidRPr="00000000">
              <w:rPr>
                <w:i w:val="1"/>
                <w:rtl w:val="0"/>
              </w:rPr>
              <w:t xml:space="preserve">from Table 1 (Communicable Disease Maintenance) and Table 5 (Prevention) and Table 7 (Recovery) in addition to:</w:t>
            </w:r>
            <w:r w:rsidDel="00000000" w:rsidR="00000000" w:rsidRPr="00000000">
              <w:rPr>
                <w:rtl w:val="0"/>
              </w:rPr>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shd w:fill="ffffff" w:val="clear"/>
              <w:spacing w:after="100" w:line="276" w:lineRule="auto"/>
              <w:rPr>
                <w:color w:val="212529"/>
              </w:rPr>
            </w:pPr>
            <w:r w:rsidDel="00000000" w:rsidR="00000000" w:rsidRPr="00000000">
              <w:rPr>
                <w:rtl w:val="0"/>
              </w:rPr>
              <w:t xml:space="preserve">During periods of high transmission, the district collaborates with the LPHA and OHA in the establishment of vaccine clinics at any school sites requested by the health authority or community partners. </w:t>
            </w:r>
            <w:r w:rsidDel="00000000" w:rsidR="00000000" w:rsidRPr="00000000">
              <w:rPr>
                <w:color w:val="212529"/>
                <w:rtl w:val="0"/>
              </w:rPr>
              <w:t xml:space="preserve">Ensure access and equity in vaccination, testing, treatment, community outreach, and support services for disproportionately affected populations.</w:t>
            </w:r>
          </w:p>
          <w:p w:rsidR="00000000" w:rsidDel="00000000" w:rsidP="00000000" w:rsidRDefault="00000000" w:rsidRPr="00000000" w14:paraId="000001D0">
            <w:pPr>
              <w:numPr>
                <w:ilvl w:val="0"/>
                <w:numId w:val="36"/>
              </w:numPr>
              <w:pBdr>
                <w:top w:color="auto" w:space="0" w:sz="0" w:val="none"/>
                <w:bottom w:color="auto" w:space="0" w:sz="0" w:val="none"/>
                <w:right w:color="auto" w:space="0" w:sz="0" w:val="none"/>
                <w:between w:color="auto" w:space="0" w:sz="0" w:val="none"/>
              </w:pBdr>
              <w:shd w:fill="ffffff" w:val="clear"/>
              <w:spacing w:line="276" w:lineRule="auto"/>
              <w:ind w:left="1440" w:hanging="360"/>
              <w:rPr>
                <w:color w:val="212529"/>
              </w:rPr>
            </w:pPr>
            <w:r w:rsidDel="00000000" w:rsidR="00000000" w:rsidRPr="00000000">
              <w:rPr>
                <w:color w:val="212529"/>
                <w:rtl w:val="0"/>
              </w:rPr>
              <w:t xml:space="preserve">School district to begin planning additional on-site vaccination clinics in coordination with community partners.  </w:t>
            </w:r>
          </w:p>
          <w:p w:rsidR="00000000" w:rsidDel="00000000" w:rsidP="00000000" w:rsidRDefault="00000000" w:rsidRPr="00000000" w14:paraId="000001D1">
            <w:pPr>
              <w:numPr>
                <w:ilvl w:val="0"/>
                <w:numId w:val="36"/>
              </w:numPr>
              <w:pBdr>
                <w:top w:color="auto" w:space="0" w:sz="0" w:val="none"/>
                <w:bottom w:color="auto" w:space="0" w:sz="0" w:val="none"/>
                <w:right w:color="auto" w:space="0" w:sz="0" w:val="none"/>
                <w:between w:color="auto" w:space="0" w:sz="0" w:val="none"/>
              </w:pBdr>
              <w:shd w:fill="ffffff" w:val="clear"/>
              <w:spacing w:line="276" w:lineRule="auto"/>
              <w:ind w:left="1440" w:hanging="360"/>
              <w:rPr>
                <w:color w:val="212529"/>
              </w:rPr>
            </w:pPr>
            <w:r w:rsidDel="00000000" w:rsidR="00000000" w:rsidRPr="00000000">
              <w:rPr>
                <w:color w:val="212529"/>
                <w:rtl w:val="0"/>
              </w:rPr>
              <w:t xml:space="preserve">Communication and information to families for accessibility in preferred language for anyone who can benefit from accommodations.  </w:t>
            </w:r>
          </w:p>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shd w:fill="ffffff" w:val="clear"/>
              <w:spacing w:line="276" w:lineRule="auto"/>
              <w:ind w:left="1440" w:firstLine="0"/>
              <w:rPr>
                <w:color w:val="212529"/>
              </w:rPr>
            </w:pPr>
            <w:r w:rsidDel="00000000" w:rsidR="00000000" w:rsidRPr="00000000">
              <w:rPr>
                <w:rtl w:val="0"/>
              </w:rPr>
            </w:r>
          </w:p>
          <w:p w:rsidR="00000000" w:rsidDel="00000000" w:rsidP="00000000" w:rsidRDefault="00000000" w:rsidRPr="00000000" w14:paraId="000001D3">
            <w:pPr>
              <w:keepLines w:val="1"/>
              <w:pBdr>
                <w:top w:color="auto" w:space="0" w:sz="0" w:val="none"/>
                <w:bottom w:color="auto" w:space="0" w:sz="0" w:val="none"/>
                <w:right w:color="auto" w:space="0" w:sz="0" w:val="none"/>
                <w:between w:color="auto" w:space="0" w:sz="0" w:val="none"/>
              </w:pBdr>
              <w:spacing w:after="0" w:line="192.00000000000003" w:lineRule="auto"/>
              <w:rPr>
                <w:b w:val="1"/>
                <w:u w:val="single"/>
              </w:rPr>
            </w:pPr>
            <w:r w:rsidDel="00000000" w:rsidR="00000000" w:rsidRPr="00000000">
              <w:rPr>
                <w:b w:val="1"/>
                <w:u w:val="single"/>
                <w:rtl w:val="0"/>
              </w:rPr>
              <w:t xml:space="preserve">Applicable documents: </w:t>
            </w:r>
            <w:r w:rsidDel="00000000" w:rsidR="00000000" w:rsidRPr="00000000">
              <w:rPr>
                <w:rtl w:val="0"/>
              </w:rPr>
            </w:r>
          </w:p>
          <w:p w:rsidR="00000000" w:rsidDel="00000000" w:rsidP="00000000" w:rsidRDefault="00000000" w:rsidRPr="00000000" w14:paraId="000001D4">
            <w:pPr>
              <w:keepLines w:val="1"/>
              <w:pBdr>
                <w:top w:color="auto" w:space="0" w:sz="0" w:val="none"/>
                <w:bottom w:color="auto" w:space="0" w:sz="0" w:val="none"/>
                <w:right w:color="auto" w:space="0" w:sz="0" w:val="none"/>
                <w:between w:color="auto" w:space="0" w:sz="0" w:val="none"/>
              </w:pBdr>
              <w:spacing w:after="0" w:line="192.00000000000003" w:lineRule="auto"/>
              <w:rPr/>
            </w:pPr>
            <w:hyperlink r:id="rId120">
              <w:r w:rsidDel="00000000" w:rsidR="00000000" w:rsidRPr="00000000">
                <w:rPr>
                  <w:color w:val="1155cc"/>
                  <w:u w:val="single"/>
                  <w:rtl w:val="0"/>
                </w:rPr>
                <w:t xml:space="preserve">Vaccines for COVID-19 | CDC</w:t>
              </w:r>
            </w:hyperlink>
            <w:r w:rsidDel="00000000" w:rsidR="00000000" w:rsidRPr="00000000">
              <w:rPr>
                <w:rtl w:val="0"/>
              </w:rPr>
            </w:r>
          </w:p>
          <w:p w:rsidR="00000000" w:rsidDel="00000000" w:rsidP="00000000" w:rsidRDefault="00000000" w:rsidRPr="00000000" w14:paraId="000001D5">
            <w:pPr>
              <w:keepLines w:val="1"/>
              <w:pBdr>
                <w:top w:color="auto" w:space="0" w:sz="0" w:val="none"/>
                <w:bottom w:color="auto" w:space="0" w:sz="0" w:val="none"/>
                <w:right w:color="auto" w:space="0" w:sz="0" w:val="none"/>
                <w:between w:color="auto" w:space="0" w:sz="0" w:val="none"/>
              </w:pBdr>
              <w:shd w:fill="ffffff" w:val="clear"/>
              <w:spacing w:after="0" w:line="192.00000000000003" w:lineRule="auto"/>
              <w:rPr/>
            </w:pPr>
            <w:hyperlink r:id="rId121">
              <w:r w:rsidDel="00000000" w:rsidR="00000000" w:rsidRPr="00000000">
                <w:rPr>
                  <w:color w:val="2176ae"/>
                  <w:u w:val="single"/>
                  <w:rtl w:val="0"/>
                </w:rPr>
                <w:t xml:space="preserve">Get Vaccinated Oregon</w:t>
              </w:r>
            </w:hyperlink>
            <w:r w:rsidDel="00000000" w:rsidR="00000000" w:rsidRPr="00000000">
              <w:rPr>
                <w:rtl w:val="0"/>
              </w:rPr>
            </w:r>
          </w:p>
          <w:p w:rsidR="00000000" w:rsidDel="00000000" w:rsidP="00000000" w:rsidRDefault="00000000" w:rsidRPr="00000000" w14:paraId="000001D6">
            <w:pPr>
              <w:keepLines w:val="1"/>
              <w:spacing w:line="192.00000000000003" w:lineRule="auto"/>
              <w:rPr/>
            </w:pPr>
            <w:hyperlink r:id="rId122">
              <w:r w:rsidDel="00000000" w:rsidR="00000000" w:rsidRPr="00000000">
                <w:rPr>
                  <w:color w:val="1155cc"/>
                  <w:u w:val="single"/>
                  <w:rtl w:val="0"/>
                </w:rPr>
                <w:t xml:space="preserve">OAR 333-019-1030</w:t>
              </w:r>
            </w:hyperlink>
            <w:r w:rsidDel="00000000" w:rsidR="00000000" w:rsidRPr="00000000">
              <w:rPr>
                <w:rtl w:val="0"/>
              </w:rPr>
            </w:r>
          </w:p>
          <w:p w:rsidR="00000000" w:rsidDel="00000000" w:rsidP="00000000" w:rsidRDefault="00000000" w:rsidRPr="00000000" w14:paraId="000001D7">
            <w:pPr>
              <w:keepLines w:val="1"/>
              <w:spacing w:after="0" w:line="192.00000000000003" w:lineRule="auto"/>
              <w:rPr/>
            </w:pPr>
            <w:r w:rsidDel="00000000" w:rsidR="00000000" w:rsidRPr="00000000">
              <w:rPr>
                <w:rtl w:val="0"/>
              </w:rPr>
            </w:r>
          </w:p>
        </w:tc>
      </w:tr>
      <w:tr>
        <w:trPr>
          <w:cantSplit w:val="0"/>
          <w:tblHeader w:val="0"/>
        </w:trPr>
        <w:tc>
          <w:tcPr>
            <w:tcMar>
              <w:left w:w="0.0" w:type="dxa"/>
              <w:right w:w="0.0" w:type="dxa"/>
            </w:tcMar>
            <w:vAlign w:val="center"/>
          </w:tcPr>
          <w:p w:rsidR="00000000" w:rsidDel="00000000" w:rsidP="00000000" w:rsidRDefault="00000000" w:rsidRPr="00000000" w14:paraId="000001D8">
            <w:pPr>
              <w:spacing w:after="200" w:line="259" w:lineRule="auto"/>
              <w:ind w:left="90" w:firstLine="0"/>
              <w:rPr>
                <w:sz w:val="16"/>
                <w:szCs w:val="16"/>
              </w:rPr>
            </w:pPr>
            <w:r w:rsidDel="00000000" w:rsidR="00000000" w:rsidRPr="00000000">
              <w:rPr>
                <w:rtl w:val="0"/>
              </w:rPr>
            </w:r>
          </w:p>
          <w:p w:rsidR="00000000" w:rsidDel="00000000" w:rsidP="00000000" w:rsidRDefault="00000000" w:rsidRPr="00000000" w14:paraId="000001D9">
            <w:pPr>
              <w:spacing w:after="200" w:line="259" w:lineRule="auto"/>
              <w:ind w:left="90" w:firstLine="0"/>
              <w:rPr/>
            </w:pPr>
            <w:r w:rsidDel="00000000" w:rsidR="00000000" w:rsidRPr="00000000">
              <w:rPr>
                <w:rtl w:val="0"/>
              </w:rPr>
              <w:t xml:space="preserve">Face Coverings</w:t>
            </w:r>
          </w:p>
        </w:tc>
        <w:tc>
          <w:tcPr/>
          <w:p w:rsidR="00000000" w:rsidDel="00000000" w:rsidP="00000000" w:rsidRDefault="00000000" w:rsidRPr="00000000" w14:paraId="000001DA">
            <w:pPr>
              <w:rPr>
                <w:i w:val="1"/>
              </w:rPr>
            </w:pPr>
            <w:r w:rsidDel="00000000" w:rsidR="00000000" w:rsidRPr="00000000">
              <w:rPr>
                <w:i w:val="1"/>
                <w:rtl w:val="0"/>
              </w:rPr>
              <w:t xml:space="preserve">CDC, OHA, and ODE recommend universal use of face coverings during periods of high transmission. Please include whether your school will implement this critical recommendation.</w:t>
            </w:r>
          </w:p>
          <w:p w:rsidR="00000000" w:rsidDel="00000000" w:rsidP="00000000" w:rsidRDefault="00000000" w:rsidRPr="00000000" w14:paraId="000001DB">
            <w:pPr>
              <w:rPr>
                <w:i w:val="1"/>
              </w:rPr>
            </w:pPr>
            <w:r w:rsidDel="00000000" w:rsidR="00000000" w:rsidRPr="00000000">
              <w:rPr>
                <w:rtl w:val="0"/>
              </w:rPr>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Continue all recommendations from Table 1 (Communicable Disease Maintenance) and Table 5 (Prevention) and Table 7 (Recovery) in addition to:</w:t>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rtl w:val="0"/>
              </w:rPr>
              <w:t xml:space="preserve">Example:</w:t>
            </w:r>
          </w:p>
          <w:p w:rsidR="00000000" w:rsidDel="00000000" w:rsidP="00000000" w:rsidRDefault="00000000" w:rsidRPr="00000000" w14:paraId="000001DE">
            <w:pPr>
              <w:numPr>
                <w:ilvl w:val="0"/>
                <w:numId w:val="43"/>
              </w:numPr>
              <w:pBdr>
                <w:top w:color="auto" w:space="0" w:sz="0" w:val="none"/>
                <w:bottom w:color="auto" w:space="0" w:sz="0" w:val="none"/>
                <w:right w:color="auto" w:space="0" w:sz="0" w:val="none"/>
                <w:between w:color="auto" w:space="0" w:sz="0" w:val="none"/>
              </w:pBdr>
              <w:shd w:fill="ffffff" w:val="clear"/>
              <w:spacing w:line="276" w:lineRule="auto"/>
              <w:ind w:left="1440" w:hanging="360"/>
              <w:rPr/>
            </w:pPr>
            <w:r w:rsidDel="00000000" w:rsidR="00000000" w:rsidRPr="00000000">
              <w:rPr>
                <w:rtl w:val="0"/>
              </w:rPr>
              <w:t xml:space="preserve">During periods of high transmission, the district in collaboration with the LPHA may require or strongly recommend universal indoor masking at the direction of the superintendent.  </w:t>
            </w:r>
          </w:p>
          <w:p w:rsidR="00000000" w:rsidDel="00000000" w:rsidP="00000000" w:rsidRDefault="00000000" w:rsidRPr="00000000" w14:paraId="000001DF">
            <w:pPr>
              <w:numPr>
                <w:ilvl w:val="0"/>
                <w:numId w:val="43"/>
              </w:numPr>
              <w:pBdr>
                <w:top w:color="auto" w:space="0" w:sz="0" w:val="none"/>
                <w:bottom w:color="auto" w:space="0" w:sz="0" w:val="none"/>
                <w:right w:color="auto" w:space="0" w:sz="0" w:val="none"/>
                <w:between w:color="auto" w:space="0" w:sz="0" w:val="none"/>
              </w:pBdr>
              <w:shd w:fill="ffffff" w:val="clear"/>
              <w:spacing w:line="276" w:lineRule="auto"/>
              <w:ind w:left="1440" w:hanging="360"/>
              <w:rPr/>
            </w:pPr>
            <w:r w:rsidDel="00000000" w:rsidR="00000000" w:rsidRPr="00000000">
              <w:rPr>
                <w:highlight w:val="white"/>
                <w:rtl w:val="0"/>
              </w:rPr>
              <w:t xml:space="preserve">When a local county experiences an increase in communicable disease or when the COVID-19 community level increases, communications to inform families of federal, state, or local recommendations for the school setting.  </w:t>
            </w:r>
            <w:r w:rsidDel="00000000" w:rsidR="00000000" w:rsidRPr="00000000">
              <w:rPr>
                <w:rtl w:val="0"/>
              </w:rPr>
            </w:r>
          </w:p>
          <w:p w:rsidR="00000000" w:rsidDel="00000000" w:rsidP="00000000" w:rsidRDefault="00000000" w:rsidRPr="00000000" w14:paraId="000001E0">
            <w:pPr>
              <w:numPr>
                <w:ilvl w:val="0"/>
                <w:numId w:val="43"/>
              </w:numPr>
              <w:pBdr>
                <w:top w:color="auto" w:space="0" w:sz="0" w:val="none"/>
                <w:bottom w:color="auto" w:space="0" w:sz="0" w:val="none"/>
                <w:right w:color="auto" w:space="0" w:sz="0" w:val="none"/>
                <w:between w:color="auto" w:space="0" w:sz="0" w:val="none"/>
              </w:pBdr>
              <w:shd w:fill="ffffff" w:val="clear"/>
              <w:spacing w:line="276" w:lineRule="auto"/>
              <w:ind w:left="1440" w:hanging="360"/>
              <w:rPr/>
            </w:pPr>
            <w:r w:rsidDel="00000000" w:rsidR="00000000" w:rsidRPr="00000000">
              <w:rPr>
                <w:rtl w:val="0"/>
              </w:rPr>
              <w:t xml:space="preserve">Create and post signage at all entrances to facilities.  </w:t>
            </w:r>
          </w:p>
          <w:p w:rsidR="00000000" w:rsidDel="00000000" w:rsidP="00000000" w:rsidRDefault="00000000" w:rsidRPr="00000000" w14:paraId="000001E1">
            <w:pPr>
              <w:numPr>
                <w:ilvl w:val="0"/>
                <w:numId w:val="43"/>
              </w:numPr>
              <w:pBdr>
                <w:top w:color="auto" w:space="0" w:sz="0" w:val="none"/>
                <w:bottom w:color="auto" w:space="0" w:sz="0" w:val="none"/>
                <w:right w:color="auto" w:space="0" w:sz="0" w:val="none"/>
                <w:between w:color="auto" w:space="0" w:sz="0" w:val="none"/>
              </w:pBdr>
              <w:shd w:fill="ffffff" w:val="clear"/>
              <w:spacing w:line="276" w:lineRule="auto"/>
              <w:ind w:left="1440" w:hanging="360"/>
              <w:rPr/>
            </w:pPr>
            <w:r w:rsidDel="00000000" w:rsidR="00000000" w:rsidRPr="00000000">
              <w:rPr>
                <w:highlight w:val="white"/>
                <w:rtl w:val="0"/>
              </w:rPr>
              <w:t xml:space="preserve">Masking is required under the following circumstances in the district: Disability Services: If a student’s IEP or 504 plan indicates a service that requires close contact (3ft) of a staff member, and that student cannot wear a face-covering due to the nature of the disability, the staff member must wear a face covering while performing that service. </w:t>
            </w:r>
            <w:r w:rsidDel="00000000" w:rsidR="00000000" w:rsidRPr="00000000">
              <w:rPr>
                <w:rtl w:val="0"/>
              </w:rPr>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i w:val="1"/>
              </w:rPr>
            </w:pPr>
            <w:r w:rsidDel="00000000" w:rsidR="00000000" w:rsidRPr="00000000">
              <w:rPr>
                <w:i w:val="1"/>
                <w:rtl w:val="0"/>
              </w:rPr>
              <w:t xml:space="preserve"> </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i w:val="1"/>
              </w:rPr>
            </w:pPr>
            <w:r w:rsidDel="00000000" w:rsidR="00000000" w:rsidRPr="00000000">
              <w:rPr>
                <w:u w:val="single"/>
                <w:rtl w:val="0"/>
              </w:rPr>
              <w:t xml:space="preserve">Applicable documents: </w:t>
            </w:r>
            <w:r w:rsidDel="00000000" w:rsidR="00000000" w:rsidRPr="00000000">
              <w:rPr>
                <w:i w:val="1"/>
                <w:rtl w:val="0"/>
              </w:rPr>
              <w:t xml:space="preserve"> </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i w:val="1"/>
              </w:rPr>
            </w:pPr>
            <w:hyperlink r:id="rId123">
              <w:r w:rsidDel="00000000" w:rsidR="00000000" w:rsidRPr="00000000">
                <w:rPr>
                  <w:i w:val="1"/>
                  <w:color w:val="1155cc"/>
                  <w:u w:val="single"/>
                  <w:rtl w:val="0"/>
                </w:rPr>
                <w:t xml:space="preserve">Use and Care of Masks | CDC</w:t>
              </w:r>
            </w:hyperlink>
            <w:r w:rsidDel="00000000" w:rsidR="00000000" w:rsidRPr="00000000">
              <w:rPr>
                <w:i w:val="1"/>
                <w:rtl w:val="0"/>
              </w:rPr>
              <w:t xml:space="preserve"> </w:t>
            </w:r>
          </w:p>
          <w:p w:rsidR="00000000" w:rsidDel="00000000" w:rsidP="00000000" w:rsidRDefault="00000000" w:rsidRPr="00000000" w14:paraId="000001E5">
            <w:pPr>
              <w:keepNext w:val="1"/>
              <w:keepLines w:val="1"/>
              <w:rPr>
                <w:i w:val="1"/>
              </w:rPr>
            </w:pPr>
            <w:hyperlink r:id="rId124">
              <w:r w:rsidDel="00000000" w:rsidR="00000000" w:rsidRPr="00000000">
                <w:rPr>
                  <w:color w:val="1155cc"/>
                  <w:u w:val="single"/>
                  <w:rtl w:val="0"/>
                </w:rPr>
                <w:t xml:space="preserve">Masking for those at high risk for severe illness</w:t>
              </w:r>
            </w:hyperlink>
            <w:r w:rsidDel="00000000" w:rsidR="00000000" w:rsidRPr="00000000">
              <w:rPr>
                <w:rtl w:val="0"/>
              </w:rPr>
              <w:t xml:space="preserve"> </w:t>
            </w:r>
            <w:r w:rsidDel="00000000" w:rsidR="00000000" w:rsidRPr="00000000">
              <w:rPr>
                <w:rtl w:val="0"/>
              </w:rPr>
            </w:r>
          </w:p>
        </w:tc>
      </w:tr>
      <w:tr>
        <w:trPr>
          <w:cantSplit w:val="0"/>
          <w:trHeight w:val="4668.80859375" w:hRule="atLeast"/>
          <w:tblHeader w:val="0"/>
        </w:trPr>
        <w:tc>
          <w:tcPr>
            <w:tcMar>
              <w:left w:w="0.0" w:type="dxa"/>
              <w:right w:w="0.0" w:type="dxa"/>
            </w:tcMar>
            <w:vAlign w:val="center"/>
          </w:tcPr>
          <w:p w:rsidR="00000000" w:rsidDel="00000000" w:rsidP="00000000" w:rsidRDefault="00000000" w:rsidRPr="00000000" w14:paraId="000001E6">
            <w:pPr>
              <w:spacing w:after="200" w:line="259" w:lineRule="auto"/>
              <w:ind w:left="90" w:firstLine="0"/>
              <w:rPr>
                <w:sz w:val="16"/>
                <w:szCs w:val="16"/>
              </w:rPr>
            </w:pPr>
            <w:r w:rsidDel="00000000" w:rsidR="00000000" w:rsidRPr="00000000">
              <w:rPr>
                <w:rtl w:val="0"/>
              </w:rPr>
            </w:r>
          </w:p>
          <w:p w:rsidR="00000000" w:rsidDel="00000000" w:rsidP="00000000" w:rsidRDefault="00000000" w:rsidRPr="00000000" w14:paraId="000001E7">
            <w:pPr>
              <w:spacing w:after="200" w:line="259" w:lineRule="auto"/>
              <w:ind w:left="90" w:firstLine="0"/>
              <w:rPr/>
            </w:pPr>
            <w:r w:rsidDel="00000000" w:rsidR="00000000" w:rsidRPr="00000000">
              <w:rPr>
                <w:rtl w:val="0"/>
              </w:rPr>
              <w:t xml:space="preserve">Isolation </w:t>
            </w:r>
          </w:p>
        </w:tc>
        <w:tc>
          <w:tcPr/>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Continue all recommendations from Table 1 (Communicable Disease Maintenance) and Table 5 (Prevention) and Table 7 (Recovery) in addition to:</w:t>
            </w:r>
          </w:p>
          <w:p w:rsidR="00000000" w:rsidDel="00000000" w:rsidP="00000000" w:rsidRDefault="00000000" w:rsidRPr="00000000" w14:paraId="000001E9">
            <w:pPr>
              <w:spacing w:after="240" w:before="240" w:lineRule="auto"/>
              <w:rPr/>
            </w:pPr>
            <w:r w:rsidDel="00000000" w:rsidR="00000000" w:rsidRPr="00000000">
              <w:rPr>
                <w:rtl w:val="0"/>
              </w:rPr>
              <w:t xml:space="preserve">At high community levels, schools have designated trained staff that can support all student health and safety needs and be well informed of COVID-19 protocols.  Staff trained in isolation room protocols, quarantine protocols, and wearing of PPE.  Staff to support students on Individualized Health Management Plans and medical procedures. Offer access to COVID-19 testing. </w:t>
            </w:r>
          </w:p>
          <w:p w:rsidR="00000000" w:rsidDel="00000000" w:rsidP="00000000" w:rsidRDefault="00000000" w:rsidRPr="00000000" w14:paraId="000001EA">
            <w:pPr>
              <w:numPr>
                <w:ilvl w:val="0"/>
                <w:numId w:val="53"/>
              </w:numPr>
              <w:pBdr>
                <w:top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School administration should ensure that students and staff who test positive for COVID-19 strictly follow the home isolation period and other guidance given by the public health authority before returning to the school setting.</w:t>
            </w:r>
          </w:p>
          <w:p w:rsidR="00000000" w:rsidDel="00000000" w:rsidP="00000000" w:rsidRDefault="00000000" w:rsidRPr="00000000" w14:paraId="000001EB">
            <w:pPr>
              <w:numPr>
                <w:ilvl w:val="0"/>
                <w:numId w:val="53"/>
              </w:numPr>
              <w:pBdr>
                <w:top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School will begin to prepare the additional spaces identified for isolation use during an active outbreak. </w:t>
            </w:r>
          </w:p>
          <w:p w:rsidR="00000000" w:rsidDel="00000000" w:rsidP="00000000" w:rsidRDefault="00000000" w:rsidRPr="00000000" w14:paraId="000001EC">
            <w:pPr>
              <w:numPr>
                <w:ilvl w:val="0"/>
                <w:numId w:val="53"/>
              </w:numPr>
              <w:pBdr>
                <w:top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Individuals with COVID-19 symptoms will be isolated, offered a test, and sent home.  </w:t>
            </w:r>
          </w:p>
          <w:p w:rsidR="00000000" w:rsidDel="00000000" w:rsidP="00000000" w:rsidRDefault="00000000" w:rsidRPr="00000000" w14:paraId="000001ED">
            <w:pPr>
              <w:numPr>
                <w:ilvl w:val="0"/>
                <w:numId w:val="53"/>
              </w:numPr>
              <w:pBdr>
                <w:top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District policies and procedures incorporate a layered approach to identifying and mitigating outbreaks of communicable diseases including COVID-19. </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pPr>
            <w:r w:rsidDel="00000000" w:rsidR="00000000" w:rsidRPr="00000000">
              <w:rPr>
                <w:u w:val="single"/>
                <w:rtl w:val="0"/>
              </w:rPr>
              <w:t xml:space="preserve">Applicable documents: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EF">
            <w:pPr>
              <w:keepNext w:val="1"/>
              <w:keepLines w:val="1"/>
              <w:widowControl w:val="0"/>
              <w:ind w:right="-90"/>
              <w:rPr/>
            </w:pPr>
            <w:hyperlink r:id="rId125">
              <w:r w:rsidDel="00000000" w:rsidR="00000000" w:rsidRPr="00000000">
                <w:rPr>
                  <w:b w:val="1"/>
                  <w:color w:val="1155cc"/>
                  <w:u w:val="single"/>
                  <w:rtl w:val="0"/>
                </w:rPr>
                <w:t xml:space="preserve">2022 OSNA Example Modification to the Health Room</w:t>
              </w:r>
            </w:hyperlink>
            <w:r w:rsidDel="00000000" w:rsidR="00000000" w:rsidRPr="00000000">
              <w:rPr>
                <w:rtl w:val="0"/>
              </w:rPr>
            </w:r>
          </w:p>
        </w:tc>
      </w:tr>
      <w:tr>
        <w:trPr>
          <w:cantSplit w:val="0"/>
          <w:trHeight w:val="650" w:hRule="atLeast"/>
          <w:tblHeader w:val="0"/>
        </w:trPr>
        <w:tc>
          <w:tcPr>
            <w:tcMar>
              <w:left w:w="0.0" w:type="dxa"/>
              <w:right w:w="0.0" w:type="dxa"/>
            </w:tcMar>
            <w:vAlign w:val="center"/>
          </w:tcPr>
          <w:p w:rsidR="00000000" w:rsidDel="00000000" w:rsidP="00000000" w:rsidRDefault="00000000" w:rsidRPr="00000000" w14:paraId="000001F0">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1F1">
            <w:pPr>
              <w:spacing w:line="259" w:lineRule="auto"/>
              <w:ind w:left="0" w:firstLine="0"/>
              <w:rPr/>
            </w:pPr>
            <w:r w:rsidDel="00000000" w:rsidR="00000000" w:rsidRPr="00000000">
              <w:rPr>
                <w:rtl w:val="0"/>
              </w:rPr>
              <w:t xml:space="preserve">Symptom Screening </w:t>
            </w:r>
          </w:p>
          <w:p w:rsidR="00000000" w:rsidDel="00000000" w:rsidP="00000000" w:rsidRDefault="00000000" w:rsidRPr="00000000" w14:paraId="000001F2">
            <w:pPr>
              <w:spacing w:line="259" w:lineRule="auto"/>
              <w:ind w:left="0" w:firstLine="0"/>
              <w:rPr/>
            </w:pPr>
            <w:r w:rsidDel="00000000" w:rsidR="00000000" w:rsidRPr="00000000">
              <w:rPr>
                <w:rtl w:val="0"/>
              </w:rPr>
              <w:t xml:space="preserve">Note: Active symptom screening takes place in the home as families determine whether or not to send students to school (</w:t>
            </w:r>
            <w:hyperlink r:id="rId126">
              <w:r w:rsidDel="00000000" w:rsidR="00000000" w:rsidRPr="00000000">
                <w:rPr>
                  <w:color w:val="1155cc"/>
                  <w:u w:val="single"/>
                  <w:rtl w:val="0"/>
                </w:rPr>
                <w:t xml:space="preserve">Exclusion letter</w:t>
              </w:r>
            </w:hyperlink>
            <w:r w:rsidDel="00000000" w:rsidR="00000000" w:rsidRPr="00000000">
              <w:rPr>
                <w:color w:val="333333"/>
                <w:rtl w:val="0"/>
              </w:rPr>
              <w:t xml:space="preserve"> </w:t>
            </w:r>
            <w:r w:rsidDel="00000000" w:rsidR="00000000" w:rsidRPr="00000000">
              <w:rPr>
                <w:rtl w:val="0"/>
              </w:rPr>
              <w:t xml:space="preserve"> This </w:t>
            </w:r>
            <w:hyperlink r:id="rId127">
              <w:r w:rsidDel="00000000" w:rsidR="00000000" w:rsidRPr="00000000">
                <w:rPr>
                  <w:color w:val="1155cc"/>
                  <w:u w:val="single"/>
                  <w:rtl w:val="0"/>
                </w:rPr>
                <w:t xml:space="preserve">letter is available through OHA in multiple languages</w:t>
              </w:r>
            </w:hyperlink>
            <w:r w:rsidDel="00000000" w:rsidR="00000000" w:rsidRPr="00000000">
              <w:rPr>
                <w:rtl w:val="0"/>
              </w:rPr>
              <w:t xml:space="preserve">). School staff passively screen for symptoms through the school day. Schools do </w:t>
            </w:r>
            <w:r w:rsidDel="00000000" w:rsidR="00000000" w:rsidRPr="00000000">
              <w:rPr>
                <w:b w:val="1"/>
                <w:rtl w:val="0"/>
              </w:rPr>
              <w:t xml:space="preserve">symptom surveillance</w:t>
            </w:r>
            <w:r w:rsidDel="00000000" w:rsidR="00000000" w:rsidRPr="00000000">
              <w:rPr>
                <w:rtl w:val="0"/>
              </w:rPr>
              <w:t xml:space="preserve"> when symptoms are reported (by families and school staff)</w:t>
            </w:r>
          </w:p>
        </w:tc>
        <w:tc>
          <w:tcPr/>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Continue all recommendations  from Table 1 (Communicable Disease Maintenance) and Table 5 (Prevention) and Table 7 (Recovery) in addition to:</w:t>
            </w:r>
            <w:r w:rsidDel="00000000" w:rsidR="00000000" w:rsidRPr="00000000">
              <w:rPr>
                <w:rtl w:val="0"/>
              </w:rPr>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color w:val="212529"/>
                <w:highlight w:val="white"/>
              </w:rPr>
            </w:pPr>
            <w:r w:rsidDel="00000000" w:rsidR="00000000" w:rsidRPr="00000000">
              <w:rPr>
                <w:color w:val="212529"/>
                <w:highlight w:val="white"/>
                <w:rtl w:val="0"/>
              </w:rPr>
              <w:t xml:space="preserve">Consider setting specific recommendations for prevention strategies based on local factors when cases are high:  </w:t>
            </w:r>
          </w:p>
          <w:p w:rsidR="00000000" w:rsidDel="00000000" w:rsidP="00000000" w:rsidRDefault="00000000" w:rsidRPr="00000000" w14:paraId="000001F5">
            <w:pPr>
              <w:numPr>
                <w:ilvl w:val="0"/>
                <w:numId w:val="47"/>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Emphasis on school communication for families and staff to screen for symptoms before coming to school or work. </w:t>
            </w:r>
          </w:p>
          <w:p w:rsidR="00000000" w:rsidDel="00000000" w:rsidP="00000000" w:rsidRDefault="00000000" w:rsidRPr="00000000" w14:paraId="000001F6">
            <w:pPr>
              <w:numPr>
                <w:ilvl w:val="0"/>
                <w:numId w:val="47"/>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Passive visual screenings by school staff throughout the day.</w:t>
            </w:r>
          </w:p>
          <w:p w:rsidR="00000000" w:rsidDel="00000000" w:rsidP="00000000" w:rsidRDefault="00000000" w:rsidRPr="00000000" w14:paraId="000001F7">
            <w:pPr>
              <w:numPr>
                <w:ilvl w:val="0"/>
                <w:numId w:val="47"/>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Isolation of symptomatic or ill; offer testing and send home.   </w:t>
            </w:r>
          </w:p>
          <w:p w:rsidR="00000000" w:rsidDel="00000000" w:rsidP="00000000" w:rsidRDefault="00000000" w:rsidRPr="00000000" w14:paraId="000001F8">
            <w:pPr>
              <w:numPr>
                <w:ilvl w:val="0"/>
                <w:numId w:val="47"/>
              </w:numPr>
              <w:spacing w:line="259" w:lineRule="auto"/>
              <w:ind w:left="1440" w:hanging="360"/>
              <w:rPr>
                <w:highlight w:val="white"/>
              </w:rPr>
            </w:pPr>
            <w:r w:rsidDel="00000000" w:rsidR="00000000" w:rsidRPr="00000000">
              <w:rPr>
                <w:highlight w:val="white"/>
                <w:rtl w:val="0"/>
              </w:rPr>
              <w:t xml:space="preserve">A </w:t>
            </w:r>
            <w:hyperlink r:id="rId128">
              <w:r w:rsidDel="00000000" w:rsidR="00000000" w:rsidRPr="00000000">
                <w:rPr>
                  <w:color w:val="1155cc"/>
                  <w:highlight w:val="white"/>
                  <w:u w:val="single"/>
                  <w:rtl w:val="0"/>
                </w:rPr>
                <w:t xml:space="preserve">Disease Line List</w:t>
              </w:r>
            </w:hyperlink>
            <w:r w:rsidDel="00000000" w:rsidR="00000000" w:rsidRPr="00000000">
              <w:rPr>
                <w:highlight w:val="white"/>
                <w:rtl w:val="0"/>
              </w:rPr>
              <w:t xml:space="preserve">, should be initiated for a sudden increase in similar symptoms and/or during a suspected outbreak (See Table 6).</w:t>
            </w:r>
            <w:r w:rsidDel="00000000" w:rsidR="00000000" w:rsidRPr="00000000">
              <w:rPr>
                <w:rtl w:val="0"/>
              </w:rPr>
            </w:r>
          </w:p>
          <w:p w:rsidR="00000000" w:rsidDel="00000000" w:rsidP="00000000" w:rsidRDefault="00000000" w:rsidRPr="00000000" w14:paraId="000001F9">
            <w:pPr>
              <w:numPr>
                <w:ilvl w:val="0"/>
                <w:numId w:val="47"/>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Communication message to families about active outbreak(s). </w:t>
            </w:r>
          </w:p>
          <w:p w:rsidR="00000000" w:rsidDel="00000000" w:rsidP="00000000" w:rsidRDefault="00000000" w:rsidRPr="00000000" w14:paraId="000001FA">
            <w:pPr>
              <w:numPr>
                <w:ilvl w:val="0"/>
                <w:numId w:val="47"/>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Continue communication to families to only come to school healthy; staying home when sick can lower the risk of spreading infectious disease. </w:t>
            </w:r>
          </w:p>
          <w:p w:rsidR="00000000" w:rsidDel="00000000" w:rsidP="00000000" w:rsidRDefault="00000000" w:rsidRPr="00000000" w14:paraId="000001FB">
            <w:pPr>
              <w:numPr>
                <w:ilvl w:val="0"/>
                <w:numId w:val="47"/>
              </w:numPr>
              <w:pBdr>
                <w:top w:color="auto" w:space="0" w:sz="0" w:val="none"/>
                <w:bottom w:color="auto" w:space="0" w:sz="0" w:val="none"/>
                <w:right w:color="auto" w:space="0" w:sz="0" w:val="none"/>
                <w:between w:color="auto" w:space="0" w:sz="0" w:val="none"/>
              </w:pBdr>
              <w:spacing w:line="259" w:lineRule="auto"/>
              <w:ind w:left="1440" w:hanging="360"/>
              <w:rPr>
                <w:color w:val="212529"/>
                <w:highlight w:val="white"/>
              </w:rPr>
            </w:pPr>
            <w:r w:rsidDel="00000000" w:rsidR="00000000" w:rsidRPr="00000000">
              <w:rPr>
                <w:color w:val="212529"/>
                <w:highlight w:val="white"/>
                <w:rtl w:val="0"/>
              </w:rPr>
              <w:t xml:space="preserve">School to adopt flexible, non-punitive, and supportive policies and practices, designed to encourage sick individuals to stay home without negative impacts. </w:t>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spacing w:line="259" w:lineRule="auto"/>
              <w:ind w:left="1440" w:firstLine="0"/>
              <w:rPr>
                <w:color w:val="212529"/>
                <w:highlight w:val="white"/>
              </w:rPr>
            </w:pPr>
            <w:r w:rsidDel="00000000" w:rsidR="00000000" w:rsidRPr="00000000">
              <w:rPr>
                <w:rtl w:val="0"/>
              </w:rPr>
            </w:r>
          </w:p>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color w:val="212529"/>
                <w:highlight w:val="white"/>
              </w:rPr>
            </w:pPr>
            <w:r w:rsidDel="00000000" w:rsidR="00000000" w:rsidRPr="00000000">
              <w:rPr>
                <w:color w:val="212529"/>
                <w:highlight w:val="white"/>
                <w:u w:val="single"/>
                <w:rtl w:val="0"/>
              </w:rPr>
              <w:t xml:space="preserve">Applicable documents:</w:t>
            </w:r>
            <w:r w:rsidDel="00000000" w:rsidR="00000000" w:rsidRPr="00000000">
              <w:rPr>
                <w:color w:val="212529"/>
                <w:highlight w:val="white"/>
                <w:rtl w:val="0"/>
              </w:rPr>
              <w:t xml:space="preserve"> </w:t>
            </w:r>
          </w:p>
          <w:p w:rsidR="00000000" w:rsidDel="00000000" w:rsidP="00000000" w:rsidRDefault="00000000" w:rsidRPr="00000000" w14:paraId="000001FE">
            <w:pPr>
              <w:spacing w:line="259" w:lineRule="auto"/>
              <w:rPr>
                <w:color w:val="212529"/>
                <w:highlight w:val="white"/>
              </w:rPr>
            </w:pPr>
            <w:hyperlink r:id="rId129">
              <w:r w:rsidDel="00000000" w:rsidR="00000000" w:rsidRPr="00000000">
                <w:rPr>
                  <w:color w:val="1155cc"/>
                  <w:u w:val="single"/>
                  <w:rtl w:val="0"/>
                </w:rPr>
                <w:t xml:space="preserve">Exclusion letter</w:t>
              </w:r>
            </w:hyperlink>
            <w:r w:rsidDel="00000000" w:rsidR="00000000" w:rsidRPr="00000000">
              <w:rPr>
                <w:color w:val="333333"/>
                <w:rtl w:val="0"/>
              </w:rPr>
              <w:t xml:space="preserve"> </w:t>
            </w:r>
            <w:r w:rsidDel="00000000" w:rsidR="00000000" w:rsidRPr="00000000">
              <w:rPr>
                <w:rtl w:val="0"/>
              </w:rPr>
              <w:t xml:space="preserve"> This </w:t>
            </w:r>
            <w:hyperlink r:id="rId130">
              <w:r w:rsidDel="00000000" w:rsidR="00000000" w:rsidRPr="00000000">
                <w:rPr>
                  <w:color w:val="1155cc"/>
                  <w:u w:val="single"/>
                  <w:rtl w:val="0"/>
                </w:rPr>
                <w:t xml:space="preserve">letter is available through OHA in multiple languages</w:t>
              </w:r>
            </w:hyperlink>
            <w:r w:rsidDel="00000000" w:rsidR="00000000" w:rsidRPr="00000000">
              <w:rPr>
                <w:rtl w:val="0"/>
              </w:rPr>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color w:val="212529"/>
                <w:highlight w:val="white"/>
              </w:rPr>
            </w:pPr>
            <w:hyperlink r:id="rId131">
              <w:r w:rsidDel="00000000" w:rsidR="00000000" w:rsidRPr="00000000">
                <w:rPr>
                  <w:color w:val="0000ff"/>
                  <w:highlight w:val="white"/>
                  <w:u w:val="single"/>
                  <w:rtl w:val="0"/>
                </w:rPr>
                <w:t xml:space="preserve">Communicable Disease Guidance for Schools</w:t>
              </w:r>
            </w:hyperlink>
            <w:r w:rsidDel="00000000" w:rsidR="00000000" w:rsidRPr="00000000">
              <w:rPr>
                <w:color w:val="212529"/>
                <w:highlight w:val="white"/>
                <w:rtl w:val="0"/>
              </w:rPr>
              <w:t xml:space="preserve"> </w:t>
            </w:r>
          </w:p>
          <w:p w:rsidR="00000000" w:rsidDel="00000000" w:rsidP="00000000" w:rsidRDefault="00000000" w:rsidRPr="00000000" w14:paraId="00000200">
            <w:pPr>
              <w:spacing w:line="259" w:lineRule="auto"/>
              <w:ind w:left="0" w:firstLine="0"/>
              <w:rPr>
                <w:highlight w:val="white"/>
              </w:rPr>
            </w:pPr>
            <w:hyperlink r:id="rId132">
              <w:r w:rsidDel="00000000" w:rsidR="00000000" w:rsidRPr="00000000">
                <w:rPr>
                  <w:color w:val="1155cc"/>
                  <w:highlight w:val="white"/>
                  <w:u w:val="single"/>
                  <w:rtl w:val="0"/>
                </w:rPr>
                <w:t xml:space="preserve">Disease Line List</w:t>
              </w:r>
            </w:hyperlink>
            <w:r w:rsidDel="00000000" w:rsidR="00000000" w:rsidRPr="00000000">
              <w:rPr>
                <w:highlight w:val="white"/>
                <w:rtl w:val="0"/>
              </w:rPr>
              <w:t xml:space="preserve">,</w:t>
            </w:r>
          </w:p>
          <w:p w:rsidR="00000000" w:rsidDel="00000000" w:rsidP="00000000" w:rsidRDefault="00000000" w:rsidRPr="00000000" w14:paraId="00000201">
            <w:pPr>
              <w:keepNext w:val="1"/>
              <w:keepLines w:val="1"/>
              <w:widowControl w:val="0"/>
              <w:spacing w:after="200" w:lineRule="auto"/>
              <w:rPr/>
            </w:pPr>
            <w:hyperlink r:id="rId133">
              <w:r w:rsidDel="00000000" w:rsidR="00000000" w:rsidRPr="00000000">
                <w:rPr>
                  <w:b w:val="1"/>
                  <w:color w:val="1155cc"/>
                  <w:u w:val="single"/>
                  <w:rtl w:val="0"/>
                </w:rPr>
                <w:t xml:space="preserve">Symptom Surveillance Tool</w:t>
              </w:r>
            </w:hyperlink>
            <w:r w:rsidDel="00000000" w:rsidR="00000000" w:rsidRPr="00000000">
              <w:rPr>
                <w:rtl w:val="0"/>
              </w:rPr>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202">
            <w:pPr>
              <w:ind w:left="90" w:firstLine="0"/>
              <w:rPr/>
            </w:pPr>
            <w:r w:rsidDel="00000000" w:rsidR="00000000" w:rsidRPr="00000000">
              <w:rPr>
                <w:rtl w:val="0"/>
              </w:rPr>
            </w:r>
          </w:p>
          <w:p w:rsidR="00000000" w:rsidDel="00000000" w:rsidP="00000000" w:rsidRDefault="00000000" w:rsidRPr="00000000" w14:paraId="00000203">
            <w:pPr>
              <w:ind w:left="90" w:firstLine="0"/>
              <w:rPr/>
            </w:pPr>
            <w:r w:rsidDel="00000000" w:rsidR="00000000" w:rsidRPr="00000000">
              <w:rPr>
                <w:rtl w:val="0"/>
              </w:rPr>
              <w:t xml:space="preserve">COVID-19 Testing</w:t>
            </w:r>
          </w:p>
        </w:tc>
        <w:tc>
          <w:tcPr/>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Continue all recommendations  from Table 1 (Communicable Disease Maintenance) and Table 5 (Prevention) and Table 7 (Recovery) in addition to:</w:t>
            </w:r>
            <w:r w:rsidDel="00000000" w:rsidR="00000000" w:rsidRPr="00000000">
              <w:rPr>
                <w:rtl w:val="0"/>
              </w:rPr>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highlight w:val="white"/>
                <w:rtl w:val="0"/>
              </w:rPr>
              <w:t xml:space="preserve">At high levels of community transmission offer increased access to testing. District to increase resources to offer this increased access such as in drive through clinics, before/after school testing sites, onsite collaboration, and community outreach.  </w:t>
            </w:r>
            <w:r w:rsidDel="00000000" w:rsidR="00000000" w:rsidRPr="00000000">
              <w:rPr>
                <w:color w:val="212529"/>
                <w:rtl w:val="0"/>
              </w:rPr>
              <w:t xml:space="preserve">Ensure access and equity in vaccination, testing, treatment, community outreach, and support services for disproportionately affected populations.</w:t>
            </w:r>
            <w:r w:rsidDel="00000000" w:rsidR="00000000" w:rsidRPr="00000000">
              <w:rPr>
                <w:rtl w:val="0"/>
              </w:rPr>
              <w:t xml:space="preserve"> </w:t>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08">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Communication to families offering the opportunity to opt-in to diagnostic testing or screening programs with appropriate consent.  </w:t>
            </w:r>
          </w:p>
          <w:p w:rsidR="00000000" w:rsidDel="00000000" w:rsidP="00000000" w:rsidRDefault="00000000" w:rsidRPr="00000000" w14:paraId="00000209">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Increase access to testing with possible testing clinic options.  </w:t>
            </w:r>
          </w:p>
          <w:p w:rsidR="00000000" w:rsidDel="00000000" w:rsidP="00000000" w:rsidRDefault="00000000" w:rsidRPr="00000000" w14:paraId="0000020A">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Increase access to utilize the enhanced exposure testing, offering COVID-19 tests to students or staff at increased risk of severe illness/medically fragile individuals.  </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u w:val="single"/>
                <w:rtl w:val="0"/>
              </w:rPr>
              <w:t xml:space="preserve">Applicable documents:  </w:t>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rPr/>
            </w:pPr>
            <w:hyperlink r:id="rId134">
              <w:r w:rsidDel="00000000" w:rsidR="00000000" w:rsidRPr="00000000">
                <w:rPr>
                  <w:color w:val="0000ff"/>
                  <w:u w:val="single"/>
                  <w:rtl w:val="0"/>
                </w:rPr>
                <w:t xml:space="preserve">Oregon Health Authority : Oregon's COVID-19 Testing in K-12 schools : COVID-19 Response : State of Oregon</w:t>
              </w:r>
            </w:hyperlink>
            <w:r w:rsidDel="00000000" w:rsidR="00000000" w:rsidRPr="00000000">
              <w:rPr>
                <w:rtl w:val="0"/>
              </w:rPr>
              <w:t xml:space="preserve"> </w:t>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rPr/>
            </w:pPr>
            <w:hyperlink r:id="rId135">
              <w:r w:rsidDel="00000000" w:rsidR="00000000" w:rsidRPr="00000000">
                <w:rPr>
                  <w:color w:val="0000ff"/>
                  <w:u w:val="single"/>
                  <w:rtl w:val="0"/>
                </w:rPr>
                <w:t xml:space="preserve">School Testing for COVID-19 | CDC</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20F">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210">
            <w:pPr>
              <w:spacing w:after="200" w:line="259" w:lineRule="auto"/>
              <w:ind w:left="90" w:firstLine="0"/>
              <w:rPr/>
            </w:pPr>
            <w:r w:rsidDel="00000000" w:rsidR="00000000" w:rsidRPr="00000000">
              <w:rPr>
                <w:rtl w:val="0"/>
              </w:rPr>
              <w:t xml:space="preserve">Airflow and Circulation</w:t>
            </w:r>
          </w:p>
        </w:tc>
        <w:tc>
          <w:tcPr/>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Continue all recommendations  from Table 1 (Communicable Disease Maintenance) and Table 5 (Prevention) and Table 7 (Recovery) in addition to:</w:t>
            </w:r>
            <w:r w:rsidDel="00000000" w:rsidR="00000000" w:rsidRPr="00000000">
              <w:rPr>
                <w:rtl w:val="0"/>
              </w:rPr>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Ventilation is one component of mitigation strategies to prevent COVID-19 in the school setting.   During high levels of community spread ensure all systems are working at full capacity.  Plan </w:t>
            </w:r>
            <w:r w:rsidDel="00000000" w:rsidR="00000000" w:rsidRPr="00000000">
              <w:rPr>
                <w:b w:val="1"/>
                <w:rtl w:val="0"/>
              </w:rPr>
              <w:t xml:space="preserve">outside </w:t>
            </w:r>
            <w:r w:rsidDel="00000000" w:rsidR="00000000" w:rsidRPr="00000000">
              <w:rPr>
                <w:rtl w:val="0"/>
              </w:rPr>
              <w:t xml:space="preserve">school events such as lunches, classes, recess when it is safe. </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1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Encourage outdoor spaces for breaks, meals, and learning when safe. </w:t>
            </w:r>
          </w:p>
          <w:p w:rsidR="00000000" w:rsidDel="00000000" w:rsidP="00000000" w:rsidRDefault="00000000" w:rsidRPr="00000000" w14:paraId="0000021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Relocate to an outdoor setting or postpone activities where the school community comes together while an outbreak is active, or the COVID-19 community level is high. </w:t>
            </w:r>
          </w:p>
          <w:p w:rsidR="00000000" w:rsidDel="00000000" w:rsidP="00000000" w:rsidRDefault="00000000" w:rsidRPr="00000000" w14:paraId="00000217">
            <w:pPr>
              <w:rPr>
                <w:sz w:val="20"/>
                <w:szCs w:val="20"/>
              </w:rPr>
            </w:pPr>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18">
            <w:pPr>
              <w:spacing w:after="200" w:line="259" w:lineRule="auto"/>
              <w:ind w:left="90" w:firstLine="0"/>
              <w:rPr/>
            </w:pPr>
            <w:r w:rsidDel="00000000" w:rsidR="00000000" w:rsidRPr="00000000">
              <w:rPr>
                <w:rtl w:val="0"/>
              </w:rPr>
            </w:r>
          </w:p>
          <w:p w:rsidR="00000000" w:rsidDel="00000000" w:rsidP="00000000" w:rsidRDefault="00000000" w:rsidRPr="00000000" w14:paraId="00000219">
            <w:pPr>
              <w:spacing w:after="200" w:line="259" w:lineRule="auto"/>
              <w:ind w:left="90" w:firstLine="0"/>
              <w:rPr/>
            </w:pPr>
            <w:r w:rsidDel="00000000" w:rsidR="00000000" w:rsidRPr="00000000">
              <w:rPr>
                <w:rtl w:val="0"/>
              </w:rPr>
              <w:t xml:space="preserve">Cohorting</w:t>
            </w:r>
            <w:r w:rsidDel="00000000" w:rsidR="00000000" w:rsidRPr="00000000">
              <w:rPr>
                <w:vertAlign w:val="superscript"/>
              </w:rPr>
              <w:footnoteReference w:customMarkFollows="0" w:id="1"/>
            </w:r>
            <w:r w:rsidDel="00000000" w:rsidR="00000000" w:rsidRPr="00000000">
              <w:rPr>
                <w:rtl w:val="0"/>
              </w:rPr>
            </w:r>
          </w:p>
        </w:tc>
        <w:tc>
          <w:tcPr/>
          <w:p w:rsidR="00000000" w:rsidDel="00000000" w:rsidP="00000000" w:rsidRDefault="00000000" w:rsidRPr="00000000" w14:paraId="0000021A">
            <w:pPr>
              <w:spacing w:after="200" w:line="259" w:lineRule="auto"/>
              <w:rPr>
                <w:i w:val="1"/>
              </w:rPr>
            </w:pPr>
            <w:r w:rsidDel="00000000" w:rsidR="00000000" w:rsidRPr="00000000">
              <w:rPr>
                <w:i w:val="1"/>
                <w:rtl w:val="0"/>
              </w:rPr>
              <w:t xml:space="preserve">Continue all recommendations from Table 1 (Communicable Disease Maintenance) and Table 5 (Prevention) and Table 7 (Recovery) in addition to:</w:t>
            </w:r>
          </w:p>
          <w:p w:rsidR="00000000" w:rsidDel="00000000" w:rsidP="00000000" w:rsidRDefault="00000000" w:rsidRPr="00000000" w14:paraId="0000021B">
            <w:pPr>
              <w:numPr>
                <w:ilvl w:val="0"/>
                <w:numId w:val="16"/>
              </w:numPr>
              <w:spacing w:after="0" w:line="259" w:lineRule="auto"/>
              <w:ind w:left="720" w:hanging="360"/>
              <w:rPr>
                <w:i w:val="1"/>
                <w:highlight w:val="yellow"/>
              </w:rPr>
            </w:pPr>
            <w:r w:rsidDel="00000000" w:rsidR="00000000" w:rsidRPr="00000000">
              <w:rPr>
                <w:i w:val="1"/>
                <w:highlight w:val="yellow"/>
                <w:rtl w:val="0"/>
              </w:rPr>
              <w:t xml:space="preserve">Schools should notify their LPHA about unusual respiratory disease activity if the following absence thresholds are met and at least some students are known to have influenza or COVID-like symptoms with the investigative process: </w:t>
            </w:r>
          </w:p>
          <w:p w:rsidR="00000000" w:rsidDel="00000000" w:rsidP="00000000" w:rsidRDefault="00000000" w:rsidRPr="00000000" w14:paraId="0000021C">
            <w:pPr>
              <w:spacing w:line="323.75" w:lineRule="auto"/>
              <w:ind w:left="720" w:firstLine="0"/>
              <w:rPr>
                <w:i w:val="1"/>
                <w:highlight w:val="yellow"/>
              </w:rPr>
            </w:pPr>
            <w:r w:rsidDel="00000000" w:rsidR="00000000" w:rsidRPr="00000000">
              <w:rPr>
                <w:i w:val="1"/>
                <w:highlight w:val="yellow"/>
                <w:rtl w:val="0"/>
              </w:rPr>
              <w:t xml:space="preserve">1. At the school level: ≥ 30% absent d/t illness </w:t>
            </w:r>
          </w:p>
          <w:p w:rsidR="00000000" w:rsidDel="00000000" w:rsidP="00000000" w:rsidRDefault="00000000" w:rsidRPr="00000000" w14:paraId="0000021D">
            <w:pPr>
              <w:spacing w:after="200" w:line="259" w:lineRule="auto"/>
              <w:ind w:left="720" w:firstLine="0"/>
              <w:rPr>
                <w:i w:val="1"/>
                <w:highlight w:val="yellow"/>
              </w:rPr>
            </w:pPr>
            <w:r w:rsidDel="00000000" w:rsidR="00000000" w:rsidRPr="00000000">
              <w:rPr>
                <w:i w:val="1"/>
                <w:highlight w:val="yellow"/>
                <w:rtl w:val="0"/>
              </w:rPr>
              <w:t xml:space="preserve">2. At the cohort level: ≥ 20% absent d/t </w:t>
            </w:r>
            <w:r w:rsidDel="00000000" w:rsidR="00000000" w:rsidRPr="00000000">
              <w:rPr>
                <w:i w:val="1"/>
                <w:highlight w:val="yellow"/>
                <w:rtl w:val="0"/>
              </w:rPr>
              <w:t xml:space="preserve">illness</w:t>
            </w:r>
            <w:r w:rsidDel="00000000" w:rsidR="00000000" w:rsidRPr="00000000">
              <w:rPr>
                <w:i w:val="1"/>
                <w:highlight w:val="yellow"/>
                <w:rtl w:val="0"/>
              </w:rPr>
              <w:t xml:space="preserve"> </w:t>
            </w:r>
          </w:p>
          <w:p w:rsidR="00000000" w:rsidDel="00000000" w:rsidP="00000000" w:rsidRDefault="00000000" w:rsidRPr="00000000" w14:paraId="0000021E">
            <w:pPr>
              <w:numPr>
                <w:ilvl w:val="0"/>
                <w:numId w:val="20"/>
              </w:numPr>
              <w:spacing w:after="200" w:line="259" w:lineRule="auto"/>
              <w:ind w:left="720" w:hanging="360"/>
              <w:rPr>
                <w:highlight w:val="white"/>
              </w:rPr>
            </w:pPr>
            <w:r w:rsidDel="00000000" w:rsidR="00000000" w:rsidRPr="00000000">
              <w:rPr>
                <w:highlight w:val="white"/>
                <w:rtl w:val="0"/>
              </w:rPr>
              <w:t xml:space="preserve">Plan to notify exposed cohort members and work with the LPHA if an outbreak threshold is met and the LPHA opens an investigation.</w:t>
            </w:r>
            <w:r w:rsidDel="00000000" w:rsidR="00000000" w:rsidRPr="00000000">
              <w:rPr>
                <w:rtl w:val="0"/>
              </w:rPr>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rtl w:val="0"/>
              </w:rPr>
              <w:t xml:space="preserve">During periods of high transmission, cohorting is a significant strategy to reduce COVID-19 spread. Cohorting refers to establishing a consistent group of students that stays together for a significant portion of the school day. Cohorts help manage risks in the potential spread of COVID-19.</w:t>
            </w:r>
          </w:p>
          <w:p w:rsidR="00000000" w:rsidDel="00000000" w:rsidP="00000000" w:rsidRDefault="00000000" w:rsidRPr="00000000" w14:paraId="00000220">
            <w:pPr>
              <w:numPr>
                <w:ilvl w:val="0"/>
                <w:numId w:val="23"/>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Identify each class space and other activity groups as a cohort which is established and tracked utilizing regular attendance taking. </w:t>
            </w:r>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21">
            <w:pPr>
              <w:spacing w:after="200" w:line="259" w:lineRule="auto"/>
              <w:ind w:left="90" w:firstLine="0"/>
              <w:rPr/>
            </w:pPr>
            <w:r w:rsidDel="00000000" w:rsidR="00000000" w:rsidRPr="00000000">
              <w:rPr>
                <w:rtl w:val="0"/>
              </w:rPr>
              <w:t xml:space="preserve">Physical Distancing</w:t>
            </w:r>
          </w:p>
        </w:tc>
        <w:tc>
          <w:tcPr/>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shd w:fill="ffffff" w:val="clear"/>
              <w:spacing w:after="100" w:line="276" w:lineRule="auto"/>
              <w:rPr>
                <w:sz w:val="20"/>
                <w:szCs w:val="20"/>
              </w:rPr>
            </w:pPr>
            <w:r w:rsidDel="00000000" w:rsidR="00000000" w:rsidRPr="00000000">
              <w:rPr>
                <w:i w:val="1"/>
                <w:rtl w:val="0"/>
              </w:rPr>
              <w:t xml:space="preserve">Continue all recommendations  from Table 1 (Communicable Disease Maintenance) and Table 5 (Prevention) and Table 7 (Recovery) in addition to:</w:t>
            </w:r>
            <w:r w:rsidDel="00000000" w:rsidR="00000000" w:rsidRPr="00000000">
              <w:rPr>
                <w:rtl w:val="0"/>
              </w:rPr>
            </w:r>
          </w:p>
          <w:p w:rsidR="00000000" w:rsidDel="00000000" w:rsidP="00000000" w:rsidRDefault="00000000" w:rsidRPr="00000000" w14:paraId="00000223">
            <w:pPr>
              <w:numPr>
                <w:ilvl w:val="0"/>
                <w:numId w:val="12"/>
              </w:numPr>
              <w:pBdr>
                <w:top w:color="auto" w:space="0" w:sz="0" w:val="none"/>
                <w:bottom w:color="auto" w:space="0" w:sz="0" w:val="none"/>
                <w:right w:color="auto" w:space="0" w:sz="0" w:val="none"/>
                <w:between w:color="auto" w:space="0" w:sz="0" w:val="none"/>
              </w:pBdr>
              <w:shd w:fill="ffffff" w:val="clear"/>
              <w:spacing w:line="276" w:lineRule="auto"/>
              <w:ind w:left="1440" w:hanging="360"/>
              <w:rPr>
                <w:u w:val="none"/>
              </w:rPr>
            </w:pPr>
            <w:r w:rsidDel="00000000" w:rsidR="00000000" w:rsidRPr="00000000">
              <w:rPr>
                <w:highlight w:val="white"/>
                <w:rtl w:val="0"/>
              </w:rPr>
              <w:t xml:space="preserve">During periods of high transmission encourage students and staff to maintain at least 3 feet to the greatest extent possible</w:t>
            </w:r>
            <w:r w:rsidDel="00000000" w:rsidR="00000000" w:rsidRPr="00000000">
              <w:rPr>
                <w:sz w:val="20"/>
                <w:szCs w:val="20"/>
                <w:highlight w:val="white"/>
                <w:rtl w:val="0"/>
              </w:rPr>
              <w:t xml:space="preserve">. </w:t>
            </w:r>
          </w:p>
          <w:p w:rsidR="00000000" w:rsidDel="00000000" w:rsidP="00000000" w:rsidRDefault="00000000" w:rsidRPr="00000000" w14:paraId="00000224">
            <w:pPr>
              <w:numPr>
                <w:ilvl w:val="0"/>
                <w:numId w:val="12"/>
              </w:numPr>
              <w:pBdr>
                <w:top w:color="auto" w:space="0" w:sz="0" w:val="none"/>
                <w:bottom w:color="auto" w:space="0" w:sz="0" w:val="none"/>
                <w:right w:color="auto" w:space="0" w:sz="0" w:val="none"/>
                <w:between w:color="auto" w:space="0" w:sz="0" w:val="none"/>
              </w:pBdr>
              <w:shd w:fill="ffffff" w:val="clear"/>
              <w:spacing w:line="276" w:lineRule="auto"/>
              <w:ind w:left="1440" w:hanging="360"/>
              <w:rPr>
                <w:sz w:val="20"/>
                <w:szCs w:val="20"/>
                <w:highlight w:val="white"/>
              </w:rPr>
            </w:pPr>
            <w:r w:rsidDel="00000000" w:rsidR="00000000" w:rsidRPr="00000000">
              <w:rPr>
                <w:highlight w:val="white"/>
                <w:rtl w:val="0"/>
              </w:rPr>
              <w:t xml:space="preserve">In areas of higher transmission, such as isolation room, increase distancing.</w:t>
            </w:r>
            <w:r w:rsidDel="00000000" w:rsidR="00000000" w:rsidRPr="00000000">
              <w:rPr>
                <w:rtl w:val="0"/>
              </w:rPr>
            </w:r>
          </w:p>
          <w:p w:rsidR="00000000" w:rsidDel="00000000" w:rsidP="00000000" w:rsidRDefault="00000000" w:rsidRPr="00000000" w14:paraId="00000225">
            <w:pPr>
              <w:numPr>
                <w:ilvl w:val="0"/>
                <w:numId w:val="12"/>
              </w:numPr>
              <w:pBdr>
                <w:top w:color="auto" w:space="0" w:sz="0" w:val="none"/>
                <w:bottom w:color="auto" w:space="0" w:sz="0" w:val="none"/>
                <w:right w:color="auto" w:space="0" w:sz="0" w:val="none"/>
                <w:between w:color="auto" w:space="0" w:sz="0" w:val="none"/>
              </w:pBdr>
              <w:shd w:fill="ffffff" w:val="clear"/>
              <w:spacing w:line="276" w:lineRule="auto"/>
              <w:ind w:left="1440" w:hanging="360"/>
              <w:rPr>
                <w:sz w:val="26"/>
                <w:szCs w:val="26"/>
              </w:rPr>
            </w:pPr>
            <w:r w:rsidDel="00000000" w:rsidR="00000000" w:rsidRPr="00000000">
              <w:rPr>
                <w:rtl w:val="0"/>
              </w:rPr>
              <w:t xml:space="preserve">When and where possible, indoor activities will be moved outdoors to increase distance and ventilation. </w:t>
            </w:r>
          </w:p>
          <w:p w:rsidR="00000000" w:rsidDel="00000000" w:rsidP="00000000" w:rsidRDefault="00000000" w:rsidRPr="00000000" w14:paraId="00000226">
            <w:pPr>
              <w:rPr>
                <w:sz w:val="20"/>
                <w:szCs w:val="20"/>
              </w:rPr>
            </w:pPr>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27">
            <w:pPr>
              <w:spacing w:after="200" w:line="259" w:lineRule="auto"/>
              <w:ind w:left="90" w:firstLine="0"/>
              <w:rPr/>
            </w:pPr>
            <w:r w:rsidDel="00000000" w:rsidR="00000000" w:rsidRPr="00000000">
              <w:rPr>
                <w:rtl w:val="0"/>
              </w:rPr>
            </w:r>
          </w:p>
          <w:p w:rsidR="00000000" w:rsidDel="00000000" w:rsidP="00000000" w:rsidRDefault="00000000" w:rsidRPr="00000000" w14:paraId="00000228">
            <w:pPr>
              <w:spacing w:after="200" w:line="259" w:lineRule="auto"/>
              <w:ind w:left="90" w:firstLine="0"/>
              <w:rPr/>
            </w:pPr>
            <w:r w:rsidDel="00000000" w:rsidR="00000000" w:rsidRPr="00000000">
              <w:rPr>
                <w:rtl w:val="0"/>
              </w:rPr>
              <w:t xml:space="preserve">Hand Washing</w:t>
            </w:r>
          </w:p>
        </w:tc>
        <w:tc>
          <w:tcPr/>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Continue all recommendations  from Table 1 (Communicable Disease Maintenance) and Table 5 (Prevention) and Table 7 (Recovery) in addition to:</w:t>
            </w:r>
            <w:r w:rsidDel="00000000" w:rsidR="00000000" w:rsidRPr="00000000">
              <w:rPr>
                <w:rtl w:val="0"/>
              </w:rPr>
            </w:r>
          </w:p>
          <w:p w:rsidR="00000000" w:rsidDel="00000000" w:rsidP="00000000" w:rsidRDefault="00000000" w:rsidRPr="00000000" w14:paraId="0000022A">
            <w:pPr>
              <w:rPr>
                <w:highlight w:val="white"/>
              </w:rPr>
            </w:pPr>
            <w:r w:rsidDel="00000000" w:rsidR="00000000" w:rsidRPr="00000000">
              <w:rPr>
                <w:rtl w:val="0"/>
              </w:rPr>
            </w:r>
          </w:p>
          <w:p w:rsidR="00000000" w:rsidDel="00000000" w:rsidP="00000000" w:rsidRDefault="00000000" w:rsidRPr="00000000" w14:paraId="0000022B">
            <w:pPr>
              <w:numPr>
                <w:ilvl w:val="0"/>
                <w:numId w:val="49"/>
              </w:numPr>
              <w:pBdr>
                <w:top w:color="auto" w:space="0" w:sz="0" w:val="none"/>
                <w:bottom w:color="auto" w:space="0" w:sz="0" w:val="none"/>
                <w:right w:color="auto" w:space="0" w:sz="0" w:val="none"/>
                <w:between w:color="auto" w:space="0" w:sz="0" w:val="none"/>
              </w:pBdr>
              <w:shd w:fill="ffffff" w:val="clear"/>
              <w:ind w:left="1440" w:hanging="360"/>
              <w:rPr>
                <w:highlight w:val="white"/>
              </w:rPr>
            </w:pPr>
            <w:r w:rsidDel="00000000" w:rsidR="00000000" w:rsidRPr="00000000">
              <w:rPr>
                <w:highlight w:val="white"/>
                <w:rtl w:val="0"/>
              </w:rPr>
              <w:t xml:space="preserve">During times of increased transmission, increase time for hand hygiene. </w:t>
            </w:r>
          </w:p>
          <w:p w:rsidR="00000000" w:rsidDel="00000000" w:rsidP="00000000" w:rsidRDefault="00000000" w:rsidRPr="00000000" w14:paraId="0000022C">
            <w:pPr>
              <w:numPr>
                <w:ilvl w:val="0"/>
                <w:numId w:val="49"/>
              </w:numPr>
              <w:pBdr>
                <w:top w:color="auto" w:space="0" w:sz="0" w:val="none"/>
                <w:bottom w:color="auto" w:space="0" w:sz="0" w:val="none"/>
                <w:right w:color="auto" w:space="0" w:sz="0" w:val="none"/>
                <w:between w:color="auto" w:space="0" w:sz="0" w:val="none"/>
              </w:pBdr>
              <w:shd w:fill="ffffff" w:val="clear"/>
              <w:ind w:left="1440" w:hanging="360"/>
              <w:rPr>
                <w:highlight w:val="white"/>
              </w:rPr>
            </w:pPr>
            <w:r w:rsidDel="00000000" w:rsidR="00000000" w:rsidRPr="00000000">
              <w:rPr>
                <w:highlight w:val="white"/>
                <w:rtl w:val="0"/>
              </w:rPr>
              <w:t xml:space="preserve">Across all district facilities and schools, access to hand washing stations augmented by the use of hand sanitizer containing at least 60% alcohol will be always available.  </w:t>
            </w:r>
          </w:p>
          <w:p w:rsidR="00000000" w:rsidDel="00000000" w:rsidP="00000000" w:rsidRDefault="00000000" w:rsidRPr="00000000" w14:paraId="0000022D">
            <w:pPr>
              <w:numPr>
                <w:ilvl w:val="0"/>
                <w:numId w:val="49"/>
              </w:numPr>
              <w:pBdr>
                <w:top w:color="auto" w:space="0" w:sz="0" w:val="none"/>
                <w:bottom w:color="auto" w:space="0" w:sz="0" w:val="none"/>
                <w:right w:color="auto" w:space="0" w:sz="0" w:val="none"/>
                <w:between w:color="auto" w:space="0" w:sz="0" w:val="none"/>
              </w:pBdr>
              <w:shd w:fill="ffffff" w:val="clear"/>
              <w:ind w:left="1440" w:hanging="360"/>
              <w:rPr>
                <w:highlight w:val="white"/>
              </w:rPr>
            </w:pPr>
            <w:r w:rsidDel="00000000" w:rsidR="00000000" w:rsidRPr="00000000">
              <w:rPr>
                <w:highlight w:val="white"/>
                <w:rtl w:val="0"/>
              </w:rPr>
              <w:t xml:space="preserve">Additional mitigation measures will be taken at higher risk activities such as breakfast/lunch, PE, and music.   </w:t>
            </w:r>
          </w:p>
          <w:p w:rsidR="00000000" w:rsidDel="00000000" w:rsidP="00000000" w:rsidRDefault="00000000" w:rsidRPr="00000000" w14:paraId="0000022E">
            <w:pPr>
              <w:numPr>
                <w:ilvl w:val="0"/>
                <w:numId w:val="49"/>
              </w:numPr>
              <w:pBdr>
                <w:top w:color="auto" w:space="0" w:sz="0" w:val="none"/>
                <w:bottom w:color="auto" w:space="0" w:sz="0" w:val="none"/>
                <w:right w:color="auto" w:space="0" w:sz="0" w:val="none"/>
                <w:between w:color="auto" w:space="0" w:sz="0" w:val="none"/>
              </w:pBdr>
              <w:shd w:fill="ffffff" w:val="clear"/>
              <w:ind w:left="1440" w:hanging="360"/>
              <w:rPr>
                <w:sz w:val="22"/>
                <w:szCs w:val="22"/>
                <w:highlight w:val="white"/>
                <w:u w:val="none"/>
              </w:rPr>
            </w:pPr>
            <w:r w:rsidDel="00000000" w:rsidR="00000000" w:rsidRPr="00000000">
              <w:rPr>
                <w:highlight w:val="white"/>
                <w:rtl w:val="0"/>
              </w:rPr>
              <w:t xml:space="preserve">Visual directions and posters are up across schools and district facilities about hand washing as well as cough etiquette</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22F">
            <w:pPr>
              <w:rPr>
                <w:highlight w:val="white"/>
              </w:rPr>
            </w:pPr>
            <w:r w:rsidDel="00000000" w:rsidR="00000000" w:rsidRPr="00000000">
              <w:rPr>
                <w:rtl w:val="0"/>
              </w:rPr>
            </w:r>
          </w:p>
        </w:tc>
      </w:tr>
      <w:tr>
        <w:trPr>
          <w:cantSplit w:val="0"/>
          <w:trHeight w:val="3935.0585937500005" w:hRule="atLeast"/>
          <w:tblHeader w:val="0"/>
        </w:trPr>
        <w:tc>
          <w:tcPr>
            <w:tcMar>
              <w:left w:w="0.0" w:type="dxa"/>
              <w:right w:w="0.0" w:type="dxa"/>
            </w:tcMar>
            <w:vAlign w:val="center"/>
          </w:tcPr>
          <w:p w:rsidR="00000000" w:rsidDel="00000000" w:rsidP="00000000" w:rsidRDefault="00000000" w:rsidRPr="00000000" w14:paraId="00000230">
            <w:pPr>
              <w:spacing w:line="259" w:lineRule="auto"/>
              <w:ind w:left="90" w:firstLine="0"/>
              <w:rPr/>
            </w:pPr>
            <w:r w:rsidDel="00000000" w:rsidR="00000000" w:rsidRPr="00000000">
              <w:rPr>
                <w:rtl w:val="0"/>
              </w:rPr>
            </w:r>
          </w:p>
          <w:p w:rsidR="00000000" w:rsidDel="00000000" w:rsidP="00000000" w:rsidRDefault="00000000" w:rsidRPr="00000000" w14:paraId="00000231">
            <w:pPr>
              <w:spacing w:line="259" w:lineRule="auto"/>
              <w:ind w:left="90" w:firstLine="0"/>
              <w:rPr/>
            </w:pPr>
            <w:r w:rsidDel="00000000" w:rsidR="00000000" w:rsidRPr="00000000">
              <w:rPr>
                <w:rtl w:val="0"/>
              </w:rPr>
              <w:t xml:space="preserve">Cleaning and Disinfection</w:t>
            </w:r>
          </w:p>
        </w:tc>
        <w:tc>
          <w:tcPr/>
          <w:p w:rsidR="00000000" w:rsidDel="00000000" w:rsidP="00000000" w:rsidRDefault="00000000" w:rsidRPr="00000000" w14:paraId="00000232">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Continue all recommendations  from Table 1 (Communicable Disease Maintenance) and Table 5 (Prevention) and Table 7 (Recovery) in addition to:</w:t>
            </w:r>
          </w:p>
          <w:p w:rsidR="00000000" w:rsidDel="00000000" w:rsidP="00000000" w:rsidRDefault="00000000" w:rsidRPr="00000000" w14:paraId="00000233">
            <w:pPr>
              <w:rPr>
                <w:highlight w:val="white"/>
              </w:rPr>
            </w:pPr>
            <w:r w:rsidDel="00000000" w:rsidR="00000000" w:rsidRPr="00000000">
              <w:rPr>
                <w:highlight w:val="white"/>
                <w:rtl w:val="0"/>
              </w:rPr>
              <w:t xml:space="preserve">At high levels of community transmission have access to cleaning and disinfecting (for trained staff) products readily available.  Clean routinely throughout the day and especially focusing on high frequency touch points. At times when a space has increased illness or outbreak, assign appropriate staff to disinfect those areas at a higher level.  Have a district plan of how to communicate that to staff and families to reduce any risk of spreading infection.</w:t>
            </w:r>
          </w:p>
          <w:p w:rsidR="00000000" w:rsidDel="00000000" w:rsidP="00000000" w:rsidRDefault="00000000" w:rsidRPr="00000000" w14:paraId="00000234">
            <w:pPr>
              <w:rPr>
                <w:highlight w:val="white"/>
              </w:rPr>
            </w:pPr>
            <w:r w:rsidDel="00000000" w:rsidR="00000000" w:rsidRPr="00000000">
              <w:rPr>
                <w:rtl w:val="0"/>
              </w:rPr>
            </w:r>
          </w:p>
          <w:p w:rsidR="00000000" w:rsidDel="00000000" w:rsidP="00000000" w:rsidRDefault="00000000" w:rsidRPr="00000000" w14:paraId="00000235">
            <w:pPr>
              <w:numPr>
                <w:ilvl w:val="0"/>
                <w:numId w:val="38"/>
              </w:numPr>
              <w:pBdr>
                <w:top w:color="auto" w:space="0" w:sz="0" w:val="none"/>
                <w:bottom w:color="auto" w:space="0" w:sz="0" w:val="none"/>
                <w:right w:color="auto" w:space="0" w:sz="0" w:val="none"/>
                <w:between w:color="auto" w:space="0" w:sz="0" w:val="none"/>
              </w:pBdr>
              <w:shd w:fill="ffffff" w:val="clear"/>
              <w:ind w:left="1440" w:hanging="360"/>
              <w:rPr>
                <w:highlight w:val="white"/>
              </w:rPr>
            </w:pPr>
            <w:r w:rsidDel="00000000" w:rsidR="00000000" w:rsidRPr="00000000">
              <w:rPr>
                <w:highlight w:val="white"/>
                <w:rtl w:val="0"/>
              </w:rPr>
              <w:t xml:space="preserve">Daily cleaning of all touch points in classrooms, common areas, cafeterias with a disinfecting cleaner.  </w:t>
            </w:r>
          </w:p>
          <w:p w:rsidR="00000000" w:rsidDel="00000000" w:rsidP="00000000" w:rsidRDefault="00000000" w:rsidRPr="00000000" w14:paraId="00000236">
            <w:pPr>
              <w:numPr>
                <w:ilvl w:val="0"/>
                <w:numId w:val="38"/>
              </w:numPr>
              <w:pBdr>
                <w:top w:color="auto" w:space="0" w:sz="0" w:val="none"/>
                <w:bottom w:color="auto" w:space="0" w:sz="0" w:val="none"/>
                <w:right w:color="auto" w:space="0" w:sz="0" w:val="none"/>
                <w:between w:color="auto" w:space="0" w:sz="0" w:val="none"/>
              </w:pBdr>
              <w:shd w:fill="ffffff" w:val="clear"/>
              <w:ind w:left="1440" w:hanging="360"/>
              <w:rPr>
                <w:highlight w:val="white"/>
              </w:rPr>
            </w:pPr>
            <w:r w:rsidDel="00000000" w:rsidR="00000000" w:rsidRPr="00000000">
              <w:rPr>
                <w:highlight w:val="white"/>
                <w:rtl w:val="0"/>
              </w:rPr>
              <w:t xml:space="preserve">Utilize a full room disinfection process for areas identified to have high transmission rates or spread of illness.</w:t>
            </w:r>
          </w:p>
          <w:p w:rsidR="00000000" w:rsidDel="00000000" w:rsidP="00000000" w:rsidRDefault="00000000" w:rsidRPr="00000000" w14:paraId="00000237">
            <w:pPr>
              <w:rPr>
                <w:highlight w:val="white"/>
              </w:rPr>
            </w:pPr>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38">
            <w:pPr>
              <w:spacing w:line="259" w:lineRule="auto"/>
              <w:ind w:left="90" w:firstLine="0"/>
              <w:rPr/>
            </w:pPr>
            <w:r w:rsidDel="00000000" w:rsidR="00000000" w:rsidRPr="00000000">
              <w:rPr>
                <w:rtl w:val="0"/>
              </w:rPr>
            </w:r>
          </w:p>
          <w:p w:rsidR="00000000" w:rsidDel="00000000" w:rsidP="00000000" w:rsidRDefault="00000000" w:rsidRPr="00000000" w14:paraId="00000239">
            <w:pPr>
              <w:spacing w:line="259" w:lineRule="auto"/>
              <w:ind w:left="90" w:firstLine="0"/>
              <w:rPr/>
            </w:pPr>
            <w:r w:rsidDel="00000000" w:rsidR="00000000" w:rsidRPr="00000000">
              <w:rPr>
                <w:rtl w:val="0"/>
              </w:rPr>
              <w:t xml:space="preserve">Training and Public Health Education</w:t>
            </w:r>
          </w:p>
        </w:tc>
        <w:tc>
          <w:tcPr/>
          <w:p w:rsidR="00000000" w:rsidDel="00000000" w:rsidP="00000000" w:rsidRDefault="00000000" w:rsidRPr="00000000" w14:paraId="0000023A">
            <w:pPr>
              <w:pBdr>
                <w:top w:color="auto" w:space="0" w:sz="0" w:val="none"/>
                <w:bottom w:color="auto" w:space="0" w:sz="0" w:val="none"/>
                <w:right w:color="auto" w:space="0" w:sz="0" w:val="none"/>
                <w:between w:color="auto" w:space="0" w:sz="0" w:val="none"/>
              </w:pBdr>
              <w:shd w:fill="ffffff" w:val="clear"/>
              <w:spacing w:after="100" w:line="276" w:lineRule="auto"/>
              <w:rPr>
                <w:i w:val="1"/>
                <w:sz w:val="22"/>
                <w:szCs w:val="22"/>
              </w:rPr>
            </w:pPr>
            <w:r w:rsidDel="00000000" w:rsidR="00000000" w:rsidRPr="00000000">
              <w:rPr>
                <w:i w:val="1"/>
                <w:sz w:val="22"/>
                <w:szCs w:val="22"/>
                <w:rtl w:val="0"/>
              </w:rPr>
              <w:t xml:space="preserve">Continue all recommendations  from Table 1 (Communicable Disease Maintenance) and Table 5 (Prevention) and Table 7 (Recovery) in addition to:</w:t>
            </w:r>
          </w:p>
          <w:p w:rsidR="00000000" w:rsidDel="00000000" w:rsidP="00000000" w:rsidRDefault="00000000" w:rsidRPr="00000000" w14:paraId="0000023B">
            <w:pPr>
              <w:pBdr>
                <w:top w:color="auto" w:space="0" w:sz="0" w:val="none"/>
                <w:bottom w:color="auto" w:space="0" w:sz="0" w:val="none"/>
                <w:right w:color="auto" w:space="0" w:sz="0" w:val="none"/>
                <w:between w:color="auto" w:space="0" w:sz="0" w:val="none"/>
              </w:pBdr>
              <w:shd w:fill="ffffff" w:val="clear"/>
              <w:spacing w:after="100" w:line="276" w:lineRule="auto"/>
              <w:rPr>
                <w:sz w:val="22"/>
                <w:szCs w:val="22"/>
              </w:rPr>
            </w:pPr>
            <w:r w:rsidDel="00000000" w:rsidR="00000000" w:rsidRPr="00000000">
              <w:rPr>
                <w:sz w:val="22"/>
                <w:szCs w:val="22"/>
                <w:rtl w:val="0"/>
              </w:rPr>
              <w:t xml:space="preserve">Increase communication on transparency of cases and outbreaks with staff and families.  District dashboard of data would be an ideal way for districts to communicate case rates.  Work with LPHA on communicable disease communication and notifications. </w:t>
            </w:r>
          </w:p>
          <w:p w:rsidR="00000000" w:rsidDel="00000000" w:rsidP="00000000" w:rsidRDefault="00000000" w:rsidRPr="00000000" w14:paraId="0000023C">
            <w:pPr>
              <w:pBdr>
                <w:top w:color="auto" w:space="0" w:sz="0" w:val="none"/>
                <w:bottom w:color="auto" w:space="0" w:sz="0" w:val="none"/>
                <w:right w:color="auto" w:space="0" w:sz="0" w:val="none"/>
                <w:between w:color="auto" w:space="0" w:sz="0" w:val="none"/>
              </w:pBdr>
              <w:shd w:fill="ffffff" w:val="clear"/>
              <w:spacing w:after="100" w:line="276" w:lineRule="auto"/>
              <w:rPr>
                <w:sz w:val="22"/>
                <w:szCs w:val="22"/>
              </w:rPr>
            </w:pPr>
            <w:r w:rsidDel="00000000" w:rsidR="00000000" w:rsidRPr="00000000">
              <w:rPr>
                <w:rtl w:val="0"/>
              </w:rPr>
            </w:r>
          </w:p>
          <w:p w:rsidR="00000000" w:rsidDel="00000000" w:rsidP="00000000" w:rsidRDefault="00000000" w:rsidRPr="00000000" w14:paraId="0000023D">
            <w:pPr>
              <w:numPr>
                <w:ilvl w:val="0"/>
                <w:numId w:val="26"/>
              </w:numPr>
              <w:pBdr>
                <w:top w:color="auto" w:space="0" w:sz="0" w:val="none"/>
                <w:bottom w:color="auto" w:space="0" w:sz="0" w:val="none"/>
                <w:right w:color="auto" w:space="0" w:sz="0" w:val="none"/>
                <w:between w:color="auto" w:space="0" w:sz="0" w:val="none"/>
              </w:pBdr>
              <w:shd w:fill="ffffff" w:val="clear"/>
              <w:spacing w:line="276" w:lineRule="auto"/>
              <w:ind w:left="1440" w:hanging="360"/>
              <w:rPr>
                <w:sz w:val="22"/>
                <w:szCs w:val="22"/>
                <w:u w:val="none"/>
              </w:rPr>
            </w:pPr>
            <w:r w:rsidDel="00000000" w:rsidR="00000000" w:rsidRPr="00000000">
              <w:rPr>
                <w:sz w:val="22"/>
                <w:szCs w:val="22"/>
                <w:rtl w:val="0"/>
              </w:rPr>
              <w:t xml:space="preserve">School to establish plans in collaboration with Local Public Health Authorities (LPHA) for communicating health and safety protocols to students, families and to our diverse communities within the district.  </w:t>
            </w:r>
          </w:p>
          <w:p w:rsidR="00000000" w:rsidDel="00000000" w:rsidP="00000000" w:rsidRDefault="00000000" w:rsidRPr="00000000" w14:paraId="0000023E">
            <w:pPr>
              <w:numPr>
                <w:ilvl w:val="0"/>
                <w:numId w:val="26"/>
              </w:numPr>
              <w:pBdr>
                <w:top w:color="auto" w:space="0" w:sz="0" w:val="none"/>
                <w:bottom w:color="auto" w:space="0" w:sz="0" w:val="none"/>
                <w:right w:color="auto" w:space="0" w:sz="0" w:val="none"/>
                <w:between w:color="auto" w:space="0" w:sz="0" w:val="none"/>
              </w:pBdr>
              <w:shd w:fill="ffffff" w:val="clear"/>
              <w:spacing w:line="276" w:lineRule="auto"/>
              <w:ind w:left="1440" w:hanging="360"/>
              <w:rPr>
                <w:sz w:val="22"/>
                <w:szCs w:val="22"/>
                <w:u w:val="none"/>
              </w:rPr>
            </w:pPr>
            <w:r w:rsidDel="00000000" w:rsidR="00000000" w:rsidRPr="00000000">
              <w:rPr>
                <w:sz w:val="22"/>
                <w:szCs w:val="22"/>
                <w:rtl w:val="0"/>
              </w:rPr>
              <w:t xml:space="preserve">Ensure succinct, accurate, and streamlined communication on safety protocols and COVID-19 guidance. Communication incorporates a layered approach using all forms of media to relay essential information in multiple languages.</w:t>
            </w:r>
          </w:p>
          <w:p w:rsidR="00000000" w:rsidDel="00000000" w:rsidP="00000000" w:rsidRDefault="00000000" w:rsidRPr="00000000" w14:paraId="0000023F">
            <w:pPr>
              <w:numPr>
                <w:ilvl w:val="0"/>
                <w:numId w:val="26"/>
              </w:numPr>
              <w:pBdr>
                <w:top w:color="auto" w:space="0" w:sz="0" w:val="none"/>
                <w:bottom w:color="auto" w:space="0" w:sz="0" w:val="none"/>
                <w:right w:color="auto" w:space="0" w:sz="0" w:val="none"/>
                <w:between w:color="auto" w:space="0" w:sz="0" w:val="none"/>
              </w:pBdr>
              <w:shd w:fill="ffffff" w:val="clear"/>
              <w:spacing w:line="276" w:lineRule="auto"/>
              <w:ind w:left="1440" w:hanging="360"/>
              <w:rPr>
                <w:sz w:val="22"/>
                <w:szCs w:val="22"/>
                <w:u w:val="none"/>
              </w:rPr>
            </w:pPr>
            <w:r w:rsidDel="00000000" w:rsidR="00000000" w:rsidRPr="00000000">
              <w:rPr>
                <w:sz w:val="22"/>
                <w:szCs w:val="22"/>
                <w:rtl w:val="0"/>
              </w:rPr>
              <w:t xml:space="preserve">Review health and safety protocols and consider reteaching staff and students.  </w:t>
            </w:r>
          </w:p>
          <w:p w:rsidR="00000000" w:rsidDel="00000000" w:rsidP="00000000" w:rsidRDefault="00000000" w:rsidRPr="00000000" w14:paraId="00000240">
            <w:pPr>
              <w:pBdr>
                <w:top w:color="auto" w:space="0" w:sz="0" w:val="none"/>
                <w:bottom w:color="auto" w:space="0" w:sz="0" w:val="none"/>
                <w:right w:color="auto" w:space="0" w:sz="0" w:val="none"/>
                <w:between w:color="auto" w:space="0" w:sz="0" w:val="none"/>
              </w:pBdr>
              <w:shd w:fill="ffffff" w:val="clear"/>
              <w:spacing w:after="100" w:line="276" w:lineRule="auto"/>
              <w:rPr>
                <w:sz w:val="22"/>
                <w:szCs w:val="22"/>
              </w:rPr>
            </w:pPr>
            <w:r w:rsidDel="00000000" w:rsidR="00000000" w:rsidRPr="00000000">
              <w:rPr>
                <w:rtl w:val="0"/>
              </w:rPr>
            </w:r>
          </w:p>
        </w:tc>
      </w:tr>
    </w:tbl>
    <w:p w:rsidR="00000000" w:rsidDel="00000000" w:rsidP="00000000" w:rsidRDefault="00000000" w:rsidRPr="00000000" w14:paraId="00000241">
      <w:pPr>
        <w:spacing w:after="0" w:lineRule="auto"/>
        <w:rPr>
          <w:sz w:val="22"/>
          <w:szCs w:val="22"/>
        </w:rPr>
      </w:pPr>
      <w:r w:rsidDel="00000000" w:rsidR="00000000" w:rsidRPr="00000000">
        <w:rPr>
          <w:rtl w:val="0"/>
        </w:rPr>
      </w:r>
    </w:p>
    <w:p w:rsidR="00000000" w:rsidDel="00000000" w:rsidP="00000000" w:rsidRDefault="00000000" w:rsidRPr="00000000" w14:paraId="00000242">
      <w:pPr>
        <w:rPr>
          <w:b w:val="1"/>
          <w:color w:val="306eb1"/>
          <w:sz w:val="28"/>
          <w:szCs w:val="28"/>
        </w:rPr>
      </w:pPr>
      <w:r w:rsidDel="00000000" w:rsidR="00000000" w:rsidRPr="00000000">
        <w:rPr>
          <w:rtl w:val="0"/>
        </w:rPr>
      </w:r>
    </w:p>
    <w:p w:rsidR="00000000" w:rsidDel="00000000" w:rsidP="00000000" w:rsidRDefault="00000000" w:rsidRPr="00000000" w14:paraId="00000243">
      <w:pPr>
        <w:rPr>
          <w:color w:val="1f487c"/>
          <w:sz w:val="22"/>
          <w:szCs w:val="22"/>
        </w:rPr>
      </w:pPr>
      <w:r w:rsidDel="00000000" w:rsidR="00000000" w:rsidRPr="00000000">
        <w:rPr>
          <w:b w:val="1"/>
          <w:color w:val="306eb1"/>
          <w:sz w:val="28"/>
          <w:szCs w:val="28"/>
          <w:shd w:fill="ff9900" w:val="clear"/>
          <w:rtl w:val="0"/>
        </w:rPr>
        <w:t xml:space="preserve">Table 7 (recovery)</w:t>
      </w:r>
      <w:r w:rsidDel="00000000" w:rsidR="00000000" w:rsidRPr="00000000">
        <w:rPr>
          <w:b w:val="1"/>
          <w:shd w:fill="ff9900" w:val="clear"/>
          <w:rtl w:val="0"/>
        </w:rPr>
        <w:t xml:space="preserve"> </w:t>
      </w:r>
      <w:r w:rsidDel="00000000" w:rsidR="00000000" w:rsidRPr="00000000">
        <w:rPr>
          <w:rtl w:val="0"/>
        </w:rPr>
        <w:tab/>
        <w:tab/>
        <w:tab/>
        <w:tab/>
        <w:tab/>
      </w:r>
      <w:r w:rsidDel="00000000" w:rsidR="00000000" w:rsidRPr="00000000">
        <w:rPr>
          <w:b w:val="1"/>
          <w:color w:val="306eb1"/>
          <w:sz w:val="28"/>
          <w:szCs w:val="28"/>
          <w:rtl w:val="0"/>
        </w:rPr>
        <w:t xml:space="preserve">COVID-19 Mitigating Measures</w:t>
      </w:r>
      <w:r w:rsidDel="00000000" w:rsidR="00000000" w:rsidRPr="00000000">
        <w:rPr>
          <w:rtl w:val="0"/>
        </w:rPr>
      </w:r>
    </w:p>
    <w:tbl>
      <w:tblPr>
        <w:tblStyle w:val="Table14"/>
        <w:tblW w:w="1395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80"/>
        <w:gridCol w:w="10470"/>
        <w:tblGridChange w:id="0">
          <w:tblGrid>
            <w:gridCol w:w="3480"/>
            <w:gridCol w:w="10470"/>
          </w:tblGrid>
        </w:tblGridChange>
      </w:tblGrid>
      <w:tr>
        <w:trPr>
          <w:cantSplit w:val="0"/>
          <w:trHeight w:val="800" w:hRule="atLeast"/>
          <w:tblHeader w:val="1"/>
        </w:trPr>
        <w:tc>
          <w:tcPr>
            <w:shd w:fill="306eb1" w:val="clear"/>
            <w:tcMar>
              <w:left w:w="0.0" w:type="dxa"/>
              <w:right w:w="0.0" w:type="dxa"/>
            </w:tcMar>
            <w:vAlign w:val="center"/>
          </w:tcPr>
          <w:p w:rsidR="00000000" w:rsidDel="00000000" w:rsidP="00000000" w:rsidRDefault="00000000" w:rsidRPr="00000000" w14:paraId="00000244">
            <w:pPr>
              <w:spacing w:after="20" w:lineRule="auto"/>
              <w:rPr>
                <w:color w:val="ffffff"/>
              </w:rPr>
            </w:pPr>
            <w:r w:rsidDel="00000000" w:rsidR="00000000" w:rsidRPr="00000000">
              <w:rPr>
                <w:b w:val="1"/>
                <w:color w:val="ffffff"/>
                <w:rtl w:val="0"/>
              </w:rPr>
              <w:t xml:space="preserve">OHA/ODE Recommendation(s)</w:t>
            </w:r>
            <w:r w:rsidDel="00000000" w:rsidR="00000000" w:rsidRPr="00000000">
              <w:rPr>
                <w:rtl w:val="0"/>
              </w:rPr>
            </w:r>
          </w:p>
          <w:p w:rsidR="00000000" w:rsidDel="00000000" w:rsidP="00000000" w:rsidRDefault="00000000" w:rsidRPr="00000000" w14:paraId="00000245">
            <w:pPr>
              <w:spacing w:after="20" w:lineRule="auto"/>
              <w:rPr>
                <w:color w:val="ffffff"/>
              </w:rPr>
            </w:pPr>
            <w:r w:rsidDel="00000000" w:rsidR="00000000" w:rsidRPr="00000000">
              <w:rPr>
                <w:color w:val="ffffff"/>
                <w:rtl w:val="0"/>
              </w:rPr>
              <w:t xml:space="preserve">Layered Health and Safety Measures</w:t>
            </w:r>
          </w:p>
        </w:tc>
        <w:tc>
          <w:tcPr>
            <w:shd w:fill="306eb1" w:val="clear"/>
            <w:vAlign w:val="center"/>
          </w:tcPr>
          <w:p w:rsidR="00000000" w:rsidDel="00000000" w:rsidP="00000000" w:rsidRDefault="00000000" w:rsidRPr="00000000" w14:paraId="00000246">
            <w:pPr>
              <w:rPr>
                <w:color w:val="ffffff"/>
              </w:rPr>
            </w:pPr>
            <w:r w:rsidDel="00000000" w:rsidR="00000000" w:rsidRPr="00000000">
              <w:rPr>
                <w:b w:val="1"/>
                <w:color w:val="ffffff"/>
                <w:rtl w:val="0"/>
              </w:rPr>
              <w:t xml:space="preserve">STEPS FOR GRADUAL RETURN TO BASELINE RESPONSE: describe how the school will gradually return to a baseline response. Describe how the school team will decide what measure(s) should remain at an increased level and which others may not, prioritizing some measure(s) over others. How does the school reduce or make permanent implementation of enhanced mitigation measures once high transmission has ended?</w:t>
            </w:r>
            <w:r w:rsidDel="00000000" w:rsidR="00000000" w:rsidRPr="00000000">
              <w:rPr>
                <w:rtl w:val="0"/>
              </w:rPr>
            </w:r>
          </w:p>
        </w:tc>
      </w:tr>
      <w:tr>
        <w:trPr>
          <w:cantSplit w:val="0"/>
          <w:trHeight w:val="510" w:hRule="atLeast"/>
          <w:tblHeader w:val="0"/>
        </w:trPr>
        <w:tc>
          <w:tcPr>
            <w:tcMar>
              <w:left w:w="0.0" w:type="dxa"/>
              <w:right w:w="0.0" w:type="dxa"/>
            </w:tcMar>
            <w:vAlign w:val="center"/>
          </w:tcPr>
          <w:p w:rsidR="00000000" w:rsidDel="00000000" w:rsidP="00000000" w:rsidRDefault="00000000" w:rsidRPr="00000000" w14:paraId="00000247">
            <w:pPr>
              <w:spacing w:after="200" w:lineRule="auto"/>
              <w:ind w:left="90" w:firstLine="0"/>
              <w:rPr>
                <w:color w:val="000000"/>
              </w:rPr>
            </w:pPr>
            <w:r w:rsidDel="00000000" w:rsidR="00000000" w:rsidRPr="00000000">
              <w:rPr>
                <w:rtl w:val="0"/>
              </w:rPr>
            </w:r>
          </w:p>
          <w:p w:rsidR="00000000" w:rsidDel="00000000" w:rsidP="00000000" w:rsidRDefault="00000000" w:rsidRPr="00000000" w14:paraId="00000248">
            <w:pPr>
              <w:spacing w:after="200" w:lineRule="auto"/>
              <w:ind w:left="90" w:firstLine="0"/>
              <w:rPr>
                <w:color w:val="000000"/>
              </w:rPr>
            </w:pPr>
            <w:r w:rsidDel="00000000" w:rsidR="00000000" w:rsidRPr="00000000">
              <w:rPr>
                <w:color w:val="000000"/>
                <w:rtl w:val="0"/>
              </w:rPr>
              <w:t xml:space="preserve">COVID-19 Vaccination</w:t>
            </w:r>
          </w:p>
          <w:p w:rsidR="00000000" w:rsidDel="00000000" w:rsidP="00000000" w:rsidRDefault="00000000" w:rsidRPr="00000000" w14:paraId="00000249">
            <w:pPr>
              <w:keepLines w:val="1"/>
              <w:spacing w:line="192.00000000000003" w:lineRule="auto"/>
              <w:rPr/>
            </w:pPr>
            <w:hyperlink r:id="rId136">
              <w:r w:rsidDel="00000000" w:rsidR="00000000" w:rsidRPr="00000000">
                <w:rPr>
                  <w:color w:val="1155cc"/>
                  <w:u w:val="single"/>
                  <w:rtl w:val="0"/>
                </w:rPr>
                <w:t xml:space="preserve">OAR 333-019-1030</w:t>
              </w:r>
            </w:hyperlink>
            <w:r w:rsidDel="00000000" w:rsidR="00000000" w:rsidRPr="00000000">
              <w:rPr>
                <w:rtl w:val="0"/>
              </w:rPr>
            </w:r>
          </w:p>
        </w:tc>
        <w:tc>
          <w:tcPr/>
          <w:p w:rsidR="00000000" w:rsidDel="00000000" w:rsidP="00000000" w:rsidRDefault="00000000" w:rsidRPr="00000000" w14:paraId="0000024A">
            <w:pPr>
              <w:pBdr>
                <w:top w:color="auto" w:space="0" w:sz="0" w:val="none"/>
                <w:bottom w:color="auto" w:space="0" w:sz="0" w:val="none"/>
                <w:right w:color="auto" w:space="0" w:sz="0" w:val="none"/>
                <w:between w:color="auto" w:space="0" w:sz="0" w:val="none"/>
              </w:pBdr>
              <w:shd w:fill="ffffff" w:val="clear"/>
              <w:spacing w:after="100" w:line="276" w:lineRule="auto"/>
              <w:rPr>
                <w:sz w:val="23"/>
                <w:szCs w:val="23"/>
              </w:rPr>
            </w:pPr>
            <w:r w:rsidDel="00000000" w:rsidR="00000000" w:rsidRPr="00000000">
              <w:rPr>
                <w:i w:val="1"/>
                <w:sz w:val="22"/>
                <w:szCs w:val="22"/>
                <w:rtl w:val="0"/>
              </w:rPr>
              <w:t xml:space="preserve">All requirements from Table 1 (Communicable Disease Maintenance) and Table 5 (Prevention) in addition to: </w:t>
            </w:r>
            <w:r w:rsidDel="00000000" w:rsidR="00000000" w:rsidRPr="00000000">
              <w:rPr>
                <w:rtl w:val="0"/>
              </w:rPr>
            </w:r>
          </w:p>
          <w:p w:rsidR="00000000" w:rsidDel="00000000" w:rsidP="00000000" w:rsidRDefault="00000000" w:rsidRPr="00000000" w14:paraId="0000024B">
            <w:pPr>
              <w:numPr>
                <w:ilvl w:val="0"/>
                <w:numId w:val="28"/>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sz w:val="22"/>
                <w:szCs w:val="22"/>
              </w:rPr>
            </w:pPr>
            <w:r w:rsidDel="00000000" w:rsidR="00000000" w:rsidRPr="00000000">
              <w:rPr>
                <w:sz w:val="22"/>
                <w:szCs w:val="22"/>
                <w:rtl w:val="0"/>
              </w:rPr>
              <w:t xml:space="preserve">During periods of medium transmission districts collaborate with the LPHA and OHA in the establishment of vaccine clinics at school sites or community partners. </w:t>
            </w:r>
          </w:p>
          <w:p w:rsidR="00000000" w:rsidDel="00000000" w:rsidP="00000000" w:rsidRDefault="00000000" w:rsidRPr="00000000" w14:paraId="0000024C">
            <w:pPr>
              <w:numPr>
                <w:ilvl w:val="0"/>
                <w:numId w:val="28"/>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sz w:val="22"/>
                <w:szCs w:val="22"/>
              </w:rPr>
            </w:pPr>
            <w:r w:rsidDel="00000000" w:rsidR="00000000" w:rsidRPr="00000000">
              <w:rPr>
                <w:sz w:val="22"/>
                <w:szCs w:val="22"/>
                <w:rtl w:val="0"/>
              </w:rPr>
              <w:t xml:space="preserve">This collaboration decreases as case counts lower and increases as case counts rise. </w:t>
            </w:r>
            <w:r w:rsidDel="00000000" w:rsidR="00000000" w:rsidRPr="00000000">
              <w:rPr>
                <w:color w:val="212529"/>
                <w:sz w:val="22"/>
                <w:szCs w:val="22"/>
                <w:rtl w:val="0"/>
              </w:rPr>
              <w:t xml:space="preserve">Ensure access and equity in vaccination, testing, treatment, community outreach, support services for disproportionately affected populations.</w:t>
            </w:r>
          </w:p>
          <w:p w:rsidR="00000000" w:rsidDel="00000000" w:rsidP="00000000" w:rsidRDefault="00000000" w:rsidRPr="00000000" w14:paraId="0000024D">
            <w:pPr>
              <w:pBdr>
                <w:top w:color="auto" w:space="0" w:sz="0" w:val="none"/>
                <w:bottom w:color="auto" w:space="0" w:sz="0" w:val="none"/>
                <w:right w:color="auto" w:space="0" w:sz="0" w:val="none"/>
                <w:between w:color="auto" w:space="0" w:sz="0" w:val="none"/>
              </w:pBdr>
              <w:shd w:fill="ffffff" w:val="clear"/>
              <w:spacing w:after="0" w:line="276" w:lineRule="auto"/>
              <w:ind w:left="720" w:firstLine="0"/>
              <w:rPr>
                <w:color w:val="212529"/>
                <w:sz w:val="22"/>
                <w:szCs w:val="22"/>
              </w:rPr>
            </w:pPr>
            <w:r w:rsidDel="00000000" w:rsidR="00000000" w:rsidRPr="00000000">
              <w:rPr>
                <w:rtl w:val="0"/>
              </w:rPr>
            </w:r>
          </w:p>
          <w:p w:rsidR="00000000" w:rsidDel="00000000" w:rsidP="00000000" w:rsidRDefault="00000000" w:rsidRPr="00000000" w14:paraId="0000024E">
            <w:pPr>
              <w:keepLines w:val="1"/>
              <w:pBdr>
                <w:top w:color="auto" w:space="0" w:sz="0" w:val="none"/>
                <w:bottom w:color="auto" w:space="0" w:sz="0" w:val="none"/>
                <w:right w:color="auto" w:space="0" w:sz="0" w:val="none"/>
                <w:between w:color="auto" w:space="0" w:sz="0" w:val="none"/>
              </w:pBdr>
              <w:spacing w:after="0" w:line="192.00000000000003" w:lineRule="auto"/>
              <w:rPr>
                <w:sz w:val="22"/>
                <w:szCs w:val="22"/>
                <w:u w:val="single"/>
              </w:rPr>
            </w:pPr>
            <w:r w:rsidDel="00000000" w:rsidR="00000000" w:rsidRPr="00000000">
              <w:rPr>
                <w:sz w:val="22"/>
                <w:szCs w:val="22"/>
                <w:u w:val="single"/>
                <w:rtl w:val="0"/>
              </w:rPr>
              <w:t xml:space="preserve">Additional documents: </w:t>
            </w:r>
          </w:p>
          <w:p w:rsidR="00000000" w:rsidDel="00000000" w:rsidP="00000000" w:rsidRDefault="00000000" w:rsidRPr="00000000" w14:paraId="0000024F">
            <w:pPr>
              <w:keepLines w:val="1"/>
              <w:pBdr>
                <w:top w:color="auto" w:space="0" w:sz="0" w:val="none"/>
                <w:bottom w:color="auto" w:space="0" w:sz="0" w:val="none"/>
                <w:right w:color="auto" w:space="0" w:sz="0" w:val="none"/>
                <w:between w:color="auto" w:space="0" w:sz="0" w:val="none"/>
              </w:pBdr>
              <w:spacing w:after="0" w:line="192.00000000000003" w:lineRule="auto"/>
              <w:rPr>
                <w:sz w:val="22"/>
                <w:szCs w:val="22"/>
              </w:rPr>
            </w:pPr>
            <w:hyperlink r:id="rId137">
              <w:r w:rsidDel="00000000" w:rsidR="00000000" w:rsidRPr="00000000">
                <w:rPr>
                  <w:color w:val="1155cc"/>
                  <w:sz w:val="22"/>
                  <w:szCs w:val="22"/>
                  <w:u w:val="single"/>
                  <w:rtl w:val="0"/>
                </w:rPr>
                <w:t xml:space="preserve">Vaccines for COVID-19 | CDC</w:t>
              </w:r>
            </w:hyperlink>
            <w:r w:rsidDel="00000000" w:rsidR="00000000" w:rsidRPr="00000000">
              <w:rPr>
                <w:rtl w:val="0"/>
              </w:rPr>
            </w:r>
          </w:p>
          <w:p w:rsidR="00000000" w:rsidDel="00000000" w:rsidP="00000000" w:rsidRDefault="00000000" w:rsidRPr="00000000" w14:paraId="00000250">
            <w:pPr>
              <w:keepLines w:val="1"/>
              <w:pBdr>
                <w:top w:color="auto" w:space="0" w:sz="0" w:val="none"/>
                <w:bottom w:color="auto" w:space="0" w:sz="0" w:val="none"/>
                <w:right w:color="auto" w:space="0" w:sz="0" w:val="none"/>
                <w:between w:color="auto" w:space="0" w:sz="0" w:val="none"/>
              </w:pBdr>
              <w:shd w:fill="ffffff" w:val="clear"/>
              <w:spacing w:after="0" w:line="192.00000000000003" w:lineRule="auto"/>
              <w:rPr>
                <w:sz w:val="22"/>
                <w:szCs w:val="22"/>
              </w:rPr>
            </w:pPr>
            <w:hyperlink r:id="rId138">
              <w:r w:rsidDel="00000000" w:rsidR="00000000" w:rsidRPr="00000000">
                <w:rPr>
                  <w:color w:val="2176ae"/>
                  <w:sz w:val="22"/>
                  <w:szCs w:val="22"/>
                  <w:u w:val="single"/>
                  <w:rtl w:val="0"/>
                </w:rPr>
                <w:t xml:space="preserve">Get Vaccinated Oregon</w:t>
              </w:r>
            </w:hyperlink>
            <w:r w:rsidDel="00000000" w:rsidR="00000000" w:rsidRPr="00000000">
              <w:rPr>
                <w:rtl w:val="0"/>
              </w:rPr>
            </w:r>
          </w:p>
          <w:p w:rsidR="00000000" w:rsidDel="00000000" w:rsidP="00000000" w:rsidRDefault="00000000" w:rsidRPr="00000000" w14:paraId="00000251">
            <w:pPr>
              <w:keepLines w:val="1"/>
              <w:spacing w:after="0" w:line="192.00000000000003" w:lineRule="auto"/>
              <w:rPr>
                <w:sz w:val="18"/>
                <w:szCs w:val="18"/>
              </w:rPr>
            </w:pPr>
            <w:r w:rsidDel="00000000" w:rsidR="00000000" w:rsidRPr="00000000">
              <w:rPr>
                <w:rtl w:val="0"/>
              </w:rPr>
            </w:r>
          </w:p>
        </w:tc>
      </w:tr>
      <w:tr>
        <w:trPr>
          <w:cantSplit w:val="0"/>
          <w:trHeight w:val="4716.181640625" w:hRule="atLeast"/>
          <w:tblHeader w:val="0"/>
        </w:trPr>
        <w:tc>
          <w:tcPr>
            <w:tcMar>
              <w:left w:w="0.0" w:type="dxa"/>
              <w:right w:w="0.0" w:type="dxa"/>
            </w:tcMar>
            <w:vAlign w:val="center"/>
          </w:tcPr>
          <w:p w:rsidR="00000000" w:rsidDel="00000000" w:rsidP="00000000" w:rsidRDefault="00000000" w:rsidRPr="00000000" w14:paraId="00000252">
            <w:pPr>
              <w:ind w:left="90" w:firstLine="0"/>
              <w:rPr>
                <w:rFonts w:ascii="MS Gothic" w:cs="MS Gothic" w:eastAsia="MS Gothic" w:hAnsi="MS Gothic"/>
              </w:rPr>
            </w:pPr>
            <w:r w:rsidDel="00000000" w:rsidR="00000000" w:rsidRPr="00000000">
              <w:rPr>
                <w:rtl w:val="0"/>
              </w:rPr>
            </w:r>
          </w:p>
          <w:p w:rsidR="00000000" w:rsidDel="00000000" w:rsidP="00000000" w:rsidRDefault="00000000" w:rsidRPr="00000000" w14:paraId="00000253">
            <w:pPr>
              <w:spacing w:after="200" w:lineRule="auto"/>
              <w:ind w:left="90" w:firstLine="0"/>
              <w:rPr/>
            </w:pPr>
            <w:r w:rsidDel="00000000" w:rsidR="00000000" w:rsidRPr="00000000">
              <w:rPr>
                <w:rtl w:val="0"/>
              </w:rPr>
              <w:t xml:space="preserve">Face Coverings</w:t>
            </w:r>
          </w:p>
        </w:tc>
        <w:tc>
          <w:tcPr/>
          <w:p w:rsidR="00000000" w:rsidDel="00000000" w:rsidP="00000000" w:rsidRDefault="00000000" w:rsidRPr="00000000" w14:paraId="00000254">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All requirements from Table 1 (Communicable Disease Maintenance) and Table 5 (Prevention) in </w:t>
            </w:r>
            <w:r w:rsidDel="00000000" w:rsidR="00000000" w:rsidRPr="00000000">
              <w:rPr>
                <w:i w:val="1"/>
                <w:rtl w:val="0"/>
              </w:rPr>
              <w:t xml:space="preserve">addition</w:t>
            </w:r>
            <w:r w:rsidDel="00000000" w:rsidR="00000000" w:rsidRPr="00000000">
              <w:rPr>
                <w:i w:val="1"/>
                <w:rtl w:val="0"/>
              </w:rPr>
              <w:t xml:space="preserve"> to:</w:t>
            </w:r>
            <w:r w:rsidDel="00000000" w:rsidR="00000000" w:rsidRPr="00000000">
              <w:rPr>
                <w:rtl w:val="0"/>
              </w:rPr>
            </w:r>
          </w:p>
          <w:p w:rsidR="00000000" w:rsidDel="00000000" w:rsidP="00000000" w:rsidRDefault="00000000" w:rsidRPr="00000000" w14:paraId="00000255">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As case levels decrease to moderate, slowly return to baseline. </w:t>
            </w:r>
          </w:p>
          <w:p w:rsidR="00000000" w:rsidDel="00000000" w:rsidP="00000000" w:rsidRDefault="00000000" w:rsidRPr="00000000" w14:paraId="00000256">
            <w:pPr>
              <w:numPr>
                <w:ilvl w:val="0"/>
                <w:numId w:val="3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Recommend use of face coverings indoors and following district protocols, but note that face coverings become optional or partially optional based on district and community protocols. Those who are immunocompromised or at </w:t>
            </w:r>
            <w:hyperlink r:id="rId139">
              <w:r w:rsidDel="00000000" w:rsidR="00000000" w:rsidRPr="00000000">
                <w:rPr>
                  <w:color w:val="075290"/>
                  <w:u w:val="single"/>
                  <w:rtl w:val="0"/>
                </w:rPr>
                <w:t xml:space="preserve">high risk for severe illness</w:t>
              </w:r>
            </w:hyperlink>
            <w:r w:rsidDel="00000000" w:rsidR="00000000" w:rsidRPr="00000000">
              <w:rPr>
                <w:rtl w:val="0"/>
              </w:rPr>
              <w:t xml:space="preserve"> should talk to their healthcare provider about additional precautions, such as wearing masks or respirators indoors in public.</w:t>
            </w:r>
          </w:p>
          <w:p w:rsidR="00000000" w:rsidDel="00000000" w:rsidP="00000000" w:rsidRDefault="00000000" w:rsidRPr="00000000" w14:paraId="00000257">
            <w:pPr>
              <w:numPr>
                <w:ilvl w:val="0"/>
                <w:numId w:val="45"/>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 Communicate to families and staff about recommendations to reduce the risk of spreading disease. </w:t>
            </w:r>
          </w:p>
          <w:p w:rsidR="00000000" w:rsidDel="00000000" w:rsidP="00000000" w:rsidRDefault="00000000" w:rsidRPr="00000000" w14:paraId="00000258">
            <w:pPr>
              <w:numPr>
                <w:ilvl w:val="0"/>
                <w:numId w:val="45"/>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Masking may be required under the following circumstances: Disability Services: If a student’s IEP or 504 plan indicates a service that requires close contact (3ft) of a staff member, and that student cannot wear a face-covering due to the nature of the disability, the staff member must wear a face covering while performing that service. </w:t>
            </w:r>
          </w:p>
          <w:p w:rsidR="00000000" w:rsidDel="00000000" w:rsidP="00000000" w:rsidRDefault="00000000" w:rsidRPr="00000000" w14:paraId="00000259">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25A">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Additional documents:</w:t>
            </w:r>
            <w:r w:rsidDel="00000000" w:rsidR="00000000" w:rsidRPr="00000000">
              <w:rPr>
                <w:rtl w:val="0"/>
              </w:rPr>
              <w:t xml:space="preserve"> </w:t>
            </w:r>
          </w:p>
          <w:p w:rsidR="00000000" w:rsidDel="00000000" w:rsidP="00000000" w:rsidRDefault="00000000" w:rsidRPr="00000000" w14:paraId="0000025B">
            <w:pPr>
              <w:rPr/>
            </w:pPr>
            <w:hyperlink r:id="rId140">
              <w:r w:rsidDel="00000000" w:rsidR="00000000" w:rsidRPr="00000000">
                <w:rPr>
                  <w:color w:val="1155cc"/>
                  <w:u w:val="single"/>
                  <w:rtl w:val="0"/>
                </w:rPr>
                <w:t xml:space="preserve">Use and Care of Masks | CDC</w:t>
              </w:r>
            </w:hyperlink>
            <w:r w:rsidDel="00000000" w:rsidR="00000000" w:rsidRPr="00000000">
              <w:rPr>
                <w:rtl w:val="0"/>
              </w:rPr>
            </w:r>
          </w:p>
        </w:tc>
      </w:tr>
      <w:tr>
        <w:trPr>
          <w:cantSplit w:val="0"/>
          <w:trHeight w:val="3382.7728086109887" w:hRule="atLeast"/>
          <w:tblHeader w:val="0"/>
        </w:trPr>
        <w:tc>
          <w:tcPr>
            <w:tcMar>
              <w:left w:w="0.0" w:type="dxa"/>
              <w:right w:w="0.0" w:type="dxa"/>
            </w:tcMar>
            <w:vAlign w:val="center"/>
          </w:tcPr>
          <w:p w:rsidR="00000000" w:rsidDel="00000000" w:rsidP="00000000" w:rsidRDefault="00000000" w:rsidRPr="00000000" w14:paraId="0000025C">
            <w:pPr>
              <w:spacing w:after="200" w:lineRule="auto"/>
              <w:ind w:left="90" w:firstLine="0"/>
              <w:rPr/>
            </w:pPr>
            <w:r w:rsidDel="00000000" w:rsidR="00000000" w:rsidRPr="00000000">
              <w:rPr>
                <w:rtl w:val="0"/>
              </w:rPr>
            </w:r>
          </w:p>
          <w:p w:rsidR="00000000" w:rsidDel="00000000" w:rsidP="00000000" w:rsidRDefault="00000000" w:rsidRPr="00000000" w14:paraId="0000025D">
            <w:pPr>
              <w:spacing w:after="200" w:lineRule="auto"/>
              <w:ind w:left="90" w:firstLine="0"/>
              <w:rPr/>
            </w:pPr>
            <w:r w:rsidDel="00000000" w:rsidR="00000000" w:rsidRPr="00000000">
              <w:rPr>
                <w:rtl w:val="0"/>
              </w:rPr>
              <w:t xml:space="preserve">Isolation</w:t>
            </w:r>
          </w:p>
        </w:tc>
        <w:tc>
          <w:tcPr/>
          <w:p w:rsidR="00000000" w:rsidDel="00000000" w:rsidP="00000000" w:rsidRDefault="00000000" w:rsidRPr="00000000" w14:paraId="0000025E">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All requirements from Table 1 (Communicable Disease Maintenance) and Table 5 (Prevention) in addition to: </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highlight w:val="white"/>
              </w:rPr>
            </w:pPr>
            <w:r w:rsidDel="00000000" w:rsidR="00000000" w:rsidRPr="00000000">
              <w:rPr>
                <w:highlight w:val="white"/>
                <w:rtl w:val="0"/>
              </w:rPr>
              <w:t xml:space="preserve">As case levels decrease to moderate, continue to maintain supervised space to isolate the sick away from the space where general health tasks take place.  </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highlight w:val="white"/>
              </w:rPr>
            </w:pPr>
            <w:r w:rsidDel="00000000" w:rsidR="00000000" w:rsidRPr="00000000">
              <w:rPr>
                <w:rtl w:val="0"/>
              </w:rPr>
            </w:r>
          </w:p>
          <w:p w:rsidR="00000000" w:rsidDel="00000000" w:rsidP="00000000" w:rsidRDefault="00000000" w:rsidRPr="00000000" w14:paraId="00000261">
            <w:pPr>
              <w:numPr>
                <w:ilvl w:val="0"/>
                <w:numId w:val="54"/>
              </w:numPr>
              <w:pBdr>
                <w:top w:color="auto" w:space="0" w:sz="0" w:val="none"/>
                <w:bottom w:color="auto" w:space="0" w:sz="0" w:val="none"/>
                <w:right w:color="auto" w:space="0" w:sz="0" w:val="none"/>
                <w:between w:color="auto" w:space="0" w:sz="0" w:val="none"/>
              </w:pBdr>
              <w:spacing w:line="259" w:lineRule="auto"/>
              <w:ind w:left="720" w:hanging="360"/>
              <w:rPr>
                <w:highlight w:val="white"/>
              </w:rPr>
            </w:pPr>
            <w:r w:rsidDel="00000000" w:rsidR="00000000" w:rsidRPr="00000000">
              <w:rPr>
                <w:highlight w:val="white"/>
                <w:rtl w:val="0"/>
              </w:rPr>
              <w:t xml:space="preserve">School to continue designated isolation space. </w:t>
            </w:r>
          </w:p>
          <w:p w:rsidR="00000000" w:rsidDel="00000000" w:rsidP="00000000" w:rsidRDefault="00000000" w:rsidRPr="00000000" w14:paraId="00000262">
            <w:pPr>
              <w:numPr>
                <w:ilvl w:val="0"/>
                <w:numId w:val="54"/>
              </w:numPr>
              <w:pBdr>
                <w:top w:color="auto" w:space="0" w:sz="0" w:val="none"/>
                <w:bottom w:color="auto" w:space="0" w:sz="0" w:val="none"/>
                <w:right w:color="auto" w:space="0" w:sz="0" w:val="none"/>
                <w:between w:color="auto" w:space="0" w:sz="0" w:val="none"/>
              </w:pBdr>
              <w:spacing w:line="259" w:lineRule="auto"/>
              <w:ind w:left="720" w:hanging="360"/>
              <w:rPr>
                <w:highlight w:val="white"/>
              </w:rPr>
            </w:pPr>
            <w:r w:rsidDel="00000000" w:rsidR="00000000" w:rsidRPr="00000000">
              <w:rPr>
                <w:highlight w:val="white"/>
                <w:rtl w:val="0"/>
              </w:rPr>
              <w:t xml:space="preserve">Staff continue to follow protocols for sick students and staff identified according to the exclusion measures.  </w:t>
            </w:r>
          </w:p>
          <w:p w:rsidR="00000000" w:rsidDel="00000000" w:rsidP="00000000" w:rsidRDefault="00000000" w:rsidRPr="00000000" w14:paraId="00000263">
            <w:pPr>
              <w:numPr>
                <w:ilvl w:val="0"/>
                <w:numId w:val="54"/>
              </w:numPr>
              <w:pBdr>
                <w:top w:color="auto" w:space="0" w:sz="0" w:val="none"/>
                <w:bottom w:color="auto" w:space="0" w:sz="0" w:val="none"/>
                <w:right w:color="auto" w:space="0" w:sz="0" w:val="none"/>
                <w:between w:color="auto" w:space="0" w:sz="0" w:val="none"/>
              </w:pBdr>
              <w:spacing w:line="259" w:lineRule="auto"/>
              <w:ind w:left="720" w:hanging="360"/>
              <w:rPr>
                <w:highlight w:val="white"/>
              </w:rPr>
            </w:pPr>
            <w:r w:rsidDel="00000000" w:rsidR="00000000" w:rsidRPr="00000000">
              <w:rPr>
                <w:highlight w:val="white"/>
                <w:rtl w:val="0"/>
              </w:rPr>
              <w:t xml:space="preserve">Individuals with COVID-19 symptoms will be isolated, offered a test, and sent home.   </w:t>
            </w:r>
          </w:p>
          <w:p w:rsidR="00000000" w:rsidDel="00000000" w:rsidP="00000000" w:rsidRDefault="00000000" w:rsidRPr="00000000" w14:paraId="00000264">
            <w:pPr>
              <w:numPr>
                <w:ilvl w:val="0"/>
                <w:numId w:val="54"/>
              </w:numPr>
              <w:pBdr>
                <w:top w:color="auto" w:space="0" w:sz="0" w:val="none"/>
                <w:bottom w:color="auto" w:space="0" w:sz="0" w:val="none"/>
                <w:right w:color="auto" w:space="0" w:sz="0" w:val="none"/>
                <w:between w:color="auto" w:space="0" w:sz="0" w:val="none"/>
              </w:pBdr>
              <w:spacing w:line="259" w:lineRule="auto"/>
              <w:ind w:left="720" w:hanging="360"/>
              <w:rPr>
                <w:highlight w:val="white"/>
              </w:rPr>
            </w:pPr>
            <w:r w:rsidDel="00000000" w:rsidR="00000000" w:rsidRPr="00000000">
              <w:rPr>
                <w:highlight w:val="white"/>
                <w:rtl w:val="0"/>
              </w:rPr>
              <w:t xml:space="preserve">School to continue to have trained staff that can support all student health and safety needs.  Staff to support students on Individualized Health Management Plans.  </w:t>
            </w:r>
          </w:p>
          <w:p w:rsidR="00000000" w:rsidDel="00000000" w:rsidP="00000000" w:rsidRDefault="00000000" w:rsidRPr="00000000" w14:paraId="00000265">
            <w:pPr>
              <w:numPr>
                <w:ilvl w:val="0"/>
                <w:numId w:val="54"/>
              </w:numPr>
              <w:pBdr>
                <w:top w:color="auto" w:space="0" w:sz="0" w:val="none"/>
                <w:bottom w:color="auto" w:space="0" w:sz="0" w:val="none"/>
                <w:right w:color="auto" w:space="0" w:sz="0" w:val="none"/>
                <w:between w:color="auto" w:space="0" w:sz="0" w:val="none"/>
              </w:pBdr>
              <w:spacing w:line="259" w:lineRule="auto"/>
              <w:ind w:left="720" w:hanging="360"/>
              <w:rPr>
                <w:highlight w:val="white"/>
              </w:rPr>
            </w:pPr>
            <w:r w:rsidDel="00000000" w:rsidR="00000000" w:rsidRPr="00000000">
              <w:rPr>
                <w:highlight w:val="white"/>
                <w:rtl w:val="0"/>
              </w:rPr>
              <w:t xml:space="preserve">Offer access to COVID-19 testing. </w:t>
            </w:r>
          </w:p>
          <w:p w:rsidR="00000000" w:rsidDel="00000000" w:rsidP="00000000" w:rsidRDefault="00000000" w:rsidRPr="00000000" w14:paraId="00000266">
            <w:pPr>
              <w:numPr>
                <w:ilvl w:val="0"/>
                <w:numId w:val="54"/>
              </w:numPr>
              <w:pBdr>
                <w:top w:color="auto" w:space="0" w:sz="0" w:val="none"/>
                <w:bottom w:color="auto" w:space="0" w:sz="0" w:val="none"/>
                <w:right w:color="auto" w:space="0" w:sz="0" w:val="none"/>
                <w:between w:color="auto" w:space="0" w:sz="0" w:val="none"/>
              </w:pBdr>
              <w:spacing w:line="259" w:lineRule="auto"/>
              <w:ind w:left="720" w:hanging="360"/>
              <w:rPr>
                <w:highlight w:val="white"/>
              </w:rPr>
            </w:pPr>
            <w:r w:rsidDel="00000000" w:rsidR="00000000" w:rsidRPr="00000000">
              <w:rPr>
                <w:color w:val="333333"/>
                <w:highlight w:val="white"/>
                <w:rtl w:val="0"/>
              </w:rPr>
              <w:t xml:space="preserve">Investigation and control of disease directed by school.</w:t>
            </w:r>
            <w:r w:rsidDel="00000000" w:rsidR="00000000" w:rsidRPr="00000000">
              <w:rPr>
                <w:highlight w:val="white"/>
                <w:rtl w:val="0"/>
              </w:rPr>
              <w:t xml:space="preserve"> District policies and procedures incorporate a layered approach to identifying, monitoring, and mitigating outbreaks of communicable diseases including COVID-19 and school works closely with LPHA. </w:t>
            </w:r>
          </w:p>
          <w:p w:rsidR="00000000" w:rsidDel="00000000" w:rsidP="00000000" w:rsidRDefault="00000000" w:rsidRPr="00000000" w14:paraId="00000267">
            <w:pPr>
              <w:pBdr>
                <w:top w:color="auto" w:space="0" w:sz="0" w:val="none"/>
                <w:bottom w:color="auto" w:space="0" w:sz="0" w:val="none"/>
                <w:right w:color="auto" w:space="0" w:sz="0" w:val="none"/>
                <w:between w:color="auto" w:space="0" w:sz="0" w:val="none"/>
              </w:pBdr>
              <w:spacing w:line="259" w:lineRule="auto"/>
              <w:ind w:left="720" w:firstLine="0"/>
              <w:rPr>
                <w:highlight w:val="white"/>
              </w:rPr>
            </w:pPr>
            <w:r w:rsidDel="00000000" w:rsidR="00000000" w:rsidRPr="00000000">
              <w:rPr>
                <w:rtl w:val="0"/>
              </w:rPr>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highlight w:val="white"/>
              </w:rPr>
            </w:pPr>
            <w:r w:rsidDel="00000000" w:rsidR="00000000" w:rsidRPr="00000000">
              <w:rPr>
                <w:highlight w:val="white"/>
                <w:u w:val="single"/>
                <w:rtl w:val="0"/>
              </w:rPr>
              <w:t xml:space="preserve">Applicable documents:</w:t>
            </w:r>
            <w:r w:rsidDel="00000000" w:rsidR="00000000" w:rsidRPr="00000000">
              <w:rPr>
                <w:highlight w:val="white"/>
                <w:rtl w:val="0"/>
              </w:rPr>
              <w:t xml:space="preserve"> </w:t>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color w:val="212529"/>
                <w:highlight w:val="white"/>
              </w:rPr>
            </w:pPr>
            <w:hyperlink r:id="rId141">
              <w:r w:rsidDel="00000000" w:rsidR="00000000" w:rsidRPr="00000000">
                <w:rPr>
                  <w:color w:val="1155cc"/>
                  <w:highlight w:val="white"/>
                  <w:u w:val="single"/>
                  <w:rtl w:val="0"/>
                </w:rPr>
                <w:t xml:space="preserve">OAR 581-022-2220</w:t>
              </w:r>
            </w:hyperlink>
            <w:r w:rsidDel="00000000" w:rsidR="00000000" w:rsidRPr="00000000">
              <w:rPr>
                <w:color w:val="212529"/>
                <w:highlight w:val="white"/>
                <w:rtl w:val="0"/>
              </w:rPr>
              <w:t xml:space="preserve"> - School Health Services</w:t>
            </w:r>
          </w:p>
          <w:p w:rsidR="00000000" w:rsidDel="00000000" w:rsidP="00000000" w:rsidRDefault="00000000" w:rsidRPr="00000000" w14:paraId="0000026A">
            <w:pPr>
              <w:spacing w:after="0" w:line="256.8" w:lineRule="auto"/>
              <w:ind w:right="-75"/>
              <w:rPr>
                <w:color w:val="212529"/>
                <w:highlight w:val="white"/>
              </w:rPr>
            </w:pPr>
            <w:hyperlink r:id="rId142">
              <w:r w:rsidDel="00000000" w:rsidR="00000000" w:rsidRPr="00000000">
                <w:rPr>
                  <w:color w:val="1155cc"/>
                  <w:u w:val="single"/>
                  <w:rtl w:val="0"/>
                </w:rPr>
                <w:t xml:space="preserve">COVID-19 Case and Contact Reporting to Schools/School Districts;</w:t>
              </w:r>
            </w:hyperlink>
            <w:r w:rsidDel="00000000" w:rsidR="00000000" w:rsidRPr="00000000">
              <w:rPr>
                <w:rtl w:val="0"/>
              </w:rPr>
              <w:t xml:space="preserve"> </w:t>
            </w:r>
            <w:hyperlink r:id="rId143">
              <w:r w:rsidDel="00000000" w:rsidR="00000000" w:rsidRPr="00000000">
                <w:rPr>
                  <w:color w:val="1155cc"/>
                  <w:u w:val="single"/>
                  <w:rtl w:val="0"/>
                </w:rPr>
                <w:t xml:space="preserve">Verification of COVID-19 Cases </w:t>
              </w:r>
            </w:hyperlink>
            <w:r w:rsidDel="00000000" w:rsidR="00000000" w:rsidRPr="00000000">
              <w:rPr>
                <w:rtl w:val="0"/>
              </w:rPr>
            </w:r>
          </w:p>
        </w:tc>
      </w:tr>
      <w:tr>
        <w:trPr>
          <w:cantSplit w:val="0"/>
          <w:trHeight w:val="3255" w:hRule="atLeast"/>
          <w:tblHeader w:val="0"/>
        </w:trPr>
        <w:tc>
          <w:tcPr>
            <w:tcMar>
              <w:left w:w="0.0" w:type="dxa"/>
              <w:right w:w="0.0" w:type="dxa"/>
            </w:tcMar>
            <w:vAlign w:val="center"/>
          </w:tcPr>
          <w:p w:rsidR="00000000" w:rsidDel="00000000" w:rsidP="00000000" w:rsidRDefault="00000000" w:rsidRPr="00000000" w14:paraId="0000026B">
            <w:pPr>
              <w:ind w:left="90" w:firstLine="0"/>
              <w:rPr>
                <w:rFonts w:ascii="MS Gothic" w:cs="MS Gothic" w:eastAsia="MS Gothic" w:hAnsi="MS Gothic"/>
              </w:rPr>
            </w:pPr>
            <w:r w:rsidDel="00000000" w:rsidR="00000000" w:rsidRPr="00000000">
              <w:rPr>
                <w:rtl w:val="0"/>
              </w:rPr>
            </w:r>
          </w:p>
          <w:p w:rsidR="00000000" w:rsidDel="00000000" w:rsidP="00000000" w:rsidRDefault="00000000" w:rsidRPr="00000000" w14:paraId="0000026C">
            <w:pPr>
              <w:ind w:left="90" w:firstLine="0"/>
              <w:rPr/>
            </w:pPr>
            <w:r w:rsidDel="00000000" w:rsidR="00000000" w:rsidRPr="00000000">
              <w:rPr>
                <w:rtl w:val="0"/>
              </w:rPr>
              <w:t xml:space="preserve">Symptom Screening</w:t>
            </w:r>
          </w:p>
        </w:tc>
        <w:tc>
          <w:tcPr/>
          <w:p w:rsidR="00000000" w:rsidDel="00000000" w:rsidP="00000000" w:rsidRDefault="00000000" w:rsidRPr="00000000" w14:paraId="0000026D">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All requirements from Table 1 (Communicable Disease Maintenance) and Table 5 (Prevention) in addition to: </w:t>
            </w: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highlight w:val="white"/>
              </w:rPr>
            </w:pPr>
            <w:r w:rsidDel="00000000" w:rsidR="00000000" w:rsidRPr="00000000">
              <w:rPr>
                <w:rtl w:val="0"/>
              </w:rPr>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color w:val="212529"/>
                <w:highlight w:val="white"/>
              </w:rPr>
            </w:pPr>
            <w:r w:rsidDel="00000000" w:rsidR="00000000" w:rsidRPr="00000000">
              <w:rPr>
                <w:highlight w:val="white"/>
                <w:rtl w:val="0"/>
              </w:rPr>
              <w:t xml:space="preserve">This is a standard protocol for all levels of pandemic/communicable disease.</w:t>
            </w:r>
            <w:r w:rsidDel="00000000" w:rsidR="00000000" w:rsidRPr="00000000">
              <w:rPr>
                <w:color w:val="212529"/>
                <w:highlight w:val="white"/>
                <w:rtl w:val="0"/>
              </w:rPr>
              <w:t xml:space="preserve">  </w:t>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color w:val="212529"/>
                <w:highlight w:val="white"/>
              </w:rPr>
            </w:pPr>
            <w:r w:rsidDel="00000000" w:rsidR="00000000" w:rsidRPr="00000000">
              <w:rPr>
                <w:rtl w:val="0"/>
              </w:rPr>
            </w:r>
          </w:p>
          <w:p w:rsidR="00000000" w:rsidDel="00000000" w:rsidP="00000000" w:rsidRDefault="00000000" w:rsidRPr="00000000" w14:paraId="00000271">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59" w:lineRule="auto"/>
              <w:ind w:left="720" w:hanging="360"/>
              <w:rPr>
                <w:color w:val="212529"/>
                <w:highlight w:val="white"/>
              </w:rPr>
            </w:pPr>
            <w:r w:rsidDel="00000000" w:rsidR="00000000" w:rsidRPr="00000000">
              <w:rPr>
                <w:color w:val="212529"/>
                <w:highlight w:val="white"/>
                <w:rtl w:val="0"/>
              </w:rPr>
              <w:t xml:space="preserve">As cases decrease, remind families and staff to only come to school or work healthy; staying home when sick can lower the risk of spreading infectious diseases.  </w:t>
            </w:r>
          </w:p>
          <w:p w:rsidR="00000000" w:rsidDel="00000000" w:rsidP="00000000" w:rsidRDefault="00000000" w:rsidRPr="00000000" w14:paraId="00000272">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59" w:lineRule="auto"/>
              <w:ind w:left="720" w:hanging="360"/>
              <w:rPr>
                <w:color w:val="212529"/>
                <w:highlight w:val="white"/>
              </w:rPr>
            </w:pPr>
            <w:r w:rsidDel="00000000" w:rsidR="00000000" w:rsidRPr="00000000">
              <w:rPr>
                <w:color w:val="333333"/>
                <w:highlight w:val="white"/>
                <w:rtl w:val="0"/>
              </w:rPr>
              <w:t xml:space="preserve">Continue to monitor and control disease.</w:t>
            </w:r>
            <w:r w:rsidDel="00000000" w:rsidR="00000000" w:rsidRPr="00000000">
              <w:rPr>
                <w:highlight w:val="white"/>
                <w:rtl w:val="0"/>
              </w:rPr>
              <w:t xml:space="preserve"> District policies and procedures incorporate a layered approach to identifying, monitoring, and mitigating outbreaks of communicable diseases including COVID-19, working closely with LPHA. </w:t>
            </w:r>
          </w:p>
          <w:p w:rsidR="00000000" w:rsidDel="00000000" w:rsidP="00000000" w:rsidRDefault="00000000" w:rsidRPr="00000000" w14:paraId="00000273">
            <w:pPr>
              <w:widowControl w:val="0"/>
              <w:rPr>
                <w:color w:val="212529"/>
                <w:highlight w:val="white"/>
              </w:rPr>
            </w:pPr>
            <w:r w:rsidDel="00000000" w:rsidR="00000000" w:rsidRPr="00000000">
              <w:rPr>
                <w:rtl w:val="0"/>
              </w:rPr>
            </w:r>
          </w:p>
        </w:tc>
      </w:tr>
      <w:tr>
        <w:trPr>
          <w:cantSplit w:val="0"/>
          <w:trHeight w:val="4834.999999999982" w:hRule="atLeast"/>
          <w:tblHeader w:val="0"/>
        </w:trPr>
        <w:tc>
          <w:tcPr>
            <w:tcMar>
              <w:left w:w="0.0" w:type="dxa"/>
              <w:right w:w="0.0" w:type="dxa"/>
            </w:tcMar>
            <w:vAlign w:val="center"/>
          </w:tcPr>
          <w:p w:rsidR="00000000" w:rsidDel="00000000" w:rsidP="00000000" w:rsidRDefault="00000000" w:rsidRPr="00000000" w14:paraId="00000274">
            <w:pPr>
              <w:ind w:left="90" w:firstLine="0"/>
              <w:rPr/>
            </w:pPr>
            <w:r w:rsidDel="00000000" w:rsidR="00000000" w:rsidRPr="00000000">
              <w:rPr>
                <w:rtl w:val="0"/>
              </w:rPr>
            </w:r>
          </w:p>
          <w:p w:rsidR="00000000" w:rsidDel="00000000" w:rsidP="00000000" w:rsidRDefault="00000000" w:rsidRPr="00000000" w14:paraId="00000275">
            <w:pPr>
              <w:ind w:left="90" w:firstLine="0"/>
              <w:rPr/>
            </w:pPr>
            <w:r w:rsidDel="00000000" w:rsidR="00000000" w:rsidRPr="00000000">
              <w:rPr>
                <w:rtl w:val="0"/>
              </w:rPr>
              <w:t xml:space="preserve">COVID-19 Testing</w:t>
            </w:r>
          </w:p>
        </w:tc>
        <w:tc>
          <w:tcPr/>
          <w:p w:rsidR="00000000" w:rsidDel="00000000" w:rsidP="00000000" w:rsidRDefault="00000000" w:rsidRPr="00000000" w14:paraId="00000276">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All requirements from Table 1 (Communicable Disease Maintenance) and Table 5 (Prevention) in addition to: </w:t>
            </w:r>
            <w:r w:rsidDel="00000000" w:rsidR="00000000" w:rsidRPr="00000000">
              <w:rPr>
                <w:rtl w:val="0"/>
              </w:rPr>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rPr>
                <w:color w:val="212529"/>
              </w:rPr>
            </w:pPr>
            <w:r w:rsidDel="00000000" w:rsidR="00000000" w:rsidRPr="00000000">
              <w:rPr>
                <w:highlight w:val="white"/>
                <w:rtl w:val="0"/>
              </w:rPr>
              <w:t xml:space="preserve">At moderate levels of community transmission continue to offer access and community communication around testing options.  Support students, staff, and families with promotion and access to testing. </w:t>
            </w:r>
            <w:r w:rsidDel="00000000" w:rsidR="00000000" w:rsidRPr="00000000">
              <w:rPr>
                <w:color w:val="212529"/>
                <w:rtl w:val="0"/>
              </w:rPr>
              <w:t xml:space="preserve">Ensure access and equity in vaccination, testing, treatment, community outreach, support services for disproportionately affected populations. Examples: </w:t>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rPr>
                <w:color w:val="212529"/>
              </w:rPr>
            </w:pPr>
            <w:r w:rsidDel="00000000" w:rsidR="00000000" w:rsidRPr="00000000">
              <w:rPr>
                <w:rtl w:val="0"/>
              </w:rPr>
            </w:r>
          </w:p>
          <w:p w:rsidR="00000000" w:rsidDel="00000000" w:rsidP="00000000" w:rsidRDefault="00000000" w:rsidRPr="00000000" w14:paraId="00000279">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Diagnostic testing with consent </w:t>
            </w:r>
          </w:p>
          <w:p w:rsidR="00000000" w:rsidDel="00000000" w:rsidP="00000000" w:rsidRDefault="00000000" w:rsidRPr="00000000" w14:paraId="0000027A">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IHealth home tests as available </w:t>
            </w:r>
          </w:p>
          <w:p w:rsidR="00000000" w:rsidDel="00000000" w:rsidP="00000000" w:rsidRDefault="00000000" w:rsidRPr="00000000" w14:paraId="0000027B">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Screening for students (through assigned laboratory) </w:t>
            </w:r>
          </w:p>
          <w:p w:rsidR="00000000" w:rsidDel="00000000" w:rsidP="00000000" w:rsidRDefault="00000000" w:rsidRPr="00000000" w14:paraId="0000027C">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rtl w:val="0"/>
              </w:rPr>
              <w:t xml:space="preserve">Screening for staff through OHA </w:t>
            </w:r>
          </w:p>
          <w:p w:rsidR="00000000" w:rsidDel="00000000" w:rsidP="00000000" w:rsidRDefault="00000000" w:rsidRPr="00000000" w14:paraId="0000027D">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212529"/>
              </w:rPr>
            </w:pPr>
            <w:r w:rsidDel="00000000" w:rsidR="00000000" w:rsidRPr="00000000">
              <w:rPr>
                <w:color w:val="212529"/>
                <w:highlight w:val="white"/>
                <w:rtl w:val="0"/>
              </w:rPr>
              <w:t xml:space="preserve">Testing consent forms will be incorporated into online or paper registration</w:t>
            </w:r>
            <w:r w:rsidDel="00000000" w:rsidR="00000000" w:rsidRPr="00000000">
              <w:rPr>
                <w:rtl w:val="0"/>
              </w:rPr>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Applicable documents:</w:t>
            </w:r>
            <w:r w:rsidDel="00000000" w:rsidR="00000000" w:rsidRPr="00000000">
              <w:rPr>
                <w:rtl w:val="0"/>
              </w:rPr>
              <w:t xml:space="preserve"> </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rPr/>
            </w:pPr>
            <w:hyperlink r:id="rId144">
              <w:r w:rsidDel="00000000" w:rsidR="00000000" w:rsidRPr="00000000">
                <w:rPr>
                  <w:color w:val="1155cc"/>
                  <w:u w:val="single"/>
                  <w:rtl w:val="0"/>
                </w:rPr>
                <w:t xml:space="preserve">Oregon Health Authority : Oregon's COVID-19 Testing in K-12 schools : COVID-19 Response : State of Oregon</w:t>
              </w:r>
            </w:hyperlink>
            <w:r w:rsidDel="00000000" w:rsidR="00000000" w:rsidRPr="00000000">
              <w:rPr>
                <w:rtl w:val="0"/>
              </w:rPr>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rPr/>
            </w:pPr>
            <w:hyperlink r:id="rId145">
              <w:r w:rsidDel="00000000" w:rsidR="00000000" w:rsidRPr="00000000">
                <w:rPr>
                  <w:color w:val="1155cc"/>
                  <w:u w:val="single"/>
                  <w:rtl w:val="0"/>
                </w:rPr>
                <w:t xml:space="preserve">School Testing for COVID-19 | CDC</w:t>
              </w:r>
            </w:hyperlink>
            <w:r w:rsidDel="00000000" w:rsidR="00000000" w:rsidRPr="00000000">
              <w:rPr>
                <w:rtl w:val="0"/>
              </w:rPr>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t xml:space="preserve">Add school district protocol</w:t>
            </w:r>
            <w:r w:rsidDel="00000000" w:rsidR="00000000" w:rsidRPr="00000000">
              <w:rPr>
                <w:rtl w:val="0"/>
              </w:rPr>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283">
            <w:pPr>
              <w:spacing w:after="200" w:lineRule="auto"/>
              <w:rPr>
                <w:rFonts w:ascii="MS Gothic" w:cs="MS Gothic" w:eastAsia="MS Gothic" w:hAnsi="MS Gothic"/>
              </w:rPr>
            </w:pPr>
            <w:r w:rsidDel="00000000" w:rsidR="00000000" w:rsidRPr="00000000">
              <w:rPr>
                <w:rFonts w:ascii="MS Gothic" w:cs="MS Gothic" w:eastAsia="MS Gothic" w:hAnsi="MS Gothic"/>
                <w:rtl w:val="0"/>
              </w:rPr>
              <w:t xml:space="preserve"> </w:t>
            </w:r>
          </w:p>
          <w:p w:rsidR="00000000" w:rsidDel="00000000" w:rsidP="00000000" w:rsidRDefault="00000000" w:rsidRPr="00000000" w14:paraId="00000284">
            <w:pPr>
              <w:spacing w:after="200" w:lineRule="auto"/>
              <w:rPr/>
            </w:pPr>
            <w:r w:rsidDel="00000000" w:rsidR="00000000" w:rsidRPr="00000000">
              <w:rPr>
                <w:rtl w:val="0"/>
              </w:rPr>
              <w:t xml:space="preserve"> Airflow and Circulation</w:t>
            </w:r>
          </w:p>
        </w:tc>
        <w:tc>
          <w:tcPr/>
          <w:p w:rsidR="00000000" w:rsidDel="00000000" w:rsidP="00000000" w:rsidRDefault="00000000" w:rsidRPr="00000000" w14:paraId="00000285">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i w:val="1"/>
                <w:rtl w:val="0"/>
              </w:rPr>
              <w:t xml:space="preserve">All requirements from Table 1 (Communicable Disease Maintenance) and Table 5 (Prevention) in addition to: </w:t>
            </w:r>
            <w:r w:rsidDel="00000000" w:rsidR="00000000" w:rsidRPr="00000000">
              <w:rPr>
                <w:rtl w:val="0"/>
              </w:rPr>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Ventilation is one component of mitigation strategies to prevent COVID-19 in the school setting. During moderate levels of community spread ensure all systems are working correctly.  Monitor the need for maintenance/repair of systems or replacement of air filters. </w:t>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87">
            <w:pPr>
              <w:spacing w:after="200" w:lineRule="auto"/>
              <w:ind w:left="90" w:firstLine="0"/>
              <w:rPr/>
            </w:pPr>
            <w:r w:rsidDel="00000000" w:rsidR="00000000" w:rsidRPr="00000000">
              <w:rPr>
                <w:rtl w:val="0"/>
              </w:rPr>
            </w:r>
          </w:p>
          <w:p w:rsidR="00000000" w:rsidDel="00000000" w:rsidP="00000000" w:rsidRDefault="00000000" w:rsidRPr="00000000" w14:paraId="00000288">
            <w:pPr>
              <w:spacing w:after="200" w:lineRule="auto"/>
              <w:ind w:left="90" w:firstLine="0"/>
              <w:rPr/>
            </w:pPr>
            <w:r w:rsidDel="00000000" w:rsidR="00000000" w:rsidRPr="00000000">
              <w:rPr>
                <w:rtl w:val="0"/>
              </w:rPr>
              <w:t xml:space="preserve">Cohorting</w:t>
            </w:r>
          </w:p>
        </w:tc>
        <w:tc>
          <w:tcPr/>
          <w:p w:rsidR="00000000" w:rsidDel="00000000" w:rsidP="00000000" w:rsidRDefault="00000000" w:rsidRPr="00000000" w14:paraId="00000289">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All requirements from Table 1 (Communicable Disease Maintenance) and Table 5 (Prevention) in addition to: </w:t>
            </w:r>
          </w:p>
          <w:p w:rsidR="00000000" w:rsidDel="00000000" w:rsidP="00000000" w:rsidRDefault="00000000" w:rsidRPr="00000000" w14:paraId="0000028A">
            <w:pPr>
              <w:rPr/>
            </w:pPr>
            <w:r w:rsidDel="00000000" w:rsidR="00000000" w:rsidRPr="00000000">
              <w:rPr>
                <w:rtl w:val="0"/>
              </w:rPr>
              <w:t xml:space="preserve">Cohorting is a significant strategy to reduce COVID-19 spread. Cohorting refers to establishing a consistent group of students that stays together or identifying students that were together.  School districts have a clear system for documenting attendance and schedules.  </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numPr>
                <w:ilvl w:val="0"/>
                <w:numId w:val="35"/>
              </w:numPr>
              <w:ind w:left="720" w:hanging="360"/>
              <w:rPr/>
            </w:pPr>
            <w:r w:rsidDel="00000000" w:rsidR="00000000" w:rsidRPr="00000000">
              <w:rPr>
                <w:rtl w:val="0"/>
              </w:rPr>
              <w:t xml:space="preserve">School will have a designed system to take attendance and monitor classroom settings. </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Applicable documents:</w:t>
            </w:r>
            <w:r w:rsidDel="00000000" w:rsidR="00000000" w:rsidRPr="00000000">
              <w:rPr>
                <w:rtl w:val="0"/>
              </w:rPr>
              <w:t xml:space="preserve"> </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rPr>
                <w:color w:val="222222"/>
                <w:highlight w:val="white"/>
              </w:rPr>
            </w:pPr>
            <w:hyperlink r:id="rId146">
              <w:r w:rsidDel="00000000" w:rsidR="00000000" w:rsidRPr="00000000">
                <w:rPr>
                  <w:color w:val="1155cc"/>
                  <w:highlight w:val="white"/>
                  <w:u w:val="single"/>
                  <w:rtl w:val="0"/>
                </w:rPr>
                <w:t xml:space="preserve">COVID-19 Tracking and Communications</w:t>
              </w:r>
            </w:hyperlink>
            <w:r w:rsidDel="00000000" w:rsidR="00000000" w:rsidRPr="00000000">
              <w:rPr>
                <w:rtl w:val="0"/>
              </w:rPr>
            </w:r>
          </w:p>
          <w:p w:rsidR="00000000" w:rsidDel="00000000" w:rsidP="00000000" w:rsidRDefault="00000000" w:rsidRPr="00000000" w14:paraId="00000291">
            <w:pPr>
              <w:spacing w:after="0" w:line="276" w:lineRule="auto"/>
              <w:rPr>
                <w:highlight w:val="white"/>
              </w:rPr>
            </w:pPr>
            <w:hyperlink r:id="rId147">
              <w:r w:rsidDel="00000000" w:rsidR="00000000" w:rsidRPr="00000000">
                <w:rPr>
                  <w:color w:val="1155cc"/>
                  <w:highlight w:val="white"/>
                  <w:u w:val="single"/>
                  <w:rtl w:val="0"/>
                </w:rPr>
                <w:t xml:space="preserve">Tracking COVID in Oregon Schools</w:t>
              </w:r>
            </w:hyperlink>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92">
            <w:pPr>
              <w:spacing w:after="200" w:lineRule="auto"/>
              <w:ind w:left="90" w:firstLine="0"/>
              <w:rPr/>
            </w:pPr>
            <w:r w:rsidDel="00000000" w:rsidR="00000000" w:rsidRPr="00000000">
              <w:rPr>
                <w:rtl w:val="0"/>
              </w:rPr>
            </w:r>
          </w:p>
          <w:p w:rsidR="00000000" w:rsidDel="00000000" w:rsidP="00000000" w:rsidRDefault="00000000" w:rsidRPr="00000000" w14:paraId="00000293">
            <w:pPr>
              <w:spacing w:after="200" w:lineRule="auto"/>
              <w:ind w:left="90" w:firstLine="0"/>
              <w:rPr/>
            </w:pPr>
            <w:r w:rsidDel="00000000" w:rsidR="00000000" w:rsidRPr="00000000">
              <w:rPr>
                <w:rtl w:val="0"/>
              </w:rPr>
              <w:t xml:space="preserve">Physical Distancing</w:t>
            </w:r>
          </w:p>
        </w:tc>
        <w:tc>
          <w:tcPr/>
          <w:p w:rsidR="00000000" w:rsidDel="00000000" w:rsidP="00000000" w:rsidRDefault="00000000" w:rsidRPr="00000000" w14:paraId="00000294">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All requirements from Table 1 (Communicable Disease Maintenance) and Table 5 (Prevention) in addition to: </w:t>
            </w:r>
          </w:p>
          <w:p w:rsidR="00000000" w:rsidDel="00000000" w:rsidP="00000000" w:rsidRDefault="00000000" w:rsidRPr="00000000" w14:paraId="00000295">
            <w:pPr>
              <w:numPr>
                <w:ilvl w:val="0"/>
                <w:numId w:val="55"/>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highlight w:val="white"/>
              </w:rPr>
            </w:pPr>
            <w:r w:rsidDel="00000000" w:rsidR="00000000" w:rsidRPr="00000000">
              <w:rPr>
                <w:highlight w:val="white"/>
                <w:rtl w:val="0"/>
              </w:rPr>
              <w:t xml:space="preserve">Staff / Students: Maintain at least 3 feet to the greatest extent possible. </w:t>
            </w:r>
          </w:p>
          <w:p w:rsidR="00000000" w:rsidDel="00000000" w:rsidP="00000000" w:rsidRDefault="00000000" w:rsidRPr="00000000" w14:paraId="00000296">
            <w:pPr>
              <w:numPr>
                <w:ilvl w:val="0"/>
                <w:numId w:val="55"/>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highlight w:val="white"/>
              </w:rPr>
            </w:pPr>
            <w:r w:rsidDel="00000000" w:rsidR="00000000" w:rsidRPr="00000000">
              <w:rPr>
                <w:highlight w:val="white"/>
                <w:rtl w:val="0"/>
              </w:rPr>
              <w:t xml:space="preserve">Areas of higher transmission, such as isolation room should continue to increase distancing.</w:t>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97">
            <w:pPr>
              <w:spacing w:after="200" w:lineRule="auto"/>
              <w:ind w:left="90" w:firstLine="0"/>
              <w:rPr/>
            </w:pPr>
            <w:r w:rsidDel="00000000" w:rsidR="00000000" w:rsidRPr="00000000">
              <w:rPr>
                <w:rtl w:val="0"/>
              </w:rPr>
            </w:r>
          </w:p>
          <w:p w:rsidR="00000000" w:rsidDel="00000000" w:rsidP="00000000" w:rsidRDefault="00000000" w:rsidRPr="00000000" w14:paraId="00000298">
            <w:pPr>
              <w:spacing w:after="200" w:lineRule="auto"/>
              <w:ind w:left="90" w:firstLine="0"/>
              <w:rPr/>
            </w:pPr>
            <w:r w:rsidDel="00000000" w:rsidR="00000000" w:rsidRPr="00000000">
              <w:rPr>
                <w:rtl w:val="0"/>
              </w:rPr>
              <w:t xml:space="preserve">Hand Washing</w:t>
            </w:r>
          </w:p>
        </w:tc>
        <w:tc>
          <w:tcPr/>
          <w:p w:rsidR="00000000" w:rsidDel="00000000" w:rsidP="00000000" w:rsidRDefault="00000000" w:rsidRPr="00000000" w14:paraId="00000299">
            <w:pPr>
              <w:pBdr>
                <w:top w:color="auto" w:space="0" w:sz="0" w:val="none"/>
                <w:bottom w:color="auto" w:space="0" w:sz="0" w:val="none"/>
                <w:right w:color="auto" w:space="0" w:sz="0" w:val="none"/>
                <w:between w:color="auto" w:space="0" w:sz="0" w:val="none"/>
              </w:pBdr>
              <w:shd w:fill="ffffff" w:val="clear"/>
              <w:spacing w:after="100" w:line="276" w:lineRule="auto"/>
              <w:rPr>
                <w:highlight w:val="white"/>
              </w:rPr>
            </w:pPr>
            <w:r w:rsidDel="00000000" w:rsidR="00000000" w:rsidRPr="00000000">
              <w:rPr>
                <w:i w:val="1"/>
                <w:rtl w:val="0"/>
              </w:rPr>
              <w:t xml:space="preserve">All requirements from Table 1 (Communicable Disease Maintenance) and Table 5 (Prevention) in addition to: </w:t>
            </w:r>
            <w:r w:rsidDel="00000000" w:rsidR="00000000" w:rsidRPr="00000000">
              <w:rPr>
                <w:rtl w:val="0"/>
              </w:rPr>
            </w:r>
          </w:p>
          <w:p w:rsidR="00000000" w:rsidDel="00000000" w:rsidP="00000000" w:rsidRDefault="00000000" w:rsidRPr="00000000" w14:paraId="0000029A">
            <w:pPr>
              <w:rPr>
                <w:highlight w:val="white"/>
              </w:rPr>
            </w:pPr>
            <w:r w:rsidDel="00000000" w:rsidR="00000000" w:rsidRPr="00000000">
              <w:rPr>
                <w:rtl w:val="0"/>
              </w:rPr>
            </w:r>
          </w:p>
          <w:p w:rsidR="00000000" w:rsidDel="00000000" w:rsidP="00000000" w:rsidRDefault="00000000" w:rsidRPr="00000000" w14:paraId="0000029B">
            <w:pPr>
              <w:rPr>
                <w:highlight w:val="white"/>
              </w:rPr>
            </w:pPr>
            <w:r w:rsidDel="00000000" w:rsidR="00000000" w:rsidRPr="00000000">
              <w:rPr>
                <w:highlight w:val="white"/>
                <w:rtl w:val="0"/>
              </w:rPr>
              <w:t xml:space="preserve">When cases are moderate, schools are still encouraged to assign times for increased and additional hand hygiene throughout the school day. </w:t>
            </w:r>
          </w:p>
          <w:p w:rsidR="00000000" w:rsidDel="00000000" w:rsidP="00000000" w:rsidRDefault="00000000" w:rsidRPr="00000000" w14:paraId="0000029C">
            <w:pPr>
              <w:rPr>
                <w:highlight w:val="white"/>
              </w:rPr>
            </w:pPr>
            <w:r w:rsidDel="00000000" w:rsidR="00000000" w:rsidRPr="00000000">
              <w:rPr>
                <w:rtl w:val="0"/>
              </w:rPr>
            </w:r>
          </w:p>
          <w:p w:rsidR="00000000" w:rsidDel="00000000" w:rsidP="00000000" w:rsidRDefault="00000000" w:rsidRPr="00000000" w14:paraId="0000029D">
            <w:pPr>
              <w:numPr>
                <w:ilvl w:val="0"/>
                <w:numId w:val="39"/>
              </w:numPr>
              <w:pBdr>
                <w:top w:color="auto" w:space="0" w:sz="0" w:val="none"/>
                <w:bottom w:color="auto" w:space="0" w:sz="0" w:val="none"/>
                <w:right w:color="auto" w:space="0" w:sz="0" w:val="none"/>
                <w:between w:color="auto" w:space="0" w:sz="0" w:val="none"/>
              </w:pBdr>
              <w:ind w:left="720" w:hanging="360"/>
              <w:rPr>
                <w:highlight w:val="white"/>
              </w:rPr>
            </w:pPr>
            <w:r w:rsidDel="00000000" w:rsidR="00000000" w:rsidRPr="00000000">
              <w:rPr>
                <w:highlight w:val="white"/>
                <w:rtl w:val="0"/>
              </w:rPr>
              <w:t xml:space="preserve">Staff will teach proper handwashing and covering coughs </w:t>
            </w:r>
          </w:p>
          <w:p w:rsidR="00000000" w:rsidDel="00000000" w:rsidP="00000000" w:rsidRDefault="00000000" w:rsidRPr="00000000" w14:paraId="0000029E">
            <w:pPr>
              <w:numPr>
                <w:ilvl w:val="0"/>
                <w:numId w:val="39"/>
              </w:numPr>
              <w:pBdr>
                <w:top w:color="auto" w:space="0" w:sz="0" w:val="none"/>
                <w:bottom w:color="auto" w:space="0" w:sz="0" w:val="none"/>
                <w:right w:color="auto" w:space="0" w:sz="0" w:val="none"/>
                <w:between w:color="auto" w:space="0" w:sz="0" w:val="none"/>
              </w:pBdr>
              <w:ind w:left="720" w:hanging="360"/>
              <w:rPr>
                <w:highlight w:val="white"/>
              </w:rPr>
            </w:pPr>
            <w:r w:rsidDel="00000000" w:rsidR="00000000" w:rsidRPr="00000000">
              <w:rPr>
                <w:highlight w:val="white"/>
                <w:rtl w:val="0"/>
              </w:rPr>
              <w:t xml:space="preserve">Adequate hand washing supplies and access will be available  </w:t>
            </w:r>
          </w:p>
          <w:p w:rsidR="00000000" w:rsidDel="00000000" w:rsidP="00000000" w:rsidRDefault="00000000" w:rsidRPr="00000000" w14:paraId="0000029F">
            <w:pPr>
              <w:numPr>
                <w:ilvl w:val="0"/>
                <w:numId w:val="39"/>
              </w:numPr>
              <w:pBdr>
                <w:top w:color="auto" w:space="0" w:sz="0" w:val="none"/>
                <w:bottom w:color="auto" w:space="0" w:sz="0" w:val="none"/>
                <w:right w:color="auto" w:space="0" w:sz="0" w:val="none"/>
                <w:between w:color="auto" w:space="0" w:sz="0" w:val="none"/>
              </w:pBdr>
              <w:ind w:left="720" w:hanging="360"/>
              <w:rPr>
                <w:highlight w:val="white"/>
              </w:rPr>
            </w:pPr>
            <w:r w:rsidDel="00000000" w:rsidR="00000000" w:rsidRPr="00000000">
              <w:rPr>
                <w:highlight w:val="white"/>
                <w:rtl w:val="0"/>
              </w:rPr>
              <w:t xml:space="preserve">Access to hand sanitizer with at least 60% alcohol for use. Hand sanitizers will be stored up, away, and out of sight of younger children and will be used only with adult supervision for children ages 5 years and younger. </w:t>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rPr>
                <w:highlight w:val="white"/>
                <w:u w:val="single"/>
              </w:rPr>
            </w:pPr>
            <w:r w:rsidDel="00000000" w:rsidR="00000000" w:rsidRPr="00000000">
              <w:rPr>
                <w:highlight w:val="white"/>
                <w:u w:val="single"/>
                <w:rtl w:val="0"/>
              </w:rPr>
              <w:t xml:space="preserve">Applicable documents: </w:t>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hyperlink r:id="rId148">
              <w:r w:rsidDel="00000000" w:rsidR="00000000" w:rsidRPr="00000000">
                <w:rPr>
                  <w:color w:val="0000ff"/>
                  <w:highlight w:val="white"/>
                  <w:u w:val="single"/>
                  <w:rtl w:val="0"/>
                </w:rPr>
                <w:t xml:space="preserve">Handwashing in Communities: Clean Hands Save Lives | CDC</w:t>
              </w:r>
            </w:hyperlink>
            <w:r w:rsidDel="00000000" w:rsidR="00000000" w:rsidRPr="00000000">
              <w:rPr>
                <w:highlight w:val="white"/>
                <w:rtl w:val="0"/>
              </w:rPr>
              <w:t xml:space="preserve"> </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hyperlink r:id="rId149">
              <w:r w:rsidDel="00000000" w:rsidR="00000000" w:rsidRPr="00000000">
                <w:rPr>
                  <w:color w:val="0000ff"/>
                  <w:highlight w:val="white"/>
                  <w:u w:val="single"/>
                  <w:rtl w:val="0"/>
                </w:rPr>
                <w:t xml:space="preserve">Health Promotion Materials | Handwashing | CDC</w:t>
              </w:r>
            </w:hyperlink>
            <w:r w:rsidDel="00000000" w:rsidR="00000000" w:rsidRPr="00000000">
              <w:rPr>
                <w:highlight w:val="white"/>
                <w:rtl w:val="0"/>
              </w:rPr>
              <w:t xml:space="preserve"> </w:t>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hyperlink r:id="rId150">
              <w:r w:rsidDel="00000000" w:rsidR="00000000" w:rsidRPr="00000000">
                <w:rPr>
                  <w:color w:val="0000ff"/>
                  <w:highlight w:val="white"/>
                  <w:u w:val="single"/>
                  <w:rtl w:val="0"/>
                </w:rPr>
                <w:t xml:space="preserve">Respiratory Hygiene/Cough Etiquette | FAQs | Infection Control | Division of Oral Health | CDC</w:t>
              </w:r>
            </w:hyperlink>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tc>
      </w:tr>
      <w:tr>
        <w:trPr>
          <w:cantSplit w:val="0"/>
          <w:trHeight w:val="2647.8613281250005" w:hRule="atLeast"/>
          <w:tblHeader w:val="0"/>
        </w:trPr>
        <w:tc>
          <w:tcPr>
            <w:tcMar>
              <w:left w:w="0.0" w:type="dxa"/>
              <w:right w:w="0.0" w:type="dxa"/>
            </w:tcMar>
            <w:vAlign w:val="center"/>
          </w:tcPr>
          <w:p w:rsidR="00000000" w:rsidDel="00000000" w:rsidP="00000000" w:rsidRDefault="00000000" w:rsidRPr="00000000" w14:paraId="000002A6">
            <w:pPr>
              <w:ind w:left="90" w:firstLine="0"/>
              <w:rPr/>
            </w:pPr>
            <w:r w:rsidDel="00000000" w:rsidR="00000000" w:rsidRPr="00000000">
              <w:rPr>
                <w:rtl w:val="0"/>
              </w:rPr>
            </w:r>
          </w:p>
          <w:p w:rsidR="00000000" w:rsidDel="00000000" w:rsidP="00000000" w:rsidRDefault="00000000" w:rsidRPr="00000000" w14:paraId="000002A7">
            <w:pPr>
              <w:ind w:left="90" w:firstLine="0"/>
              <w:rPr/>
            </w:pPr>
            <w:r w:rsidDel="00000000" w:rsidR="00000000" w:rsidRPr="00000000">
              <w:rPr>
                <w:rtl w:val="0"/>
              </w:rPr>
              <w:t xml:space="preserve">Cleaning and Disinfection</w:t>
            </w:r>
          </w:p>
        </w:tc>
        <w:tc>
          <w:tcPr/>
          <w:p w:rsidR="00000000" w:rsidDel="00000000" w:rsidP="00000000" w:rsidRDefault="00000000" w:rsidRPr="00000000" w14:paraId="000002A8">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All requirements from Table 1 (Communicable Disease Maintenance) and Table 5 (Prevention) in addition to: </w:t>
            </w:r>
          </w:p>
          <w:p w:rsidR="00000000" w:rsidDel="00000000" w:rsidP="00000000" w:rsidRDefault="00000000" w:rsidRPr="00000000" w14:paraId="000002A9">
            <w:pPr>
              <w:rPr>
                <w:highlight w:val="white"/>
              </w:rPr>
            </w:pPr>
            <w:r w:rsidDel="00000000" w:rsidR="00000000" w:rsidRPr="00000000">
              <w:rPr>
                <w:highlight w:val="white"/>
                <w:rtl w:val="0"/>
              </w:rPr>
              <w:t xml:space="preserve">At moderate levels of community transmission:</w:t>
            </w:r>
          </w:p>
          <w:p w:rsidR="00000000" w:rsidDel="00000000" w:rsidP="00000000" w:rsidRDefault="00000000" w:rsidRPr="00000000" w14:paraId="000002AA">
            <w:pPr>
              <w:rPr>
                <w:highlight w:val="white"/>
              </w:rPr>
            </w:pPr>
            <w:r w:rsidDel="00000000" w:rsidR="00000000" w:rsidRPr="00000000">
              <w:rPr>
                <w:rtl w:val="0"/>
              </w:rPr>
            </w:r>
          </w:p>
          <w:p w:rsidR="00000000" w:rsidDel="00000000" w:rsidP="00000000" w:rsidRDefault="00000000" w:rsidRPr="00000000" w14:paraId="000002AB">
            <w:pPr>
              <w:numPr>
                <w:ilvl w:val="0"/>
                <w:numId w:val="25"/>
              </w:numPr>
              <w:ind w:left="720" w:hanging="360"/>
              <w:rPr>
                <w:highlight w:val="white"/>
              </w:rPr>
            </w:pPr>
            <w:r w:rsidDel="00000000" w:rsidR="00000000" w:rsidRPr="00000000">
              <w:rPr>
                <w:highlight w:val="white"/>
                <w:rtl w:val="0"/>
              </w:rPr>
              <w:t xml:space="preserve">Continue to clean routinely throughout the day and especially focusing on high frequency touch points. </w:t>
            </w:r>
          </w:p>
          <w:p w:rsidR="00000000" w:rsidDel="00000000" w:rsidP="00000000" w:rsidRDefault="00000000" w:rsidRPr="00000000" w14:paraId="000002AC">
            <w:pPr>
              <w:numPr>
                <w:ilvl w:val="0"/>
                <w:numId w:val="25"/>
              </w:numPr>
              <w:ind w:left="720" w:hanging="360"/>
              <w:rPr>
                <w:highlight w:val="white"/>
              </w:rPr>
            </w:pPr>
            <w:r w:rsidDel="00000000" w:rsidR="00000000" w:rsidRPr="00000000">
              <w:rPr>
                <w:highlight w:val="white"/>
                <w:rtl w:val="0"/>
              </w:rPr>
              <w:t xml:space="preserve">At times when a space has increased illness or outbreak, assign appropriate staff to disinfect those areas at a higher level.</w:t>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highlight w:val="white"/>
                <w:rtl w:val="0"/>
              </w:rPr>
              <w:t xml:space="preserve"> </w:t>
            </w:r>
            <w:r w:rsidDel="00000000" w:rsidR="00000000" w:rsidRPr="00000000">
              <w:rPr>
                <w:rtl w:val="0"/>
              </w:rPr>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2AE">
            <w:pPr>
              <w:ind w:left="90" w:firstLine="0"/>
              <w:rPr/>
            </w:pPr>
            <w:r w:rsidDel="00000000" w:rsidR="00000000" w:rsidRPr="00000000">
              <w:rPr>
                <w:rtl w:val="0"/>
              </w:rPr>
            </w:r>
          </w:p>
          <w:p w:rsidR="00000000" w:rsidDel="00000000" w:rsidP="00000000" w:rsidRDefault="00000000" w:rsidRPr="00000000" w14:paraId="000002AF">
            <w:pPr>
              <w:ind w:left="90" w:firstLine="0"/>
              <w:rPr/>
            </w:pPr>
            <w:r w:rsidDel="00000000" w:rsidR="00000000" w:rsidRPr="00000000">
              <w:rPr>
                <w:rtl w:val="0"/>
              </w:rPr>
              <w:t xml:space="preserve">Training and Public Health Education</w:t>
            </w:r>
          </w:p>
        </w:tc>
        <w:tc>
          <w:tcPr/>
          <w:p w:rsidR="00000000" w:rsidDel="00000000" w:rsidP="00000000" w:rsidRDefault="00000000" w:rsidRPr="00000000" w14:paraId="000002B0">
            <w:pPr>
              <w:pBdr>
                <w:top w:color="auto" w:space="0" w:sz="0" w:val="none"/>
                <w:bottom w:color="auto" w:space="0" w:sz="0" w:val="none"/>
                <w:right w:color="auto" w:space="0" w:sz="0" w:val="none"/>
                <w:between w:color="auto" w:space="0" w:sz="0" w:val="none"/>
              </w:pBdr>
              <w:shd w:fill="ffffff" w:val="clear"/>
              <w:spacing w:after="100" w:line="276" w:lineRule="auto"/>
              <w:rPr>
                <w:i w:val="1"/>
              </w:rPr>
            </w:pPr>
            <w:r w:rsidDel="00000000" w:rsidR="00000000" w:rsidRPr="00000000">
              <w:rPr>
                <w:i w:val="1"/>
                <w:rtl w:val="0"/>
              </w:rPr>
              <w:t xml:space="preserve">All requirements from Table 1 (Communicable Disease Maintenance) and Table 5 (Prevention) in addition to: </w:t>
            </w:r>
          </w:p>
          <w:p w:rsidR="00000000" w:rsidDel="00000000" w:rsidP="00000000" w:rsidRDefault="00000000" w:rsidRPr="00000000" w14:paraId="000002B1">
            <w:pPr>
              <w:pBdr>
                <w:top w:color="auto" w:space="0" w:sz="0" w:val="none"/>
                <w:bottom w:color="auto" w:space="0" w:sz="0" w:val="none"/>
                <w:right w:color="auto" w:space="0" w:sz="0" w:val="none"/>
                <w:between w:color="auto" w:space="0" w:sz="0" w:val="none"/>
              </w:pBdr>
              <w:shd w:fill="ffffff" w:val="clear"/>
              <w:spacing w:after="100" w:line="276" w:lineRule="auto"/>
              <w:rPr/>
            </w:pPr>
            <w:r w:rsidDel="00000000" w:rsidR="00000000" w:rsidRPr="00000000">
              <w:rPr>
                <w:rtl w:val="0"/>
              </w:rPr>
              <w:t xml:space="preserve">Maintain transparency on cases and outbreaks with staff and families.  District dashboard of data would be an ideal way for districts to communicate case rates.  Work with LPHA on communicable disease communication and notifications. </w:t>
            </w:r>
          </w:p>
          <w:p w:rsidR="00000000" w:rsidDel="00000000" w:rsidP="00000000" w:rsidRDefault="00000000" w:rsidRPr="00000000" w14:paraId="000002B2">
            <w:pPr>
              <w:numPr>
                <w:ilvl w:val="0"/>
                <w:numId w:val="40"/>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pPr>
            <w:r w:rsidDel="00000000" w:rsidR="00000000" w:rsidRPr="00000000">
              <w:rPr>
                <w:rtl w:val="0"/>
              </w:rPr>
              <w:t xml:space="preserve"> Communicate to families the process of return to baseline activities. Communication will include specific health and safety protocols in place at the school. </w:t>
            </w:r>
          </w:p>
          <w:p w:rsidR="00000000" w:rsidDel="00000000" w:rsidP="00000000" w:rsidRDefault="00000000" w:rsidRPr="00000000" w14:paraId="000002B3">
            <w:pPr>
              <w:numPr>
                <w:ilvl w:val="0"/>
                <w:numId w:val="40"/>
              </w:numPr>
              <w:pBdr>
                <w:top w:color="auto" w:space="0" w:sz="0" w:val="none"/>
                <w:bottom w:color="auto" w:space="0" w:sz="0" w:val="none"/>
                <w:right w:color="auto" w:space="0" w:sz="0" w:val="none"/>
                <w:between w:color="auto" w:space="0" w:sz="0" w:val="none"/>
              </w:pBdr>
              <w:shd w:fill="ffffff" w:val="clear"/>
              <w:spacing w:after="100" w:line="276" w:lineRule="auto"/>
              <w:ind w:left="720" w:hanging="360"/>
              <w:rPr/>
            </w:pPr>
            <w:r w:rsidDel="00000000" w:rsidR="00000000" w:rsidRPr="00000000">
              <w:rPr>
                <w:rtl w:val="0"/>
              </w:rPr>
              <w:t xml:space="preserve">Continued communication of community level and school health protocols. </w:t>
            </w:r>
          </w:p>
        </w:tc>
      </w:tr>
    </w:tbl>
    <w:p w:rsidR="00000000" w:rsidDel="00000000" w:rsidP="00000000" w:rsidRDefault="00000000" w:rsidRPr="00000000" w14:paraId="000002B4">
      <w:pPr>
        <w:spacing w:after="0" w:lineRule="auto"/>
        <w:rPr>
          <w:sz w:val="22"/>
          <w:szCs w:val="22"/>
        </w:rPr>
      </w:pPr>
      <w:r w:rsidDel="00000000" w:rsidR="00000000" w:rsidRPr="00000000">
        <w:rPr>
          <w:rtl w:val="0"/>
        </w:rPr>
      </w:r>
    </w:p>
    <w:p w:rsidR="00000000" w:rsidDel="00000000" w:rsidP="00000000" w:rsidRDefault="00000000" w:rsidRPr="00000000" w14:paraId="000002B5">
      <w:pPr>
        <w:spacing w:after="0" w:lineRule="auto"/>
        <w:rPr>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50800</wp:posOffset>
                </wp:positionV>
                <wp:extent cx="8879205" cy="360045"/>
                <wp:effectExtent b="0" l="0" r="0" t="0"/>
                <wp:wrapNone/>
                <wp:docPr id="1962851218" name="" title="&quot;&quot;"/>
                <a:graphic>
                  <a:graphicData uri="http://schemas.microsoft.com/office/word/2010/wordprocessingShape">
                    <wps:wsp>
                      <wps:cNvSpPr/>
                      <wps:cNvPr id="3" name="Shape 3"/>
                      <wps:spPr>
                        <a:xfrm>
                          <a:off x="911160" y="3604740"/>
                          <a:ext cx="8869680" cy="35052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50800</wp:posOffset>
                </wp:positionV>
                <wp:extent cx="8879205" cy="360045"/>
                <wp:effectExtent b="0" l="0" r="0" t="0"/>
                <wp:wrapNone/>
                <wp:docPr descr="&quot;&quot;" id="1962851218" name="image7.png"/>
                <a:graphic>
                  <a:graphicData uri="http://schemas.openxmlformats.org/drawingml/2006/picture">
                    <pic:pic>
                      <pic:nvPicPr>
                        <pic:cNvPr descr="&quot;&quot;" id="0" name="image7.png"/>
                        <pic:cNvPicPr preferRelativeResize="0"/>
                      </pic:nvPicPr>
                      <pic:blipFill>
                        <a:blip r:embed="rId151"/>
                        <a:srcRect/>
                        <a:stretch>
                          <a:fillRect/>
                        </a:stretch>
                      </pic:blipFill>
                      <pic:spPr>
                        <a:xfrm>
                          <a:off x="0" y="0"/>
                          <a:ext cx="8879205" cy="360045"/>
                        </a:xfrm>
                        <a:prstGeom prst="rect"/>
                        <a:ln/>
                      </pic:spPr>
                    </pic:pic>
                  </a:graphicData>
                </a:graphic>
              </wp:anchor>
            </w:drawing>
          </mc:Fallback>
        </mc:AlternateContent>
      </w:r>
    </w:p>
    <w:p w:rsidR="00000000" w:rsidDel="00000000" w:rsidP="00000000" w:rsidRDefault="00000000" w:rsidRPr="00000000" w14:paraId="000002B6">
      <w:pPr>
        <w:spacing w:after="0" w:lineRule="auto"/>
        <w:rPr>
          <w:sz w:val="18"/>
          <w:szCs w:val="18"/>
        </w:rPr>
      </w:pPr>
      <w:r w:rsidDel="00000000" w:rsidR="00000000" w:rsidRPr="00000000">
        <w:rPr>
          <w:b w:val="1"/>
          <w:color w:val="ffffff"/>
          <w:sz w:val="32"/>
          <w:szCs w:val="32"/>
          <w:rtl w:val="0"/>
        </w:rPr>
        <w:t xml:space="preserve">PRACTICING PLAN TO IMPROVE PROCESS</w:t>
        <w:br w:type="textWrapping"/>
      </w:r>
      <w:r w:rsidDel="00000000" w:rsidR="00000000" w:rsidRPr="00000000">
        <w:rPr>
          <w:rtl w:val="0"/>
        </w:rPr>
      </w:r>
    </w:p>
    <w:p w:rsidR="00000000" w:rsidDel="00000000" w:rsidP="00000000" w:rsidRDefault="00000000" w:rsidRPr="00000000" w14:paraId="000002B7">
      <w:pPr>
        <w:spacing w:after="0" w:lineRule="auto"/>
        <w:rPr/>
      </w:pPr>
      <w:r w:rsidDel="00000000" w:rsidR="00000000" w:rsidRPr="00000000">
        <w:rPr>
          <w:rtl w:val="0"/>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rsidR="00000000" w:rsidDel="00000000" w:rsidP="00000000" w:rsidRDefault="00000000" w:rsidRPr="00000000" w14:paraId="000002B8">
      <w:pPr>
        <w:rPr>
          <w:b w:val="1"/>
          <w:color w:val="008000"/>
        </w:rPr>
      </w:pPr>
      <w:r w:rsidDel="00000000" w:rsidR="00000000" w:rsidRPr="00000000">
        <w:rPr>
          <w:rtl w:val="0"/>
        </w:rPr>
      </w:r>
    </w:p>
    <w:p w:rsidR="00000000" w:rsidDel="00000000" w:rsidP="00000000" w:rsidRDefault="00000000" w:rsidRPr="00000000" w14:paraId="000002B9">
      <w:pPr>
        <w:rPr/>
      </w:pPr>
      <w:r w:rsidDel="00000000" w:rsidR="00000000" w:rsidRPr="00000000">
        <w:rPr>
          <w:b w:val="1"/>
          <w:rtl w:val="0"/>
        </w:rPr>
        <w:t xml:space="preserve">INSERT THE LINK</w:t>
      </w:r>
      <w:r w:rsidDel="00000000" w:rsidR="00000000" w:rsidRPr="00000000">
        <w:rPr>
          <w:rtl w:val="0"/>
        </w:rPr>
        <w:t xml:space="preserve"> where this plan is available for public viewing.</w:t>
      </w:r>
    </w:p>
    <w:p w:rsidR="00000000" w:rsidDel="00000000" w:rsidP="00000000" w:rsidRDefault="00000000" w:rsidRPr="00000000" w14:paraId="000002BA">
      <w:pPr>
        <w:rPr>
          <w:highlight w:val="yellow"/>
        </w:rPr>
      </w:pPr>
      <w:r w:rsidDel="00000000" w:rsidR="00000000" w:rsidRPr="00000000">
        <w:rPr>
          <w:rtl w:val="0"/>
        </w:rPr>
        <w:t xml:space="preserve">Date Last Updated</w:t>
      </w:r>
      <w:r w:rsidDel="00000000" w:rsidR="00000000" w:rsidRPr="00000000">
        <w:rPr>
          <w:highlight w:val="yellow"/>
          <w:rtl w:val="0"/>
        </w:rPr>
        <w:t xml:space="preserve">:</w:t>
      </w:r>
      <w:r w:rsidDel="00000000" w:rsidR="00000000" w:rsidRPr="00000000">
        <w:rPr>
          <w:b w:val="1"/>
          <w:highlight w:val="yellow"/>
          <w:rtl w:val="0"/>
        </w:rPr>
        <w:t xml:space="preserve"> INSERT</w:t>
      </w:r>
      <w:r w:rsidDel="00000000" w:rsidR="00000000" w:rsidRPr="00000000">
        <w:rPr>
          <w:highlight w:val="yellow"/>
          <w:rtl w:val="0"/>
        </w:rPr>
        <w:tab/>
      </w:r>
      <w:r w:rsidDel="00000000" w:rsidR="00000000" w:rsidRPr="00000000">
        <w:rPr>
          <w:rtl w:val="0"/>
        </w:rPr>
        <w:tab/>
        <w:tab/>
        <w:tab/>
        <w:tab/>
        <w:tab/>
        <w:tab/>
        <w:tab/>
        <w:t xml:space="preserve">Date Last Practiced</w:t>
      </w:r>
      <w:r w:rsidDel="00000000" w:rsidR="00000000" w:rsidRPr="00000000">
        <w:rPr>
          <w:highlight w:val="yellow"/>
          <w:rtl w:val="0"/>
        </w:rPr>
        <w:t xml:space="preserve">: </w:t>
      </w:r>
      <w:r w:rsidDel="00000000" w:rsidR="00000000" w:rsidRPr="00000000">
        <w:rPr>
          <w:b w:val="1"/>
          <w:highlight w:val="yellow"/>
          <w:rtl w:val="0"/>
        </w:rPr>
        <w:t xml:space="preserve">INSERT</w:t>
      </w:r>
      <w:r w:rsidDel="00000000" w:rsidR="00000000" w:rsidRPr="00000000">
        <w:rPr>
          <w:rtl w:val="0"/>
        </w:rPr>
      </w:r>
    </w:p>
    <w:sectPr>
      <w:headerReference r:id="rId152" w:type="default"/>
      <w:headerReference r:id="rId153" w:type="first"/>
      <w:footerReference r:id="rId154" w:type="default"/>
      <w:footerReference r:id="rId155" w:type="first"/>
      <w:pgSz w:h="12240" w:w="15840" w:orient="landscape"/>
      <w:pgMar w:bottom="288" w:top="547" w:left="634" w:right="720" w:header="547"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eather Godsey" w:id="8" w:date="2022-07-20T21:52:29Z">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why there's a space after this section, nor how to get rid of it.</w:t>
      </w:r>
    </w:p>
  </w:comment>
  <w:comment w:author="Jodi Peterson" w:id="4" w:date="2022-06-06T19:50:00Z">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training requirements?</w:t>
      </w:r>
    </w:p>
  </w:comment>
  <w:comment w:author="Oregon School Nurses' Association" w:id="5" w:date="2022-07-18T00:01:57Z">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connect the ppt here when @dr.ian.jarman@gmail.com is done with his tool.</w:t>
      </w:r>
    </w:p>
  </w:comment>
  <w:comment w:author="Jodi Peterson" w:id="6" w:date="2022-06-06T19:49:16Z">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toolkit links?</w:t>
      </w:r>
    </w:p>
  </w:comment>
  <w:comment w:author="Oregon School Nurses' Association" w:id="7" w:date="2022-07-18T00:02:35Z">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connect the long COVID IHP here when @tanyamae2@gmail.com is done with it.</w:t>
      </w:r>
    </w:p>
  </w:comment>
  <w:comment w:author="Emily Parkhurst" w:id="0" w:date="2022-07-18T19:35:49Z">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7/18 12:35all links functional and symmetrical to COVID Summary page.</w:t>
      </w:r>
    </w:p>
  </w:comment>
  <w:comment w:author="Heather Godsey" w:id="3" w:date="2022-07-20T20:58:41Z">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still needs to happen here, but this needs some work.</w:t>
      </w:r>
    </w:p>
  </w:comment>
  <w:comment w:author="Emily Parkhurst" w:id="2" w:date="2022-07-18T18:46:35Z">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our communications documents here</w:t>
      </w:r>
    </w:p>
  </w:comment>
  <w:comment w:author="Heather Godsey" w:id="1" w:date="2022-07-20T20:56:01Z">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C2" w15:done="0"/>
  <w15:commentEx w15:paraId="000002C3" w15:done="0"/>
  <w15:commentEx w15:paraId="000002C4" w15:paraIdParent="000002C3" w15:done="0"/>
  <w15:commentEx w15:paraId="000002C5" w15:done="0"/>
  <w15:commentEx w15:paraId="000002C6" w15:paraIdParent="000002C5" w15:done="0"/>
  <w15:commentEx w15:paraId="000002C7" w15:done="0"/>
  <w15:commentEx w15:paraId="000002C8" w15:done="0"/>
  <w15:commentEx w15:paraId="000002C9" w15:done="0"/>
  <w15:commentEx w15:paraId="000002C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ourier New"/>
  <w:font w:name="Verdana"/>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000000"/>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B">
      <w:pPr>
        <w:rPr>
          <w:i w:val="1"/>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color w:val="333333"/>
          <w:sz w:val="22"/>
          <w:szCs w:val="22"/>
          <w:rtl w:val="0"/>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Del="00000000" w:rsidR="00000000" w:rsidRPr="00000000">
          <w:rPr>
            <w:rFonts w:ascii="Calibri" w:cs="Calibri" w:eastAsia="Calibri" w:hAnsi="Calibri"/>
            <w:color w:val="0000ff"/>
            <w:sz w:val="22"/>
            <w:szCs w:val="22"/>
            <w:u w:val="single"/>
            <w:rtl w:val="0"/>
          </w:rPr>
          <w:t xml:space="preserve">government-to-government</w:t>
        </w:r>
      </w:hyperlink>
      <w:r w:rsidDel="00000000" w:rsidR="00000000" w:rsidRPr="00000000">
        <w:rPr>
          <w:rFonts w:ascii="Calibri" w:cs="Calibri" w:eastAsia="Calibri" w:hAnsi="Calibri"/>
          <w:color w:val="333333"/>
          <w:sz w:val="22"/>
          <w:szCs w:val="22"/>
          <w:rtl w:val="0"/>
        </w:rPr>
        <w:t xml:space="preserve"> </w:t>
      </w:r>
      <w:r w:rsidDel="00000000" w:rsidR="00000000" w:rsidRPr="00000000">
        <w:rPr>
          <w:rFonts w:ascii="Calibri" w:cs="Calibri" w:eastAsia="Calibri" w:hAnsi="Calibri"/>
          <w:rtl w:val="0"/>
        </w:rPr>
        <w:t xml:space="preserve">basis</w:t>
      </w:r>
      <w:r w:rsidDel="00000000" w:rsidR="00000000" w:rsidRPr="00000000">
        <w:rPr>
          <w:rFonts w:ascii="Calibri" w:cs="Calibri" w:eastAsia="Calibri" w:hAnsi="Calibri"/>
          <w:i w:val="1"/>
          <w:rtl w:val="0"/>
        </w:rPr>
        <w:t xml:space="preserve">.</w:t>
      </w:r>
      <w:r w:rsidDel="00000000" w:rsidR="00000000" w:rsidRPr="00000000">
        <w:rPr>
          <w:rtl w:val="0"/>
        </w:rPr>
      </w:r>
    </w:p>
  </w:footnote>
  <w:footnote w:id="1">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Cohorting refers to establishing a consistent group of students that stay together for a significant portion of the school day. Examples include stable mealtime cohorts, classrooms, table groups, lunch bunches, and other group situations. Cohorts should be as small as feasible to minimize exposure.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219075</wp:posOffset>
          </wp:positionH>
          <wp:positionV relativeFrom="paragraph">
            <wp:posOffset>133350</wp:posOffset>
          </wp:positionV>
          <wp:extent cx="1623060" cy="1101662"/>
          <wp:effectExtent b="0" l="0" r="0" t="0"/>
          <wp:wrapNone/>
          <wp:docPr descr="Text&#10;&#10;Description automatically generated" id="1962851227" name="image4.png"/>
          <a:graphic>
            <a:graphicData uri="http://schemas.openxmlformats.org/drawingml/2006/picture">
              <pic:pic>
                <pic:nvPicPr>
                  <pic:cNvPr descr="Text&#10;&#10;Description automatically generated" id="0" name="image4.png"/>
                  <pic:cNvPicPr preferRelativeResize="0"/>
                </pic:nvPicPr>
                <pic:blipFill>
                  <a:blip r:embed="rId1"/>
                  <a:srcRect b="0" l="0" r="0" t="0"/>
                  <a:stretch>
                    <a:fillRect/>
                  </a:stretch>
                </pic:blipFill>
                <pic:spPr>
                  <a:xfrm>
                    <a:off x="0" y="0"/>
                    <a:ext cx="1623060" cy="110166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rFonts w:ascii="Verdana" w:cs="Verdana" w:eastAsia="Verdana" w:hAnsi="Verdana"/>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3AB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92AEA"/>
    <w:pPr>
      <w:tabs>
        <w:tab w:val="center" w:pos="4680"/>
        <w:tab w:val="right" w:pos="9360"/>
      </w:tabs>
      <w:spacing w:after="0"/>
    </w:pPr>
  </w:style>
  <w:style w:type="character" w:styleId="HeaderChar" w:customStyle="1">
    <w:name w:val="Header Char"/>
    <w:basedOn w:val="DefaultParagraphFont"/>
    <w:link w:val="Header"/>
    <w:uiPriority w:val="99"/>
    <w:rsid w:val="00C92AEA"/>
  </w:style>
  <w:style w:type="paragraph" w:styleId="Footer">
    <w:name w:val="footer"/>
    <w:basedOn w:val="Normal"/>
    <w:link w:val="FooterChar"/>
    <w:uiPriority w:val="99"/>
    <w:unhideWhenUsed w:val="1"/>
    <w:rsid w:val="00C92AEA"/>
    <w:pPr>
      <w:tabs>
        <w:tab w:val="center" w:pos="4680"/>
        <w:tab w:val="right" w:pos="9360"/>
      </w:tabs>
      <w:spacing w:after="0"/>
    </w:pPr>
  </w:style>
  <w:style w:type="character" w:styleId="FooterChar" w:customStyle="1">
    <w:name w:val="Footer Char"/>
    <w:basedOn w:val="DefaultParagraphFont"/>
    <w:link w:val="Footer"/>
    <w:uiPriority w:val="99"/>
    <w:rsid w:val="00C92AEA"/>
  </w:style>
  <w:style w:type="character" w:styleId="PlaceholderText">
    <w:name w:val="Placeholder Text"/>
    <w:basedOn w:val="DefaultParagraphFont"/>
    <w:uiPriority w:val="99"/>
    <w:semiHidden w:val="1"/>
    <w:rsid w:val="005B3CD5"/>
    <w:rPr>
      <w:color w:val="808080"/>
    </w:rPr>
  </w:style>
  <w:style w:type="table" w:styleId="TableGrid">
    <w:name w:val="Table Grid"/>
    <w:basedOn w:val="TableNormal"/>
    <w:uiPriority w:val="39"/>
    <w:rsid w:val="009F35C6"/>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E67AA"/>
    <w:pPr>
      <w:ind w:left="720"/>
      <w:contextualSpacing w:val="1"/>
    </w:pPr>
  </w:style>
  <w:style w:type="character" w:styleId="Hyperlink">
    <w:name w:val="Hyperlink"/>
    <w:basedOn w:val="DefaultParagraphFont"/>
    <w:uiPriority w:val="99"/>
    <w:unhideWhenUsed w:val="1"/>
    <w:rsid w:val="005323EB"/>
    <w:rPr>
      <w:color w:val="0000ff" w:themeColor="hyperlink"/>
      <w:u w:val="single"/>
    </w:rPr>
  </w:style>
  <w:style w:type="character" w:styleId="FollowedHyperlink">
    <w:name w:val="FollowedHyperlink"/>
    <w:basedOn w:val="DefaultParagraphFont"/>
    <w:uiPriority w:val="99"/>
    <w:semiHidden w:val="1"/>
    <w:unhideWhenUsed w:val="1"/>
    <w:rsid w:val="005323EB"/>
    <w:rPr>
      <w:color w:val="800080" w:themeColor="followedHyperlink"/>
      <w:u w:val="single"/>
    </w:rPr>
  </w:style>
  <w:style w:type="paragraph" w:styleId="NoSpacing">
    <w:name w:val="No Spacing"/>
    <w:uiPriority w:val="1"/>
    <w:qFormat w:val="1"/>
    <w:rsid w:val="00294447"/>
    <w:pPr>
      <w:spacing w:after="0"/>
    </w:pPr>
    <w:rPr>
      <w:rFonts w:cstheme="minorBidi"/>
      <w:sz w:val="22"/>
      <w:szCs w:val="22"/>
    </w:rPr>
  </w:style>
  <w:style w:type="character" w:styleId="CommentReference">
    <w:name w:val="annotation reference"/>
    <w:basedOn w:val="DefaultParagraphFont"/>
    <w:uiPriority w:val="99"/>
    <w:semiHidden w:val="1"/>
    <w:unhideWhenUsed w:val="1"/>
    <w:rsid w:val="000B187E"/>
    <w:rPr>
      <w:sz w:val="16"/>
      <w:szCs w:val="16"/>
    </w:rPr>
  </w:style>
  <w:style w:type="paragraph" w:styleId="CommentText">
    <w:name w:val="annotation text"/>
    <w:basedOn w:val="Normal"/>
    <w:link w:val="CommentTextChar"/>
    <w:uiPriority w:val="99"/>
    <w:semiHidden w:val="1"/>
    <w:unhideWhenUsed w:val="1"/>
    <w:rsid w:val="000B187E"/>
    <w:rPr>
      <w:sz w:val="20"/>
      <w:szCs w:val="20"/>
    </w:rPr>
  </w:style>
  <w:style w:type="character" w:styleId="CommentTextChar" w:customStyle="1">
    <w:name w:val="Comment Text Char"/>
    <w:basedOn w:val="DefaultParagraphFont"/>
    <w:link w:val="CommentText"/>
    <w:uiPriority w:val="99"/>
    <w:semiHidden w:val="1"/>
    <w:rsid w:val="000B187E"/>
    <w:rPr>
      <w:sz w:val="20"/>
      <w:szCs w:val="20"/>
    </w:rPr>
  </w:style>
  <w:style w:type="paragraph" w:styleId="CommentSubject">
    <w:name w:val="annotation subject"/>
    <w:basedOn w:val="CommentText"/>
    <w:next w:val="CommentText"/>
    <w:link w:val="CommentSubjectChar"/>
    <w:uiPriority w:val="99"/>
    <w:semiHidden w:val="1"/>
    <w:unhideWhenUsed w:val="1"/>
    <w:rsid w:val="000B187E"/>
    <w:rPr>
      <w:b w:val="1"/>
      <w:bCs w:val="1"/>
    </w:rPr>
  </w:style>
  <w:style w:type="character" w:styleId="CommentSubjectChar" w:customStyle="1">
    <w:name w:val="Comment Subject Char"/>
    <w:basedOn w:val="CommentTextChar"/>
    <w:link w:val="CommentSubject"/>
    <w:uiPriority w:val="99"/>
    <w:semiHidden w:val="1"/>
    <w:rsid w:val="000B187E"/>
    <w:rPr>
      <w:b w:val="1"/>
      <w:bCs w:val="1"/>
      <w:sz w:val="20"/>
      <w:szCs w:val="20"/>
    </w:rPr>
  </w:style>
  <w:style w:type="paragraph" w:styleId="BalloonText">
    <w:name w:val="Balloon Text"/>
    <w:basedOn w:val="Normal"/>
    <w:link w:val="BalloonTextChar"/>
    <w:uiPriority w:val="99"/>
    <w:semiHidden w:val="1"/>
    <w:unhideWhenUsed w:val="1"/>
    <w:rsid w:val="000B187E"/>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187E"/>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99" w:customStyle="1">
    <w:name w:val="99"/>
    <w:basedOn w:val="TableNormal"/>
    <w:pPr>
      <w:spacing w:after="0"/>
    </w:pPr>
    <w:tblPr>
      <w:tblStyleRowBandSize w:val="1"/>
      <w:tblStyleColBandSize w:val="1"/>
    </w:tblPr>
  </w:style>
  <w:style w:type="table" w:styleId="98" w:customStyle="1">
    <w:name w:val="98"/>
    <w:basedOn w:val="TableNormal"/>
    <w:pPr>
      <w:spacing w:after="0"/>
    </w:pPr>
    <w:tblPr>
      <w:tblStyleRowBandSize w:val="1"/>
      <w:tblStyleColBandSize w:val="1"/>
    </w:tblPr>
  </w:style>
  <w:style w:type="table" w:styleId="97" w:customStyle="1">
    <w:name w:val="97"/>
    <w:basedOn w:val="TableNormal"/>
    <w:pPr>
      <w:spacing w:after="0"/>
    </w:pPr>
    <w:tblPr>
      <w:tblStyleRowBandSize w:val="1"/>
      <w:tblStyleColBandSize w:val="1"/>
    </w:tblPr>
  </w:style>
  <w:style w:type="table" w:styleId="96" w:customStyle="1">
    <w:name w:val="96"/>
    <w:basedOn w:val="TableNormal"/>
    <w:pPr>
      <w:spacing w:after="0"/>
    </w:pPr>
    <w:tblPr>
      <w:tblStyleRowBandSize w:val="1"/>
      <w:tblStyleColBandSize w:val="1"/>
    </w:tblPr>
  </w:style>
  <w:style w:type="table" w:styleId="95" w:customStyle="1">
    <w:name w:val="95"/>
    <w:basedOn w:val="TableNormal"/>
    <w:tblPr>
      <w:tblStyleRowBandSize w:val="1"/>
      <w:tblStyleColBandSize w:val="1"/>
      <w:tblCellMar>
        <w:top w:w="15.0" w:type="dxa"/>
        <w:left w:w="15.0" w:type="dxa"/>
        <w:bottom w:w="15.0" w:type="dxa"/>
        <w:right w:w="15.0" w:type="dxa"/>
      </w:tblCellMar>
    </w:tblPr>
  </w:style>
  <w:style w:type="table" w:styleId="94" w:customStyle="1">
    <w:name w:val="94"/>
    <w:basedOn w:val="TableNormal"/>
    <w:pPr>
      <w:spacing w:after="0"/>
    </w:pPr>
    <w:tblPr>
      <w:tblStyleRowBandSize w:val="1"/>
      <w:tblStyleColBandSize w:val="1"/>
    </w:tblPr>
  </w:style>
  <w:style w:type="table" w:styleId="93" w:customStyle="1">
    <w:name w:val="93"/>
    <w:basedOn w:val="TableNormal"/>
    <w:pPr>
      <w:spacing w:after="0"/>
    </w:pPr>
    <w:tblPr>
      <w:tblStyleRowBandSize w:val="1"/>
      <w:tblStyleColBandSize w:val="1"/>
    </w:tblPr>
  </w:style>
  <w:style w:type="table" w:styleId="92" w:customStyle="1">
    <w:name w:val="92"/>
    <w:basedOn w:val="TableNormal"/>
    <w:pPr>
      <w:spacing w:after="0"/>
    </w:pPr>
    <w:tblPr>
      <w:tblStyleRowBandSize w:val="1"/>
      <w:tblStyleColBandSize w:val="1"/>
    </w:tblPr>
  </w:style>
  <w:style w:type="table" w:styleId="91" w:customStyle="1">
    <w:name w:val="91"/>
    <w:basedOn w:val="TableNormal"/>
    <w:pPr>
      <w:spacing w:after="0"/>
    </w:pPr>
    <w:tblPr>
      <w:tblStyleRowBandSize w:val="1"/>
      <w:tblStyleColBandSize w:val="1"/>
    </w:tblPr>
  </w:style>
  <w:style w:type="table" w:styleId="90" w:customStyle="1">
    <w:name w:val="90"/>
    <w:basedOn w:val="TableNormal"/>
    <w:pPr>
      <w:spacing w:after="0"/>
    </w:pPr>
    <w:tblPr>
      <w:tblStyleRowBandSize w:val="1"/>
      <w:tblStyleColBandSize w:val="1"/>
    </w:tblPr>
  </w:style>
  <w:style w:type="table" w:styleId="89" w:customStyle="1">
    <w:name w:val="89"/>
    <w:basedOn w:val="TableNormal"/>
    <w:pPr>
      <w:spacing w:after="0"/>
    </w:pPr>
    <w:tblPr>
      <w:tblStyleRowBandSize w:val="1"/>
      <w:tblStyleColBandSize w:val="1"/>
    </w:tblPr>
  </w:style>
  <w:style w:type="table" w:styleId="88" w:customStyle="1">
    <w:name w:val="88"/>
    <w:basedOn w:val="TableNormal"/>
    <w:pPr>
      <w:spacing w:after="0"/>
    </w:pPr>
    <w:tblPr>
      <w:tblStyleRowBandSize w:val="1"/>
      <w:tblStyleColBandSize w:val="1"/>
    </w:tblPr>
  </w:style>
  <w:style w:type="table" w:styleId="87" w:customStyle="1">
    <w:name w:val="87"/>
    <w:basedOn w:val="TableNormal"/>
    <w:pPr>
      <w:spacing w:after="0"/>
    </w:pPr>
    <w:tblPr>
      <w:tblStyleRowBandSize w:val="1"/>
      <w:tblStyleColBandSize w:val="1"/>
    </w:tblPr>
  </w:style>
  <w:style w:type="table" w:styleId="86" w:customStyle="1">
    <w:name w:val="86"/>
    <w:basedOn w:val="TableNormal"/>
    <w:tblPr>
      <w:tblStyleRowBandSize w:val="1"/>
      <w:tblStyleColBandSize w:val="1"/>
      <w:tblCellMar>
        <w:top w:w="15.0" w:type="dxa"/>
        <w:left w:w="15.0" w:type="dxa"/>
        <w:bottom w:w="15.0" w:type="dxa"/>
        <w:right w:w="15.0" w:type="dxa"/>
      </w:tblCellMar>
    </w:tblPr>
  </w:style>
  <w:style w:type="table" w:styleId="85" w:customStyle="1">
    <w:name w:val="85"/>
    <w:basedOn w:val="TableNormal"/>
    <w:tblPr>
      <w:tblStyleRowBandSize w:val="1"/>
      <w:tblStyleColBandSize w:val="1"/>
      <w:tblCellMar>
        <w:top w:w="100.0" w:type="dxa"/>
        <w:left w:w="100.0" w:type="dxa"/>
        <w:bottom w:w="100.0" w:type="dxa"/>
        <w:right w:w="100.0" w:type="dxa"/>
      </w:tblCellMar>
    </w:tblPr>
  </w:style>
  <w:style w:type="table" w:styleId="84" w:customStyle="1">
    <w:name w:val="84"/>
    <w:basedOn w:val="TableNormal"/>
    <w:pPr>
      <w:spacing w:after="0"/>
    </w:pPr>
    <w:tblPr>
      <w:tblStyleRowBandSize w:val="1"/>
      <w:tblStyleColBandSize w:val="1"/>
    </w:tblPr>
  </w:style>
  <w:style w:type="table" w:styleId="83" w:customStyle="1">
    <w:name w:val="83"/>
    <w:basedOn w:val="TableNormal"/>
    <w:pPr>
      <w:spacing w:after="0"/>
    </w:pPr>
    <w:tblPr>
      <w:tblStyleRowBandSize w:val="1"/>
      <w:tblStyleColBandSize w:val="1"/>
    </w:tblPr>
  </w:style>
  <w:style w:type="table" w:styleId="82" w:customStyle="1">
    <w:name w:val="82"/>
    <w:basedOn w:val="TableNormal"/>
    <w:pPr>
      <w:spacing w:after="0"/>
    </w:pPr>
    <w:tblPr>
      <w:tblStyleRowBandSize w:val="1"/>
      <w:tblStyleColBandSize w:val="1"/>
    </w:tblPr>
  </w:style>
  <w:style w:type="table" w:styleId="81" w:customStyle="1">
    <w:name w:val="81"/>
    <w:basedOn w:val="TableNormal"/>
    <w:pPr>
      <w:spacing w:after="0"/>
    </w:pPr>
    <w:tblPr>
      <w:tblStyleRowBandSize w:val="1"/>
      <w:tblStyleColBandSize w:val="1"/>
    </w:tblPr>
  </w:style>
  <w:style w:type="table" w:styleId="80" w:customStyle="1">
    <w:name w:val="80"/>
    <w:basedOn w:val="TableNormal"/>
    <w:pPr>
      <w:spacing w:after="0"/>
    </w:pPr>
    <w:tblPr>
      <w:tblStyleRowBandSize w:val="1"/>
      <w:tblStyleColBandSize w:val="1"/>
    </w:tblPr>
  </w:style>
  <w:style w:type="table" w:styleId="79" w:customStyle="1">
    <w:name w:val="79"/>
    <w:basedOn w:val="TableNormal"/>
    <w:pPr>
      <w:spacing w:after="0"/>
    </w:pPr>
    <w:tblPr>
      <w:tblStyleRowBandSize w:val="1"/>
      <w:tblStyleColBandSize w:val="1"/>
    </w:tblPr>
  </w:style>
  <w:style w:type="table" w:styleId="78" w:customStyle="1">
    <w:name w:val="78"/>
    <w:basedOn w:val="TableNormal"/>
    <w:pPr>
      <w:spacing w:after="0"/>
    </w:pPr>
    <w:tblPr>
      <w:tblStyleRowBandSize w:val="1"/>
      <w:tblStyleColBandSize w:val="1"/>
    </w:tblPr>
  </w:style>
  <w:style w:type="table" w:styleId="77" w:customStyle="1">
    <w:name w:val="77"/>
    <w:basedOn w:val="TableNormal"/>
    <w:pPr>
      <w:spacing w:after="0"/>
    </w:pPr>
    <w:tblPr>
      <w:tblStyleRowBandSize w:val="1"/>
      <w:tblStyleColBandSize w:val="1"/>
    </w:tblPr>
  </w:style>
  <w:style w:type="table" w:styleId="76" w:customStyle="1">
    <w:name w:val="76"/>
    <w:basedOn w:val="TableNormal"/>
    <w:pPr>
      <w:spacing w:after="0"/>
    </w:pPr>
    <w:tblPr>
      <w:tblStyleRowBandSize w:val="1"/>
      <w:tblStyleColBandSize w:val="1"/>
    </w:tblPr>
  </w:style>
  <w:style w:type="table" w:styleId="75" w:customStyle="1">
    <w:name w:val="75"/>
    <w:basedOn w:val="TableNormal"/>
    <w:pPr>
      <w:spacing w:after="0"/>
    </w:pPr>
    <w:tblPr>
      <w:tblStyleRowBandSize w:val="1"/>
      <w:tblStyleColBandSize w:val="1"/>
    </w:tblPr>
  </w:style>
  <w:style w:type="table" w:styleId="74" w:customStyle="1">
    <w:name w:val="74"/>
    <w:basedOn w:val="TableNormal"/>
    <w:tblPr>
      <w:tblStyleRowBandSize w:val="1"/>
      <w:tblStyleColBandSize w:val="1"/>
      <w:tblCellMar>
        <w:left w:w="115.0" w:type="dxa"/>
        <w:right w:w="115.0" w:type="dxa"/>
      </w:tblCellMar>
    </w:tblPr>
  </w:style>
  <w:style w:type="table" w:styleId="73" w:customStyle="1">
    <w:name w:val="73"/>
    <w:basedOn w:val="TableNormal"/>
    <w:pPr>
      <w:spacing w:after="0"/>
    </w:pPr>
    <w:tblPr>
      <w:tblStyleRowBandSize w:val="1"/>
      <w:tblStyleColBandSize w:val="1"/>
    </w:tblPr>
  </w:style>
  <w:style w:type="table" w:styleId="72" w:customStyle="1">
    <w:name w:val="72"/>
    <w:basedOn w:val="TableNormal"/>
    <w:tblPr>
      <w:tblStyleRowBandSize w:val="1"/>
      <w:tblStyleColBandSize w:val="1"/>
      <w:tblCellMar>
        <w:top w:w="15.0" w:type="dxa"/>
        <w:left w:w="15.0" w:type="dxa"/>
        <w:bottom w:w="15.0" w:type="dxa"/>
        <w:right w:w="15.0" w:type="dxa"/>
      </w:tblCellMar>
    </w:tblPr>
  </w:style>
  <w:style w:type="table" w:styleId="71" w:customStyle="1">
    <w:name w:val="71"/>
    <w:basedOn w:val="TableNormal"/>
    <w:tblPr>
      <w:tblStyleRowBandSize w:val="1"/>
      <w:tblStyleColBandSize w:val="1"/>
      <w:tblCellMar>
        <w:top w:w="15.0" w:type="dxa"/>
        <w:left w:w="15.0" w:type="dxa"/>
        <w:bottom w:w="15.0" w:type="dxa"/>
        <w:right w:w="15.0" w:type="dxa"/>
      </w:tblCellMar>
    </w:tblPr>
  </w:style>
  <w:style w:type="table" w:styleId="70" w:customStyle="1">
    <w:name w:val="70"/>
    <w:basedOn w:val="TableNormal"/>
    <w:tblPr>
      <w:tblStyleRowBandSize w:val="1"/>
      <w:tblStyleColBandSize w:val="1"/>
      <w:tblCellMar>
        <w:top w:w="15.0" w:type="dxa"/>
        <w:left w:w="15.0" w:type="dxa"/>
        <w:bottom w:w="15.0" w:type="dxa"/>
        <w:right w:w="15.0" w:type="dxa"/>
      </w:tblCellMar>
    </w:tblPr>
  </w:style>
  <w:style w:type="table" w:styleId="69" w:customStyle="1">
    <w:name w:val="69"/>
    <w:basedOn w:val="TableNormal"/>
    <w:tblPr>
      <w:tblStyleRowBandSize w:val="1"/>
      <w:tblStyleColBandSize w:val="1"/>
      <w:tblCellMar>
        <w:top w:w="15.0" w:type="dxa"/>
        <w:left w:w="15.0" w:type="dxa"/>
        <w:bottom w:w="15.0" w:type="dxa"/>
        <w:right w:w="15.0" w:type="dxa"/>
      </w:tblCellMar>
    </w:tblPr>
  </w:style>
  <w:style w:type="table" w:styleId="68" w:customStyle="1">
    <w:name w:val="68"/>
    <w:basedOn w:val="TableNormal"/>
    <w:tblPr>
      <w:tblStyleRowBandSize w:val="1"/>
      <w:tblStyleColBandSize w:val="1"/>
      <w:tblCellMar>
        <w:top w:w="15.0" w:type="dxa"/>
        <w:left w:w="15.0" w:type="dxa"/>
        <w:bottom w:w="15.0" w:type="dxa"/>
        <w:right w:w="15.0" w:type="dxa"/>
      </w:tblCellMar>
    </w:tblPr>
  </w:style>
  <w:style w:type="table" w:styleId="67" w:customStyle="1">
    <w:name w:val="67"/>
    <w:basedOn w:val="TableNormal"/>
    <w:pPr>
      <w:spacing w:after="0"/>
    </w:pPr>
    <w:tblPr>
      <w:tblStyleRowBandSize w:val="1"/>
      <w:tblStyleColBandSize w:val="1"/>
    </w:tblPr>
  </w:style>
  <w:style w:type="table" w:styleId="66" w:customStyle="1">
    <w:name w:val="66"/>
    <w:basedOn w:val="TableNormal"/>
    <w:pPr>
      <w:spacing w:after="0"/>
    </w:pPr>
    <w:tblPr>
      <w:tblStyleRowBandSize w:val="1"/>
      <w:tblStyleColBandSize w:val="1"/>
    </w:tblPr>
  </w:style>
  <w:style w:type="table" w:styleId="65" w:customStyle="1">
    <w:name w:val="65"/>
    <w:basedOn w:val="TableNormal"/>
    <w:pPr>
      <w:spacing w:after="0"/>
    </w:pPr>
    <w:tblPr>
      <w:tblStyleRowBandSize w:val="1"/>
      <w:tblStyleColBandSize w:val="1"/>
    </w:tblPr>
  </w:style>
  <w:style w:type="table" w:styleId="64" w:customStyle="1">
    <w:name w:val="64"/>
    <w:basedOn w:val="TableNormal"/>
    <w:pPr>
      <w:spacing w:after="0"/>
    </w:pPr>
    <w:tblPr>
      <w:tblStyleRowBandSize w:val="1"/>
      <w:tblStyleColBandSize w:val="1"/>
    </w:tblPr>
  </w:style>
  <w:style w:type="table" w:styleId="63" w:customStyle="1">
    <w:name w:val="63"/>
    <w:basedOn w:val="TableNormal"/>
    <w:pPr>
      <w:spacing w:after="0"/>
    </w:pPr>
    <w:tblPr>
      <w:tblStyleRowBandSize w:val="1"/>
      <w:tblStyleColBandSize w:val="1"/>
    </w:tblPr>
  </w:style>
  <w:style w:type="table" w:styleId="62" w:customStyle="1">
    <w:name w:val="62"/>
    <w:basedOn w:val="TableNormal"/>
    <w:pPr>
      <w:spacing w:after="0"/>
    </w:pPr>
    <w:tblPr>
      <w:tblStyleRowBandSize w:val="1"/>
      <w:tblStyleColBandSize w:val="1"/>
    </w:tblPr>
  </w:style>
  <w:style w:type="table" w:styleId="61" w:customStyle="1">
    <w:name w:val="61"/>
    <w:basedOn w:val="TableNormal"/>
    <w:pPr>
      <w:spacing w:after="0"/>
    </w:pPr>
    <w:tblPr>
      <w:tblStyleRowBandSize w:val="1"/>
      <w:tblStyleColBandSize w:val="1"/>
    </w:tblPr>
  </w:style>
  <w:style w:type="table" w:styleId="60" w:customStyle="1">
    <w:name w:val="60"/>
    <w:basedOn w:val="TableNormal"/>
    <w:pPr>
      <w:spacing w:after="0"/>
    </w:pPr>
    <w:tblPr>
      <w:tblStyleRowBandSize w:val="1"/>
      <w:tblStyleColBandSize w:val="1"/>
    </w:tblPr>
  </w:style>
  <w:style w:type="table" w:styleId="59" w:customStyle="1">
    <w:name w:val="59"/>
    <w:basedOn w:val="TableNormal"/>
    <w:pPr>
      <w:spacing w:after="0"/>
    </w:pPr>
    <w:tblPr>
      <w:tblStyleRowBandSize w:val="1"/>
      <w:tblStyleColBandSize w:val="1"/>
    </w:tblPr>
  </w:style>
  <w:style w:type="table" w:styleId="58" w:customStyle="1">
    <w:name w:val="58"/>
    <w:basedOn w:val="TableNormal"/>
    <w:pPr>
      <w:spacing w:after="0"/>
    </w:pPr>
    <w:tblPr>
      <w:tblStyleRowBandSize w:val="1"/>
      <w:tblStyleColBandSize w:val="1"/>
    </w:tblPr>
  </w:style>
  <w:style w:type="table" w:styleId="57" w:customStyle="1">
    <w:name w:val="57"/>
    <w:basedOn w:val="TableNormal"/>
    <w:pPr>
      <w:spacing w:after="0"/>
    </w:pPr>
    <w:tblPr>
      <w:tblStyleRowBandSize w:val="1"/>
      <w:tblStyleColBandSize w:val="1"/>
    </w:tblPr>
  </w:style>
  <w:style w:type="table" w:styleId="56" w:customStyle="1">
    <w:name w:val="56"/>
    <w:basedOn w:val="TableNormal"/>
    <w:pPr>
      <w:spacing w:after="0"/>
    </w:pPr>
    <w:tblPr>
      <w:tblStyleRowBandSize w:val="1"/>
      <w:tblStyleColBandSize w:val="1"/>
    </w:tblPr>
  </w:style>
  <w:style w:type="table" w:styleId="55" w:customStyle="1">
    <w:name w:val="55"/>
    <w:basedOn w:val="TableNormal"/>
    <w:pPr>
      <w:spacing w:after="0"/>
    </w:pPr>
    <w:tblPr>
      <w:tblStyleRowBandSize w:val="1"/>
      <w:tblStyleColBandSize w:val="1"/>
    </w:tblPr>
  </w:style>
  <w:style w:type="table" w:styleId="54" w:customStyle="1">
    <w:name w:val="54"/>
    <w:basedOn w:val="TableNormal"/>
    <w:pPr>
      <w:spacing w:after="0"/>
    </w:pPr>
    <w:tblPr>
      <w:tblStyleRowBandSize w:val="1"/>
      <w:tblStyleColBandSize w:val="1"/>
    </w:tblPr>
  </w:style>
  <w:style w:type="table" w:styleId="53" w:customStyle="1">
    <w:name w:val="53"/>
    <w:basedOn w:val="TableNormal"/>
    <w:pPr>
      <w:spacing w:after="0"/>
    </w:pPr>
    <w:tblPr>
      <w:tblStyleRowBandSize w:val="1"/>
      <w:tblStyleColBandSize w:val="1"/>
    </w:tblPr>
  </w:style>
  <w:style w:type="table" w:styleId="52" w:customStyle="1">
    <w:name w:val="52"/>
    <w:basedOn w:val="TableNormal"/>
    <w:pPr>
      <w:spacing w:after="0"/>
    </w:pPr>
    <w:tblPr>
      <w:tblStyleRowBandSize w:val="1"/>
      <w:tblStyleColBandSize w:val="1"/>
    </w:tblPr>
  </w:style>
  <w:style w:type="table" w:styleId="51" w:customStyle="1">
    <w:name w:val="51"/>
    <w:basedOn w:val="TableNormal"/>
    <w:pPr>
      <w:spacing w:after="0"/>
    </w:pPr>
    <w:tblPr>
      <w:tblStyleRowBandSize w:val="1"/>
      <w:tblStyleColBandSize w:val="1"/>
    </w:tblPr>
  </w:style>
  <w:style w:type="table" w:styleId="50" w:customStyle="1">
    <w:name w:val="50"/>
    <w:basedOn w:val="TableNormal"/>
    <w:pPr>
      <w:spacing w:after="0"/>
    </w:pPr>
    <w:tblPr>
      <w:tblStyleRowBandSize w:val="1"/>
      <w:tblStyleColBandSize w:val="1"/>
    </w:tblPr>
  </w:style>
  <w:style w:type="table" w:styleId="49" w:customStyle="1">
    <w:name w:val="49"/>
    <w:basedOn w:val="TableNormal"/>
    <w:pPr>
      <w:spacing w:after="0"/>
    </w:pPr>
    <w:tblPr>
      <w:tblStyleRowBandSize w:val="1"/>
      <w:tblStyleColBandSize w:val="1"/>
    </w:tblPr>
  </w:style>
  <w:style w:type="table" w:styleId="48" w:customStyle="1">
    <w:name w:val="48"/>
    <w:basedOn w:val="TableNormal"/>
    <w:pPr>
      <w:spacing w:after="0"/>
    </w:pPr>
    <w:tblPr>
      <w:tblStyleRowBandSize w:val="1"/>
      <w:tblStyleColBandSize w:val="1"/>
    </w:tblPr>
  </w:style>
  <w:style w:type="table" w:styleId="47" w:customStyle="1">
    <w:name w:val="47"/>
    <w:basedOn w:val="TableNormal"/>
    <w:pPr>
      <w:spacing w:after="0"/>
    </w:pPr>
    <w:tblPr>
      <w:tblStyleRowBandSize w:val="1"/>
      <w:tblStyleColBandSize w:val="1"/>
    </w:tblPr>
  </w:style>
  <w:style w:type="table" w:styleId="46" w:customStyle="1">
    <w:name w:val="46"/>
    <w:basedOn w:val="TableNormal"/>
    <w:pPr>
      <w:spacing w:after="0"/>
    </w:pPr>
    <w:tblPr>
      <w:tblStyleRowBandSize w:val="1"/>
      <w:tblStyleColBandSize w:val="1"/>
    </w:tblPr>
  </w:style>
  <w:style w:type="table" w:styleId="45" w:customStyle="1">
    <w:name w:val="45"/>
    <w:basedOn w:val="TableNormal"/>
    <w:pPr>
      <w:spacing w:after="0"/>
    </w:pPr>
    <w:tblPr>
      <w:tblStyleRowBandSize w:val="1"/>
      <w:tblStyleColBandSize w:val="1"/>
    </w:tblPr>
  </w:style>
  <w:style w:type="table" w:styleId="44" w:customStyle="1">
    <w:name w:val="44"/>
    <w:basedOn w:val="TableNormal"/>
    <w:pPr>
      <w:spacing w:after="0"/>
    </w:pPr>
    <w:tblPr>
      <w:tblStyleRowBandSize w:val="1"/>
      <w:tblStyleColBandSize w:val="1"/>
    </w:tblPr>
  </w:style>
  <w:style w:type="table" w:styleId="43" w:customStyle="1">
    <w:name w:val="43"/>
    <w:basedOn w:val="TableNormal"/>
    <w:pPr>
      <w:spacing w:after="0"/>
    </w:pPr>
    <w:tblPr>
      <w:tblStyleRowBandSize w:val="1"/>
      <w:tblStyleColBandSize w:val="1"/>
    </w:tblPr>
  </w:style>
  <w:style w:type="table" w:styleId="42" w:customStyle="1">
    <w:name w:val="42"/>
    <w:basedOn w:val="TableNormal"/>
    <w:pPr>
      <w:spacing w:after="0"/>
    </w:pPr>
    <w:tblPr>
      <w:tblStyleRowBandSize w:val="1"/>
      <w:tblStyleColBandSize w:val="1"/>
    </w:tblPr>
  </w:style>
  <w:style w:type="table" w:styleId="41" w:customStyle="1">
    <w:name w:val="41"/>
    <w:basedOn w:val="TableNormal"/>
    <w:pPr>
      <w:spacing w:after="0"/>
    </w:pPr>
    <w:tblPr>
      <w:tblStyleRowBandSize w:val="1"/>
      <w:tblStyleColBandSize w:val="1"/>
    </w:tblPr>
  </w:style>
  <w:style w:type="table" w:styleId="40" w:customStyle="1">
    <w:name w:val="40"/>
    <w:basedOn w:val="TableNormal"/>
    <w:pPr>
      <w:spacing w:after="0"/>
    </w:pPr>
    <w:tblPr>
      <w:tblStyleRowBandSize w:val="1"/>
      <w:tblStyleColBandSize w:val="1"/>
    </w:tblPr>
  </w:style>
  <w:style w:type="table" w:styleId="39" w:customStyle="1">
    <w:name w:val="39"/>
    <w:basedOn w:val="TableNormal"/>
    <w:pPr>
      <w:spacing w:after="0"/>
    </w:pPr>
    <w:tblPr>
      <w:tblStyleRowBandSize w:val="1"/>
      <w:tblStyleColBandSize w:val="1"/>
    </w:tblPr>
  </w:style>
  <w:style w:type="table" w:styleId="38" w:customStyle="1">
    <w:name w:val="38"/>
    <w:basedOn w:val="TableNormal"/>
    <w:pPr>
      <w:spacing w:after="0"/>
    </w:pPr>
    <w:tblPr>
      <w:tblStyleRowBandSize w:val="1"/>
      <w:tblStyleColBandSize w:val="1"/>
    </w:tblPr>
  </w:style>
  <w:style w:type="table" w:styleId="37" w:customStyle="1">
    <w:name w:val="37"/>
    <w:basedOn w:val="TableNormal"/>
    <w:pPr>
      <w:spacing w:after="0"/>
    </w:pPr>
    <w:tblPr>
      <w:tblStyleRowBandSize w:val="1"/>
      <w:tblStyleColBandSize w:val="1"/>
    </w:tblPr>
  </w:style>
  <w:style w:type="table" w:styleId="36" w:customStyle="1">
    <w:name w:val="36"/>
    <w:basedOn w:val="TableNormal"/>
    <w:pPr>
      <w:spacing w:after="0"/>
    </w:pPr>
    <w:tblPr>
      <w:tblStyleRowBandSize w:val="1"/>
      <w:tblStyleColBandSize w:val="1"/>
    </w:tblPr>
  </w:style>
  <w:style w:type="table" w:styleId="35" w:customStyle="1">
    <w:name w:val="35"/>
    <w:basedOn w:val="TableNormal"/>
    <w:pPr>
      <w:spacing w:after="0"/>
    </w:pPr>
    <w:tblPr>
      <w:tblStyleRowBandSize w:val="1"/>
      <w:tblStyleColBandSize w:val="1"/>
    </w:tblPr>
  </w:style>
  <w:style w:type="table" w:styleId="34" w:customStyle="1">
    <w:name w:val="34"/>
    <w:basedOn w:val="TableNormal"/>
    <w:pPr>
      <w:spacing w:after="0"/>
    </w:pPr>
    <w:tblPr>
      <w:tblStyleRowBandSize w:val="1"/>
      <w:tblStyleColBandSize w:val="1"/>
    </w:tblPr>
  </w:style>
  <w:style w:type="table" w:styleId="33" w:customStyle="1">
    <w:name w:val="33"/>
    <w:basedOn w:val="TableNormal"/>
    <w:pPr>
      <w:spacing w:after="0"/>
    </w:pPr>
    <w:tblPr>
      <w:tblStyleRowBandSize w:val="1"/>
      <w:tblStyleColBandSize w:val="1"/>
    </w:tblPr>
  </w:style>
  <w:style w:type="table" w:styleId="32" w:customStyle="1">
    <w:name w:val="32"/>
    <w:basedOn w:val="TableNormal"/>
    <w:pPr>
      <w:spacing w:after="0"/>
    </w:pPr>
    <w:tblPr>
      <w:tblStyleRowBandSize w:val="1"/>
      <w:tblStyleColBandSize w:val="1"/>
    </w:tblPr>
  </w:style>
  <w:style w:type="table" w:styleId="31" w:customStyle="1">
    <w:name w:val="31"/>
    <w:basedOn w:val="TableNormal"/>
    <w:pPr>
      <w:spacing w:after="0"/>
    </w:pPr>
    <w:tblPr>
      <w:tblStyleRowBandSize w:val="1"/>
      <w:tblStyleColBandSize w:val="1"/>
    </w:tblPr>
  </w:style>
  <w:style w:type="table" w:styleId="30" w:customStyle="1">
    <w:name w:val="30"/>
    <w:basedOn w:val="TableNormal"/>
    <w:pPr>
      <w:spacing w:after="0"/>
    </w:pPr>
    <w:tblPr>
      <w:tblStyleRowBandSize w:val="1"/>
      <w:tblStyleColBandSize w:val="1"/>
    </w:tblPr>
  </w:style>
  <w:style w:type="table" w:styleId="29" w:customStyle="1">
    <w:name w:val="29"/>
    <w:basedOn w:val="TableNormal"/>
    <w:pPr>
      <w:spacing w:after="0"/>
    </w:pPr>
    <w:tblPr>
      <w:tblStyleRowBandSize w:val="1"/>
      <w:tblStyleColBandSize w:val="1"/>
    </w:tblPr>
  </w:style>
  <w:style w:type="table" w:styleId="28" w:customStyle="1">
    <w:name w:val="28"/>
    <w:basedOn w:val="TableNormal"/>
    <w:pPr>
      <w:spacing w:after="0"/>
    </w:pPr>
    <w:tblPr>
      <w:tblStyleRowBandSize w:val="1"/>
      <w:tblStyleColBandSize w:val="1"/>
    </w:tblPr>
  </w:style>
  <w:style w:type="table" w:styleId="27" w:customStyle="1">
    <w:name w:val="27"/>
    <w:basedOn w:val="TableNormal"/>
    <w:pPr>
      <w:spacing w:after="0"/>
    </w:pPr>
    <w:tblPr>
      <w:tblStyleRowBandSize w:val="1"/>
      <w:tblStyleColBandSize w:val="1"/>
    </w:tblPr>
  </w:style>
  <w:style w:type="table" w:styleId="26" w:customStyle="1">
    <w:name w:val="26"/>
    <w:basedOn w:val="TableNormal"/>
    <w:pPr>
      <w:spacing w:after="0"/>
    </w:pPr>
    <w:tblPr>
      <w:tblStyleRowBandSize w:val="1"/>
      <w:tblStyleColBandSize w:val="1"/>
    </w:tblPr>
  </w:style>
  <w:style w:type="table" w:styleId="25" w:customStyle="1">
    <w:name w:val="25"/>
    <w:basedOn w:val="TableNormal"/>
    <w:pPr>
      <w:spacing w:after="0"/>
    </w:pPr>
    <w:tblPr>
      <w:tblStyleRowBandSize w:val="1"/>
      <w:tblStyleColBandSize w:val="1"/>
    </w:tblPr>
  </w:style>
  <w:style w:type="table" w:styleId="24" w:customStyle="1">
    <w:name w:val="24"/>
    <w:basedOn w:val="TableNormal"/>
    <w:pPr>
      <w:spacing w:after="0"/>
    </w:pPr>
    <w:tblPr>
      <w:tblStyleRowBandSize w:val="1"/>
      <w:tblStyleColBandSize w:val="1"/>
    </w:tblPr>
  </w:style>
  <w:style w:type="table" w:styleId="23" w:customStyle="1">
    <w:name w:val="23"/>
    <w:basedOn w:val="TableNormal"/>
    <w:pPr>
      <w:spacing w:after="0"/>
    </w:pPr>
    <w:tblPr>
      <w:tblStyleRowBandSize w:val="1"/>
      <w:tblStyleColBandSize w:val="1"/>
    </w:tblPr>
  </w:style>
  <w:style w:type="table" w:styleId="22" w:customStyle="1">
    <w:name w:val="22"/>
    <w:basedOn w:val="TableNormal"/>
    <w:pPr>
      <w:spacing w:after="0"/>
    </w:pPr>
    <w:tblPr>
      <w:tblStyleRowBandSize w:val="1"/>
      <w:tblStyleColBandSize w:val="1"/>
    </w:tblPr>
  </w:style>
  <w:style w:type="table" w:styleId="21" w:customStyle="1">
    <w:name w:val="21"/>
    <w:basedOn w:val="TableNormal"/>
    <w:pPr>
      <w:spacing w:after="0"/>
    </w:pPr>
    <w:tblPr>
      <w:tblStyleRowBandSize w:val="1"/>
      <w:tblStyleColBandSize w:val="1"/>
    </w:tblPr>
  </w:style>
  <w:style w:type="table" w:styleId="20" w:customStyle="1">
    <w:name w:val="20"/>
    <w:basedOn w:val="TableNormal"/>
    <w:pPr>
      <w:spacing w:after="0"/>
    </w:pPr>
    <w:tblPr>
      <w:tblStyleRowBandSize w:val="1"/>
      <w:tblStyleColBandSize w:val="1"/>
    </w:tblPr>
  </w:style>
  <w:style w:type="table" w:styleId="19" w:customStyle="1">
    <w:name w:val="19"/>
    <w:basedOn w:val="TableNormal"/>
    <w:pPr>
      <w:spacing w:after="0"/>
    </w:pPr>
    <w:tblPr>
      <w:tblStyleRowBandSize w:val="1"/>
      <w:tblStyleColBandSize w:val="1"/>
    </w:tblPr>
  </w:style>
  <w:style w:type="table" w:styleId="18" w:customStyle="1">
    <w:name w:val="18"/>
    <w:basedOn w:val="TableNormal"/>
    <w:pPr>
      <w:spacing w:after="0"/>
    </w:pPr>
    <w:tblPr>
      <w:tblStyleRowBandSize w:val="1"/>
      <w:tblStyleColBandSize w:val="1"/>
    </w:tblPr>
  </w:style>
  <w:style w:type="table" w:styleId="17" w:customStyle="1">
    <w:name w:val="17"/>
    <w:basedOn w:val="TableNormal"/>
    <w:pPr>
      <w:spacing w:after="0"/>
    </w:pPr>
    <w:tblPr>
      <w:tblStyleRowBandSize w:val="1"/>
      <w:tblStyleColBandSize w:val="1"/>
    </w:tblPr>
  </w:style>
  <w:style w:type="table" w:styleId="16" w:customStyle="1">
    <w:name w:val="16"/>
    <w:basedOn w:val="TableNormal"/>
    <w:pPr>
      <w:spacing w:after="0"/>
    </w:pPr>
    <w:tblPr>
      <w:tblStyleRowBandSize w:val="1"/>
      <w:tblStyleColBandSize w:val="1"/>
    </w:tblPr>
  </w:style>
  <w:style w:type="table" w:styleId="15" w:customStyle="1">
    <w:name w:val="15"/>
    <w:basedOn w:val="TableNormal"/>
    <w:pPr>
      <w:spacing w:after="0"/>
    </w:pPr>
    <w:tblPr>
      <w:tblStyleRowBandSize w:val="1"/>
      <w:tblStyleColBandSize w:val="1"/>
    </w:tblPr>
  </w:style>
  <w:style w:type="table" w:styleId="14" w:customStyle="1">
    <w:name w:val="14"/>
    <w:basedOn w:val="TableNormal"/>
    <w:pPr>
      <w:spacing w:after="0"/>
    </w:pPr>
    <w:tblPr>
      <w:tblStyleRowBandSize w:val="1"/>
      <w:tblStyleColBandSize w:val="1"/>
    </w:tblPr>
  </w:style>
  <w:style w:type="table" w:styleId="13" w:customStyle="1">
    <w:name w:val="13"/>
    <w:basedOn w:val="TableNormal"/>
    <w:pPr>
      <w:spacing w:after="0"/>
    </w:pPr>
    <w:tblPr>
      <w:tblStyleRowBandSize w:val="1"/>
      <w:tblStyleColBandSize w:val="1"/>
    </w:tblPr>
  </w:style>
  <w:style w:type="table" w:styleId="12" w:customStyle="1">
    <w:name w:val="12"/>
    <w:basedOn w:val="TableNormal"/>
    <w:pPr>
      <w:spacing w:after="0"/>
    </w:pPr>
    <w:tblPr>
      <w:tblStyleRowBandSize w:val="1"/>
      <w:tblStyleColBandSize w:val="1"/>
    </w:tblPr>
  </w:style>
  <w:style w:type="table" w:styleId="11" w:customStyle="1">
    <w:name w:val="11"/>
    <w:basedOn w:val="TableNormal"/>
    <w:pPr>
      <w:spacing w:after="0"/>
    </w:pPr>
    <w:tblPr>
      <w:tblStyleRowBandSize w:val="1"/>
      <w:tblStyleColBandSize w:val="1"/>
    </w:tblPr>
  </w:style>
  <w:style w:type="table" w:styleId="10" w:customStyle="1">
    <w:name w:val="10"/>
    <w:basedOn w:val="TableNormal"/>
    <w:pPr>
      <w:spacing w:after="0"/>
    </w:pPr>
    <w:tblPr>
      <w:tblStyleRowBandSize w:val="1"/>
      <w:tblStyleColBandSize w:val="1"/>
    </w:tblPr>
  </w:style>
  <w:style w:type="table" w:styleId="9" w:customStyle="1">
    <w:name w:val="9"/>
    <w:basedOn w:val="TableNormal"/>
    <w:pPr>
      <w:spacing w:after="0"/>
    </w:pPr>
    <w:tblPr>
      <w:tblStyleRowBandSize w:val="1"/>
      <w:tblStyleColBandSize w:val="1"/>
    </w:tblPr>
  </w:style>
  <w:style w:type="table" w:styleId="8" w:customStyle="1">
    <w:name w:val="8"/>
    <w:basedOn w:val="TableNormal"/>
    <w:pPr>
      <w:spacing w:after="0"/>
    </w:pPr>
    <w:tblPr>
      <w:tblStyleRowBandSize w:val="1"/>
      <w:tblStyleColBandSize w:val="1"/>
    </w:tblPr>
  </w:style>
  <w:style w:type="table" w:styleId="7" w:customStyle="1">
    <w:name w:val="7"/>
    <w:basedOn w:val="TableNormal"/>
    <w:pPr>
      <w:spacing w:after="0"/>
    </w:pPr>
    <w:tblPr>
      <w:tblStyleRowBandSize w:val="1"/>
      <w:tblStyleColBandSize w:val="1"/>
    </w:tblPr>
  </w:style>
  <w:style w:type="table" w:styleId="6" w:customStyle="1">
    <w:name w:val="6"/>
    <w:basedOn w:val="TableNormal"/>
    <w:pPr>
      <w:spacing w:after="0"/>
    </w:pPr>
    <w:tblPr>
      <w:tblStyleRowBandSize w:val="1"/>
      <w:tblStyleColBandSize w:val="1"/>
    </w:tblPr>
  </w:style>
  <w:style w:type="table" w:styleId="5" w:customStyle="1">
    <w:name w:val="5"/>
    <w:basedOn w:val="TableNormal"/>
    <w:pPr>
      <w:spacing w:after="0"/>
    </w:pPr>
    <w:tblPr>
      <w:tblStyleRowBandSize w:val="1"/>
      <w:tblStyleColBandSize w:val="1"/>
    </w:tblPr>
  </w:style>
  <w:style w:type="table" w:styleId="4" w:customStyle="1">
    <w:name w:val="4"/>
    <w:basedOn w:val="TableNormal"/>
    <w:pPr>
      <w:spacing w:after="0"/>
    </w:pPr>
    <w:tblPr>
      <w:tblStyleRowBandSize w:val="1"/>
      <w:tblStyleColBandSize w:val="1"/>
    </w:tblPr>
  </w:style>
  <w:style w:type="table" w:styleId="3" w:customStyle="1">
    <w:name w:val="3"/>
    <w:basedOn w:val="TableNormal"/>
    <w:pPr>
      <w:spacing w:after="0"/>
    </w:pPr>
    <w:tblPr>
      <w:tblStyleRowBandSize w:val="1"/>
      <w:tblStyleColBandSize w:val="1"/>
    </w:tblPr>
  </w:style>
  <w:style w:type="table" w:styleId="2" w:customStyle="1">
    <w:name w:val="2"/>
    <w:basedOn w:val="TableNormal"/>
    <w:pPr>
      <w:spacing w:after="0"/>
    </w:pPr>
    <w:tblPr>
      <w:tblStyleRowBandSize w:val="1"/>
      <w:tblStyleColBandSize w:val="1"/>
    </w:tblPr>
  </w:style>
  <w:style w:type="table" w:styleId="1" w:customStyle="1">
    <w:name w:val="1"/>
    <w:basedOn w:val="TableNormal"/>
    <w:pPr>
      <w:spacing w:after="0"/>
    </w:pPr>
    <w:tblPr>
      <w:tblStyleRowBandSize w:val="1"/>
      <w:tblStyleColBandSize w:val="1"/>
    </w:tblPr>
  </w:style>
  <w:style w:type="character" w:styleId="UnresolvedMention1" w:customStyle="1">
    <w:name w:val="Unresolved Mention1"/>
    <w:basedOn w:val="DefaultParagraphFont"/>
    <w:uiPriority w:val="99"/>
    <w:semiHidden w:val="1"/>
    <w:unhideWhenUsed w:val="1"/>
    <w:rsid w:val="00E60A86"/>
    <w:rPr>
      <w:color w:val="605e5c"/>
      <w:shd w:color="auto" w:fill="e1dfdd" w:val="clear"/>
    </w:rPr>
  </w:style>
  <w:style w:type="paragraph" w:styleId="NormalWeb">
    <w:name w:val="Normal (Web)"/>
    <w:basedOn w:val="Normal"/>
    <w:uiPriority w:val="99"/>
    <w:unhideWhenUsed w:val="1"/>
    <w:rsid w:val="00BB1B3A"/>
    <w:pPr>
      <w:spacing w:after="100" w:afterAutospacing="1" w:before="100" w:beforeAutospacing="1"/>
    </w:pPr>
    <w:rPr>
      <w:rFonts w:ascii="Times New Roman" w:cs="Times New Roman" w:eastAsia="Times New Roman" w:hAnsi="Times New Roman"/>
    </w:rPr>
  </w:style>
  <w:style w:type="paragraph" w:styleId="FootnoteText">
    <w:name w:val="footnote text"/>
    <w:basedOn w:val="Normal"/>
    <w:link w:val="FootnoteTextChar"/>
    <w:uiPriority w:val="99"/>
    <w:semiHidden w:val="1"/>
    <w:unhideWhenUsed w:val="1"/>
    <w:rsid w:val="00CC78EB"/>
    <w:pPr>
      <w:spacing w:after="0"/>
    </w:pPr>
    <w:rPr>
      <w:sz w:val="20"/>
      <w:szCs w:val="20"/>
    </w:rPr>
  </w:style>
  <w:style w:type="character" w:styleId="FootnoteTextChar" w:customStyle="1">
    <w:name w:val="Footnote Text Char"/>
    <w:basedOn w:val="DefaultParagraphFont"/>
    <w:link w:val="FootnoteText"/>
    <w:uiPriority w:val="99"/>
    <w:semiHidden w:val="1"/>
    <w:rsid w:val="00CC78EB"/>
    <w:rPr>
      <w:sz w:val="20"/>
      <w:szCs w:val="20"/>
    </w:rPr>
  </w:style>
  <w:style w:type="character" w:styleId="FootnoteReference">
    <w:name w:val="footnote reference"/>
    <w:basedOn w:val="DefaultParagraphFont"/>
    <w:uiPriority w:val="99"/>
    <w:semiHidden w:val="1"/>
    <w:unhideWhenUsed w:val="1"/>
    <w:rsid w:val="00CC78EB"/>
    <w:rPr>
      <w:vertAlign w:val="superscript"/>
    </w:rPr>
  </w:style>
  <w:style w:type="character" w:styleId="UnresolvedMention2" w:customStyle="1">
    <w:name w:val="Unresolved Mention2"/>
    <w:basedOn w:val="DefaultParagraphFont"/>
    <w:uiPriority w:val="99"/>
    <w:semiHidden w:val="1"/>
    <w:unhideWhenUsed w:val="1"/>
    <w:rsid w:val="00E47440"/>
    <w:rPr>
      <w:color w:val="605e5c"/>
      <w:shd w:color="auto" w:fill="e1dfdd" w:val="clear"/>
    </w:rPr>
  </w:style>
  <w:style w:type="character" w:styleId="UnresolvedMention3" w:customStyle="1">
    <w:name w:val="Unresolved Mention3"/>
    <w:basedOn w:val="DefaultParagraphFont"/>
    <w:uiPriority w:val="99"/>
    <w:semiHidden w:val="1"/>
    <w:unhideWhenUsed w:val="1"/>
    <w:rsid w:val="00B0744D"/>
    <w:rPr>
      <w:color w:val="605e5c"/>
      <w:shd w:color="auto" w:fill="e1dfdd" w:val="clear"/>
    </w:rPr>
  </w:style>
  <w:style w:type="paragraph" w:styleId="Default" w:customStyle="1">
    <w:name w:val="Default"/>
    <w:rsid w:val="00F1651D"/>
    <w:pPr>
      <w:autoSpaceDE w:val="0"/>
      <w:autoSpaceDN w:val="0"/>
      <w:adjustRightInd w:val="0"/>
      <w:spacing w:after="0"/>
    </w:pPr>
    <w:rPr>
      <w:rFonts w:eastAsiaTheme="minorHAnsi"/>
      <w:color w:val="000000"/>
    </w:rPr>
  </w:style>
  <w:style w:type="character" w:styleId="UnresolvedMention" w:customStyle="1">
    <w:name w:val="Unresolved Mention"/>
    <w:basedOn w:val="DefaultParagraphFont"/>
    <w:uiPriority w:val="99"/>
    <w:semiHidden w:val="1"/>
    <w:unhideWhenUsed w:val="1"/>
    <w:rsid w:val="009A2177"/>
    <w:rPr>
      <w:color w:val="605e5c"/>
      <w:shd w:color="auto" w:fill="e1dfdd" w:val="clear"/>
    </w:rPr>
  </w:style>
  <w:style w:type="character" w:styleId="normaltextrun" w:customStyle="1">
    <w:name w:val="normaltextrun"/>
    <w:basedOn w:val="DefaultParagraphFont"/>
    <w:rsid w:val="002C70EF"/>
  </w:style>
  <w:style w:type="character" w:styleId="scxw19296663" w:customStyle="1">
    <w:name w:val="scxw19296663"/>
    <w:basedOn w:val="DefaultParagraphFont"/>
    <w:rsid w:val="002C70EF"/>
  </w:style>
  <w:style w:type="paragraph" w:styleId="BodyText">
    <w:name w:val="Body Text"/>
    <w:basedOn w:val="Normal"/>
    <w:link w:val="BodyTextChar"/>
    <w:uiPriority w:val="1"/>
    <w:qFormat w:val="1"/>
    <w:rsid w:val="00765063"/>
    <w:pPr>
      <w:widowControl w:val="0"/>
      <w:autoSpaceDE w:val="0"/>
      <w:autoSpaceDN w:val="0"/>
      <w:adjustRightInd w:val="0"/>
      <w:spacing w:after="0"/>
    </w:pPr>
    <w:rPr>
      <w:rFonts w:ascii="Open Sans" w:cs="Open Sans" w:hAnsi="Open Sans" w:eastAsiaTheme="minorEastAsia"/>
      <w:sz w:val="20"/>
      <w:szCs w:val="20"/>
    </w:rPr>
  </w:style>
  <w:style w:type="character" w:styleId="BodyTextChar" w:customStyle="1">
    <w:name w:val="Body Text Char"/>
    <w:basedOn w:val="DefaultParagraphFont"/>
    <w:link w:val="BodyText"/>
    <w:uiPriority w:val="1"/>
    <w:rsid w:val="00765063"/>
    <w:rPr>
      <w:rFonts w:ascii="Open Sans" w:cs="Open Sans" w:hAnsi="Open Sans" w:eastAsiaTheme="minorEastAsia"/>
      <w:sz w:val="20"/>
      <w:szCs w:val="20"/>
    </w:rPr>
  </w:style>
  <w:style w:type="character" w:styleId="scxw85562878" w:customStyle="1">
    <w:name w:val="scxw85562878"/>
    <w:basedOn w:val="DefaultParagraphFont"/>
    <w:rsid w:val="00C91319"/>
  </w:style>
  <w:style w:type="character" w:styleId="Mention" w:customStyle="1">
    <w:name w:val="Mention"/>
    <w:basedOn w:val="DefaultParagraphFont"/>
    <w:uiPriority w:val="99"/>
    <w:unhideWhenUsed w:val="1"/>
    <w:rPr>
      <w:color w:val="2b579a"/>
      <w:shd w:color="auto" w:fill="e6e6e6" w:val="clear"/>
    </w:rPr>
  </w:style>
  <w:style w:type="table" w:styleId="PlainTable1">
    <w:name w:val="Plain Table 1"/>
    <w:basedOn w:val="TableNormal"/>
    <w:uiPriority w:val="41"/>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5.0" w:type="dxa"/>
        <w:left w:w="15.0" w:type="dxa"/>
        <w:bottom w:w="15.0" w:type="dxa"/>
        <w:right w:w="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15.0" w:type="dxa"/>
        <w:left w:w="15.0" w:type="dxa"/>
        <w:bottom w:w="15.0" w:type="dxa"/>
        <w:right w:w="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Rule="auto"/>
    </w:pPr>
    <w:tblPr>
      <w:tblStyleRowBandSize w:val="1"/>
      <w:tblStyleColBandSize w:val="1"/>
      <w:tblCellMar>
        <w:top w:w="15.0" w:type="dxa"/>
        <w:left w:w="15.0" w:type="dxa"/>
        <w:bottom w:w="15.0" w:type="dxa"/>
        <w:right w:w="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9">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Rule="auto"/>
    </w:pPr>
    <w:tblPr>
      <w:tblStyleRowBandSize w:val="1"/>
      <w:tblStyleColBandSize w:val="1"/>
      <w:tblCellMar>
        <w:top w:w="15.0" w:type="dxa"/>
        <w:left w:w="15.0" w:type="dxa"/>
        <w:bottom w:w="15.0" w:type="dxa"/>
        <w:right w:w="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2">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13">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14">
    <w:basedOn w:val="TableNormal"/>
    <w:pPr>
      <w:spacing w:after="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oregon.gov/ode/students-and-family/healthsafety/Documents/ODE_LayeredHealthSafetyMeasures_Filters.pdf?utm_medium=email&amp;utm_source=govdelivery" TargetMode="External"/><Relationship Id="rId42" Type="http://schemas.openxmlformats.org/officeDocument/2006/relationships/hyperlink" Target="https://www.oregon.gov/ode/students-and-family/healthsafety/Pages/2020-21-Communications-Toolkit.aspx" TargetMode="External"/><Relationship Id="rId41" Type="http://schemas.openxmlformats.org/officeDocument/2006/relationships/image" Target="media/image2.png"/><Relationship Id="rId44" Type="http://schemas.openxmlformats.org/officeDocument/2006/relationships/image" Target="media/image1.png"/><Relationship Id="rId43" Type="http://schemas.openxmlformats.org/officeDocument/2006/relationships/hyperlink" Target="https://docs.google.com/presentation/d/1fIxp9LNDPpZsDVsc5jGWGjqJEAfN_42c/edit?usp=sharing&amp;ouid=117760072285032227084&amp;rtpof=true&amp;sd=true" TargetMode="External"/><Relationship Id="rId46" Type="http://schemas.openxmlformats.org/officeDocument/2006/relationships/hyperlink" Target="https://www.oregon.gov/ode/students-and-family/healthsafety/Documents/Oregon%20Data%20for%20Decisions%20Guide.pdf" TargetMode="External"/><Relationship Id="rId45" Type="http://schemas.openxmlformats.org/officeDocument/2006/relationships/hyperlink" Target="https://www.oregon.gov/ode/students-and-family/healthsafety/Documents/Decision%20Tools%20for%20SY%202020-21.pdf" TargetMode="External"/><Relationship Id="rId107" Type="http://schemas.openxmlformats.org/officeDocument/2006/relationships/hyperlink" Target="https://www.cdc.gov/coronavirus/2019-ncov/community/schools-childcare/ventilation.html" TargetMode="External"/><Relationship Id="rId106" Type="http://schemas.openxmlformats.org/officeDocument/2006/relationships/hyperlink" Target="https://www.oregon.gov/ode/students-and-family/healthsafety/Documents/OHA%20School%20Testing%20Table.pdf" TargetMode="External"/><Relationship Id="rId105" Type="http://schemas.openxmlformats.org/officeDocument/2006/relationships/hyperlink" Target="https://www.cdc.gov/coronavirus/2019-ncov/community/schools-childcare/school-testing.html" TargetMode="External"/><Relationship Id="rId104" Type="http://schemas.openxmlformats.org/officeDocument/2006/relationships/hyperlink" Target="https://www.oregon.gov/oha/covid19/Pages/K-12-COVID-19-Testing.aspx" TargetMode="External"/><Relationship Id="rId109" Type="http://schemas.openxmlformats.org/officeDocument/2006/relationships/hyperlink" Target="https://www.oregon.gov/ode/reports-and-data/students/Pages/Attendance-and-Absenteeism.aspx" TargetMode="External"/><Relationship Id="rId108" Type="http://schemas.openxmlformats.org/officeDocument/2006/relationships/hyperlink" Target="https://www.oregon.gov/ode/schools-and-districts/grants/Documents/CARES%20Act/ESSER%20III/ESSER%20III%20Improving%20Ventilation%20Brief%207.23.21.pdf" TargetMode="External"/><Relationship Id="rId48" Type="http://schemas.openxmlformats.org/officeDocument/2006/relationships/hyperlink" Target="https://www.oregondatadecisions.org/?utm_medium=email&amp;utm_source=govdelivery" TargetMode="External"/><Relationship Id="rId47" Type="http://schemas.openxmlformats.org/officeDocument/2006/relationships/hyperlink" Target="https://public.tableau.com/app/profile/oregon.health.authority.covid.19/viz/OregonsCOVID-19DataDashboards-TableofContents/TableofContentsStatewide" TargetMode="External"/><Relationship Id="rId49" Type="http://schemas.openxmlformats.org/officeDocument/2006/relationships/hyperlink" Target="https://www.oregon.gov/ode/StudentSuccess/Documents/69236_ODE_CommunityEngagementToolkit_2021-web%5B1%5D.pdf" TargetMode="External"/><Relationship Id="rId103" Type="http://schemas.openxmlformats.org/officeDocument/2006/relationships/hyperlink" Target="https://sharedsystems.dhsoha.state.or.us/DHSForms/Served/le3798.pdf#:~:text=CDC%20recommends%20screening%20only%20in%20unvaccinated%20individuals.%20Oregon,all%20interested%20K-12%20schools%20are%20welcome%20to%20enroll." TargetMode="External"/><Relationship Id="rId102" Type="http://schemas.openxmlformats.org/officeDocument/2006/relationships/hyperlink" Target="https://docs.google.com/spreadsheets/d/1rD_4ncPLwvwU4lBJDk7FRrnkFOzPFFfo/edit?usp=sharing&amp;ouid=103352648639979715882&amp;rtpof=true&amp;sd=true" TargetMode="External"/><Relationship Id="rId101" Type="http://schemas.openxmlformats.org/officeDocument/2006/relationships/hyperlink" Target="https://docs.google.com/spreadsheets/d/14GK0FRtwkOauMpFtEVV4SLnixThg4Z3j/edit?usp=sharing&amp;ouid=103352648639979715882&amp;rtpof=true&amp;sd=true" TargetMode="External"/><Relationship Id="rId100" Type="http://schemas.openxmlformats.org/officeDocument/2006/relationships/hyperlink" Target="https://docs.google.com/document/d/1e-eznBXbv5iSP_3S3YfAODmog2_Ha9zx/edit?usp=sharing&amp;ouid=117760072285032227084&amp;rtpof=true&amp;sd=true" TargetMode="External"/><Relationship Id="rId31" Type="http://schemas.openxmlformats.org/officeDocument/2006/relationships/hyperlink" Target="https://secure.sos.state.or.us/oard/viewSingleRule.action?ruleVrsnRsn=145269" TargetMode="External"/><Relationship Id="rId30" Type="http://schemas.openxmlformats.org/officeDocument/2006/relationships/hyperlink" Target="https://www.oregon.gov/ode/students-and-family/healthsafety/Documents/Sharing%20COVID%20Information%20with%20Schools.pdf" TargetMode="External"/><Relationship Id="rId33" Type="http://schemas.openxmlformats.org/officeDocument/2006/relationships/hyperlink" Target="https://secure.sos.state.or.us/oard/viewSingleRule.action?ruleVrsnRsn=145269" TargetMode="External"/><Relationship Id="rId32" Type="http://schemas.openxmlformats.org/officeDocument/2006/relationships/hyperlink" Target="https://secure.sos.state.or.us/oard/viewSingleRule.action?ruleVrsnRsn=145269" TargetMode="External"/><Relationship Id="rId35" Type="http://schemas.openxmlformats.org/officeDocument/2006/relationships/hyperlink" Target="https://secure.sos.state.or.us/oard/viewSingleRule.action?ruleVrsnRsn=280616" TargetMode="External"/><Relationship Id="rId34" Type="http://schemas.openxmlformats.org/officeDocument/2006/relationships/hyperlink" Target="https://docs.google.com/document/d/1ecPVb4NyYSwdBDbapyXQXPqBc1qd_TTA/edit?usp=sharing&amp;ouid=117760072285032227084&amp;rtpof=true&amp;sd=true" TargetMode="External"/><Relationship Id="rId37" Type="http://schemas.openxmlformats.org/officeDocument/2006/relationships/hyperlink" Target="https://docs.google.com/document/d/1ocVY9mqO_7QkVIS3fY0VtLzVt3bNDPMUo51w2Wui-2s/edit?usp=sharing" TargetMode="External"/><Relationship Id="rId36" Type="http://schemas.openxmlformats.org/officeDocument/2006/relationships/hyperlink" Target="https://secure.sos.state.or.us/oard/viewSingleRule.action?ruleVrsnRsn=145271" TargetMode="External"/><Relationship Id="rId39" Type="http://schemas.openxmlformats.org/officeDocument/2006/relationships/hyperlink" Target="https://covid.cdc.gov/covid-data-tracker/#county-view?list_select_state=all_states&amp;list_select_county=all_counties&amp;data-type=CommunityLevels" TargetMode="External"/><Relationship Id="rId38" Type="http://schemas.openxmlformats.org/officeDocument/2006/relationships/hyperlink" Target="https://covid.cdc.gov/covid-data-tracker/#county-view?list_select_state=all_states&amp;list_select_county=all_counties&amp;data-type=CommunityLevels" TargetMode="External"/><Relationship Id="rId20" Type="http://schemas.openxmlformats.org/officeDocument/2006/relationships/hyperlink" Target="https://www.oregon.gov/oha/PH/DISEASESCONDITIONS/COMMUNICABLEDISEASE/REPORTINGCOMMUNICABLEDISEASE/REPORTINGGUIDELINES/Documents/Novel-Coronavirus-2019.pdf" TargetMode="External"/><Relationship Id="rId22" Type="http://schemas.openxmlformats.org/officeDocument/2006/relationships/hyperlink" Target="https://www.oregon.gov/ode/students-and-family/healthsafety/Documents/commdisease.pdf" TargetMode="External"/><Relationship Id="rId21" Type="http://schemas.openxmlformats.org/officeDocument/2006/relationships/hyperlink" Target="https://secure.sos.state.or.us/oard/viewSingleRule.action?ruleVrsnRsn=287268" TargetMode="External"/><Relationship Id="rId24" Type="http://schemas.openxmlformats.org/officeDocument/2006/relationships/hyperlink" Target="https://www.oregon.gov/ode/students-and-family/healthsafety/Pages/Student-Health-Conditions.aspx" TargetMode="External"/><Relationship Id="rId23" Type="http://schemas.openxmlformats.org/officeDocument/2006/relationships/hyperlink" Target="https://www.oregon.gov/ode/students-and-family/healthsafety/Documents/FExclusions_Letter_to_School_Community.docx" TargetMode="External"/><Relationship Id="rId129" Type="http://schemas.openxmlformats.org/officeDocument/2006/relationships/hyperlink" Target="https://www.oregon.gov/ode/students-and-family/healthsafety/Documents/FExclusions_Letter_to_School_Community.docx" TargetMode="External"/><Relationship Id="rId128" Type="http://schemas.openxmlformats.org/officeDocument/2006/relationships/hyperlink" Target="https://docs.google.com/spreadsheets/d/1rD_4ncPLwvwU4lBJDk7FRrnkFOzPFFfo/edit?usp=sharing&amp;ouid=103352648639979715882&amp;rtpof=true&amp;sd=true" TargetMode="External"/><Relationship Id="rId127" Type="http://schemas.openxmlformats.org/officeDocument/2006/relationships/hyperlink" Target="https://www.oregon.gov/ode/students-and-family/healthsafety/Pages/Student-Health-Conditions.aspx" TargetMode="External"/><Relationship Id="rId126" Type="http://schemas.openxmlformats.org/officeDocument/2006/relationships/hyperlink" Target="https://www.oregon.gov/ode/students-and-family/healthsafety/Documents/FExclusions_Letter_to_School_Community.docx" TargetMode="External"/><Relationship Id="rId26" Type="http://schemas.openxmlformats.org/officeDocument/2006/relationships/hyperlink" Target="https://www.oregon.gov/ode/students-and-family/healthsafety/Documents/COVID-19%20Exclusion%20Summary%20Chart.pdf" TargetMode="External"/><Relationship Id="rId121" Type="http://schemas.openxmlformats.org/officeDocument/2006/relationships/hyperlink" Target="https://getvaccinated.oregon.gov/?utm_medium=email&amp;utm_source=govdelivery#/" TargetMode="External"/><Relationship Id="rId25" Type="http://schemas.openxmlformats.org/officeDocument/2006/relationships/hyperlink" Target="https://sharedsystems.dhsoha.state.or.us/DHSForms/Served/le4022a.pdf" TargetMode="External"/><Relationship Id="rId120" Type="http://schemas.openxmlformats.org/officeDocument/2006/relationships/hyperlink" Target="https://www.cdc.gov/coronavirus/2019-ncov/vaccines/" TargetMode="External"/><Relationship Id="rId28" Type="http://schemas.openxmlformats.org/officeDocument/2006/relationships/hyperlink" Target="https://www.oregon.gov/ode/students-and-family/healthsafety/Documents/Sharing%20COVID%20Information%20with%20Schools.pdf" TargetMode="External"/><Relationship Id="rId27" Type="http://schemas.openxmlformats.org/officeDocument/2006/relationships/hyperlink" Target="https://docs.google.com/spreadsheets/d/14GK0FRtwkOauMpFtEVV4SLnixThg4Z3j/edit?usp=sharing&amp;ouid=103352648639979715882&amp;rtpof=true&amp;sd=true" TargetMode="External"/><Relationship Id="rId125" Type="http://schemas.openxmlformats.org/officeDocument/2006/relationships/hyperlink" Target="https://docs.google.com/document/d/1ecPVb4NyYSwdBDbapyXQXPqBc1qd_TTA/edit?usp=sharing&amp;ouid=117760072285032227084&amp;rtpof=true&amp;sd=true" TargetMode="External"/><Relationship Id="rId29" Type="http://schemas.openxmlformats.org/officeDocument/2006/relationships/hyperlink" Target="https://www.oregon.gov/ode/students-and-family/healthsafety/Documents/Sharing%20COVID%20Information%20with%20Schools.pdf" TargetMode="External"/><Relationship Id="rId124" Type="http://schemas.openxmlformats.org/officeDocument/2006/relationships/hyperlink" Target="https://www.cdc.gov/coronavirus/2019-ncov/need-extra-precautions/people-with-medical-conditions.html" TargetMode="External"/><Relationship Id="rId123" Type="http://schemas.openxmlformats.org/officeDocument/2006/relationships/hyperlink" Target="https://www.cdc.gov/coronavirus/2019-ncov/prevent-getting-sick/about-face-coverings.html" TargetMode="External"/><Relationship Id="rId122" Type="http://schemas.openxmlformats.org/officeDocument/2006/relationships/hyperlink" Target="https://secure.sos.state.or.us/oard/viewSingleRule.action?ruleVrsnRsn=280616" TargetMode="External"/><Relationship Id="rId95" Type="http://schemas.openxmlformats.org/officeDocument/2006/relationships/hyperlink" Target="https://drive.google.com/file/d/1xh94d14sKQxE57JXzc-wV2PHolRnj18M/view?usp=sharing" TargetMode="External"/><Relationship Id="rId94" Type="http://schemas.openxmlformats.org/officeDocument/2006/relationships/hyperlink" Target="https://docs.google.com/spreadsheets/d/1rD_4ncPLwvwU4lBJDk7FRrnkFOzPFFfo/edit?usp=sharing&amp;ouid=103352648639979715882&amp;rtpof=true&amp;sd=true" TargetMode="External"/><Relationship Id="rId97" Type="http://schemas.openxmlformats.org/officeDocument/2006/relationships/hyperlink" Target="https://www.oregon.gov/oha/PH/DISEASESCONDITIONS/COMMUNICABLEDISEASE/REPORTINGCOMMUNICABLEDISEASE/REPORTINGGUIDELINES/Documents/Novel-Coronavirus-2019.pdf" TargetMode="External"/><Relationship Id="rId96" Type="http://schemas.openxmlformats.org/officeDocument/2006/relationships/hyperlink" Target="https://www.oregon.gov/ode/students-and-family/healthsafety/Documents/commdisease.pdf" TargetMode="External"/><Relationship Id="rId11" Type="http://schemas.openxmlformats.org/officeDocument/2006/relationships/image" Target="media/image6.png"/><Relationship Id="rId99" Type="http://schemas.openxmlformats.org/officeDocument/2006/relationships/hyperlink" Target="https://www.oregon.gov/ode/students-and-family/healthsafety/Pages/Student-Health-Conditions.aspx" TargetMode="External"/><Relationship Id="rId10" Type="http://schemas.openxmlformats.org/officeDocument/2006/relationships/hyperlink" Target="https://docs.google.com/document/d/1ocVY9mqO_7QkVIS3fY0VtLzVt3bNDPMUo51w2Wui-2s/edit?usp=sharing" TargetMode="External"/><Relationship Id="rId98" Type="http://schemas.openxmlformats.org/officeDocument/2006/relationships/hyperlink" Target="https://www.oregon.gov/ode/students-and-family/healthsafety/Documents/FExclusions_Letter_to_School_Community.docx" TargetMode="External"/><Relationship Id="rId13" Type="http://schemas.openxmlformats.org/officeDocument/2006/relationships/hyperlink" Target="https://secure.sos.state.or.us/oard/viewSingleRule.action?ruleVrsnRsn=145269" TargetMode="External"/><Relationship Id="rId12" Type="http://schemas.openxmlformats.org/officeDocument/2006/relationships/image" Target="media/image5.png"/><Relationship Id="rId91" Type="http://schemas.openxmlformats.org/officeDocument/2006/relationships/hyperlink" Target="https://www.oregon.gov/ode/students-and-family/healthsafety/Documents/FExclusions_Letter_to_School_Community.docx" TargetMode="External"/><Relationship Id="rId90" Type="http://schemas.openxmlformats.org/officeDocument/2006/relationships/hyperlink" Target="https://secure.sos.state.or.us/oard/viewSingleRule.action?ruleVrsnRsn=145269" TargetMode="External"/><Relationship Id="rId93" Type="http://schemas.openxmlformats.org/officeDocument/2006/relationships/hyperlink" Target="https://docs.google.com/spreadsheets/d/14GK0FRtwkOauMpFtEVV4SLnixThg4Z3j/edit?usp=sharing&amp;ouid=103352648639979715882&amp;rtpof=true&amp;sd=true" TargetMode="External"/><Relationship Id="rId92" Type="http://schemas.openxmlformats.org/officeDocument/2006/relationships/hyperlink" Target="https://www.oregon.gov/ode/students-and-family/healthsafety/Pages/Student-Health-Conditions.aspx" TargetMode="External"/><Relationship Id="rId118" Type="http://schemas.openxmlformats.org/officeDocument/2006/relationships/hyperlink" Target="https://www.cdc.gov/coronavirus/2019-ncov/community/schools-childcare/k-12-childcare-guidance.html?CDC_AA_refVal=https%3A%2F%2Fwww.cdc.gov%2Fcoronavirus%2F2019-ncov%2Fcommunity%2Fschools-childcare%2Fk-12-guidance.html" TargetMode="External"/><Relationship Id="rId117" Type="http://schemas.openxmlformats.org/officeDocument/2006/relationships/hyperlink" Target="https://www.cdc.gov/oralhealth/infectioncontrol/faqs/respiratory-hygiene.html" TargetMode="External"/><Relationship Id="rId116" Type="http://schemas.openxmlformats.org/officeDocument/2006/relationships/hyperlink" Target="https://www.cdc.gov/handwashing/materials.html" TargetMode="External"/><Relationship Id="rId115" Type="http://schemas.openxmlformats.org/officeDocument/2006/relationships/hyperlink" Target="https://www.cdc.gov/handwashing/index.html" TargetMode="External"/><Relationship Id="rId119" Type="http://schemas.openxmlformats.org/officeDocument/2006/relationships/hyperlink" Target="https://www.cdc.gov/coronavirus/2019-ncov/community/disinfecting-building-facility.html" TargetMode="External"/><Relationship Id="rId15" Type="http://schemas.openxmlformats.org/officeDocument/2006/relationships/hyperlink" Target="https://drive.google.com/file/d/1rNZk7Jf3LEZL2GQl0D-HR1jNAh-QA7Cc/view?usp=sharing" TargetMode="External"/><Relationship Id="rId110" Type="http://schemas.openxmlformats.org/officeDocument/2006/relationships/hyperlink" Target="https://www.cdc.gov/coronavirus/2019-ncov/prevent-getting-sick/prevention.html" TargetMode="External"/><Relationship Id="rId14" Type="http://schemas.openxmlformats.org/officeDocument/2006/relationships/hyperlink" Target="https://core-docs.s3.amazonaws.com/documents/asset/uploaded_file/2635/Colton/2161116/2022_COMMUNICABLE_DISEASE_MANAGEMENT_PLAN.pdf" TargetMode="External"/><Relationship Id="rId17" Type="http://schemas.openxmlformats.org/officeDocument/2006/relationships/hyperlink" Target="https://drive.google.com/file/d/1aUu8a9WkdmIc3t_giP3ntFu1gAgAQ98o/view?usp=sharing" TargetMode="External"/><Relationship Id="rId16" Type="http://schemas.openxmlformats.org/officeDocument/2006/relationships/hyperlink" Target="https://drive.google.com/file/d/1Fy0O9GmySI60EkhvrJwSd0ivp3hlRrXR/view?usp=sharing" TargetMode="External"/><Relationship Id="rId19" Type="http://schemas.openxmlformats.org/officeDocument/2006/relationships/hyperlink" Target="https://www.oregon.gov/ode/students-and-family/healthsafety/Documents/commdisease.pdf" TargetMode="External"/><Relationship Id="rId114" Type="http://schemas.openxmlformats.org/officeDocument/2006/relationships/hyperlink" Target="https://www.cdc.gov/coronavirus/2019-ncov/community/schools-childcare/parent-faqs.html" TargetMode="External"/><Relationship Id="rId18" Type="http://schemas.openxmlformats.org/officeDocument/2006/relationships/hyperlink" Target="https://higherlogicdownload.s3.amazonaws.com/NASN/784ade29-1f66-48a8-8c2d-3f9bc57af6bf/UploadedImages/COVID-19_Toolkit/2021-2022_Toolkit_Updates/Communicable_Disease_Plan/_OSNA__MESD_CDMP_8_16_21_update_.pdf" TargetMode="External"/><Relationship Id="rId113" Type="http://schemas.openxmlformats.org/officeDocument/2006/relationships/hyperlink" Target="https://www.aap.org/en/pages/2019-novel-coronavirus-covid-19-infections/clinical-guidance/covid-19-planning-considerations-return-to-in-person-education-in-schools/" TargetMode="External"/><Relationship Id="rId112" Type="http://schemas.openxmlformats.org/officeDocument/2006/relationships/hyperlink" Target="https://www.cdc.gov/coronavirus/2019-ncov/community/schools-childcare/k-12-childcare-guidance.html" TargetMode="External"/><Relationship Id="rId111" Type="http://schemas.openxmlformats.org/officeDocument/2006/relationships/hyperlink" Target="https://www.healthychildren.org/English/health-issues/conditions/COVID-19/Pages/Social-Distancing-Why-Keeping-Your-Distance-Helps-Keep-Others-Safe.aspx" TargetMode="External"/><Relationship Id="rId84" Type="http://schemas.openxmlformats.org/officeDocument/2006/relationships/hyperlink" Target="https://docs.google.com/document/d/17Q8DgocTQLKQl9FYFpO6j_41r_TaR_eP/edit?usp=sharing&amp;ouid=117760072285032227084&amp;rtpof=true&amp;sd=true" TargetMode="External"/><Relationship Id="rId83" Type="http://schemas.openxmlformats.org/officeDocument/2006/relationships/hyperlink" Target="https://www.cdc.gov/coronavirus/2019-ncov/prevent-getting-sick/about-face-coverings.html" TargetMode="External"/><Relationship Id="rId86" Type="http://schemas.openxmlformats.org/officeDocument/2006/relationships/hyperlink" Target="https://www.cdc.gov/coronavirus/2019-ncov/prevent-getting-sick/types-of-masks.html" TargetMode="External"/><Relationship Id="rId85" Type="http://schemas.openxmlformats.org/officeDocument/2006/relationships/hyperlink" Target="https://sharedsystems.dhsoha.state.or.us/DHSForms/Served/le3898n.pdf" TargetMode="External"/><Relationship Id="rId88" Type="http://schemas.openxmlformats.org/officeDocument/2006/relationships/hyperlink" Target="https://www.cdc.gov/coronavirus/2019-ncov/communication/print-resources.html?Sort=Date%3A%3Adesc" TargetMode="External"/><Relationship Id="rId150" Type="http://schemas.openxmlformats.org/officeDocument/2006/relationships/hyperlink" Target="https://www.cdc.gov/oralhealth/infectioncontrol/faqs/respiratory-hygiene.html" TargetMode="External"/><Relationship Id="rId87" Type="http://schemas.openxmlformats.org/officeDocument/2006/relationships/hyperlink" Target="https://govstatus.egov.com/OR-OHA-COVID-19?gclid=CjwKCAjwq5-WBhB7EiwAl-HEkuJpbjy2teniAfqDyXYxyRb1Q-Nk9cnlv4hcoqWWIe1kc3mSczZ-hBoCNsEQAvD_BwE" TargetMode="External"/><Relationship Id="rId89" Type="http://schemas.openxmlformats.org/officeDocument/2006/relationships/hyperlink" Target="https://secure.sos.state.or.us/oard/viewSingleRule.action?ruleVrsnRsn=145269" TargetMode="External"/><Relationship Id="rId80" Type="http://schemas.openxmlformats.org/officeDocument/2006/relationships/hyperlink" Target="https://getvaccinated.oregon.gov/?utm_medium=email&amp;utm_source=govdelivery#/" TargetMode="External"/><Relationship Id="rId82" Type="http://schemas.openxmlformats.org/officeDocument/2006/relationships/hyperlink" Target="https://www.oregon.gov/ode/students-and-family/healthsafety/Documents/Toolkit%20Communicating%20about%20COVID-19%20Vaccines%20for%20Ages%205-11.docx" TargetMode="External"/><Relationship Id="rId81" Type="http://schemas.openxmlformats.org/officeDocument/2006/relationships/hyperlink" Target="https://www.oregon.gov/ode/students-and-family/healthsafety/Documents/Toolkit%20Communicating%20about%20COVID-19%20Vaccines%20for%20Ages%205-11.doc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s://www.cdc.gov/handwashing/materials.html" TargetMode="External"/><Relationship Id="rId4" Type="http://schemas.openxmlformats.org/officeDocument/2006/relationships/fontTable" Target="fontTable.xml"/><Relationship Id="rId148" Type="http://schemas.openxmlformats.org/officeDocument/2006/relationships/hyperlink" Target="https://www.cdc.gov/handwashing/index.html" TargetMode="External"/><Relationship Id="rId9" Type="http://schemas.microsoft.com/office/2011/relationships/commentsExtended" Target="commentsExtended.xml"/><Relationship Id="rId143" Type="http://schemas.openxmlformats.org/officeDocument/2006/relationships/hyperlink" Target="https://www.oregon.gov/ode/students-and-family/healthsafety/Documents/Sharing%20COVID%20Information%20with%20Schools.pdf" TargetMode="External"/><Relationship Id="rId142" Type="http://schemas.openxmlformats.org/officeDocument/2006/relationships/hyperlink" Target="https://www.oregon.gov/ode/students-and-family/healthsafety/Documents/Sharing%20COVID%20Information%20with%20Schools.pdf" TargetMode="External"/><Relationship Id="rId141" Type="http://schemas.openxmlformats.org/officeDocument/2006/relationships/hyperlink" Target="https://secure.sos.state.or.us/oard/viewSingleRule.action?ruleVrsnRsn=145269" TargetMode="External"/><Relationship Id="rId140" Type="http://schemas.openxmlformats.org/officeDocument/2006/relationships/hyperlink" Target="https://www.cdc.gov/coronavirus/2019-ncov/prevent-getting-sick/about-face-coverings.html" TargetMode="External"/><Relationship Id="rId5" Type="http://schemas.openxmlformats.org/officeDocument/2006/relationships/footnotes" Target="footnotes.xml"/><Relationship Id="rId147" Type="http://schemas.openxmlformats.org/officeDocument/2006/relationships/hyperlink" Target="https://docs.google.com/document/d/1H0OMDl0MA5-3r1BvyjWKHkntNQTucI0alxdc-6UKNrg/edit" TargetMode="External"/><Relationship Id="rId6" Type="http://schemas.openxmlformats.org/officeDocument/2006/relationships/numbering" Target="numbering.xml"/><Relationship Id="rId146" Type="http://schemas.openxmlformats.org/officeDocument/2006/relationships/hyperlink" Target="https://docs.google.com/presentation/d/1aP6vU7qUT8PCH8zDukH9FxFsi1lnTE5S9_uWrlGMJiQ/edit?pli=1#slide=id.g1173c066ed2_2_75" TargetMode="External"/><Relationship Id="rId7" Type="http://schemas.openxmlformats.org/officeDocument/2006/relationships/styles" Target="styles.xml"/><Relationship Id="rId145" Type="http://schemas.openxmlformats.org/officeDocument/2006/relationships/hyperlink" Target="https://www.cdc.gov/coronavirus/2019-ncov/community/schools-childcare/school-testing.html" TargetMode="External"/><Relationship Id="rId8" Type="http://schemas.openxmlformats.org/officeDocument/2006/relationships/customXml" Target="../customXML/item1.xml"/><Relationship Id="rId144" Type="http://schemas.openxmlformats.org/officeDocument/2006/relationships/hyperlink" Target="https://www.oregon.gov/oha/covid19/Pages/K-12-COVID-19-Testing.aspx" TargetMode="External"/><Relationship Id="rId73" Type="http://schemas.openxmlformats.org/officeDocument/2006/relationships/hyperlink" Target="https://covid.cdc.gov/covid-data-tracker/#county-view?list_select_state=all_states&amp;list_select_county=all_counties&amp;data-type=CommunityLevels" TargetMode="External"/><Relationship Id="rId72" Type="http://schemas.openxmlformats.org/officeDocument/2006/relationships/hyperlink" Target="https://www.cdc.gov/coronavirus/2019-ncov/science/community-levels.html" TargetMode="External"/><Relationship Id="rId75" Type="http://schemas.openxmlformats.org/officeDocument/2006/relationships/hyperlink" Target="https://www.oregon.gov/ode/students-and-family/healthsafety/Documents/ODE_LayeredHealthSafetyMeasures_Filters.pdf?utm_medium=email&amp;utm_source=govdelivery" TargetMode="External"/><Relationship Id="rId74" Type="http://schemas.openxmlformats.org/officeDocument/2006/relationships/hyperlink" Target="https://www.oregon.gov/ode/students-and-family/healthsafety/Documents/ODE_LayeredHealthSafetyMeasures_Filters.pdf?utm_medium=email&amp;utm_source=govdelivery" TargetMode="External"/><Relationship Id="rId77" Type="http://schemas.openxmlformats.org/officeDocument/2006/relationships/hyperlink" Target="https://www.oregon.gov/ode/students-and-family/healthsafety/Documents/Toolkit%20Communicating%20about%20COVID-19%20Vaccines%20for%20Ages%205-11.docx" TargetMode="External"/><Relationship Id="rId76" Type="http://schemas.openxmlformats.org/officeDocument/2006/relationships/hyperlink" Target="https://www.oregon.gov/ode/students-and-family/healthsafety/Documents/Toolkit%20Communicating%20about%20COVID-19%20Vaccines%20for%20Ages%205-11.docx" TargetMode="External"/><Relationship Id="rId79" Type="http://schemas.openxmlformats.org/officeDocument/2006/relationships/hyperlink" Target="https://www.cdc.gov/coronavirus/2019-ncov/vaccines/" TargetMode="External"/><Relationship Id="rId78" Type="http://schemas.openxmlformats.org/officeDocument/2006/relationships/hyperlink" Target="https://secure.sos.state.or.us/oard/viewSingleRule.action?ruleVrsnRsn=280616" TargetMode="External"/><Relationship Id="rId71" Type="http://schemas.openxmlformats.org/officeDocument/2006/relationships/hyperlink" Target="https://www.cdc.gov/coronavirus/2019-ncov/science/community-levels.html" TargetMode="External"/><Relationship Id="rId70" Type="http://schemas.openxmlformats.org/officeDocument/2006/relationships/hyperlink" Target="https://www.oregon.gov/ode/students-and-family/healthsafety/Pages/Supports-for-Continuity-of-Services.aspx" TargetMode="External"/><Relationship Id="rId139" Type="http://schemas.openxmlformats.org/officeDocument/2006/relationships/hyperlink" Target="https://www.cdc.gov/coronavirus/2019-ncov/need-extra-precautions/people-with-medical-conditions.html" TargetMode="External"/><Relationship Id="rId138" Type="http://schemas.openxmlformats.org/officeDocument/2006/relationships/hyperlink" Target="https://getvaccinated.oregon.gov/?utm_medium=email&amp;utm_source=govdelivery#/" TargetMode="External"/><Relationship Id="rId137" Type="http://schemas.openxmlformats.org/officeDocument/2006/relationships/hyperlink" Target="https://www.cdc.gov/coronavirus/2019-ncov/vaccines/" TargetMode="External"/><Relationship Id="rId132" Type="http://schemas.openxmlformats.org/officeDocument/2006/relationships/hyperlink" Target="https://docs.google.com/spreadsheets/d/1rD_4ncPLwvwU4lBJDk7FRrnkFOzPFFfo/edit?usp=sharing&amp;ouid=103352648639979715882&amp;rtpof=true&amp;sd=true" TargetMode="External"/><Relationship Id="rId131" Type="http://schemas.openxmlformats.org/officeDocument/2006/relationships/hyperlink" Target="https://www.oregon.gov/ode/students-and-family/healthsafety/Documents/commdisease.pdf" TargetMode="External"/><Relationship Id="rId130" Type="http://schemas.openxmlformats.org/officeDocument/2006/relationships/hyperlink" Target="https://www.oregon.gov/ode/students-and-family/healthsafety/Pages/Student-Health-Conditions.aspx" TargetMode="External"/><Relationship Id="rId136" Type="http://schemas.openxmlformats.org/officeDocument/2006/relationships/hyperlink" Target="https://secure.sos.state.or.us/oard/viewSingleRule.action?ruleVrsnRsn=280616" TargetMode="External"/><Relationship Id="rId135" Type="http://schemas.openxmlformats.org/officeDocument/2006/relationships/hyperlink" Target="https://www.cdc.gov/coronavirus/2019-ncov/community/schools-childcare/school-testing.html" TargetMode="External"/><Relationship Id="rId134" Type="http://schemas.openxmlformats.org/officeDocument/2006/relationships/hyperlink" Target="https://www.oregon.gov/oha/covid19/Pages/K-12-COVID-19-Testing.aspx" TargetMode="External"/><Relationship Id="rId133" Type="http://schemas.openxmlformats.org/officeDocument/2006/relationships/hyperlink" Target="https://docs.google.com/spreadsheets/d/14GK0FRtwkOauMpFtEVV4SLnixThg4Z3j/edit?usp=sharing&amp;ouid=117760072285032227084&amp;rtpof=true&amp;sd=true" TargetMode="External"/><Relationship Id="rId62" Type="http://schemas.openxmlformats.org/officeDocument/2006/relationships/hyperlink" Target="https://docs.google.com/presentation/d/1yxuruNiMg7cZf-oMcggVPJjcLjdjiMcnyIHeWzer7Jk/edit?usp=sharing" TargetMode="External"/><Relationship Id="rId61" Type="http://schemas.openxmlformats.org/officeDocument/2006/relationships/hyperlink" Target="https://docs.google.com/presentation/d/1lFiScYJGsWzzc7XMyFnSPNt4iUop8_jJONsyV_gDyTw/edit?usp=sharing" TargetMode="External"/><Relationship Id="rId64" Type="http://schemas.openxmlformats.org/officeDocument/2006/relationships/image" Target="media/image3.png"/><Relationship Id="rId63" Type="http://schemas.openxmlformats.org/officeDocument/2006/relationships/hyperlink" Target="https://docs.google.com/presentation/d/1yxuruNiMg7cZf-oMcggVPJjcLjdjiMcnyIHeWzer7Jk/edit?usp=sharing" TargetMode="External"/><Relationship Id="rId66" Type="http://schemas.openxmlformats.org/officeDocument/2006/relationships/hyperlink" Target="https://www.oregon.gov/ode/students-and-family/healthsafety/Documents/commdisease.pdf" TargetMode="External"/><Relationship Id="rId65" Type="http://schemas.openxmlformats.org/officeDocument/2006/relationships/hyperlink" Target="https://www.cdc.gov/coronavirus/2019-ncov/community/schools-childcare/k-12-guidance.html#anchor_1625661937509" TargetMode="External"/><Relationship Id="rId68" Type="http://schemas.openxmlformats.org/officeDocument/2006/relationships/hyperlink" Target="https://www.oregon.gov/ode/students-and-family/healthsafety/Documents/Planning%20and%20Responding%20to%20COVID-19%20Scenarios%20in%20Schools.pdf?utm_medium=email&amp;utm_source=govdelivery" TargetMode="External"/><Relationship Id="rId67" Type="http://schemas.openxmlformats.org/officeDocument/2006/relationships/hyperlink" Target="https://www.oregon.gov/oha/PH/DISEASESCONDITIONS/COMMUNICABLEDISEASE/REPORTINGCOMMUNICABLEDISEASE/REPORTINGGUIDELINES/Documents/Novel-Coronavirus-2019.pdf" TargetMode="External"/><Relationship Id="rId60" Type="http://schemas.openxmlformats.org/officeDocument/2006/relationships/hyperlink" Target="https://docs.google.com/presentation/d/1lFiScYJGsWzzc7XMyFnSPNt4iUop8_jJONsyV_gDyTw/edit?usp=sharing" TargetMode="External"/><Relationship Id="rId69" Type="http://schemas.openxmlformats.org/officeDocument/2006/relationships/hyperlink" Target="https://www.cdc.gov/coronavirus/2019-ncov/your-health/covid-by-county.html" TargetMode="External"/><Relationship Id="rId51" Type="http://schemas.openxmlformats.org/officeDocument/2006/relationships/image" Target="media/image8.png"/><Relationship Id="rId50" Type="http://schemas.openxmlformats.org/officeDocument/2006/relationships/hyperlink" Target="https://www.oregon.gov/ode/students-and-family/equity/NativeAmericanEducation/Documents/20.10.13_%20Web%20Accessible%20Tribal%20Consultation%20Toolkit.pdf" TargetMode="External"/><Relationship Id="rId53" Type="http://schemas.openxmlformats.org/officeDocument/2006/relationships/hyperlink" Target="https://www.oregon.gov/ode/students-and-family/equity/SchoolSafety/Pages/Announcements.aspx" TargetMode="External"/><Relationship Id="rId52" Type="http://schemas.openxmlformats.org/officeDocument/2006/relationships/hyperlink" Target="https://www.oregon.gov/ode/students-and-family/equity/SchoolSafety/Pages/Mental-Health-Toolkit.aspx" TargetMode="External"/><Relationship Id="rId55" Type="http://schemas.openxmlformats.org/officeDocument/2006/relationships/hyperlink" Target="https://www.oregon.gov/ode/students-and-family/equity/SchoolSafety/Documents/Care%20%26%20Connection%20District%20Examples.pdf" TargetMode="External"/><Relationship Id="rId54" Type="http://schemas.openxmlformats.org/officeDocument/2006/relationships/hyperlink" Target="https://www.google.com/maps/d/u/0/viewer?mid=1w0o_YcKJoHBeRTsY5x34t-FOT5ADAAMc&amp;ll=44.24430539912518%2C-121.01487690266546&amp;z=6" TargetMode="External"/><Relationship Id="rId57" Type="http://schemas.openxmlformats.org/officeDocument/2006/relationships/hyperlink" Target="https://www.oregon.gov/ode/students-and-family/equity/SchoolSafety/Pages/Announcements.aspx" TargetMode="External"/><Relationship Id="rId56" Type="http://schemas.openxmlformats.org/officeDocument/2006/relationships/hyperlink" Target="https://www.oregon.gov/oha/HSD/BH-Child-Family/Pages/Youth-Suicide-Prevention.aspx" TargetMode="External"/><Relationship Id="rId59" Type="http://schemas.openxmlformats.org/officeDocument/2006/relationships/hyperlink" Target="https://docs.google.com/document/d/15wJoBvFuXusOMKjvoAIETB4pNi1o0qAI/edit?usp=sharing&amp;ouid=112138130191660206391&amp;rtpof=true&amp;sd=true" TargetMode="External"/><Relationship Id="rId154" Type="http://schemas.openxmlformats.org/officeDocument/2006/relationships/footer" Target="footer2.xml"/><Relationship Id="rId58" Type="http://schemas.openxmlformats.org/officeDocument/2006/relationships/hyperlink" Target="https://www.oregon.gov/ode/students-and-family/equity/SchoolSafety/Pages/Announcements.aspx" TargetMode="External"/><Relationship Id="rId153" Type="http://schemas.openxmlformats.org/officeDocument/2006/relationships/header" Target="header1.xml"/><Relationship Id="rId152" Type="http://schemas.openxmlformats.org/officeDocument/2006/relationships/header" Target="header2.xml"/><Relationship Id="rId151" Type="http://schemas.openxmlformats.org/officeDocument/2006/relationships/image" Target="media/image7.png"/><Relationship Id="rId15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5myJ6hCcY3S1Eer7OMHQ2JcKQg==">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2022-04-27T22:39:00Z</dcterms:created>
  <dc:creator>WELLS Eric - ODE;Haedon.Brunelle@ode.oregon.gov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