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84B5" w14:textId="0137E039" w:rsidR="002A5BF6" w:rsidRDefault="00D62401" w:rsidP="00FE6430">
      <w:pPr>
        <w:spacing w:after="0" w:line="240" w:lineRule="auto"/>
        <w:jc w:val="center"/>
        <w:textAlignment w:val="baseline"/>
        <w:rPr>
          <w:rFonts w:ascii="Abadi" w:hAnsi="Abadi"/>
          <w:sz w:val="40"/>
          <w:szCs w:val="40"/>
        </w:rPr>
      </w:pPr>
      <w:r>
        <w:rPr>
          <w:rFonts w:ascii="Abadi" w:hAnsi="Abadi"/>
          <w:noProof/>
          <w:sz w:val="40"/>
          <w:szCs w:val="40"/>
        </w:rPr>
        <mc:AlternateContent>
          <mc:Choice Requires="wps">
            <w:drawing>
              <wp:anchor distT="0" distB="0" distL="114300" distR="114300" simplePos="0" relativeHeight="251655680" behindDoc="0" locked="0" layoutInCell="1" allowOverlap="1" wp14:anchorId="50A4D994" wp14:editId="1E8491F5">
                <wp:simplePos x="0" y="0"/>
                <wp:positionH relativeFrom="column">
                  <wp:posOffset>-1060450</wp:posOffset>
                </wp:positionH>
                <wp:positionV relativeFrom="paragraph">
                  <wp:posOffset>-217805</wp:posOffset>
                </wp:positionV>
                <wp:extent cx="7924800" cy="698500"/>
                <wp:effectExtent l="57150" t="19050" r="57150" b="101600"/>
                <wp:wrapNone/>
                <wp:docPr id="108" name="Rectangle 108"/>
                <wp:cNvGraphicFramePr/>
                <a:graphic xmlns:a="http://schemas.openxmlformats.org/drawingml/2006/main">
                  <a:graphicData uri="http://schemas.microsoft.com/office/word/2010/wordprocessingShape">
                    <wps:wsp>
                      <wps:cNvSpPr/>
                      <wps:spPr>
                        <a:xfrm>
                          <a:off x="0" y="0"/>
                          <a:ext cx="7924800" cy="698500"/>
                        </a:xfrm>
                        <a:prstGeom prst="rect">
                          <a:avLst/>
                        </a:prstGeom>
                        <a:solidFill>
                          <a:schemeClr val="accent6">
                            <a:lumMod val="5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CB4565" id="Rectangle 108" o:spid="_x0000_s1026" style="position:absolute;margin-left:-83.5pt;margin-top:-17.15pt;width:624pt;height: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" fillcolor="#375623 [1609]" stroked="f" strokeweight="1pt">
                <v:shadow on="t" color="black" opacity="26214f" origin=",-.5" offset="0,3pt"/>
              </v:rect>
            </w:pict>
          </mc:Fallback>
        </mc:AlternateContent>
      </w:r>
      <w:r>
        <w:rPr>
          <w:rFonts w:ascii="Abadi" w:hAnsi="Abadi"/>
          <w:noProof/>
          <w:sz w:val="40"/>
          <w:szCs w:val="40"/>
        </w:rPr>
        <mc:AlternateContent>
          <mc:Choice Requires="wps">
            <w:drawing>
              <wp:anchor distT="0" distB="0" distL="114300" distR="114300" simplePos="0" relativeHeight="251656704" behindDoc="0" locked="0" layoutInCell="1" allowOverlap="1" wp14:anchorId="1973523A" wp14:editId="00C0DFCE">
                <wp:simplePos x="0" y="0"/>
                <wp:positionH relativeFrom="column">
                  <wp:posOffset>-908050</wp:posOffset>
                </wp:positionH>
                <wp:positionV relativeFrom="paragraph">
                  <wp:posOffset>-914400</wp:posOffset>
                </wp:positionV>
                <wp:extent cx="7924800" cy="698500"/>
                <wp:effectExtent l="57150" t="19050" r="57150" b="101600"/>
                <wp:wrapNone/>
                <wp:docPr id="112" name="Rectangle 112"/>
                <wp:cNvGraphicFramePr/>
                <a:graphic xmlns:a="http://schemas.openxmlformats.org/drawingml/2006/main">
                  <a:graphicData uri="http://schemas.microsoft.com/office/word/2010/wordprocessingShape">
                    <wps:wsp>
                      <wps:cNvSpPr/>
                      <wps:spPr>
                        <a:xfrm>
                          <a:off x="0" y="0"/>
                          <a:ext cx="7924800" cy="698500"/>
                        </a:xfrm>
                        <a:prstGeom prst="rect">
                          <a:avLst/>
                        </a:prstGeom>
                        <a:solidFill>
                          <a:srgbClr val="FFFF00"/>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F579A4" id="Rectangle 112" o:spid="_x0000_s1026" style="position:absolute;margin-left:-71.5pt;margin-top:-1in;width:624pt;height: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" fillcolor="yellow" stroked="f" strokeweight="1pt">
                <v:shadow on="t" color="black" opacity="26214f" origin=",-.5" offset="0,3pt"/>
              </v:rect>
            </w:pict>
          </mc:Fallback>
        </mc:AlternateContent>
      </w:r>
    </w:p>
    <w:p w14:paraId="1253A34C" w14:textId="77777777" w:rsidR="002A5BF6" w:rsidRDefault="002A5BF6" w:rsidP="00FE6430">
      <w:pPr>
        <w:spacing w:after="0" w:line="240" w:lineRule="auto"/>
        <w:jc w:val="center"/>
        <w:textAlignment w:val="baseline"/>
        <w:rPr>
          <w:rFonts w:ascii="Abadi" w:hAnsi="Abadi"/>
          <w:sz w:val="40"/>
          <w:szCs w:val="40"/>
        </w:rPr>
      </w:pPr>
    </w:p>
    <w:p w14:paraId="7856FA7B" w14:textId="6F8183A2" w:rsidR="007F0015" w:rsidRPr="00BA794C" w:rsidRDefault="00790864" w:rsidP="00FE6430">
      <w:pPr>
        <w:spacing w:after="0" w:line="240" w:lineRule="auto"/>
        <w:jc w:val="center"/>
        <w:textAlignment w:val="baseline"/>
        <w:rPr>
          <w:rFonts w:ascii="Lato" w:hAnsi="Lato"/>
          <w:sz w:val="40"/>
          <w:szCs w:val="40"/>
        </w:rPr>
      </w:pPr>
      <w:bookmarkStart w:id="0" w:name="_Hlk105750556"/>
      <w:bookmarkEnd w:id="0"/>
      <w:r w:rsidRPr="00BA794C">
        <w:rPr>
          <w:rFonts w:ascii="Lato" w:hAnsi="Lato"/>
          <w:sz w:val="40"/>
          <w:szCs w:val="40"/>
        </w:rPr>
        <w:t>Colton School District</w:t>
      </w:r>
    </w:p>
    <w:p w14:paraId="74F2BC6C" w14:textId="5331C319" w:rsidR="00790864" w:rsidRPr="00BA794C" w:rsidRDefault="00790864" w:rsidP="00FE6430">
      <w:pPr>
        <w:spacing w:after="0" w:line="240" w:lineRule="auto"/>
        <w:jc w:val="center"/>
        <w:textAlignment w:val="baseline"/>
        <w:rPr>
          <w:rFonts w:ascii="Lato" w:hAnsi="Lato"/>
          <w:sz w:val="40"/>
          <w:szCs w:val="40"/>
        </w:rPr>
      </w:pPr>
      <w:r w:rsidRPr="00BA794C">
        <w:rPr>
          <w:rFonts w:ascii="Lato" w:hAnsi="Lato"/>
          <w:sz w:val="40"/>
          <w:szCs w:val="40"/>
        </w:rPr>
        <w:t>COVID-19 Management Plan</w:t>
      </w:r>
    </w:p>
    <w:p w14:paraId="0E19E6A1" w14:textId="77777777" w:rsidR="00790864" w:rsidRPr="00BA794C" w:rsidRDefault="00790864" w:rsidP="007F0015">
      <w:pPr>
        <w:spacing w:after="0" w:line="240" w:lineRule="auto"/>
        <w:textAlignment w:val="baseline"/>
        <w:rPr>
          <w:rFonts w:ascii="Lato" w:hAnsi="Lato" w:cs="Arial"/>
          <w:color w:val="000000"/>
          <w:sz w:val="21"/>
          <w:szCs w:val="21"/>
          <w:shd w:val="clear" w:color="auto" w:fill="FFFFFF"/>
        </w:rPr>
      </w:pPr>
    </w:p>
    <w:p w14:paraId="371668E1" w14:textId="2A9652FA" w:rsidR="00790864" w:rsidRPr="00BA794C" w:rsidRDefault="00790864" w:rsidP="007F0015">
      <w:pPr>
        <w:spacing w:after="0" w:line="240" w:lineRule="auto"/>
        <w:textAlignment w:val="baseline"/>
        <w:rPr>
          <w:rFonts w:ascii="Lato" w:hAnsi="Lato"/>
          <w:sz w:val="24"/>
          <w:szCs w:val="24"/>
        </w:rPr>
      </w:pPr>
      <w:r w:rsidRPr="00BA794C">
        <w:rPr>
          <w:rFonts w:ascii="Lato" w:hAnsi="Lato" w:cs="Arial"/>
          <w:color w:val="000000"/>
          <w:sz w:val="24"/>
          <w:szCs w:val="24"/>
          <w:shd w:val="clear" w:color="auto" w:fill="FFFFFF"/>
        </w:rPr>
        <w:t>For the 2022-23 school year, under </w:t>
      </w:r>
      <w:hyperlink r:id="rId7" w:anchor="H750E36BDE0EB41249B8BE928436D6048" w:tgtFrame="_blank" w:history="1">
        <w:r w:rsidRPr="00BA794C">
          <w:rPr>
            <w:rStyle w:val="Hyperlink"/>
            <w:rFonts w:ascii="Lato" w:hAnsi="Lato" w:cs="Arial"/>
            <w:color w:val="2176AE"/>
            <w:sz w:val="24"/>
            <w:szCs w:val="24"/>
            <w:shd w:val="clear" w:color="auto" w:fill="FFFFFF"/>
          </w:rPr>
          <w:t>Section 2001(</w:t>
        </w:r>
        <w:proofErr w:type="spellStart"/>
        <w:r w:rsidRPr="00BA794C">
          <w:rPr>
            <w:rStyle w:val="Hyperlink"/>
            <w:rFonts w:ascii="Lato" w:hAnsi="Lato" w:cs="Arial"/>
            <w:color w:val="2176AE"/>
            <w:sz w:val="24"/>
            <w:szCs w:val="24"/>
            <w:shd w:val="clear" w:color="auto" w:fill="FFFFFF"/>
          </w:rPr>
          <w:t>i</w:t>
        </w:r>
        <w:proofErr w:type="spellEnd"/>
        <w:r w:rsidRPr="00BA794C">
          <w:rPr>
            <w:rStyle w:val="Hyperlink"/>
            <w:rFonts w:ascii="Lato" w:hAnsi="Lato" w:cs="Arial"/>
            <w:color w:val="2176AE"/>
            <w:sz w:val="24"/>
            <w:szCs w:val="24"/>
            <w:shd w:val="clear" w:color="auto" w:fill="FFFFFF"/>
          </w:rPr>
          <w:t>)(1)</w:t>
        </w:r>
      </w:hyperlink>
      <w:r w:rsidRPr="00BA794C">
        <w:rPr>
          <w:rFonts w:ascii="Lato" w:hAnsi="Lato" w:cs="Arial"/>
          <w:color w:val="000000"/>
          <w:sz w:val="24"/>
          <w:szCs w:val="24"/>
          <w:shd w:val="clear" w:color="auto" w:fill="FFFFFF"/>
        </w:rPr>
        <w:t> of the ARP ESSER and the US Department of Education’s </w:t>
      </w:r>
      <w:hyperlink r:id="rId8" w:tgtFrame="_blank" w:history="1">
        <w:r w:rsidRPr="00BA794C">
          <w:rPr>
            <w:rStyle w:val="Hyperlink"/>
            <w:rFonts w:ascii="Lato" w:hAnsi="Lato" w:cs="Arial"/>
            <w:color w:val="2176AE"/>
            <w:sz w:val="24"/>
            <w:szCs w:val="24"/>
            <w:shd w:val="clear" w:color="auto" w:fill="FFFFFF"/>
          </w:rPr>
          <w:t>Interim Final Requirements</w:t>
        </w:r>
      </w:hyperlink>
      <w:r w:rsidRPr="00BA794C">
        <w:rPr>
          <w:rFonts w:ascii="Lato" w:hAnsi="Lato" w:cs="Arial"/>
          <w:color w:val="000000"/>
          <w:sz w:val="24"/>
          <w:szCs w:val="24"/>
          <w:shd w:val="clear" w:color="auto" w:fill="FFFFFF"/>
        </w:rPr>
        <w:t> for Safe Return/Continuity of Services Plan, Education Service Districts, school districts and public charter schools must ensure that every public school and program has a completed School-Level COVID-19 Management Plan by submitting a set of assurances.  </w:t>
      </w:r>
      <w:r w:rsidR="00E33885" w:rsidRPr="00BA794C">
        <w:rPr>
          <w:rFonts w:ascii="Lato" w:hAnsi="Lato" w:cs="Arial"/>
          <w:color w:val="000000"/>
          <w:sz w:val="24"/>
          <w:szCs w:val="24"/>
          <w:shd w:val="clear" w:color="auto" w:fill="FFFFFF"/>
        </w:rPr>
        <w:t xml:space="preserve">This document outline Colton School Districts Leveled Prevention, Mitigation, Response and Recovery measures as it relates to Communicable Disease Management and COVID-19 specifically in the school setting, relative to transportation to and from school and for school sponsored activities. </w:t>
      </w:r>
    </w:p>
    <w:p w14:paraId="0F0D3869" w14:textId="6D689C9E" w:rsidR="007F0015" w:rsidRPr="00BA794C" w:rsidRDefault="007F0015">
      <w:pPr>
        <w:rPr>
          <w:rFonts w:ascii="Lato" w:hAnsi="Lato"/>
          <w:sz w:val="24"/>
          <w:szCs w:val="24"/>
        </w:rPr>
      </w:pPr>
    </w:p>
    <w:p w14:paraId="614D4C7D" w14:textId="4E062D94" w:rsidR="00FE6430" w:rsidRPr="00BA794C" w:rsidRDefault="00FE6430">
      <w:pPr>
        <w:rPr>
          <w:rFonts w:ascii="Lato" w:hAnsi="Lato"/>
          <w:b/>
          <w:bCs/>
          <w:sz w:val="24"/>
          <w:szCs w:val="24"/>
        </w:rPr>
      </w:pPr>
      <w:r w:rsidRPr="00BA794C">
        <w:rPr>
          <w:rFonts w:ascii="Lato" w:hAnsi="Lato"/>
          <w:b/>
          <w:bCs/>
          <w:sz w:val="24"/>
          <w:szCs w:val="24"/>
        </w:rPr>
        <w:t>Partner Documents:</w:t>
      </w:r>
    </w:p>
    <w:p w14:paraId="2643E714" w14:textId="24BF5907" w:rsidR="00FE6430" w:rsidRPr="00BA794C" w:rsidRDefault="00FE6430" w:rsidP="00140695">
      <w:pPr>
        <w:pStyle w:val="ListParagraph"/>
        <w:numPr>
          <w:ilvl w:val="0"/>
          <w:numId w:val="28"/>
        </w:numPr>
        <w:rPr>
          <w:rFonts w:ascii="Lato" w:hAnsi="Lato"/>
          <w:sz w:val="24"/>
          <w:szCs w:val="24"/>
        </w:rPr>
      </w:pPr>
      <w:r w:rsidRPr="00BA794C">
        <w:rPr>
          <w:rFonts w:ascii="Lato" w:hAnsi="Lato"/>
          <w:sz w:val="24"/>
          <w:szCs w:val="24"/>
        </w:rPr>
        <w:t>ODE School-Level COVID-19 Management Plan</w:t>
      </w:r>
    </w:p>
    <w:p w14:paraId="5E0F6EC4" w14:textId="32520BC0" w:rsidR="00FE6430" w:rsidRPr="00BA794C" w:rsidRDefault="00FE6430" w:rsidP="00140695">
      <w:pPr>
        <w:pStyle w:val="ListParagraph"/>
        <w:numPr>
          <w:ilvl w:val="0"/>
          <w:numId w:val="28"/>
        </w:numPr>
        <w:rPr>
          <w:rFonts w:ascii="Lato" w:hAnsi="Lato"/>
          <w:sz w:val="24"/>
          <w:szCs w:val="24"/>
        </w:rPr>
      </w:pPr>
      <w:r w:rsidRPr="00BA794C">
        <w:rPr>
          <w:rFonts w:ascii="Lato" w:hAnsi="Lato"/>
          <w:sz w:val="24"/>
          <w:szCs w:val="24"/>
        </w:rPr>
        <w:t>Communicable Disease Management Plan</w:t>
      </w:r>
    </w:p>
    <w:p w14:paraId="10998A83" w14:textId="3B244E38" w:rsidR="00FE6430" w:rsidRPr="00BA794C" w:rsidRDefault="00FE6430" w:rsidP="00140695">
      <w:pPr>
        <w:pStyle w:val="ListParagraph"/>
        <w:numPr>
          <w:ilvl w:val="0"/>
          <w:numId w:val="28"/>
        </w:numPr>
        <w:rPr>
          <w:rFonts w:ascii="Lato" w:hAnsi="Lato"/>
          <w:sz w:val="24"/>
          <w:szCs w:val="24"/>
        </w:rPr>
      </w:pPr>
      <w:r w:rsidRPr="00BA794C">
        <w:rPr>
          <w:rFonts w:ascii="Lato" w:hAnsi="Lato"/>
          <w:sz w:val="24"/>
          <w:szCs w:val="24"/>
        </w:rPr>
        <w:t>Exposure Control Plan</w:t>
      </w:r>
    </w:p>
    <w:p w14:paraId="0F3C28FD" w14:textId="34191C77" w:rsidR="007F0015" w:rsidRPr="00BA794C" w:rsidRDefault="00FE6430" w:rsidP="00140695">
      <w:pPr>
        <w:pStyle w:val="ListParagraph"/>
        <w:numPr>
          <w:ilvl w:val="0"/>
          <w:numId w:val="28"/>
        </w:numPr>
        <w:rPr>
          <w:rFonts w:ascii="Lato" w:hAnsi="Lato"/>
          <w:sz w:val="24"/>
          <w:szCs w:val="24"/>
        </w:rPr>
      </w:pPr>
      <w:r w:rsidRPr="00BA794C">
        <w:rPr>
          <w:rFonts w:ascii="Lato" w:hAnsi="Lato"/>
          <w:sz w:val="24"/>
          <w:szCs w:val="24"/>
        </w:rPr>
        <w:t>Pandemic Plan</w:t>
      </w:r>
    </w:p>
    <w:p w14:paraId="4A4C80B5" w14:textId="65F30849" w:rsidR="00FE6430" w:rsidRPr="00BA794C" w:rsidRDefault="00E33885">
      <w:pPr>
        <w:rPr>
          <w:rFonts w:ascii="Lato" w:hAnsi="Lato"/>
          <w:b/>
          <w:bCs/>
          <w:sz w:val="24"/>
          <w:szCs w:val="24"/>
        </w:rPr>
      </w:pPr>
      <w:r w:rsidRPr="00BA794C">
        <w:rPr>
          <w:rFonts w:ascii="Lato" w:hAnsi="Lato"/>
          <w:b/>
          <w:bCs/>
          <w:sz w:val="24"/>
          <w:szCs w:val="24"/>
        </w:rPr>
        <w:t>Colton School District Health &amp; Safety Committee:</w:t>
      </w:r>
    </w:p>
    <w:p w14:paraId="3791BC2D" w14:textId="6E83489E" w:rsidR="00E33885" w:rsidRPr="00BA794C" w:rsidRDefault="00E33885" w:rsidP="00140695">
      <w:pPr>
        <w:pStyle w:val="ListParagraph"/>
        <w:numPr>
          <w:ilvl w:val="0"/>
          <w:numId w:val="31"/>
        </w:numPr>
        <w:rPr>
          <w:rFonts w:ascii="Lato" w:hAnsi="Lato"/>
          <w:sz w:val="24"/>
          <w:szCs w:val="24"/>
        </w:rPr>
      </w:pPr>
      <w:r w:rsidRPr="00BA794C">
        <w:rPr>
          <w:rFonts w:ascii="Lato" w:hAnsi="Lato"/>
          <w:sz w:val="24"/>
          <w:szCs w:val="24"/>
        </w:rPr>
        <w:t xml:space="preserve">Dave Kline </w:t>
      </w:r>
    </w:p>
    <w:p w14:paraId="3F4F991E" w14:textId="58F1EF8F" w:rsidR="00E33885" w:rsidRPr="00BA794C" w:rsidRDefault="00E33885" w:rsidP="00140695">
      <w:pPr>
        <w:pStyle w:val="ListParagraph"/>
        <w:numPr>
          <w:ilvl w:val="0"/>
          <w:numId w:val="31"/>
        </w:numPr>
        <w:rPr>
          <w:rFonts w:ascii="Lato" w:hAnsi="Lato"/>
          <w:sz w:val="24"/>
          <w:szCs w:val="24"/>
        </w:rPr>
      </w:pPr>
      <w:r w:rsidRPr="00BA794C">
        <w:rPr>
          <w:rFonts w:ascii="Lato" w:hAnsi="Lato"/>
          <w:sz w:val="24"/>
          <w:szCs w:val="24"/>
        </w:rPr>
        <w:t>Jan Olson</w:t>
      </w:r>
    </w:p>
    <w:p w14:paraId="75069678" w14:textId="22FE82EC" w:rsidR="00E33885" w:rsidRPr="00BA794C" w:rsidRDefault="00E33885" w:rsidP="00140695">
      <w:pPr>
        <w:pStyle w:val="ListParagraph"/>
        <w:numPr>
          <w:ilvl w:val="0"/>
          <w:numId w:val="31"/>
        </w:numPr>
        <w:rPr>
          <w:rFonts w:ascii="Lato" w:hAnsi="Lato"/>
          <w:sz w:val="24"/>
          <w:szCs w:val="24"/>
        </w:rPr>
      </w:pPr>
      <w:r w:rsidRPr="00BA794C">
        <w:rPr>
          <w:rFonts w:ascii="Lato" w:hAnsi="Lato"/>
          <w:sz w:val="24"/>
          <w:szCs w:val="24"/>
        </w:rPr>
        <w:t>Mario Alba</w:t>
      </w:r>
    </w:p>
    <w:p w14:paraId="54053B41" w14:textId="6322F3BE" w:rsidR="00E33885" w:rsidRPr="00BA794C" w:rsidRDefault="00E33885" w:rsidP="00140695">
      <w:pPr>
        <w:pStyle w:val="ListParagraph"/>
        <w:numPr>
          <w:ilvl w:val="0"/>
          <w:numId w:val="31"/>
        </w:numPr>
        <w:rPr>
          <w:rFonts w:ascii="Lato" w:hAnsi="Lato"/>
          <w:sz w:val="24"/>
          <w:szCs w:val="24"/>
        </w:rPr>
      </w:pPr>
      <w:r w:rsidRPr="00BA794C">
        <w:rPr>
          <w:rFonts w:ascii="Lato" w:hAnsi="Lato"/>
          <w:sz w:val="24"/>
          <w:szCs w:val="24"/>
        </w:rPr>
        <w:t xml:space="preserve">Jesus </w:t>
      </w:r>
      <w:r w:rsidR="00D25759" w:rsidRPr="00BA794C">
        <w:rPr>
          <w:rFonts w:ascii="Lato" w:hAnsi="Lato"/>
          <w:sz w:val="24"/>
          <w:szCs w:val="24"/>
        </w:rPr>
        <w:t xml:space="preserve">Paz </w:t>
      </w:r>
      <w:r w:rsidRPr="00BA794C">
        <w:rPr>
          <w:rFonts w:ascii="Lato" w:hAnsi="Lato"/>
          <w:sz w:val="24"/>
          <w:szCs w:val="24"/>
        </w:rPr>
        <w:t>Ramos</w:t>
      </w:r>
    </w:p>
    <w:p w14:paraId="7AAC0585" w14:textId="615FC2CA" w:rsidR="00E33885" w:rsidRPr="00BA794C" w:rsidRDefault="00E33885" w:rsidP="00140695">
      <w:pPr>
        <w:pStyle w:val="ListParagraph"/>
        <w:numPr>
          <w:ilvl w:val="0"/>
          <w:numId w:val="31"/>
        </w:numPr>
        <w:rPr>
          <w:rFonts w:ascii="Lato" w:hAnsi="Lato"/>
          <w:sz w:val="24"/>
          <w:szCs w:val="24"/>
        </w:rPr>
      </w:pPr>
      <w:r w:rsidRPr="00BA794C">
        <w:rPr>
          <w:rFonts w:ascii="Lato" w:hAnsi="Lato"/>
          <w:sz w:val="24"/>
          <w:szCs w:val="24"/>
        </w:rPr>
        <w:t xml:space="preserve">Travis </w:t>
      </w:r>
      <w:proofErr w:type="spellStart"/>
      <w:r w:rsidR="00D25759" w:rsidRPr="00BA794C">
        <w:rPr>
          <w:rFonts w:ascii="Lato" w:hAnsi="Lato"/>
          <w:sz w:val="24"/>
          <w:szCs w:val="24"/>
        </w:rPr>
        <w:t>Remmick</w:t>
      </w:r>
      <w:proofErr w:type="spellEnd"/>
    </w:p>
    <w:p w14:paraId="59D9EC40" w14:textId="4FB8BF0F" w:rsidR="00E33885" w:rsidRPr="00BA794C" w:rsidRDefault="00D25759" w:rsidP="00140695">
      <w:pPr>
        <w:pStyle w:val="ListParagraph"/>
        <w:numPr>
          <w:ilvl w:val="0"/>
          <w:numId w:val="31"/>
        </w:numPr>
        <w:rPr>
          <w:rFonts w:ascii="Lato" w:hAnsi="Lato"/>
          <w:sz w:val="24"/>
          <w:szCs w:val="24"/>
        </w:rPr>
      </w:pPr>
      <w:r w:rsidRPr="00BA794C">
        <w:rPr>
          <w:rFonts w:ascii="Lato" w:hAnsi="Lato"/>
          <w:sz w:val="24"/>
          <w:szCs w:val="24"/>
        </w:rPr>
        <w:t>Chris Gibb</w:t>
      </w:r>
    </w:p>
    <w:p w14:paraId="7D867697" w14:textId="107B820C" w:rsidR="00D25759" w:rsidRPr="00BA794C" w:rsidRDefault="00D25759" w:rsidP="00140695">
      <w:pPr>
        <w:pStyle w:val="ListParagraph"/>
        <w:numPr>
          <w:ilvl w:val="0"/>
          <w:numId w:val="31"/>
        </w:numPr>
        <w:rPr>
          <w:rFonts w:ascii="Lato" w:hAnsi="Lato"/>
          <w:sz w:val="24"/>
          <w:szCs w:val="24"/>
        </w:rPr>
      </w:pPr>
      <w:r w:rsidRPr="00BA794C">
        <w:rPr>
          <w:rFonts w:ascii="Lato" w:hAnsi="Lato"/>
          <w:sz w:val="24"/>
          <w:szCs w:val="24"/>
        </w:rPr>
        <w:t xml:space="preserve">Katrina </w:t>
      </w:r>
      <w:proofErr w:type="spellStart"/>
      <w:r w:rsidRPr="00BA794C">
        <w:rPr>
          <w:rFonts w:ascii="Lato" w:hAnsi="Lato"/>
          <w:sz w:val="24"/>
          <w:szCs w:val="24"/>
        </w:rPr>
        <w:t>Raasch</w:t>
      </w:r>
      <w:proofErr w:type="spellEnd"/>
    </w:p>
    <w:p w14:paraId="6D38B5DD" w14:textId="1F2F01E6" w:rsidR="00D25759" w:rsidRPr="00BA794C" w:rsidRDefault="00D25759" w:rsidP="00140695">
      <w:pPr>
        <w:pStyle w:val="ListParagraph"/>
        <w:numPr>
          <w:ilvl w:val="0"/>
          <w:numId w:val="31"/>
        </w:numPr>
        <w:rPr>
          <w:rFonts w:ascii="Lato" w:hAnsi="Lato"/>
          <w:sz w:val="24"/>
          <w:szCs w:val="24"/>
        </w:rPr>
      </w:pPr>
      <w:r w:rsidRPr="00BA794C">
        <w:rPr>
          <w:rFonts w:ascii="Lato" w:hAnsi="Lato"/>
          <w:sz w:val="24"/>
          <w:szCs w:val="24"/>
        </w:rPr>
        <w:t>Beau Day</w:t>
      </w:r>
    </w:p>
    <w:p w14:paraId="53A67C5F" w14:textId="32FDCDF9" w:rsidR="00D25759" w:rsidRPr="00BA794C" w:rsidRDefault="00D25759" w:rsidP="00140695">
      <w:pPr>
        <w:pStyle w:val="ListParagraph"/>
        <w:numPr>
          <w:ilvl w:val="0"/>
          <w:numId w:val="31"/>
        </w:numPr>
        <w:rPr>
          <w:rFonts w:ascii="Lato" w:hAnsi="Lato"/>
          <w:sz w:val="24"/>
          <w:szCs w:val="24"/>
        </w:rPr>
      </w:pPr>
      <w:r w:rsidRPr="00BA794C">
        <w:rPr>
          <w:rFonts w:ascii="Lato" w:hAnsi="Lato"/>
          <w:sz w:val="24"/>
          <w:szCs w:val="24"/>
        </w:rPr>
        <w:t xml:space="preserve">Eric Bjornson </w:t>
      </w:r>
    </w:p>
    <w:p w14:paraId="3604C6DA" w14:textId="4DD385A0" w:rsidR="00FE6430" w:rsidRPr="00BA794C" w:rsidRDefault="00CF0C65">
      <w:pPr>
        <w:rPr>
          <w:rFonts w:ascii="Lato" w:hAnsi="Lato"/>
          <w:sz w:val="24"/>
          <w:szCs w:val="24"/>
        </w:rPr>
      </w:pPr>
      <w:r>
        <w:rPr>
          <w:rFonts w:ascii="Lato" w:hAnsi="Lato"/>
          <w:noProof/>
        </w:rPr>
        <w:object w:dxaOrig="1440" w:dyaOrig="1440" w14:anchorId="17372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4pt;margin-top:13.45pt;width:221pt;height:95.5pt;z-index:-251656704;mso-position-horizontal-relative:text;mso-position-vertical-relative:text;mso-width-relative:page;mso-height-relative:page" wrapcoords="-73 0 -73 21430 21600 21430 21600 0 -73 0">
            <v:imagedata r:id="rId9" o:title=""/>
            <w10:wrap type="tight"/>
          </v:shape>
          <o:OLEObject Type="Embed" ProgID="Paint.Picture" ShapeID="_x0000_s1027" DrawAspect="Content" ObjectID="_1716996679" r:id="rId10"/>
        </w:object>
      </w:r>
    </w:p>
    <w:p w14:paraId="64AAC44E" w14:textId="2F55096A" w:rsidR="00FE6430" w:rsidRPr="00BA794C" w:rsidRDefault="00FE6430">
      <w:pPr>
        <w:rPr>
          <w:rFonts w:ascii="Lato" w:hAnsi="Lato"/>
        </w:rPr>
      </w:pPr>
    </w:p>
    <w:p w14:paraId="71A605FB" w14:textId="094061A7" w:rsidR="00FE6430" w:rsidRPr="00BA794C" w:rsidRDefault="00FE6430">
      <w:pPr>
        <w:rPr>
          <w:rFonts w:ascii="Lato" w:hAnsi="Lato"/>
        </w:rPr>
      </w:pPr>
    </w:p>
    <w:p w14:paraId="5C1543EE" w14:textId="77777777" w:rsidR="00FE6430" w:rsidRPr="00BA794C" w:rsidRDefault="00FE6430">
      <w:pPr>
        <w:rPr>
          <w:rFonts w:ascii="Lato" w:hAnsi="Lato"/>
        </w:rPr>
        <w:sectPr w:rsidR="00FE6430" w:rsidRPr="00BA794C" w:rsidSect="00D62401">
          <w:footerReference w:type="default" r:id="rId11"/>
          <w:footerReference w:type="first" r:id="rId12"/>
          <w:pgSz w:w="12240" w:h="15840"/>
          <w:pgMar w:top="1440" w:right="1440" w:bottom="1440" w:left="1440" w:header="720" w:footer="720" w:gutter="0"/>
          <w:cols w:space="720"/>
          <w:titlePg/>
          <w:docGrid w:linePitch="360"/>
        </w:sectPr>
      </w:pPr>
    </w:p>
    <w:p w14:paraId="191DA438" w14:textId="50AC86C6" w:rsidR="007F0015" w:rsidRPr="00BA794C" w:rsidRDefault="000F2A11" w:rsidP="007F0015">
      <w:pPr>
        <w:spacing w:after="0" w:line="240" w:lineRule="auto"/>
        <w:rPr>
          <w:rFonts w:ascii="Lato" w:eastAsia="Times New Roman" w:hAnsi="Lato" w:cs="Arial"/>
          <w:b/>
          <w:bCs/>
          <w:i/>
          <w:iCs/>
          <w:color w:val="000000"/>
          <w:sz w:val="28"/>
          <w:szCs w:val="28"/>
        </w:rPr>
      </w:pPr>
      <w:r w:rsidRPr="00BA794C">
        <w:rPr>
          <w:rFonts w:ascii="Lato" w:eastAsia="Times New Roman" w:hAnsi="Lato" w:cs="Arial"/>
          <w:b/>
          <w:bCs/>
          <w:i/>
          <w:iCs/>
          <w:color w:val="000000"/>
          <w:sz w:val="28"/>
          <w:szCs w:val="28"/>
        </w:rPr>
        <w:lastRenderedPageBreak/>
        <w:t>COVID-19 Non-Pharmaceutical Interventions [NPIs]</w:t>
      </w:r>
      <w:r w:rsidR="00706961" w:rsidRPr="00BA794C">
        <w:rPr>
          <w:rFonts w:ascii="Lato" w:eastAsia="Times New Roman" w:hAnsi="Lato" w:cs="Arial"/>
          <w:b/>
          <w:bCs/>
          <w:i/>
          <w:iCs/>
          <w:color w:val="000000"/>
          <w:sz w:val="28"/>
          <w:szCs w:val="28"/>
        </w:rPr>
        <w:t xml:space="preserve"> and L</w:t>
      </w:r>
      <w:r w:rsidR="00F51ABD" w:rsidRPr="00BA794C">
        <w:rPr>
          <w:rFonts w:ascii="Lato" w:eastAsia="Times New Roman" w:hAnsi="Lato" w:cs="Arial"/>
          <w:b/>
          <w:bCs/>
          <w:i/>
          <w:iCs/>
          <w:color w:val="000000"/>
          <w:sz w:val="28"/>
          <w:szCs w:val="28"/>
        </w:rPr>
        <w:t>eveled</w:t>
      </w:r>
      <w:r w:rsidR="00706961" w:rsidRPr="00BA794C">
        <w:rPr>
          <w:rFonts w:ascii="Lato" w:eastAsia="Times New Roman" w:hAnsi="Lato" w:cs="Arial"/>
          <w:b/>
          <w:bCs/>
          <w:i/>
          <w:iCs/>
          <w:color w:val="000000"/>
          <w:sz w:val="28"/>
          <w:szCs w:val="28"/>
        </w:rPr>
        <w:t xml:space="preserve"> Measures</w:t>
      </w:r>
    </w:p>
    <w:p w14:paraId="120FF212" w14:textId="69EC7D0E" w:rsidR="000F2A11" w:rsidRPr="00BA794C" w:rsidRDefault="000F2A11" w:rsidP="007F0015">
      <w:pPr>
        <w:spacing w:after="0" w:line="240" w:lineRule="auto"/>
        <w:rPr>
          <w:rFonts w:ascii="Lato" w:eastAsia="Times New Roman" w:hAnsi="Lato" w:cstheme="minorHAnsi"/>
        </w:rPr>
      </w:pPr>
      <w:r w:rsidRPr="00BA794C">
        <w:rPr>
          <w:rFonts w:ascii="Lato" w:eastAsia="Times New Roman" w:hAnsi="Lato" w:cstheme="minorHAnsi"/>
        </w:rPr>
        <w:t>Not</w:t>
      </w:r>
      <w:r w:rsidR="00E56113">
        <w:rPr>
          <w:rFonts w:ascii="Lato" w:eastAsia="Times New Roman" w:hAnsi="Lato" w:cstheme="minorHAnsi"/>
        </w:rPr>
        <w:t>e</w:t>
      </w:r>
      <w:r w:rsidRPr="00BA794C">
        <w:rPr>
          <w:rFonts w:ascii="Lato" w:eastAsia="Times New Roman" w:hAnsi="Lato" w:cstheme="minorHAnsi"/>
        </w:rPr>
        <w:t xml:space="preserve"> that indicator provided is </w:t>
      </w:r>
      <w:r w:rsidR="00E56113">
        <w:rPr>
          <w:rFonts w:ascii="Lato" w:eastAsia="Times New Roman" w:hAnsi="Lato" w:cstheme="minorHAnsi"/>
        </w:rPr>
        <w:t xml:space="preserve">operationally dependent upon the current and projected </w:t>
      </w:r>
      <w:r w:rsidRPr="00BA794C">
        <w:rPr>
          <w:rFonts w:ascii="Lato" w:eastAsia="Times New Roman" w:hAnsi="Lato" w:cstheme="minorHAnsi"/>
        </w:rPr>
        <w:t>epidemi</w:t>
      </w:r>
      <w:r w:rsidR="00E56113">
        <w:rPr>
          <w:rFonts w:ascii="Lato" w:eastAsia="Times New Roman" w:hAnsi="Lato" w:cstheme="minorHAnsi"/>
        </w:rPr>
        <w:t>ology any</w:t>
      </w:r>
      <w:r w:rsidRPr="00BA794C">
        <w:rPr>
          <w:rFonts w:ascii="Lato" w:eastAsia="Times New Roman" w:hAnsi="Lato" w:cstheme="minorHAnsi"/>
        </w:rPr>
        <w:t xml:space="preserve"> severity </w:t>
      </w:r>
      <w:r w:rsidR="00E56113">
        <w:rPr>
          <w:rFonts w:ascii="Lato" w:eastAsia="Times New Roman" w:hAnsi="Lato" w:cstheme="minorHAnsi"/>
        </w:rPr>
        <w:t xml:space="preserve">of the </w:t>
      </w:r>
      <w:r w:rsidR="00E56113" w:rsidRPr="00BA794C">
        <w:rPr>
          <w:rFonts w:ascii="Lato" w:eastAsia="Times New Roman" w:hAnsi="Lato" w:cstheme="minorHAnsi"/>
        </w:rPr>
        <w:t>current</w:t>
      </w:r>
      <w:r w:rsidRPr="00BA794C">
        <w:rPr>
          <w:rFonts w:ascii="Lato" w:eastAsia="Times New Roman" w:hAnsi="Lato" w:cstheme="minorHAnsi"/>
        </w:rPr>
        <w:t xml:space="preserve"> circulating variant</w:t>
      </w:r>
      <w:r w:rsidR="00E56113">
        <w:rPr>
          <w:rFonts w:ascii="Lato" w:eastAsia="Times New Roman" w:hAnsi="Lato" w:cstheme="minorHAnsi"/>
        </w:rPr>
        <w:t>(s)</w:t>
      </w:r>
      <w:r w:rsidRPr="00BA794C">
        <w:rPr>
          <w:rFonts w:ascii="Lato" w:eastAsia="Times New Roman" w:hAnsi="Lato" w:cstheme="minorHAnsi"/>
        </w:rPr>
        <w:t xml:space="preserve">. </w:t>
      </w:r>
    </w:p>
    <w:p w14:paraId="537C26E9" w14:textId="77777777" w:rsidR="00875D2E" w:rsidRPr="00BA794C" w:rsidRDefault="00875D2E" w:rsidP="007F0015">
      <w:pPr>
        <w:spacing w:after="0" w:line="240" w:lineRule="auto"/>
        <w:rPr>
          <w:rFonts w:ascii="Lato" w:eastAsia="Times New Roman" w:hAnsi="Lato" w:cstheme="minorHAnsi"/>
        </w:rPr>
      </w:pPr>
    </w:p>
    <w:tbl>
      <w:tblPr>
        <w:tblW w:w="13770" w:type="dxa"/>
        <w:tblInd w:w="-190" w:type="dxa"/>
        <w:tblLayout w:type="fixed"/>
        <w:tblCellMar>
          <w:top w:w="15" w:type="dxa"/>
          <w:left w:w="15" w:type="dxa"/>
          <w:bottom w:w="15" w:type="dxa"/>
          <w:right w:w="15" w:type="dxa"/>
        </w:tblCellMar>
        <w:tblLook w:val="04A0" w:firstRow="1" w:lastRow="0" w:firstColumn="1" w:lastColumn="0" w:noHBand="0" w:noVBand="1"/>
      </w:tblPr>
      <w:tblGrid>
        <w:gridCol w:w="2520"/>
        <w:gridCol w:w="2790"/>
        <w:gridCol w:w="8460"/>
      </w:tblGrid>
      <w:tr w:rsidR="007F0015" w:rsidRPr="00BA794C" w14:paraId="68879CED" w14:textId="77777777" w:rsidTr="008E59A2">
        <w:tc>
          <w:tcPr>
            <w:tcW w:w="252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131C5BF" w14:textId="6AFFA8D1" w:rsidR="007F0015" w:rsidRPr="00BA794C" w:rsidRDefault="007F0015" w:rsidP="00FE4EDD">
            <w:pPr>
              <w:spacing w:after="0" w:line="240" w:lineRule="auto"/>
              <w:jc w:val="center"/>
              <w:rPr>
                <w:rFonts w:ascii="Lato" w:eastAsia="Times New Roman" w:hAnsi="Lato" w:cstheme="minorHAnsi"/>
                <w:b/>
                <w:bCs/>
                <w:color w:val="000000"/>
                <w:sz w:val="40"/>
                <w:szCs w:val="40"/>
              </w:rPr>
            </w:pPr>
            <w:r w:rsidRPr="00BA794C">
              <w:rPr>
                <w:rFonts w:ascii="Lato" w:eastAsia="Times New Roman" w:hAnsi="Lato" w:cstheme="minorHAnsi"/>
                <w:b/>
                <w:bCs/>
                <w:color w:val="000000"/>
                <w:sz w:val="40"/>
                <w:szCs w:val="40"/>
              </w:rPr>
              <w:t>Level</w:t>
            </w:r>
          </w:p>
        </w:tc>
        <w:tc>
          <w:tcPr>
            <w:tcW w:w="11250" w:type="dxa"/>
            <w:gridSpan w:val="2"/>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D7BFC38" w14:textId="56A964C3" w:rsidR="007F0015" w:rsidRPr="00BA794C" w:rsidRDefault="007F0015" w:rsidP="00FE4EDD">
            <w:pPr>
              <w:spacing w:after="0" w:line="240" w:lineRule="auto"/>
              <w:jc w:val="center"/>
              <w:rPr>
                <w:rFonts w:ascii="Lato" w:eastAsia="Times New Roman" w:hAnsi="Lato" w:cstheme="minorHAnsi"/>
                <w:sz w:val="40"/>
                <w:szCs w:val="40"/>
              </w:rPr>
            </w:pPr>
            <w:r w:rsidRPr="00BA794C">
              <w:rPr>
                <w:rFonts w:ascii="Lato" w:eastAsia="Times New Roman" w:hAnsi="Lato" w:cstheme="minorHAnsi"/>
                <w:b/>
                <w:bCs/>
                <w:color w:val="000000"/>
                <w:sz w:val="40"/>
                <w:szCs w:val="40"/>
              </w:rPr>
              <w:t>Measures</w:t>
            </w:r>
          </w:p>
        </w:tc>
      </w:tr>
      <w:tr w:rsidR="007F0015" w:rsidRPr="00BA794C" w14:paraId="3EA628D1" w14:textId="77777777" w:rsidTr="00A82444">
        <w:tc>
          <w:tcPr>
            <w:tcW w:w="13770" w:type="dxa"/>
            <w:gridSpan w:val="3"/>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hideMark/>
          </w:tcPr>
          <w:p w14:paraId="359C0CDC" w14:textId="51836404" w:rsidR="007F0015" w:rsidRPr="00BA794C" w:rsidRDefault="00F51ABD" w:rsidP="00DF7507">
            <w:pPr>
              <w:spacing w:after="0" w:line="240" w:lineRule="auto"/>
              <w:rPr>
                <w:rFonts w:ascii="Lato" w:eastAsia="Times New Roman" w:hAnsi="Lato" w:cstheme="minorHAnsi"/>
                <w:sz w:val="24"/>
                <w:szCs w:val="24"/>
              </w:rPr>
            </w:pPr>
            <w:r w:rsidRPr="00BA794C">
              <w:rPr>
                <w:rFonts w:ascii="Lato" w:eastAsia="Times New Roman" w:hAnsi="Lato" w:cstheme="minorHAnsi"/>
                <w:b/>
                <w:bCs/>
                <w:color w:val="FFFFFF"/>
                <w:sz w:val="34"/>
                <w:szCs w:val="34"/>
              </w:rPr>
              <w:t xml:space="preserve">LEVEL 0 </w:t>
            </w:r>
            <w:r w:rsidR="00AE7C4B" w:rsidRPr="00BA794C">
              <w:rPr>
                <w:rFonts w:ascii="Lato" w:eastAsia="Times New Roman" w:hAnsi="Lato" w:cstheme="minorHAnsi"/>
                <w:b/>
                <w:bCs/>
                <w:color w:val="FFFFFF"/>
                <w:sz w:val="34"/>
                <w:szCs w:val="34"/>
              </w:rPr>
              <w:t>BASELINE</w:t>
            </w:r>
            <w:r w:rsidRPr="00BA794C">
              <w:rPr>
                <w:rFonts w:ascii="Lato" w:eastAsia="Times New Roman" w:hAnsi="Lato" w:cstheme="minorHAnsi"/>
                <w:b/>
                <w:bCs/>
                <w:color w:val="FFFFFF"/>
                <w:sz w:val="34"/>
                <w:szCs w:val="34"/>
              </w:rPr>
              <w:t>: Routine</w:t>
            </w:r>
            <w:r w:rsidR="00AE7C4B" w:rsidRPr="00BA794C">
              <w:rPr>
                <w:rFonts w:ascii="Lato" w:eastAsia="Times New Roman" w:hAnsi="Lato" w:cstheme="minorHAnsi"/>
                <w:b/>
                <w:bCs/>
                <w:color w:val="FFFFFF"/>
                <w:sz w:val="34"/>
                <w:szCs w:val="34"/>
              </w:rPr>
              <w:t xml:space="preserve"> Communicable</w:t>
            </w:r>
            <w:r w:rsidR="00DF7507" w:rsidRPr="00BA794C">
              <w:rPr>
                <w:rFonts w:ascii="Lato" w:eastAsia="Times New Roman" w:hAnsi="Lato" w:cstheme="minorHAnsi"/>
                <w:b/>
                <w:bCs/>
                <w:color w:val="FFFFFF"/>
                <w:sz w:val="34"/>
                <w:szCs w:val="34"/>
              </w:rPr>
              <w:t xml:space="preserve"> Disease Practice </w:t>
            </w:r>
          </w:p>
        </w:tc>
      </w:tr>
      <w:tr w:rsidR="00FE4EDD" w:rsidRPr="00BA794C" w14:paraId="21D356F1" w14:textId="47C1DF39" w:rsidTr="00A82444">
        <w:trPr>
          <w:trHeight w:val="123"/>
        </w:trPr>
        <w:tc>
          <w:tcPr>
            <w:tcW w:w="2520" w:type="dxa"/>
            <w:tcBorders>
              <w:top w:val="single" w:sz="8" w:space="0" w:color="000000"/>
              <w:left w:val="single" w:sz="8" w:space="0" w:color="000000"/>
              <w:bottom w:val="single" w:sz="8" w:space="0" w:color="000000"/>
              <w:right w:val="single" w:sz="4" w:space="0" w:color="auto"/>
            </w:tcBorders>
            <w:shd w:val="clear" w:color="auto" w:fill="A8D08D" w:themeFill="accent6" w:themeFillTint="99"/>
            <w:tcMar>
              <w:top w:w="100" w:type="dxa"/>
              <w:left w:w="100" w:type="dxa"/>
              <w:bottom w:w="100" w:type="dxa"/>
              <w:right w:w="100" w:type="dxa"/>
            </w:tcMar>
          </w:tcPr>
          <w:p w14:paraId="717B4A03" w14:textId="54DB17A0" w:rsidR="00FE4EDD" w:rsidRPr="00BA794C" w:rsidRDefault="00AE7C4B" w:rsidP="00FE4EDD">
            <w:pPr>
              <w:tabs>
                <w:tab w:val="left" w:pos="1980"/>
              </w:tabs>
              <w:spacing w:after="0" w:line="240" w:lineRule="auto"/>
              <w:rPr>
                <w:rFonts w:ascii="Lato" w:eastAsia="Times New Roman" w:hAnsi="Lato" w:cstheme="minorHAnsi"/>
                <w:b/>
                <w:bCs/>
                <w:sz w:val="28"/>
                <w:szCs w:val="28"/>
              </w:rPr>
            </w:pPr>
            <w:r w:rsidRPr="00BA794C">
              <w:rPr>
                <w:rFonts w:ascii="Lato" w:eastAsia="Times New Roman" w:hAnsi="Lato" w:cstheme="minorHAnsi"/>
                <w:b/>
                <w:bCs/>
                <w:sz w:val="28"/>
                <w:szCs w:val="28"/>
              </w:rPr>
              <w:t>POTENTIAL INDICATORS</w:t>
            </w:r>
          </w:p>
        </w:tc>
        <w:tc>
          <w:tcPr>
            <w:tcW w:w="11250" w:type="dxa"/>
            <w:gridSpan w:val="2"/>
            <w:tcBorders>
              <w:top w:val="single" w:sz="8" w:space="0" w:color="000000"/>
              <w:left w:val="single" w:sz="4" w:space="0" w:color="auto"/>
              <w:bottom w:val="single" w:sz="8" w:space="0" w:color="000000"/>
              <w:right w:val="single" w:sz="8" w:space="0" w:color="000000"/>
            </w:tcBorders>
            <w:shd w:val="clear" w:color="auto" w:fill="A8D08D" w:themeFill="accent6" w:themeFillTint="99"/>
          </w:tcPr>
          <w:p w14:paraId="739D667F" w14:textId="4CF674F0" w:rsidR="00FE4EDD" w:rsidRPr="00BA794C" w:rsidRDefault="0064416E" w:rsidP="00FE4EDD">
            <w:pPr>
              <w:tabs>
                <w:tab w:val="left" w:pos="1980"/>
              </w:tabs>
              <w:spacing w:after="0" w:line="240" w:lineRule="auto"/>
              <w:rPr>
                <w:rFonts w:ascii="Lato" w:eastAsia="Times New Roman" w:hAnsi="Lato" w:cstheme="minorHAnsi"/>
                <w:b/>
                <w:bCs/>
                <w:sz w:val="28"/>
                <w:szCs w:val="28"/>
              </w:rPr>
            </w:pPr>
            <w:r w:rsidRPr="00BA794C">
              <w:rPr>
                <w:rFonts w:ascii="Lato" w:eastAsia="Times New Roman" w:hAnsi="Lato" w:cstheme="minorHAnsi"/>
                <w:b/>
                <w:bCs/>
                <w:sz w:val="28"/>
                <w:szCs w:val="28"/>
              </w:rPr>
              <w:t>REPSONSE</w:t>
            </w:r>
          </w:p>
        </w:tc>
      </w:tr>
      <w:tr w:rsidR="00A46667" w:rsidRPr="00BA794C" w14:paraId="40642D19" w14:textId="50DFA905" w:rsidTr="00A82444">
        <w:trPr>
          <w:trHeight w:val="20"/>
        </w:trPr>
        <w:tc>
          <w:tcPr>
            <w:tcW w:w="2520" w:type="dxa"/>
            <w:vMerge w:val="restart"/>
            <w:tcBorders>
              <w:top w:val="single" w:sz="8" w:space="0" w:color="000000"/>
              <w:left w:val="single" w:sz="8" w:space="0" w:color="000000"/>
              <w:right w:val="single" w:sz="8" w:space="0" w:color="000000"/>
            </w:tcBorders>
            <w:shd w:val="clear" w:color="auto" w:fill="A8D08D" w:themeFill="accent6" w:themeFillTint="99"/>
            <w:tcMar>
              <w:top w:w="100" w:type="dxa"/>
              <w:left w:w="100" w:type="dxa"/>
              <w:bottom w:w="100" w:type="dxa"/>
              <w:right w:w="100" w:type="dxa"/>
            </w:tcMar>
            <w:hideMark/>
          </w:tcPr>
          <w:p w14:paraId="18B975E9" w14:textId="22E34572" w:rsidR="003304EF" w:rsidRPr="00BA794C" w:rsidRDefault="003304EF" w:rsidP="00140695">
            <w:pPr>
              <w:pStyle w:val="ListParagraph"/>
              <w:numPr>
                <w:ilvl w:val="0"/>
                <w:numId w:val="10"/>
              </w:numPr>
              <w:spacing w:after="0" w:line="240" w:lineRule="auto"/>
              <w:rPr>
                <w:rFonts w:ascii="Lato" w:eastAsia="Times New Roman" w:hAnsi="Lato" w:cstheme="minorHAnsi"/>
                <w:color w:val="000000" w:themeColor="text1"/>
              </w:rPr>
            </w:pPr>
            <w:r w:rsidRPr="00BA794C">
              <w:rPr>
                <w:rFonts w:ascii="Lato" w:eastAsia="Times New Roman" w:hAnsi="Lato" w:cstheme="minorHAnsi"/>
                <w:color w:val="000000" w:themeColor="text1"/>
              </w:rPr>
              <w:t>Typical absentee rates</w:t>
            </w:r>
          </w:p>
          <w:p w14:paraId="0E34A1E9" w14:textId="77777777" w:rsidR="002255FE" w:rsidRPr="00BA794C" w:rsidRDefault="002255FE" w:rsidP="00140695">
            <w:pPr>
              <w:pStyle w:val="ListParagraph"/>
              <w:numPr>
                <w:ilvl w:val="0"/>
                <w:numId w:val="10"/>
              </w:numPr>
              <w:spacing w:after="0"/>
              <w:rPr>
                <w:rFonts w:ascii="Lato" w:hAnsi="Lato" w:cstheme="minorHAnsi"/>
                <w:color w:val="000000" w:themeColor="text1"/>
              </w:rPr>
            </w:pPr>
            <w:r w:rsidRPr="00BA794C">
              <w:rPr>
                <w:rFonts w:ascii="Lato" w:hAnsi="Lato" w:cstheme="minorHAnsi"/>
                <w:color w:val="000000" w:themeColor="text1"/>
              </w:rPr>
              <w:t xml:space="preserve">Routine communicable disease practices are endorsed </w:t>
            </w:r>
          </w:p>
          <w:p w14:paraId="14342CA8" w14:textId="034CE80A" w:rsidR="002255FE" w:rsidRPr="00BA794C" w:rsidRDefault="002255FE" w:rsidP="00140695">
            <w:pPr>
              <w:pStyle w:val="ListParagraph"/>
              <w:numPr>
                <w:ilvl w:val="0"/>
                <w:numId w:val="10"/>
              </w:numPr>
              <w:spacing w:after="0"/>
              <w:rPr>
                <w:rStyle w:val="Emphasis"/>
                <w:rFonts w:ascii="Lato" w:hAnsi="Lato" w:cstheme="minorHAnsi"/>
                <w:i w:val="0"/>
                <w:iCs w:val="0"/>
                <w:color w:val="000000" w:themeColor="text1"/>
              </w:rPr>
            </w:pPr>
            <w:r w:rsidRPr="00BA794C">
              <w:rPr>
                <w:rStyle w:val="Emphasis"/>
                <w:rFonts w:ascii="Lato" w:hAnsi="Lato" w:cstheme="minorHAnsi"/>
                <w:color w:val="000000" w:themeColor="text1"/>
              </w:rPr>
              <w:t>Sporadic covid-19 circulation</w:t>
            </w:r>
          </w:p>
          <w:p w14:paraId="7E98B3D2" w14:textId="77777777" w:rsidR="002255FE" w:rsidRPr="00BA794C" w:rsidRDefault="002255FE" w:rsidP="00140695">
            <w:pPr>
              <w:pStyle w:val="ListParagraph"/>
              <w:numPr>
                <w:ilvl w:val="0"/>
                <w:numId w:val="10"/>
              </w:numPr>
              <w:spacing w:after="0"/>
              <w:rPr>
                <w:rFonts w:ascii="Lato" w:hAnsi="Lato" w:cstheme="minorHAnsi"/>
                <w:color w:val="000000" w:themeColor="text1"/>
              </w:rPr>
            </w:pPr>
            <w:r w:rsidRPr="00BA794C">
              <w:rPr>
                <w:rFonts w:ascii="Lato" w:hAnsi="Lato" w:cstheme="minorHAnsi"/>
                <w:color w:val="000000" w:themeColor="text1"/>
              </w:rPr>
              <w:t>Non-novel diseases are the primary circulant</w:t>
            </w:r>
          </w:p>
          <w:p w14:paraId="43377EBE" w14:textId="77777777" w:rsidR="002255FE" w:rsidRPr="00BA794C" w:rsidRDefault="002255FE" w:rsidP="00140695">
            <w:pPr>
              <w:pStyle w:val="ListParagraph"/>
              <w:numPr>
                <w:ilvl w:val="0"/>
                <w:numId w:val="10"/>
              </w:numPr>
              <w:spacing w:after="0"/>
              <w:rPr>
                <w:rFonts w:ascii="Lato" w:hAnsi="Lato" w:cstheme="minorHAnsi"/>
                <w:color w:val="000000" w:themeColor="text1"/>
              </w:rPr>
            </w:pPr>
            <w:r w:rsidRPr="00BA794C">
              <w:rPr>
                <w:rFonts w:ascii="Lato" w:hAnsi="Lato" w:cstheme="minorHAnsi"/>
                <w:color w:val="000000" w:themeColor="text1"/>
              </w:rPr>
              <w:t>No variants of interest are under local surveillance</w:t>
            </w:r>
          </w:p>
          <w:p w14:paraId="386E6801" w14:textId="44DBAF38" w:rsidR="002255FE" w:rsidRPr="00BA794C" w:rsidRDefault="002255FE" w:rsidP="00140695">
            <w:pPr>
              <w:pStyle w:val="ListParagraph"/>
              <w:numPr>
                <w:ilvl w:val="0"/>
                <w:numId w:val="10"/>
              </w:numPr>
              <w:spacing w:after="0"/>
              <w:rPr>
                <w:rFonts w:ascii="Lato" w:hAnsi="Lato" w:cstheme="minorHAnsi"/>
                <w:color w:val="000000" w:themeColor="text1"/>
              </w:rPr>
            </w:pPr>
            <w:r w:rsidRPr="00BA794C">
              <w:rPr>
                <w:rFonts w:ascii="Lato" w:hAnsi="Lato" w:cstheme="minorHAnsi"/>
                <w:color w:val="000000" w:themeColor="text1"/>
              </w:rPr>
              <w:t>Endemic disease measures are in place</w:t>
            </w:r>
          </w:p>
          <w:p w14:paraId="3ADDCC63" w14:textId="75CDB441" w:rsidR="00152308" w:rsidRPr="00BA794C" w:rsidRDefault="00152308" w:rsidP="00152308">
            <w:pPr>
              <w:spacing w:after="0"/>
              <w:rPr>
                <w:rStyle w:val="Emphasis"/>
                <w:rFonts w:ascii="Lato" w:hAnsi="Lato" w:cstheme="minorHAnsi"/>
                <w:i w:val="0"/>
                <w:iCs w:val="0"/>
                <w:color w:val="FFFFFF" w:themeColor="background1"/>
              </w:rPr>
            </w:pPr>
          </w:p>
          <w:p w14:paraId="03EBF578" w14:textId="77777777" w:rsidR="002255FE" w:rsidRPr="00BA794C" w:rsidRDefault="002255FE" w:rsidP="007F0015">
            <w:pPr>
              <w:spacing w:after="0" w:line="240" w:lineRule="auto"/>
              <w:rPr>
                <w:rFonts w:ascii="Lato" w:eastAsia="Times New Roman" w:hAnsi="Lato" w:cstheme="minorHAnsi"/>
                <w:b/>
                <w:bCs/>
                <w:color w:val="000000"/>
              </w:rPr>
            </w:pPr>
          </w:p>
          <w:p w14:paraId="2F33FE63" w14:textId="77777777" w:rsidR="003304EF" w:rsidRPr="00BA794C" w:rsidRDefault="003304EF" w:rsidP="007F0015">
            <w:pPr>
              <w:spacing w:after="0" w:line="240" w:lineRule="auto"/>
              <w:rPr>
                <w:rFonts w:ascii="Lato" w:eastAsia="Times New Roman" w:hAnsi="Lato" w:cstheme="minorHAnsi"/>
                <w:b/>
                <w:bCs/>
                <w:color w:val="000000"/>
              </w:rPr>
            </w:pPr>
          </w:p>
          <w:p w14:paraId="4ED1998B" w14:textId="4C55DEA4" w:rsidR="007F0015" w:rsidRPr="00BA794C" w:rsidRDefault="007F0015" w:rsidP="007F0015">
            <w:pPr>
              <w:spacing w:after="0" w:line="240" w:lineRule="auto"/>
              <w:rPr>
                <w:rFonts w:ascii="Lato" w:eastAsia="Times New Roman" w:hAnsi="Lato" w:cstheme="minorHAnsi"/>
                <w:sz w:val="24"/>
                <w:szCs w:val="24"/>
              </w:rPr>
            </w:pPr>
          </w:p>
          <w:p w14:paraId="3E316618" w14:textId="4EAE9640" w:rsidR="007F0015" w:rsidRPr="00BA794C" w:rsidRDefault="007F0015" w:rsidP="007F0015">
            <w:pPr>
              <w:spacing w:before="240" w:after="240" w:line="240" w:lineRule="auto"/>
              <w:rPr>
                <w:rFonts w:ascii="Lato" w:eastAsia="Times New Roman" w:hAnsi="Lato" w:cstheme="minorHAnsi"/>
                <w:sz w:val="24"/>
                <w:szCs w:val="24"/>
              </w:rPr>
            </w:pPr>
          </w:p>
          <w:p w14:paraId="0826867B" w14:textId="77777777" w:rsidR="007F0015" w:rsidRPr="00BA794C" w:rsidRDefault="007F0015" w:rsidP="007F0015">
            <w:pPr>
              <w:spacing w:after="0" w:line="240" w:lineRule="auto"/>
              <w:rPr>
                <w:rFonts w:ascii="Lato" w:eastAsia="Times New Roman" w:hAnsi="Lato" w:cstheme="minorHAnsi"/>
                <w:sz w:val="24"/>
                <w:szCs w:val="24"/>
              </w:rPr>
            </w:pPr>
          </w:p>
        </w:tc>
        <w:tc>
          <w:tcPr>
            <w:tcW w:w="2790" w:type="dxa"/>
            <w:tcBorders>
              <w:top w:val="single" w:sz="8" w:space="0" w:color="000000"/>
              <w:left w:val="single" w:sz="8" w:space="0" w:color="000000"/>
              <w:bottom w:val="single" w:sz="4" w:space="0" w:color="auto"/>
              <w:right w:val="single" w:sz="4" w:space="0" w:color="auto"/>
            </w:tcBorders>
            <w:shd w:val="clear" w:color="auto" w:fill="E2EFD9" w:themeFill="accent6" w:themeFillTint="33"/>
            <w:tcMar>
              <w:top w:w="100" w:type="dxa"/>
              <w:left w:w="100" w:type="dxa"/>
              <w:bottom w:w="100" w:type="dxa"/>
              <w:right w:w="100" w:type="dxa"/>
            </w:tcMar>
            <w:hideMark/>
          </w:tcPr>
          <w:p w14:paraId="6EA80F69" w14:textId="22781AEB" w:rsidR="007F0015" w:rsidRPr="00BA794C" w:rsidRDefault="007F0015" w:rsidP="007F0015">
            <w:pPr>
              <w:spacing w:after="0" w:line="240" w:lineRule="auto"/>
              <w:textAlignment w:val="baseline"/>
              <w:rPr>
                <w:rFonts w:ascii="Lato" w:eastAsia="Times New Roman" w:hAnsi="Lato" w:cstheme="minorHAnsi"/>
                <w:b/>
                <w:bCs/>
              </w:rPr>
            </w:pPr>
            <w:r w:rsidRPr="00BA794C">
              <w:rPr>
                <w:rFonts w:ascii="Lato" w:eastAsia="Times New Roman" w:hAnsi="Lato" w:cstheme="minorHAnsi"/>
                <w:b/>
                <w:bCs/>
              </w:rPr>
              <w:lastRenderedPageBreak/>
              <w:t>COVID-19 Vaccination</w:t>
            </w:r>
          </w:p>
        </w:tc>
        <w:tc>
          <w:tcPr>
            <w:tcW w:w="8460" w:type="dxa"/>
            <w:tcBorders>
              <w:top w:val="single" w:sz="8" w:space="0" w:color="000000"/>
              <w:left w:val="single" w:sz="4" w:space="0" w:color="auto"/>
              <w:bottom w:val="single" w:sz="4" w:space="0" w:color="auto"/>
              <w:right w:val="single" w:sz="8" w:space="0" w:color="000000"/>
            </w:tcBorders>
          </w:tcPr>
          <w:p w14:paraId="4DB0F197" w14:textId="5BC6EF5D" w:rsidR="007F0015" w:rsidRPr="001024B5" w:rsidRDefault="00BE3FAB" w:rsidP="00140695">
            <w:pPr>
              <w:pStyle w:val="ListParagraph"/>
              <w:numPr>
                <w:ilvl w:val="0"/>
                <w:numId w:val="11"/>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 xml:space="preserve">Provide </w:t>
            </w:r>
            <w:r w:rsidR="006E0438" w:rsidRPr="001024B5">
              <w:rPr>
                <w:rFonts w:ascii="Lato" w:eastAsia="Times New Roman" w:hAnsi="Lato" w:cstheme="minorHAnsi"/>
                <w:color w:val="000000"/>
                <w:sz w:val="24"/>
                <w:szCs w:val="24"/>
              </w:rPr>
              <w:t xml:space="preserve">health promotion and </w:t>
            </w:r>
            <w:r w:rsidRPr="001024B5">
              <w:rPr>
                <w:rFonts w:ascii="Lato" w:eastAsia="Times New Roman" w:hAnsi="Lato" w:cstheme="minorHAnsi"/>
                <w:color w:val="000000"/>
                <w:sz w:val="24"/>
                <w:szCs w:val="24"/>
              </w:rPr>
              <w:t>access to resources on where to obtain COVID-19 Vaccination</w:t>
            </w:r>
            <w:r w:rsidR="006C6467" w:rsidRPr="001024B5">
              <w:rPr>
                <w:rFonts w:ascii="Lato" w:eastAsia="Times New Roman" w:hAnsi="Lato" w:cstheme="minorHAnsi"/>
                <w:color w:val="000000"/>
                <w:sz w:val="24"/>
                <w:szCs w:val="24"/>
              </w:rPr>
              <w:t xml:space="preserve"> and </w:t>
            </w:r>
            <w:r w:rsidR="00DF2CBD" w:rsidRPr="001024B5">
              <w:rPr>
                <w:rFonts w:ascii="Lato" w:eastAsia="Times New Roman" w:hAnsi="Lato" w:cstheme="minorHAnsi"/>
                <w:color w:val="000000"/>
                <w:sz w:val="24"/>
                <w:szCs w:val="24"/>
              </w:rPr>
              <w:t xml:space="preserve">Routine </w:t>
            </w:r>
            <w:r w:rsidR="006C6467" w:rsidRPr="001024B5">
              <w:rPr>
                <w:rFonts w:ascii="Lato" w:eastAsia="Times New Roman" w:hAnsi="Lato" w:cstheme="minorHAnsi"/>
                <w:color w:val="000000"/>
                <w:sz w:val="24"/>
                <w:szCs w:val="24"/>
              </w:rPr>
              <w:t xml:space="preserve">Childhood Immunizations. </w:t>
            </w:r>
          </w:p>
          <w:p w14:paraId="2F640DCB" w14:textId="39521303" w:rsidR="006C6467" w:rsidRPr="001024B5" w:rsidRDefault="006C6467" w:rsidP="00140695">
            <w:pPr>
              <w:pStyle w:val="ListParagraph"/>
              <w:numPr>
                <w:ilvl w:val="0"/>
                <w:numId w:val="11"/>
              </w:numPr>
              <w:spacing w:after="0" w:line="240" w:lineRule="auto"/>
              <w:textAlignment w:val="baseline"/>
              <w:rPr>
                <w:rFonts w:ascii="Lato" w:eastAsia="Times New Roman" w:hAnsi="Lato" w:cstheme="minorHAnsi"/>
                <w:color w:val="000000"/>
                <w:sz w:val="24"/>
                <w:szCs w:val="24"/>
              </w:rPr>
            </w:pPr>
            <w:r w:rsidRPr="001024B5">
              <w:rPr>
                <w:rFonts w:ascii="Lato" w:hAnsi="Lato" w:cstheme="minorHAnsi"/>
                <w:sz w:val="24"/>
                <w:szCs w:val="24"/>
              </w:rPr>
              <w:t xml:space="preserve">Record vaccine records </w:t>
            </w:r>
            <w:r w:rsidR="00DF2CBD" w:rsidRPr="001024B5">
              <w:rPr>
                <w:rFonts w:ascii="Lato" w:hAnsi="Lato" w:cstheme="minorHAnsi"/>
                <w:sz w:val="24"/>
                <w:szCs w:val="24"/>
              </w:rPr>
              <w:t xml:space="preserve">are collected and maintained </w:t>
            </w:r>
            <w:r w:rsidRPr="001024B5">
              <w:rPr>
                <w:rFonts w:ascii="Lato" w:hAnsi="Lato" w:cstheme="minorHAnsi"/>
                <w:sz w:val="24"/>
                <w:szCs w:val="24"/>
              </w:rPr>
              <w:t>as required</w:t>
            </w:r>
          </w:p>
        </w:tc>
      </w:tr>
      <w:tr w:rsidR="002255FE" w:rsidRPr="00BA794C" w14:paraId="10B2E415" w14:textId="77777777" w:rsidTr="00A82444">
        <w:trPr>
          <w:trHeight w:val="475"/>
        </w:trPr>
        <w:tc>
          <w:tcPr>
            <w:tcW w:w="2520" w:type="dxa"/>
            <w:vMerge/>
            <w:tcBorders>
              <w:left w:val="single" w:sz="8" w:space="0" w:color="000000"/>
              <w:right w:val="single" w:sz="8" w:space="0" w:color="000000"/>
            </w:tcBorders>
            <w:shd w:val="clear" w:color="auto" w:fill="A8D08D" w:themeFill="accent6" w:themeFillTint="99"/>
            <w:tcMar>
              <w:top w:w="100" w:type="dxa"/>
              <w:left w:w="100" w:type="dxa"/>
              <w:bottom w:w="100" w:type="dxa"/>
              <w:right w:w="100" w:type="dxa"/>
            </w:tcMar>
          </w:tcPr>
          <w:p w14:paraId="4E45603E" w14:textId="77777777" w:rsidR="002255FE" w:rsidRPr="00BA794C" w:rsidRDefault="002255FE" w:rsidP="007F0015">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E2EFD9" w:themeFill="accent6" w:themeFillTint="33"/>
            <w:tcMar>
              <w:top w:w="100" w:type="dxa"/>
              <w:left w:w="100" w:type="dxa"/>
              <w:bottom w:w="100" w:type="dxa"/>
              <w:right w:w="100" w:type="dxa"/>
            </w:tcMar>
          </w:tcPr>
          <w:p w14:paraId="5689FE11" w14:textId="00610AEF" w:rsidR="002255FE" w:rsidRPr="00BA794C" w:rsidRDefault="002255FE" w:rsidP="007F0015">
            <w:pPr>
              <w:spacing w:after="0" w:line="240" w:lineRule="auto"/>
              <w:textAlignment w:val="baseline"/>
              <w:rPr>
                <w:rFonts w:ascii="Lato" w:eastAsia="Times New Roman" w:hAnsi="Lato" w:cstheme="minorHAnsi"/>
                <w:b/>
                <w:bCs/>
              </w:rPr>
            </w:pPr>
            <w:r w:rsidRPr="00BA794C">
              <w:rPr>
                <w:rFonts w:ascii="Lato" w:eastAsia="Times New Roman" w:hAnsi="Lato" w:cstheme="minorHAnsi"/>
                <w:b/>
                <w:bCs/>
              </w:rPr>
              <w:t xml:space="preserve">Staying Home When </w:t>
            </w:r>
            <w:r w:rsidR="006C6467" w:rsidRPr="00BA794C">
              <w:rPr>
                <w:rFonts w:ascii="Lato" w:eastAsia="Times New Roman" w:hAnsi="Lato" w:cstheme="minorHAnsi"/>
                <w:b/>
                <w:bCs/>
              </w:rPr>
              <w:t>Sick, Illness Exclusion &amp; Quarantine</w:t>
            </w:r>
          </w:p>
        </w:tc>
        <w:tc>
          <w:tcPr>
            <w:tcW w:w="8460" w:type="dxa"/>
            <w:tcBorders>
              <w:top w:val="single" w:sz="4" w:space="0" w:color="auto"/>
              <w:left w:val="single" w:sz="4" w:space="0" w:color="auto"/>
              <w:bottom w:val="single" w:sz="4" w:space="0" w:color="auto"/>
              <w:right w:val="single" w:sz="8" w:space="0" w:color="000000"/>
            </w:tcBorders>
          </w:tcPr>
          <w:p w14:paraId="250CE824" w14:textId="7E500482" w:rsidR="00F66053" w:rsidRPr="001024B5" w:rsidRDefault="009F4AA7" w:rsidP="00140695">
            <w:pPr>
              <w:pStyle w:val="ListParagraph"/>
              <w:numPr>
                <w:ilvl w:val="0"/>
                <w:numId w:val="14"/>
              </w:numPr>
              <w:spacing w:after="0" w:line="240" w:lineRule="auto"/>
              <w:rPr>
                <w:rFonts w:ascii="Lato" w:hAnsi="Lato" w:cstheme="minorHAnsi"/>
                <w:sz w:val="24"/>
                <w:szCs w:val="24"/>
              </w:rPr>
            </w:pPr>
            <w:hyperlink r:id="rId13" w:history="1">
              <w:r w:rsidR="003A25CD" w:rsidRPr="009F4AA7">
                <w:rPr>
                  <w:rStyle w:val="Hyperlink"/>
                  <w:rFonts w:ascii="Lato" w:hAnsi="Lato" w:cstheme="minorHAnsi"/>
                  <w:i/>
                  <w:iCs/>
                  <w:sz w:val="24"/>
                  <w:szCs w:val="24"/>
                </w:rPr>
                <w:t>Communicable Disease Management Plan</w:t>
              </w:r>
            </w:hyperlink>
          </w:p>
          <w:p w14:paraId="4002DAD9" w14:textId="77777777" w:rsidR="00F66053" w:rsidRPr="001024B5" w:rsidRDefault="00CF0C65" w:rsidP="00140695">
            <w:pPr>
              <w:pStyle w:val="ListParagraph"/>
              <w:numPr>
                <w:ilvl w:val="0"/>
                <w:numId w:val="14"/>
              </w:numPr>
              <w:spacing w:after="0" w:line="240" w:lineRule="auto"/>
              <w:rPr>
                <w:rFonts w:ascii="Lato" w:hAnsi="Lato" w:cstheme="minorHAnsi"/>
                <w:sz w:val="24"/>
                <w:szCs w:val="24"/>
              </w:rPr>
            </w:pPr>
            <w:hyperlink r:id="rId14" w:history="1">
              <w:r w:rsidR="003A25CD" w:rsidRPr="001024B5">
                <w:rPr>
                  <w:rStyle w:val="Hyperlink"/>
                  <w:rFonts w:ascii="Lato" w:hAnsi="Lato" w:cstheme="minorHAnsi"/>
                  <w:i/>
                  <w:iCs/>
                  <w:sz w:val="24"/>
                  <w:szCs w:val="24"/>
                </w:rPr>
                <w:t>Communicable Disease Guidelines for Schools</w:t>
              </w:r>
            </w:hyperlink>
            <w:r w:rsidR="003A25CD" w:rsidRPr="001024B5">
              <w:rPr>
                <w:rFonts w:ascii="Lato" w:hAnsi="Lato" w:cstheme="minorHAnsi"/>
                <w:sz w:val="24"/>
                <w:szCs w:val="24"/>
              </w:rPr>
              <w:t>.</w:t>
            </w:r>
          </w:p>
          <w:p w14:paraId="4A0C3F5B" w14:textId="3919AC14" w:rsidR="003A25CD" w:rsidRDefault="00CF0C65" w:rsidP="00140695">
            <w:pPr>
              <w:pStyle w:val="ListParagraph"/>
              <w:numPr>
                <w:ilvl w:val="0"/>
                <w:numId w:val="14"/>
              </w:numPr>
              <w:spacing w:after="0" w:line="240" w:lineRule="auto"/>
              <w:rPr>
                <w:rFonts w:ascii="Lato" w:hAnsi="Lato" w:cstheme="minorHAnsi"/>
                <w:sz w:val="24"/>
                <w:szCs w:val="24"/>
              </w:rPr>
            </w:pPr>
            <w:hyperlink r:id="rId15" w:history="1">
              <w:r w:rsidR="003A25CD" w:rsidRPr="001024B5">
                <w:rPr>
                  <w:rStyle w:val="Hyperlink"/>
                  <w:rFonts w:ascii="Lato" w:hAnsi="Lato" w:cstheme="minorHAnsi"/>
                  <w:i/>
                  <w:iCs/>
                  <w:sz w:val="24"/>
                  <w:szCs w:val="24"/>
                </w:rPr>
                <w:t>OHA Investigative Guidelines</w:t>
              </w:r>
            </w:hyperlink>
            <w:r w:rsidR="003A25CD" w:rsidRPr="001024B5">
              <w:rPr>
                <w:rFonts w:ascii="Lato" w:hAnsi="Lato" w:cstheme="minorHAnsi"/>
                <w:sz w:val="24"/>
                <w:szCs w:val="24"/>
              </w:rPr>
              <w:t xml:space="preserve"> as needed d routine communicable disease practices, or endemic practices are in place.</w:t>
            </w:r>
          </w:p>
          <w:p w14:paraId="28EB5E66" w14:textId="4BD0C4F1" w:rsidR="001070F6" w:rsidRPr="001024B5" w:rsidRDefault="001070F6" w:rsidP="00140695">
            <w:pPr>
              <w:pStyle w:val="ListParagraph"/>
              <w:numPr>
                <w:ilvl w:val="0"/>
                <w:numId w:val="14"/>
              </w:numPr>
              <w:spacing w:after="0" w:line="240" w:lineRule="auto"/>
              <w:rPr>
                <w:rFonts w:ascii="Lato" w:hAnsi="Lato" w:cstheme="minorHAnsi"/>
                <w:sz w:val="24"/>
                <w:szCs w:val="24"/>
              </w:rPr>
            </w:pPr>
            <w:r>
              <w:rPr>
                <w:rFonts w:ascii="Lato" w:hAnsi="Lato" w:cstheme="minorHAnsi"/>
                <w:sz w:val="24"/>
                <w:szCs w:val="24"/>
              </w:rPr>
              <w:t xml:space="preserve">Refer to </w:t>
            </w:r>
            <w:hyperlink r:id="rId16" w:history="1">
              <w:r w:rsidRPr="001070F6">
                <w:rPr>
                  <w:rStyle w:val="Hyperlink"/>
                  <w:rFonts w:ascii="Lato" w:hAnsi="Lato" w:cstheme="minorHAnsi"/>
                  <w:sz w:val="24"/>
                  <w:szCs w:val="24"/>
                </w:rPr>
                <w:t>CDC Quarantine &amp; Isolation</w:t>
              </w:r>
            </w:hyperlink>
          </w:p>
          <w:p w14:paraId="06E4C053" w14:textId="52E761B2" w:rsidR="002255FE" w:rsidRPr="001024B5" w:rsidRDefault="003A25CD" w:rsidP="00140695">
            <w:pPr>
              <w:pStyle w:val="ListParagraph"/>
              <w:numPr>
                <w:ilvl w:val="0"/>
                <w:numId w:val="12"/>
              </w:numPr>
              <w:spacing w:after="0" w:line="240" w:lineRule="auto"/>
              <w:rPr>
                <w:rFonts w:ascii="Lato" w:eastAsia="Times New Roman" w:hAnsi="Lato" w:cstheme="minorHAnsi"/>
                <w:color w:val="000000"/>
                <w:sz w:val="24"/>
                <w:szCs w:val="24"/>
              </w:rPr>
            </w:pPr>
            <w:r w:rsidRPr="001024B5">
              <w:rPr>
                <w:rFonts w:ascii="Lato" w:hAnsi="Lato" w:cstheme="minorHAnsi"/>
                <w:sz w:val="24"/>
                <w:szCs w:val="24"/>
              </w:rPr>
              <w:t xml:space="preserve">Refer to </w:t>
            </w:r>
            <w:hyperlink r:id="rId17" w:history="1">
              <w:r w:rsidRPr="001024B5">
                <w:rPr>
                  <w:rStyle w:val="Hyperlink"/>
                  <w:rFonts w:ascii="Lato" w:hAnsi="Lato" w:cstheme="minorHAnsi"/>
                  <w:sz w:val="24"/>
                  <w:szCs w:val="24"/>
                </w:rPr>
                <w:t>OAR 333-019-0010</w:t>
              </w:r>
            </w:hyperlink>
          </w:p>
        </w:tc>
      </w:tr>
      <w:tr w:rsidR="006C6467" w:rsidRPr="00BA794C" w14:paraId="342EA1E1" w14:textId="77777777" w:rsidTr="00A82444">
        <w:trPr>
          <w:trHeight w:val="322"/>
        </w:trPr>
        <w:tc>
          <w:tcPr>
            <w:tcW w:w="2520" w:type="dxa"/>
            <w:vMerge/>
            <w:tcBorders>
              <w:left w:val="single" w:sz="8" w:space="0" w:color="000000"/>
              <w:right w:val="single" w:sz="8" w:space="0" w:color="000000"/>
            </w:tcBorders>
            <w:shd w:val="clear" w:color="auto" w:fill="A8D08D" w:themeFill="accent6" w:themeFillTint="99"/>
            <w:tcMar>
              <w:top w:w="100" w:type="dxa"/>
              <w:left w:w="100" w:type="dxa"/>
              <w:bottom w:w="100" w:type="dxa"/>
              <w:right w:w="100" w:type="dxa"/>
            </w:tcMar>
          </w:tcPr>
          <w:p w14:paraId="0AF0E2B2" w14:textId="77777777" w:rsidR="006C6467" w:rsidRPr="00BA794C" w:rsidRDefault="006C6467" w:rsidP="006C6467">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E2EFD9" w:themeFill="accent6" w:themeFillTint="33"/>
            <w:tcMar>
              <w:top w:w="100" w:type="dxa"/>
              <w:left w:w="100" w:type="dxa"/>
              <w:bottom w:w="100" w:type="dxa"/>
              <w:right w:w="100" w:type="dxa"/>
            </w:tcMar>
          </w:tcPr>
          <w:p w14:paraId="563581DB" w14:textId="75D94312" w:rsidR="006C6467" w:rsidRPr="00BA794C" w:rsidRDefault="006C6467" w:rsidP="006C6467">
            <w:pPr>
              <w:spacing w:after="0" w:line="240" w:lineRule="auto"/>
              <w:textAlignment w:val="baseline"/>
              <w:rPr>
                <w:rFonts w:ascii="Lato" w:eastAsia="Times New Roman" w:hAnsi="Lato" w:cstheme="minorHAnsi"/>
                <w:b/>
                <w:bCs/>
              </w:rPr>
            </w:pPr>
            <w:r w:rsidRPr="00BA794C">
              <w:rPr>
                <w:rFonts w:ascii="Lato" w:eastAsia="Times New Roman" w:hAnsi="Lato" w:cstheme="minorHAnsi"/>
                <w:b/>
                <w:bCs/>
              </w:rPr>
              <w:t>Physical Distancing</w:t>
            </w:r>
          </w:p>
        </w:tc>
        <w:tc>
          <w:tcPr>
            <w:tcW w:w="8460" w:type="dxa"/>
            <w:tcBorders>
              <w:top w:val="single" w:sz="4" w:space="0" w:color="auto"/>
              <w:left w:val="single" w:sz="4" w:space="0" w:color="auto"/>
              <w:bottom w:val="single" w:sz="4" w:space="0" w:color="auto"/>
              <w:right w:val="single" w:sz="8" w:space="0" w:color="000000"/>
            </w:tcBorders>
          </w:tcPr>
          <w:p w14:paraId="5DC39B6E" w14:textId="038B8A9C" w:rsidR="006C6467" w:rsidRPr="001024B5" w:rsidRDefault="00AE7C4B" w:rsidP="00140695">
            <w:pPr>
              <w:pStyle w:val="ListParagraph"/>
              <w:numPr>
                <w:ilvl w:val="0"/>
                <w:numId w:val="12"/>
              </w:numPr>
              <w:spacing w:after="0" w:line="240" w:lineRule="auto"/>
              <w:rPr>
                <w:rFonts w:ascii="Lato" w:eastAsia="Times New Roman" w:hAnsi="Lato" w:cstheme="minorHAnsi"/>
                <w:color w:val="000000"/>
                <w:sz w:val="24"/>
                <w:szCs w:val="24"/>
              </w:rPr>
            </w:pPr>
            <w:r w:rsidRPr="001024B5">
              <w:rPr>
                <w:rFonts w:ascii="Lato" w:hAnsi="Lato" w:cstheme="minorHAnsi"/>
                <w:sz w:val="24"/>
                <w:szCs w:val="24"/>
              </w:rPr>
              <w:t>Practice routine</w:t>
            </w:r>
            <w:r w:rsidR="003A25CD" w:rsidRPr="001024B5">
              <w:rPr>
                <w:rFonts w:ascii="Lato" w:hAnsi="Lato" w:cstheme="minorHAnsi"/>
                <w:sz w:val="24"/>
                <w:szCs w:val="24"/>
              </w:rPr>
              <w:t xml:space="preserve"> distancing within social and academic norms of a school environment.</w:t>
            </w:r>
          </w:p>
        </w:tc>
      </w:tr>
      <w:tr w:rsidR="00A46667" w:rsidRPr="00BA794C" w14:paraId="1CCFD8F0" w14:textId="77777777" w:rsidTr="00A82444">
        <w:trPr>
          <w:trHeight w:val="475"/>
        </w:trPr>
        <w:tc>
          <w:tcPr>
            <w:tcW w:w="2520" w:type="dxa"/>
            <w:vMerge/>
            <w:tcBorders>
              <w:left w:val="single" w:sz="8" w:space="0" w:color="000000"/>
              <w:right w:val="single" w:sz="8" w:space="0" w:color="000000"/>
            </w:tcBorders>
            <w:shd w:val="clear" w:color="auto" w:fill="A8D08D" w:themeFill="accent6" w:themeFillTint="99"/>
            <w:tcMar>
              <w:top w:w="100" w:type="dxa"/>
              <w:left w:w="100" w:type="dxa"/>
              <w:bottom w:w="100" w:type="dxa"/>
              <w:right w:w="100" w:type="dxa"/>
            </w:tcMar>
          </w:tcPr>
          <w:p w14:paraId="16FB234C" w14:textId="77777777" w:rsidR="007F0015" w:rsidRPr="00BA794C" w:rsidRDefault="007F0015" w:rsidP="007F0015">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E2EFD9" w:themeFill="accent6" w:themeFillTint="33"/>
            <w:tcMar>
              <w:top w:w="100" w:type="dxa"/>
              <w:left w:w="100" w:type="dxa"/>
              <w:bottom w:w="100" w:type="dxa"/>
              <w:right w:w="100" w:type="dxa"/>
            </w:tcMar>
          </w:tcPr>
          <w:p w14:paraId="3B85DC9F" w14:textId="60162792" w:rsidR="007F0015" w:rsidRPr="00BA794C" w:rsidRDefault="007F0015" w:rsidP="007F0015">
            <w:pPr>
              <w:spacing w:after="0" w:line="240" w:lineRule="auto"/>
              <w:textAlignment w:val="baseline"/>
              <w:rPr>
                <w:rFonts w:ascii="Lato" w:eastAsia="Times New Roman" w:hAnsi="Lato" w:cstheme="minorHAnsi"/>
                <w:b/>
                <w:bCs/>
              </w:rPr>
            </w:pPr>
            <w:r w:rsidRPr="00BA794C">
              <w:rPr>
                <w:rFonts w:ascii="Lato" w:eastAsia="Times New Roman" w:hAnsi="Lato" w:cstheme="minorHAnsi"/>
                <w:b/>
                <w:bCs/>
              </w:rPr>
              <w:t>Face Coverings</w:t>
            </w:r>
          </w:p>
        </w:tc>
        <w:tc>
          <w:tcPr>
            <w:tcW w:w="8460" w:type="dxa"/>
            <w:tcBorders>
              <w:top w:val="single" w:sz="4" w:space="0" w:color="auto"/>
              <w:left w:val="single" w:sz="4" w:space="0" w:color="auto"/>
              <w:bottom w:val="single" w:sz="4" w:space="0" w:color="auto"/>
              <w:right w:val="single" w:sz="8" w:space="0" w:color="000000"/>
            </w:tcBorders>
          </w:tcPr>
          <w:p w14:paraId="75DE0097" w14:textId="77777777" w:rsidR="003A25CD" w:rsidRPr="001024B5" w:rsidRDefault="003A25CD" w:rsidP="00140695">
            <w:pPr>
              <w:pStyle w:val="ListParagraph"/>
              <w:numPr>
                <w:ilvl w:val="0"/>
                <w:numId w:val="12"/>
              </w:numPr>
              <w:spacing w:after="0" w:line="240" w:lineRule="auto"/>
              <w:rPr>
                <w:rFonts w:ascii="Lato" w:hAnsi="Lato" w:cstheme="minorHAnsi"/>
                <w:sz w:val="24"/>
                <w:szCs w:val="24"/>
              </w:rPr>
            </w:pPr>
            <w:r w:rsidRPr="001024B5">
              <w:rPr>
                <w:rFonts w:ascii="Lato" w:hAnsi="Lato" w:cstheme="minorHAnsi"/>
                <w:sz w:val="24"/>
                <w:szCs w:val="24"/>
              </w:rPr>
              <w:t>Utilize masks in school setting per Transmission Based Practices.</w:t>
            </w:r>
          </w:p>
          <w:p w14:paraId="196D9A94" w14:textId="61B885FB" w:rsidR="00BE3FAB" w:rsidRPr="001024B5" w:rsidRDefault="003A25CD" w:rsidP="00140695">
            <w:pPr>
              <w:pStyle w:val="ListParagraph"/>
              <w:numPr>
                <w:ilvl w:val="1"/>
                <w:numId w:val="15"/>
              </w:numPr>
              <w:spacing w:after="0" w:line="240" w:lineRule="auto"/>
              <w:rPr>
                <w:rFonts w:ascii="Lato" w:eastAsia="Times New Roman" w:hAnsi="Lato" w:cstheme="minorHAnsi"/>
                <w:color w:val="000000"/>
                <w:sz w:val="24"/>
                <w:szCs w:val="24"/>
              </w:rPr>
            </w:pPr>
            <w:r w:rsidRPr="001024B5">
              <w:rPr>
                <w:rFonts w:ascii="Lato" w:hAnsi="Lato" w:cstheme="minorHAnsi"/>
                <w:sz w:val="24"/>
                <w:szCs w:val="24"/>
              </w:rPr>
              <w:t xml:space="preserve">See </w:t>
            </w:r>
            <w:hyperlink r:id="rId18" w:history="1">
              <w:r w:rsidRPr="009F4AA7">
                <w:rPr>
                  <w:rStyle w:val="Hyperlink"/>
                  <w:rFonts w:ascii="Lato" w:hAnsi="Lato" w:cstheme="minorHAnsi"/>
                  <w:i/>
                  <w:iCs/>
                  <w:sz w:val="24"/>
                  <w:szCs w:val="24"/>
                </w:rPr>
                <w:t>Exposure Control Plan</w:t>
              </w:r>
            </w:hyperlink>
            <w:r w:rsidR="00BE3FAB" w:rsidRPr="001024B5">
              <w:rPr>
                <w:rFonts w:ascii="Lato" w:eastAsia="Times New Roman" w:hAnsi="Lato" w:cstheme="minorHAnsi"/>
                <w:color w:val="000000"/>
                <w:sz w:val="24"/>
                <w:szCs w:val="24"/>
              </w:rPr>
              <w:t>.</w:t>
            </w:r>
          </w:p>
        </w:tc>
      </w:tr>
      <w:tr w:rsidR="00A46667" w:rsidRPr="00BA794C" w14:paraId="18DD37A9" w14:textId="77777777" w:rsidTr="00A82444">
        <w:trPr>
          <w:trHeight w:val="458"/>
        </w:trPr>
        <w:tc>
          <w:tcPr>
            <w:tcW w:w="2520" w:type="dxa"/>
            <w:vMerge/>
            <w:tcBorders>
              <w:left w:val="single" w:sz="8" w:space="0" w:color="000000"/>
              <w:right w:val="single" w:sz="8" w:space="0" w:color="000000"/>
            </w:tcBorders>
            <w:shd w:val="clear" w:color="auto" w:fill="A8D08D" w:themeFill="accent6" w:themeFillTint="99"/>
            <w:tcMar>
              <w:top w:w="100" w:type="dxa"/>
              <w:left w:w="100" w:type="dxa"/>
              <w:bottom w:w="100" w:type="dxa"/>
              <w:right w:w="100" w:type="dxa"/>
            </w:tcMar>
          </w:tcPr>
          <w:p w14:paraId="78247697" w14:textId="77777777" w:rsidR="007F0015" w:rsidRPr="00BA794C" w:rsidRDefault="007F0015" w:rsidP="007F0015">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E2EFD9" w:themeFill="accent6" w:themeFillTint="33"/>
            <w:tcMar>
              <w:top w:w="100" w:type="dxa"/>
              <w:left w:w="100" w:type="dxa"/>
              <w:bottom w:w="100" w:type="dxa"/>
              <w:right w:w="100" w:type="dxa"/>
            </w:tcMar>
          </w:tcPr>
          <w:p w14:paraId="29E66C8D" w14:textId="766C8170" w:rsidR="007F0015" w:rsidRPr="00BA794C" w:rsidRDefault="007F0015" w:rsidP="007F0015">
            <w:pPr>
              <w:spacing w:after="0" w:line="240" w:lineRule="auto"/>
              <w:textAlignment w:val="baseline"/>
              <w:rPr>
                <w:rFonts w:ascii="Lato" w:eastAsia="Times New Roman" w:hAnsi="Lato" w:cstheme="minorHAnsi"/>
                <w:b/>
                <w:bCs/>
              </w:rPr>
            </w:pPr>
            <w:r w:rsidRPr="00BA794C">
              <w:rPr>
                <w:rFonts w:ascii="Lato" w:eastAsia="Times New Roman" w:hAnsi="Lato" w:cstheme="minorHAnsi"/>
                <w:b/>
                <w:bCs/>
              </w:rPr>
              <w:t>Isolation</w:t>
            </w:r>
          </w:p>
        </w:tc>
        <w:tc>
          <w:tcPr>
            <w:tcW w:w="8460" w:type="dxa"/>
            <w:tcBorders>
              <w:top w:val="single" w:sz="4" w:space="0" w:color="auto"/>
              <w:left w:val="single" w:sz="4" w:space="0" w:color="auto"/>
              <w:bottom w:val="single" w:sz="4" w:space="0" w:color="auto"/>
              <w:right w:val="single" w:sz="8" w:space="0" w:color="000000"/>
            </w:tcBorders>
          </w:tcPr>
          <w:p w14:paraId="75B9E565" w14:textId="77777777" w:rsidR="00F66053" w:rsidRPr="001024B5" w:rsidRDefault="003A25CD" w:rsidP="00140695">
            <w:pPr>
              <w:pStyle w:val="ListParagraph"/>
              <w:numPr>
                <w:ilvl w:val="0"/>
                <w:numId w:val="12"/>
              </w:numPr>
              <w:spacing w:after="0" w:line="240" w:lineRule="auto"/>
              <w:rPr>
                <w:rFonts w:ascii="Lato" w:hAnsi="Lato" w:cstheme="minorHAnsi"/>
                <w:sz w:val="24"/>
                <w:szCs w:val="24"/>
              </w:rPr>
            </w:pPr>
            <w:r w:rsidRPr="001024B5">
              <w:rPr>
                <w:rFonts w:ascii="Lato" w:hAnsi="Lato" w:cstheme="minorHAnsi"/>
                <w:sz w:val="24"/>
                <w:szCs w:val="24"/>
              </w:rPr>
              <w:t>Isolate students with excludable symptoms or conditions until parents pick up.</w:t>
            </w:r>
          </w:p>
          <w:p w14:paraId="34BD2BD5" w14:textId="77777777" w:rsidR="00F66053" w:rsidRPr="001024B5" w:rsidRDefault="003A25CD" w:rsidP="00140695">
            <w:pPr>
              <w:pStyle w:val="ListParagraph"/>
              <w:numPr>
                <w:ilvl w:val="0"/>
                <w:numId w:val="12"/>
              </w:numPr>
              <w:spacing w:after="0" w:line="240" w:lineRule="auto"/>
              <w:rPr>
                <w:rFonts w:ascii="Lato" w:hAnsi="Lato" w:cstheme="minorHAnsi"/>
                <w:sz w:val="24"/>
                <w:szCs w:val="24"/>
              </w:rPr>
            </w:pPr>
            <w:r w:rsidRPr="001024B5">
              <w:rPr>
                <w:rFonts w:ascii="Lato" w:hAnsi="Lato" w:cstheme="minorHAnsi"/>
                <w:sz w:val="24"/>
                <w:szCs w:val="24"/>
              </w:rPr>
              <w:t>Isolation space should be in place per legislative requirement</w:t>
            </w:r>
          </w:p>
          <w:p w14:paraId="56E8818A" w14:textId="77777777" w:rsidR="007F0015" w:rsidRPr="001024B5" w:rsidRDefault="003A25CD" w:rsidP="00140695">
            <w:pPr>
              <w:pStyle w:val="ListParagraph"/>
              <w:numPr>
                <w:ilvl w:val="1"/>
                <w:numId w:val="12"/>
              </w:numPr>
              <w:spacing w:after="0" w:line="240" w:lineRule="auto"/>
              <w:rPr>
                <w:rFonts w:ascii="Lato" w:hAnsi="Lato" w:cstheme="minorHAnsi"/>
                <w:sz w:val="24"/>
                <w:szCs w:val="24"/>
              </w:rPr>
            </w:pPr>
            <w:r w:rsidRPr="001024B5">
              <w:rPr>
                <w:rFonts w:ascii="Lato" w:hAnsi="Lato" w:cstheme="minorHAnsi"/>
                <w:sz w:val="24"/>
                <w:szCs w:val="24"/>
              </w:rPr>
              <w:lastRenderedPageBreak/>
              <w:t xml:space="preserve">Refer to </w:t>
            </w:r>
            <w:hyperlink r:id="rId19" w:history="1">
              <w:r w:rsidRPr="001024B5">
                <w:rPr>
                  <w:rStyle w:val="Hyperlink"/>
                  <w:rFonts w:ascii="Lato" w:hAnsi="Lato" w:cstheme="minorHAnsi"/>
                  <w:sz w:val="24"/>
                  <w:szCs w:val="24"/>
                </w:rPr>
                <w:t>OAR 581-022-2220</w:t>
              </w:r>
            </w:hyperlink>
            <w:r w:rsidR="00BE3FAB" w:rsidRPr="001024B5">
              <w:rPr>
                <w:rFonts w:ascii="Lato" w:eastAsia="Times New Roman" w:hAnsi="Lato" w:cstheme="minorHAnsi"/>
                <w:color w:val="000000"/>
                <w:sz w:val="24"/>
                <w:szCs w:val="24"/>
              </w:rPr>
              <w:t xml:space="preserve">. </w:t>
            </w:r>
          </w:p>
          <w:p w14:paraId="07DF3411" w14:textId="30ED0CAF" w:rsidR="000F5D3E" w:rsidRPr="001024B5" w:rsidRDefault="000F5D3E" w:rsidP="00140695">
            <w:pPr>
              <w:pStyle w:val="ListParagraph"/>
              <w:numPr>
                <w:ilvl w:val="1"/>
                <w:numId w:val="12"/>
              </w:numPr>
              <w:spacing w:after="0" w:line="240" w:lineRule="auto"/>
              <w:rPr>
                <w:rFonts w:ascii="Lato" w:hAnsi="Lato" w:cstheme="minorHAnsi"/>
                <w:sz w:val="24"/>
                <w:szCs w:val="24"/>
              </w:rPr>
            </w:pPr>
            <w:r w:rsidRPr="001024B5">
              <w:rPr>
                <w:rFonts w:ascii="Lato" w:eastAsia="Times New Roman" w:hAnsi="Lato" w:cstheme="minorHAnsi"/>
                <w:color w:val="000000"/>
                <w:sz w:val="24"/>
                <w:szCs w:val="24"/>
              </w:rPr>
              <w:t xml:space="preserve">See </w:t>
            </w:r>
            <w:r w:rsidRPr="001024B5">
              <w:rPr>
                <w:rFonts w:ascii="Lato" w:eastAsia="Times New Roman" w:hAnsi="Lato" w:cstheme="minorHAnsi"/>
                <w:i/>
                <w:iCs/>
                <w:color w:val="000000"/>
                <w:sz w:val="24"/>
                <w:szCs w:val="24"/>
              </w:rPr>
              <w:t>Appendix A</w:t>
            </w:r>
          </w:p>
        </w:tc>
      </w:tr>
      <w:tr w:rsidR="00A46667" w:rsidRPr="00BA794C" w14:paraId="317A3FA4" w14:textId="77777777" w:rsidTr="00A82444">
        <w:trPr>
          <w:trHeight w:val="458"/>
        </w:trPr>
        <w:tc>
          <w:tcPr>
            <w:tcW w:w="2520" w:type="dxa"/>
            <w:vMerge/>
            <w:tcBorders>
              <w:left w:val="single" w:sz="8" w:space="0" w:color="000000"/>
              <w:right w:val="single" w:sz="8" w:space="0" w:color="000000"/>
            </w:tcBorders>
            <w:shd w:val="clear" w:color="auto" w:fill="A8D08D" w:themeFill="accent6" w:themeFillTint="99"/>
            <w:tcMar>
              <w:top w:w="100" w:type="dxa"/>
              <w:left w:w="100" w:type="dxa"/>
              <w:bottom w:w="100" w:type="dxa"/>
              <w:right w:w="100" w:type="dxa"/>
            </w:tcMar>
          </w:tcPr>
          <w:p w14:paraId="34C97BB6" w14:textId="77777777" w:rsidR="007F0015" w:rsidRPr="00BA794C" w:rsidRDefault="007F0015" w:rsidP="007F0015">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E2EFD9" w:themeFill="accent6" w:themeFillTint="33"/>
            <w:tcMar>
              <w:top w:w="100" w:type="dxa"/>
              <w:left w:w="100" w:type="dxa"/>
              <w:bottom w:w="100" w:type="dxa"/>
              <w:right w:w="100" w:type="dxa"/>
            </w:tcMar>
          </w:tcPr>
          <w:p w14:paraId="309BD4F4" w14:textId="019122FB" w:rsidR="007F0015" w:rsidRPr="00BA794C" w:rsidRDefault="007F0015" w:rsidP="007F0015">
            <w:pPr>
              <w:spacing w:after="0" w:line="240" w:lineRule="auto"/>
              <w:textAlignment w:val="baseline"/>
              <w:rPr>
                <w:rFonts w:ascii="Lato" w:eastAsia="Times New Roman" w:hAnsi="Lato" w:cstheme="minorHAnsi"/>
                <w:b/>
                <w:bCs/>
              </w:rPr>
            </w:pPr>
            <w:r w:rsidRPr="00BA794C">
              <w:rPr>
                <w:rFonts w:ascii="Lato" w:eastAsia="Times New Roman" w:hAnsi="Lato" w:cstheme="minorHAnsi"/>
                <w:b/>
                <w:bCs/>
              </w:rPr>
              <w:t>Symptom Screening</w:t>
            </w:r>
          </w:p>
        </w:tc>
        <w:tc>
          <w:tcPr>
            <w:tcW w:w="8460" w:type="dxa"/>
            <w:tcBorders>
              <w:top w:val="single" w:sz="4" w:space="0" w:color="auto"/>
              <w:left w:val="single" w:sz="4" w:space="0" w:color="auto"/>
              <w:bottom w:val="single" w:sz="4" w:space="0" w:color="auto"/>
              <w:right w:val="single" w:sz="8" w:space="0" w:color="000000"/>
            </w:tcBorders>
          </w:tcPr>
          <w:p w14:paraId="158A7244" w14:textId="2B901E6F" w:rsidR="003A25CD" w:rsidRPr="001024B5" w:rsidRDefault="003A25CD" w:rsidP="00140695">
            <w:pPr>
              <w:pStyle w:val="ListParagraph"/>
              <w:numPr>
                <w:ilvl w:val="0"/>
                <w:numId w:val="13"/>
              </w:numPr>
              <w:spacing w:after="0" w:line="240" w:lineRule="auto"/>
              <w:rPr>
                <w:rFonts w:ascii="Lato" w:hAnsi="Lato" w:cstheme="minorHAnsi"/>
                <w:sz w:val="24"/>
                <w:szCs w:val="24"/>
              </w:rPr>
            </w:pPr>
            <w:r w:rsidRPr="001024B5">
              <w:rPr>
                <w:rFonts w:ascii="Lato" w:hAnsi="Lato" w:cstheme="minorHAnsi"/>
                <w:sz w:val="24"/>
                <w:szCs w:val="24"/>
              </w:rPr>
              <w:t xml:space="preserve">Practice routine passive screening practices as per CD Plan and Oregon </w:t>
            </w:r>
            <w:hyperlink r:id="rId20" w:history="1">
              <w:r w:rsidRPr="001024B5">
                <w:rPr>
                  <w:rStyle w:val="Hyperlink"/>
                  <w:rFonts w:ascii="Lato" w:hAnsi="Lato" w:cstheme="minorHAnsi"/>
                  <w:i/>
                  <w:iCs/>
                  <w:sz w:val="24"/>
                  <w:szCs w:val="24"/>
                </w:rPr>
                <w:t>Communicable Disease Guidelines for Schools</w:t>
              </w:r>
            </w:hyperlink>
            <w:r w:rsidRPr="001024B5">
              <w:rPr>
                <w:rFonts w:ascii="Lato" w:hAnsi="Lato" w:cstheme="minorHAnsi"/>
                <w:i/>
                <w:iCs/>
                <w:sz w:val="24"/>
                <w:szCs w:val="24"/>
              </w:rPr>
              <w:t xml:space="preserve">. </w:t>
            </w:r>
          </w:p>
          <w:p w14:paraId="65455FD4" w14:textId="7B4E4A0E" w:rsidR="00BE3FAB" w:rsidRPr="001024B5" w:rsidRDefault="003A25CD" w:rsidP="00140695">
            <w:pPr>
              <w:pStyle w:val="ListParagraph"/>
              <w:numPr>
                <w:ilvl w:val="1"/>
                <w:numId w:val="13"/>
              </w:numPr>
              <w:spacing w:after="0" w:line="240" w:lineRule="auto"/>
              <w:rPr>
                <w:rFonts w:ascii="Lato" w:eastAsia="Times New Roman" w:hAnsi="Lato" w:cstheme="minorHAnsi"/>
                <w:color w:val="000000"/>
                <w:sz w:val="24"/>
                <w:szCs w:val="24"/>
              </w:rPr>
            </w:pPr>
            <w:r w:rsidRPr="001024B5">
              <w:rPr>
                <w:rFonts w:ascii="Lato" w:hAnsi="Lato" w:cstheme="minorHAnsi"/>
                <w:sz w:val="24"/>
                <w:szCs w:val="24"/>
              </w:rPr>
              <w:t xml:space="preserve">Refer to </w:t>
            </w:r>
            <w:hyperlink r:id="rId21" w:history="1">
              <w:r w:rsidRPr="001024B5">
                <w:rPr>
                  <w:rStyle w:val="Hyperlink"/>
                  <w:rFonts w:ascii="Lato" w:hAnsi="Lato" w:cstheme="minorHAnsi"/>
                  <w:sz w:val="24"/>
                  <w:szCs w:val="24"/>
                </w:rPr>
                <w:t>OAR 333-019-0010</w:t>
              </w:r>
            </w:hyperlink>
          </w:p>
        </w:tc>
      </w:tr>
      <w:tr w:rsidR="00A46667" w:rsidRPr="00BA794C" w14:paraId="6184D96C" w14:textId="77777777" w:rsidTr="00A82444">
        <w:trPr>
          <w:trHeight w:val="439"/>
        </w:trPr>
        <w:tc>
          <w:tcPr>
            <w:tcW w:w="2520" w:type="dxa"/>
            <w:vMerge/>
            <w:tcBorders>
              <w:left w:val="single" w:sz="8" w:space="0" w:color="000000"/>
              <w:right w:val="single" w:sz="8" w:space="0" w:color="000000"/>
            </w:tcBorders>
            <w:shd w:val="clear" w:color="auto" w:fill="A8D08D" w:themeFill="accent6" w:themeFillTint="99"/>
            <w:tcMar>
              <w:top w:w="100" w:type="dxa"/>
              <w:left w:w="100" w:type="dxa"/>
              <w:bottom w:w="100" w:type="dxa"/>
              <w:right w:w="100" w:type="dxa"/>
            </w:tcMar>
          </w:tcPr>
          <w:p w14:paraId="1FA0CE75" w14:textId="77777777" w:rsidR="007F0015" w:rsidRPr="00BA794C" w:rsidRDefault="007F0015" w:rsidP="007F0015">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E2EFD9" w:themeFill="accent6" w:themeFillTint="33"/>
            <w:tcMar>
              <w:top w:w="100" w:type="dxa"/>
              <w:left w:w="100" w:type="dxa"/>
              <w:bottom w:w="100" w:type="dxa"/>
              <w:right w:w="100" w:type="dxa"/>
            </w:tcMar>
          </w:tcPr>
          <w:p w14:paraId="771D2DDA" w14:textId="70869694" w:rsidR="007F0015" w:rsidRPr="00BA794C" w:rsidRDefault="007F0015" w:rsidP="007F0015">
            <w:pPr>
              <w:spacing w:after="0" w:line="240" w:lineRule="auto"/>
              <w:textAlignment w:val="baseline"/>
              <w:rPr>
                <w:rFonts w:ascii="Lato" w:eastAsia="Times New Roman" w:hAnsi="Lato" w:cstheme="minorHAnsi"/>
                <w:b/>
                <w:bCs/>
              </w:rPr>
            </w:pPr>
            <w:r w:rsidRPr="00BA794C">
              <w:rPr>
                <w:rFonts w:ascii="Lato" w:eastAsia="Times New Roman" w:hAnsi="Lato" w:cstheme="minorHAnsi"/>
                <w:b/>
                <w:bCs/>
              </w:rPr>
              <w:t>COVID-19 Testing</w:t>
            </w:r>
          </w:p>
        </w:tc>
        <w:tc>
          <w:tcPr>
            <w:tcW w:w="8460" w:type="dxa"/>
            <w:tcBorders>
              <w:top w:val="single" w:sz="4" w:space="0" w:color="auto"/>
              <w:left w:val="single" w:sz="4" w:space="0" w:color="auto"/>
              <w:bottom w:val="single" w:sz="4" w:space="0" w:color="auto"/>
              <w:right w:val="single" w:sz="8" w:space="0" w:color="000000"/>
            </w:tcBorders>
          </w:tcPr>
          <w:p w14:paraId="3574EBBF" w14:textId="71F2D6BB" w:rsidR="007F0015" w:rsidRPr="001024B5" w:rsidRDefault="003A25CD" w:rsidP="00140695">
            <w:pPr>
              <w:pStyle w:val="ListParagraph"/>
              <w:numPr>
                <w:ilvl w:val="0"/>
                <w:numId w:val="13"/>
              </w:numPr>
              <w:spacing w:after="0" w:line="240" w:lineRule="auto"/>
              <w:rPr>
                <w:rFonts w:ascii="Lato" w:eastAsia="Times New Roman" w:hAnsi="Lato" w:cstheme="minorHAnsi"/>
                <w:color w:val="000000"/>
                <w:sz w:val="24"/>
                <w:szCs w:val="24"/>
              </w:rPr>
            </w:pPr>
            <w:r w:rsidRPr="001024B5">
              <w:rPr>
                <w:rFonts w:ascii="Lato" w:hAnsi="Lato" w:cstheme="minorHAnsi"/>
                <w:sz w:val="24"/>
                <w:szCs w:val="24"/>
              </w:rPr>
              <w:t>Defer individuals with symptoms compatible with a communicable disease to their provider for testing</w:t>
            </w:r>
          </w:p>
        </w:tc>
      </w:tr>
      <w:tr w:rsidR="00A46667" w:rsidRPr="00BA794C" w14:paraId="6F04AE2D" w14:textId="77777777" w:rsidTr="00A82444">
        <w:trPr>
          <w:trHeight w:val="650"/>
        </w:trPr>
        <w:tc>
          <w:tcPr>
            <w:tcW w:w="2520" w:type="dxa"/>
            <w:vMerge/>
            <w:tcBorders>
              <w:left w:val="single" w:sz="8" w:space="0" w:color="000000"/>
              <w:right w:val="single" w:sz="8" w:space="0" w:color="000000"/>
            </w:tcBorders>
            <w:shd w:val="clear" w:color="auto" w:fill="A8D08D" w:themeFill="accent6" w:themeFillTint="99"/>
            <w:tcMar>
              <w:top w:w="100" w:type="dxa"/>
              <w:left w:w="100" w:type="dxa"/>
              <w:bottom w:w="100" w:type="dxa"/>
              <w:right w:w="100" w:type="dxa"/>
            </w:tcMar>
          </w:tcPr>
          <w:p w14:paraId="1102ED8A" w14:textId="77777777" w:rsidR="007F0015" w:rsidRPr="00BA794C" w:rsidRDefault="007F0015" w:rsidP="007F0015">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E2EFD9" w:themeFill="accent6" w:themeFillTint="33"/>
            <w:tcMar>
              <w:top w:w="100" w:type="dxa"/>
              <w:left w:w="100" w:type="dxa"/>
              <w:bottom w:w="100" w:type="dxa"/>
              <w:right w:w="100" w:type="dxa"/>
            </w:tcMar>
          </w:tcPr>
          <w:p w14:paraId="385F8A7F" w14:textId="7E9CC9E4" w:rsidR="007F0015" w:rsidRPr="00BA794C" w:rsidRDefault="006C6467" w:rsidP="007F0015">
            <w:pPr>
              <w:spacing w:after="0" w:line="240" w:lineRule="auto"/>
              <w:textAlignment w:val="baseline"/>
              <w:rPr>
                <w:rFonts w:ascii="Lato" w:eastAsia="Times New Roman" w:hAnsi="Lato" w:cstheme="minorHAnsi"/>
                <w:b/>
                <w:bCs/>
              </w:rPr>
            </w:pPr>
            <w:r w:rsidRPr="00BA794C">
              <w:rPr>
                <w:rFonts w:ascii="Lato" w:eastAsia="Times New Roman" w:hAnsi="Lato" w:cstheme="minorHAnsi"/>
                <w:b/>
                <w:bCs/>
              </w:rPr>
              <w:t>Ventilation Systems</w:t>
            </w:r>
          </w:p>
        </w:tc>
        <w:tc>
          <w:tcPr>
            <w:tcW w:w="8460" w:type="dxa"/>
            <w:tcBorders>
              <w:top w:val="single" w:sz="4" w:space="0" w:color="auto"/>
              <w:left w:val="single" w:sz="4" w:space="0" w:color="auto"/>
              <w:bottom w:val="single" w:sz="4" w:space="0" w:color="auto"/>
              <w:right w:val="single" w:sz="8" w:space="0" w:color="000000"/>
            </w:tcBorders>
          </w:tcPr>
          <w:p w14:paraId="3188651C" w14:textId="589BB6DE" w:rsidR="0010366D" w:rsidRPr="001024B5" w:rsidRDefault="003A25CD" w:rsidP="00140695">
            <w:pPr>
              <w:pStyle w:val="ListParagraph"/>
              <w:numPr>
                <w:ilvl w:val="0"/>
                <w:numId w:val="13"/>
              </w:numPr>
              <w:spacing w:after="0" w:line="240" w:lineRule="auto"/>
              <w:rPr>
                <w:rFonts w:ascii="Lato" w:hAnsi="Lato" w:cstheme="minorHAnsi"/>
                <w:sz w:val="24"/>
                <w:szCs w:val="24"/>
              </w:rPr>
            </w:pPr>
            <w:r w:rsidRPr="001024B5">
              <w:rPr>
                <w:rFonts w:ascii="Lato" w:eastAsia="Times New Roman" w:hAnsi="Lato" w:cstheme="minorHAnsi"/>
                <w:color w:val="000000"/>
                <w:sz w:val="24"/>
                <w:szCs w:val="24"/>
              </w:rPr>
              <w:t>Maintain current facility plan for working HVAC with every 3-month filtration check/change.</w:t>
            </w:r>
          </w:p>
          <w:p w14:paraId="68C3385D" w14:textId="4FCECE60" w:rsidR="0010366D" w:rsidRPr="001024B5" w:rsidRDefault="0010366D" w:rsidP="00140695">
            <w:pPr>
              <w:pStyle w:val="ListParagraph"/>
              <w:numPr>
                <w:ilvl w:val="0"/>
                <w:numId w:val="13"/>
              </w:numPr>
              <w:spacing w:after="0" w:line="240" w:lineRule="auto"/>
              <w:rPr>
                <w:rFonts w:ascii="Lato" w:hAnsi="Lato" w:cstheme="minorHAnsi"/>
                <w:sz w:val="24"/>
                <w:szCs w:val="24"/>
              </w:rPr>
            </w:pPr>
            <w:r w:rsidRPr="001024B5">
              <w:rPr>
                <w:rFonts w:ascii="Lato" w:eastAsia="Times New Roman" w:hAnsi="Lato" w:cstheme="minorHAnsi"/>
                <w:color w:val="000000"/>
                <w:sz w:val="24"/>
                <w:szCs w:val="24"/>
              </w:rPr>
              <w:t>Ensure exhaust is functional in restrooms and kitchen</w:t>
            </w:r>
          </w:p>
          <w:p w14:paraId="4450E8ED" w14:textId="2788433E" w:rsidR="007F0015" w:rsidRPr="001024B5" w:rsidRDefault="003A25CD" w:rsidP="00140695">
            <w:pPr>
              <w:pStyle w:val="ListParagraph"/>
              <w:numPr>
                <w:ilvl w:val="0"/>
                <w:numId w:val="13"/>
              </w:numPr>
              <w:spacing w:after="0" w:line="240" w:lineRule="auto"/>
              <w:rPr>
                <w:rFonts w:ascii="Lato" w:hAnsi="Lato" w:cstheme="minorHAnsi"/>
                <w:sz w:val="24"/>
                <w:szCs w:val="24"/>
              </w:rPr>
            </w:pPr>
            <w:r w:rsidRPr="001024B5">
              <w:rPr>
                <w:rFonts w:ascii="Lato" w:hAnsi="Lato" w:cstheme="minorHAnsi"/>
                <w:sz w:val="24"/>
                <w:szCs w:val="24"/>
              </w:rPr>
              <w:t>Use MERV-13 air filters</w:t>
            </w:r>
          </w:p>
        </w:tc>
      </w:tr>
      <w:tr w:rsidR="00A46667" w:rsidRPr="00BA794C" w14:paraId="72591633" w14:textId="77777777" w:rsidTr="00A82444">
        <w:trPr>
          <w:trHeight w:val="907"/>
        </w:trPr>
        <w:tc>
          <w:tcPr>
            <w:tcW w:w="2520" w:type="dxa"/>
            <w:vMerge/>
            <w:tcBorders>
              <w:left w:val="single" w:sz="8" w:space="0" w:color="000000"/>
              <w:right w:val="single" w:sz="8" w:space="0" w:color="000000"/>
            </w:tcBorders>
            <w:shd w:val="clear" w:color="auto" w:fill="A8D08D" w:themeFill="accent6" w:themeFillTint="99"/>
            <w:tcMar>
              <w:top w:w="100" w:type="dxa"/>
              <w:left w:w="100" w:type="dxa"/>
              <w:bottom w:w="100" w:type="dxa"/>
              <w:right w:w="100" w:type="dxa"/>
            </w:tcMar>
          </w:tcPr>
          <w:p w14:paraId="54966F4A" w14:textId="77777777" w:rsidR="007F0015" w:rsidRPr="00BA794C" w:rsidRDefault="007F0015" w:rsidP="007F0015">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E2EFD9" w:themeFill="accent6" w:themeFillTint="33"/>
            <w:tcMar>
              <w:top w:w="100" w:type="dxa"/>
              <w:left w:w="100" w:type="dxa"/>
              <w:bottom w:w="100" w:type="dxa"/>
              <w:right w:w="100" w:type="dxa"/>
            </w:tcMar>
          </w:tcPr>
          <w:p w14:paraId="2A38599A" w14:textId="63725784" w:rsidR="007F0015" w:rsidRPr="00BA794C" w:rsidRDefault="007F0015" w:rsidP="007F0015">
            <w:pPr>
              <w:spacing w:after="0" w:line="240" w:lineRule="auto"/>
              <w:textAlignment w:val="baseline"/>
              <w:rPr>
                <w:rFonts w:ascii="Lato" w:eastAsia="Times New Roman" w:hAnsi="Lato" w:cstheme="minorHAnsi"/>
                <w:b/>
                <w:bCs/>
              </w:rPr>
            </w:pPr>
            <w:r w:rsidRPr="00BA794C">
              <w:rPr>
                <w:rFonts w:ascii="Lato" w:eastAsia="Times New Roman" w:hAnsi="Lato" w:cstheme="minorHAnsi"/>
                <w:b/>
                <w:bCs/>
              </w:rPr>
              <w:t>Cohorting</w:t>
            </w:r>
          </w:p>
        </w:tc>
        <w:tc>
          <w:tcPr>
            <w:tcW w:w="8460" w:type="dxa"/>
            <w:tcBorders>
              <w:top w:val="single" w:sz="4" w:space="0" w:color="auto"/>
              <w:left w:val="single" w:sz="4" w:space="0" w:color="auto"/>
              <w:bottom w:val="single" w:sz="4" w:space="0" w:color="auto"/>
              <w:right w:val="single" w:sz="8" w:space="0" w:color="000000"/>
            </w:tcBorders>
          </w:tcPr>
          <w:p w14:paraId="461D3AA7" w14:textId="77777777" w:rsidR="0010366D" w:rsidRPr="001024B5" w:rsidRDefault="003A25CD" w:rsidP="00140695">
            <w:pPr>
              <w:pStyle w:val="ListParagraph"/>
              <w:numPr>
                <w:ilvl w:val="0"/>
                <w:numId w:val="30"/>
              </w:numPr>
              <w:spacing w:after="0" w:line="240" w:lineRule="auto"/>
              <w:rPr>
                <w:rFonts w:ascii="Lato" w:hAnsi="Lato" w:cstheme="minorHAnsi"/>
                <w:sz w:val="24"/>
                <w:szCs w:val="24"/>
              </w:rPr>
            </w:pPr>
            <w:r w:rsidRPr="001024B5">
              <w:rPr>
                <w:rFonts w:ascii="Lato" w:hAnsi="Lato" w:cstheme="minorHAnsi"/>
                <w:sz w:val="24"/>
                <w:szCs w:val="24"/>
              </w:rPr>
              <w:t>Students are grouped by grade level cohorts in elementary schools, which overlap throughout the course of the day.</w:t>
            </w:r>
          </w:p>
          <w:p w14:paraId="4ED23C1D" w14:textId="71041EC4" w:rsidR="00BE3FAB" w:rsidRPr="001024B5" w:rsidRDefault="003A25CD" w:rsidP="00140695">
            <w:pPr>
              <w:pStyle w:val="ListParagraph"/>
              <w:numPr>
                <w:ilvl w:val="0"/>
                <w:numId w:val="30"/>
              </w:numPr>
              <w:spacing w:after="0" w:line="240" w:lineRule="auto"/>
              <w:rPr>
                <w:rFonts w:ascii="Lato" w:hAnsi="Lato" w:cstheme="minorHAnsi"/>
                <w:sz w:val="24"/>
                <w:szCs w:val="24"/>
              </w:rPr>
            </w:pPr>
            <w:r w:rsidRPr="001024B5">
              <w:rPr>
                <w:rFonts w:ascii="Lato" w:hAnsi="Lato" w:cstheme="minorHAnsi"/>
                <w:sz w:val="24"/>
                <w:szCs w:val="24"/>
              </w:rPr>
              <w:t>Cohorts are not assigned in middle and high school.</w:t>
            </w:r>
          </w:p>
        </w:tc>
      </w:tr>
      <w:tr w:rsidR="00A46667" w:rsidRPr="00BA794C" w14:paraId="178D4B92" w14:textId="77777777" w:rsidTr="00A82444">
        <w:trPr>
          <w:trHeight w:val="421"/>
        </w:trPr>
        <w:tc>
          <w:tcPr>
            <w:tcW w:w="2520" w:type="dxa"/>
            <w:vMerge/>
            <w:tcBorders>
              <w:left w:val="single" w:sz="8" w:space="0" w:color="000000"/>
              <w:right w:val="single" w:sz="8" w:space="0" w:color="000000"/>
            </w:tcBorders>
            <w:shd w:val="clear" w:color="auto" w:fill="A8D08D" w:themeFill="accent6" w:themeFillTint="99"/>
            <w:tcMar>
              <w:top w:w="100" w:type="dxa"/>
              <w:left w:w="100" w:type="dxa"/>
              <w:bottom w:w="100" w:type="dxa"/>
              <w:right w:w="100" w:type="dxa"/>
            </w:tcMar>
          </w:tcPr>
          <w:p w14:paraId="5062AD76" w14:textId="77777777" w:rsidR="007F0015" w:rsidRPr="00BA794C" w:rsidRDefault="007F0015" w:rsidP="007F0015">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E2EFD9" w:themeFill="accent6" w:themeFillTint="33"/>
            <w:tcMar>
              <w:top w:w="100" w:type="dxa"/>
              <w:left w:w="100" w:type="dxa"/>
              <w:bottom w:w="100" w:type="dxa"/>
              <w:right w:w="100" w:type="dxa"/>
            </w:tcMar>
          </w:tcPr>
          <w:p w14:paraId="74A557D0" w14:textId="3774FFB2" w:rsidR="007F0015" w:rsidRPr="00BA794C" w:rsidRDefault="006C6467" w:rsidP="007F0015">
            <w:pPr>
              <w:spacing w:after="0" w:line="240" w:lineRule="auto"/>
              <w:textAlignment w:val="baseline"/>
              <w:rPr>
                <w:rFonts w:ascii="Lato" w:eastAsia="Times New Roman" w:hAnsi="Lato" w:cstheme="minorHAnsi"/>
                <w:b/>
                <w:bCs/>
              </w:rPr>
            </w:pPr>
            <w:r w:rsidRPr="00BA794C">
              <w:rPr>
                <w:rFonts w:ascii="Lato" w:eastAsia="Times New Roman" w:hAnsi="Lato" w:cstheme="minorHAnsi"/>
                <w:b/>
                <w:bCs/>
              </w:rPr>
              <w:t>Case Investigation and Contact Tracing</w:t>
            </w:r>
          </w:p>
        </w:tc>
        <w:tc>
          <w:tcPr>
            <w:tcW w:w="8460" w:type="dxa"/>
            <w:tcBorders>
              <w:top w:val="single" w:sz="4" w:space="0" w:color="auto"/>
              <w:left w:val="single" w:sz="4" w:space="0" w:color="auto"/>
              <w:bottom w:val="single" w:sz="4" w:space="0" w:color="auto"/>
              <w:right w:val="single" w:sz="8" w:space="0" w:color="000000"/>
            </w:tcBorders>
          </w:tcPr>
          <w:p w14:paraId="0626BF80" w14:textId="61C572CA" w:rsidR="007F0015" w:rsidRPr="001024B5" w:rsidRDefault="008161D6" w:rsidP="00140695">
            <w:pPr>
              <w:pStyle w:val="ListParagraph"/>
              <w:numPr>
                <w:ilvl w:val="0"/>
                <w:numId w:val="13"/>
              </w:numPr>
              <w:spacing w:after="0" w:line="240" w:lineRule="auto"/>
              <w:rPr>
                <w:rFonts w:ascii="Lato" w:hAnsi="Lato" w:cstheme="minorHAnsi"/>
                <w:sz w:val="24"/>
                <w:szCs w:val="24"/>
              </w:rPr>
            </w:pPr>
            <w:r w:rsidRPr="001024B5">
              <w:rPr>
                <w:rFonts w:ascii="Lato" w:hAnsi="Lato" w:cstheme="minorHAnsi"/>
                <w:sz w:val="24"/>
                <w:szCs w:val="24"/>
              </w:rPr>
              <w:t xml:space="preserve">Refer to </w:t>
            </w:r>
            <w:hyperlink r:id="rId22" w:history="1">
              <w:r w:rsidRPr="001024B5">
                <w:rPr>
                  <w:rStyle w:val="Hyperlink"/>
                  <w:rFonts w:ascii="Lato" w:hAnsi="Lato" w:cstheme="minorHAnsi"/>
                  <w:sz w:val="24"/>
                  <w:szCs w:val="24"/>
                </w:rPr>
                <w:t>OHA Investigative Guideline</w:t>
              </w:r>
            </w:hyperlink>
          </w:p>
        </w:tc>
      </w:tr>
      <w:tr w:rsidR="00A46667" w:rsidRPr="00BA794C" w14:paraId="09D67771" w14:textId="77777777" w:rsidTr="00A82444">
        <w:trPr>
          <w:trHeight w:val="716"/>
        </w:trPr>
        <w:tc>
          <w:tcPr>
            <w:tcW w:w="2520" w:type="dxa"/>
            <w:vMerge/>
            <w:tcBorders>
              <w:left w:val="single" w:sz="8" w:space="0" w:color="000000"/>
              <w:right w:val="single" w:sz="8" w:space="0" w:color="000000"/>
            </w:tcBorders>
            <w:shd w:val="clear" w:color="auto" w:fill="A8D08D" w:themeFill="accent6" w:themeFillTint="99"/>
            <w:tcMar>
              <w:top w:w="100" w:type="dxa"/>
              <w:left w:w="100" w:type="dxa"/>
              <w:bottom w:w="100" w:type="dxa"/>
              <w:right w:w="100" w:type="dxa"/>
            </w:tcMar>
          </w:tcPr>
          <w:p w14:paraId="636CF6C7" w14:textId="77777777" w:rsidR="007F0015" w:rsidRPr="00BA794C" w:rsidRDefault="007F0015" w:rsidP="007F0015">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E2EFD9" w:themeFill="accent6" w:themeFillTint="33"/>
            <w:tcMar>
              <w:top w:w="100" w:type="dxa"/>
              <w:left w:w="100" w:type="dxa"/>
              <w:bottom w:w="100" w:type="dxa"/>
              <w:right w:w="100" w:type="dxa"/>
            </w:tcMar>
          </w:tcPr>
          <w:p w14:paraId="66441C0A" w14:textId="0325C40A" w:rsidR="007F0015" w:rsidRPr="00BA794C" w:rsidRDefault="007F0015" w:rsidP="007F0015">
            <w:pPr>
              <w:spacing w:after="0" w:line="240" w:lineRule="auto"/>
              <w:textAlignment w:val="baseline"/>
              <w:rPr>
                <w:rFonts w:ascii="Lato" w:eastAsia="Times New Roman" w:hAnsi="Lato" w:cstheme="minorHAnsi"/>
                <w:b/>
                <w:bCs/>
              </w:rPr>
            </w:pPr>
            <w:r w:rsidRPr="00BA794C">
              <w:rPr>
                <w:rFonts w:ascii="Lato" w:eastAsia="Times New Roman" w:hAnsi="Lato" w:cstheme="minorHAnsi"/>
                <w:b/>
                <w:bCs/>
              </w:rPr>
              <w:t>Han</w:t>
            </w:r>
            <w:r w:rsidR="006C6467" w:rsidRPr="00BA794C">
              <w:rPr>
                <w:rFonts w:ascii="Lato" w:eastAsia="Times New Roman" w:hAnsi="Lato" w:cstheme="minorHAnsi"/>
                <w:b/>
                <w:bCs/>
              </w:rPr>
              <w:t>d Hygiene and Respiratory Etiquette</w:t>
            </w:r>
          </w:p>
        </w:tc>
        <w:tc>
          <w:tcPr>
            <w:tcW w:w="8460" w:type="dxa"/>
            <w:tcBorders>
              <w:top w:val="single" w:sz="4" w:space="0" w:color="auto"/>
              <w:left w:val="single" w:sz="4" w:space="0" w:color="auto"/>
              <w:bottom w:val="single" w:sz="4" w:space="0" w:color="auto"/>
              <w:right w:val="single" w:sz="8" w:space="0" w:color="000000"/>
            </w:tcBorders>
          </w:tcPr>
          <w:p w14:paraId="78B683A6" w14:textId="77777777" w:rsidR="007F0015" w:rsidRPr="001024B5" w:rsidRDefault="00BE3FAB" w:rsidP="00140695">
            <w:pPr>
              <w:pStyle w:val="ListParagraph"/>
              <w:numPr>
                <w:ilvl w:val="0"/>
                <w:numId w:val="13"/>
              </w:numPr>
              <w:spacing w:after="0"/>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Provide hand hygiene ed</w:t>
            </w:r>
            <w:r w:rsidR="004861AF" w:rsidRPr="001024B5">
              <w:rPr>
                <w:rFonts w:ascii="Lato" w:eastAsia="Times New Roman" w:hAnsi="Lato" w:cstheme="minorHAnsi"/>
                <w:color w:val="000000"/>
                <w:sz w:val="24"/>
                <w:szCs w:val="24"/>
              </w:rPr>
              <w:t xml:space="preserve">ucation and practice as per CDMP. </w:t>
            </w:r>
            <w:r w:rsidRPr="001024B5">
              <w:rPr>
                <w:rFonts w:ascii="Lato" w:eastAsia="Times New Roman" w:hAnsi="Lato" w:cstheme="minorHAnsi"/>
                <w:color w:val="000000"/>
                <w:sz w:val="24"/>
                <w:szCs w:val="24"/>
              </w:rPr>
              <w:t xml:space="preserve"> </w:t>
            </w:r>
          </w:p>
          <w:p w14:paraId="5DF48D1D" w14:textId="5945AD6C" w:rsidR="008161D6" w:rsidRPr="001024B5" w:rsidRDefault="008161D6" w:rsidP="00140695">
            <w:pPr>
              <w:pStyle w:val="ListParagraph"/>
              <w:numPr>
                <w:ilvl w:val="1"/>
                <w:numId w:val="13"/>
              </w:numPr>
              <w:spacing w:after="0"/>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 xml:space="preserve">See </w:t>
            </w:r>
            <w:r w:rsidRPr="001024B5">
              <w:rPr>
                <w:rFonts w:ascii="Lato" w:eastAsia="Times New Roman" w:hAnsi="Lato" w:cstheme="minorHAnsi"/>
                <w:i/>
                <w:iCs/>
                <w:color w:val="000000"/>
                <w:sz w:val="24"/>
                <w:szCs w:val="24"/>
              </w:rPr>
              <w:t>Communicable Disease Management Plan</w:t>
            </w:r>
          </w:p>
        </w:tc>
      </w:tr>
      <w:tr w:rsidR="00A46667" w:rsidRPr="00BA794C" w14:paraId="3ED2DC4E" w14:textId="77777777" w:rsidTr="00A82444">
        <w:trPr>
          <w:trHeight w:val="340"/>
        </w:trPr>
        <w:tc>
          <w:tcPr>
            <w:tcW w:w="2520" w:type="dxa"/>
            <w:vMerge/>
            <w:tcBorders>
              <w:left w:val="single" w:sz="8" w:space="0" w:color="000000"/>
              <w:right w:val="single" w:sz="8" w:space="0" w:color="000000"/>
            </w:tcBorders>
            <w:shd w:val="clear" w:color="auto" w:fill="A8D08D" w:themeFill="accent6" w:themeFillTint="99"/>
            <w:tcMar>
              <w:top w:w="100" w:type="dxa"/>
              <w:left w:w="100" w:type="dxa"/>
              <w:bottom w:w="100" w:type="dxa"/>
              <w:right w:w="100" w:type="dxa"/>
            </w:tcMar>
          </w:tcPr>
          <w:p w14:paraId="4F49D140" w14:textId="77777777" w:rsidR="007F0015" w:rsidRPr="00BA794C" w:rsidRDefault="007F0015" w:rsidP="007F0015">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E2EFD9" w:themeFill="accent6" w:themeFillTint="33"/>
            <w:tcMar>
              <w:top w:w="100" w:type="dxa"/>
              <w:left w:w="100" w:type="dxa"/>
              <w:bottom w:w="100" w:type="dxa"/>
              <w:right w:w="100" w:type="dxa"/>
            </w:tcMar>
          </w:tcPr>
          <w:p w14:paraId="5DED5B17" w14:textId="6A2977A7" w:rsidR="007F0015" w:rsidRPr="00BA794C" w:rsidRDefault="007F0015" w:rsidP="007F0015">
            <w:pPr>
              <w:spacing w:after="0" w:line="240" w:lineRule="auto"/>
              <w:textAlignment w:val="baseline"/>
              <w:rPr>
                <w:rFonts w:ascii="Lato" w:eastAsia="Times New Roman" w:hAnsi="Lato" w:cstheme="minorHAnsi"/>
                <w:b/>
                <w:bCs/>
              </w:rPr>
            </w:pPr>
            <w:r w:rsidRPr="00BA794C">
              <w:rPr>
                <w:rFonts w:ascii="Lato" w:eastAsia="Times New Roman" w:hAnsi="Lato" w:cstheme="minorHAnsi"/>
                <w:b/>
                <w:bCs/>
              </w:rPr>
              <w:t>Cleaning &amp; Disinfecting</w:t>
            </w:r>
          </w:p>
        </w:tc>
        <w:tc>
          <w:tcPr>
            <w:tcW w:w="8460" w:type="dxa"/>
            <w:tcBorders>
              <w:top w:val="single" w:sz="4" w:space="0" w:color="auto"/>
              <w:left w:val="single" w:sz="4" w:space="0" w:color="auto"/>
              <w:bottom w:val="single" w:sz="4" w:space="0" w:color="auto"/>
              <w:right w:val="single" w:sz="8" w:space="0" w:color="000000"/>
            </w:tcBorders>
          </w:tcPr>
          <w:p w14:paraId="75CC6F33" w14:textId="1A623E05" w:rsidR="007F0015" w:rsidRPr="001024B5" w:rsidRDefault="004861AF" w:rsidP="008E59A2">
            <w:pPr>
              <w:pStyle w:val="ListParagraph"/>
              <w:numPr>
                <w:ilvl w:val="0"/>
                <w:numId w:val="13"/>
              </w:numPr>
              <w:spacing w:after="0"/>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Provide routine sanitation practices as per established Facilities process</w:t>
            </w:r>
            <w:r w:rsidR="008161D6" w:rsidRPr="001024B5">
              <w:rPr>
                <w:rFonts w:ascii="Lato" w:eastAsia="Times New Roman" w:hAnsi="Lato" w:cstheme="minorHAnsi"/>
                <w:color w:val="000000"/>
                <w:sz w:val="24"/>
                <w:szCs w:val="24"/>
              </w:rPr>
              <w:t xml:space="preserve">, minimum of once daily cleaning in all shared spaces. </w:t>
            </w:r>
          </w:p>
        </w:tc>
      </w:tr>
      <w:tr w:rsidR="008161D6" w:rsidRPr="00BA794C" w14:paraId="23305094" w14:textId="77777777" w:rsidTr="00A82444">
        <w:trPr>
          <w:trHeight w:val="1060"/>
        </w:trPr>
        <w:tc>
          <w:tcPr>
            <w:tcW w:w="2520" w:type="dxa"/>
            <w:vMerge/>
            <w:tcBorders>
              <w:left w:val="single" w:sz="8" w:space="0" w:color="000000"/>
              <w:bottom w:val="single" w:sz="8" w:space="0" w:color="000000"/>
              <w:right w:val="single" w:sz="8" w:space="0" w:color="000000"/>
            </w:tcBorders>
            <w:shd w:val="clear" w:color="auto" w:fill="A8D08D" w:themeFill="accent6" w:themeFillTint="99"/>
            <w:tcMar>
              <w:top w:w="100" w:type="dxa"/>
              <w:left w:w="100" w:type="dxa"/>
              <w:bottom w:w="100" w:type="dxa"/>
              <w:right w:w="100" w:type="dxa"/>
            </w:tcMar>
          </w:tcPr>
          <w:p w14:paraId="586E431D" w14:textId="77777777" w:rsidR="008161D6" w:rsidRPr="00BA794C" w:rsidRDefault="008161D6" w:rsidP="007F0015">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8" w:space="0" w:color="000000"/>
              <w:right w:val="single" w:sz="4" w:space="0" w:color="auto"/>
            </w:tcBorders>
            <w:shd w:val="clear" w:color="auto" w:fill="E2EFD9" w:themeFill="accent6" w:themeFillTint="33"/>
            <w:tcMar>
              <w:top w:w="100" w:type="dxa"/>
              <w:left w:w="100" w:type="dxa"/>
              <w:bottom w:w="100" w:type="dxa"/>
              <w:right w:w="100" w:type="dxa"/>
            </w:tcMar>
          </w:tcPr>
          <w:p w14:paraId="1911A6D3" w14:textId="0B1D42CA" w:rsidR="008161D6" w:rsidRPr="00BA794C" w:rsidRDefault="008161D6" w:rsidP="007F0015">
            <w:pPr>
              <w:spacing w:after="0" w:line="240" w:lineRule="auto"/>
              <w:textAlignment w:val="baseline"/>
              <w:rPr>
                <w:rFonts w:ascii="Lato" w:eastAsia="Times New Roman" w:hAnsi="Lato" w:cstheme="minorHAnsi"/>
                <w:b/>
                <w:bCs/>
              </w:rPr>
            </w:pPr>
            <w:r w:rsidRPr="00BA794C">
              <w:rPr>
                <w:rFonts w:ascii="Lato" w:eastAsia="Times New Roman" w:hAnsi="Lato" w:cstheme="minorHAnsi"/>
                <w:b/>
                <w:bCs/>
              </w:rPr>
              <w:t>Communication</w:t>
            </w:r>
          </w:p>
        </w:tc>
        <w:tc>
          <w:tcPr>
            <w:tcW w:w="8460" w:type="dxa"/>
            <w:tcBorders>
              <w:top w:val="single" w:sz="4" w:space="0" w:color="auto"/>
              <w:left w:val="single" w:sz="4" w:space="0" w:color="auto"/>
              <w:bottom w:val="single" w:sz="8" w:space="0" w:color="000000"/>
              <w:right w:val="single" w:sz="8" w:space="0" w:color="000000"/>
            </w:tcBorders>
          </w:tcPr>
          <w:p w14:paraId="6E635B89" w14:textId="20982360" w:rsidR="0071078A" w:rsidRPr="001024B5" w:rsidRDefault="0071078A" w:rsidP="00140695">
            <w:pPr>
              <w:pStyle w:val="ListParagraph"/>
              <w:numPr>
                <w:ilvl w:val="0"/>
                <w:numId w:val="13"/>
              </w:numPr>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 xml:space="preserve">Health Services &amp; Admin to coordinate regarding major communicable disease events. </w:t>
            </w:r>
          </w:p>
          <w:p w14:paraId="46E971BB" w14:textId="7C9800CB" w:rsidR="0071078A" w:rsidRPr="001024B5" w:rsidRDefault="0071078A" w:rsidP="00140695">
            <w:pPr>
              <w:pStyle w:val="ListParagraph"/>
              <w:numPr>
                <w:ilvl w:val="0"/>
                <w:numId w:val="13"/>
              </w:numPr>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 xml:space="preserve">Utilize </w:t>
            </w:r>
            <w:r w:rsidRPr="001024B5">
              <w:rPr>
                <w:rFonts w:ascii="Lato" w:eastAsia="Times New Roman" w:hAnsi="Lato" w:cstheme="minorHAnsi"/>
                <w:i/>
                <w:iCs/>
                <w:color w:val="000000"/>
                <w:sz w:val="24"/>
                <w:szCs w:val="24"/>
              </w:rPr>
              <w:t xml:space="preserve">Communicable Disease Management </w:t>
            </w:r>
            <w:r w:rsidRPr="001024B5">
              <w:rPr>
                <w:rFonts w:ascii="Lato" w:eastAsia="Times New Roman" w:hAnsi="Lato" w:cstheme="minorHAnsi"/>
                <w:color w:val="000000"/>
                <w:sz w:val="24"/>
                <w:szCs w:val="24"/>
              </w:rPr>
              <w:t>Plan Communication to LPHA Algorithm</w:t>
            </w:r>
          </w:p>
          <w:p w14:paraId="67AD2D72" w14:textId="790EC6B1" w:rsidR="008161D6" w:rsidRPr="001024B5" w:rsidRDefault="008161D6" w:rsidP="00140695">
            <w:pPr>
              <w:pStyle w:val="ListParagraph"/>
              <w:numPr>
                <w:ilvl w:val="0"/>
                <w:numId w:val="13"/>
              </w:numPr>
              <w:rPr>
                <w:rFonts w:ascii="Lato" w:eastAsia="Times New Roman" w:hAnsi="Lato" w:cstheme="minorHAnsi"/>
                <w:color w:val="000000"/>
                <w:sz w:val="24"/>
                <w:szCs w:val="24"/>
              </w:rPr>
            </w:pPr>
            <w:r w:rsidRPr="001024B5">
              <w:rPr>
                <w:rFonts w:ascii="Lato" w:eastAsia="Times New Roman" w:hAnsi="Lato" w:cstheme="minorHAnsi"/>
                <w:color w:val="000000"/>
                <w:sz w:val="24"/>
                <w:szCs w:val="24"/>
              </w:rPr>
              <w:lastRenderedPageBreak/>
              <w:t>Provide reminders to community and staff on when the remain home.</w:t>
            </w:r>
          </w:p>
          <w:p w14:paraId="1337E7C5" w14:textId="68916D82" w:rsidR="008161D6" w:rsidRPr="001024B5" w:rsidRDefault="008161D6" w:rsidP="00140695">
            <w:pPr>
              <w:pStyle w:val="ListParagraph"/>
              <w:numPr>
                <w:ilvl w:val="0"/>
                <w:numId w:val="13"/>
              </w:numPr>
              <w:spacing w:after="0" w:line="240" w:lineRule="auto"/>
              <w:rPr>
                <w:rFonts w:ascii="Lato" w:hAnsi="Lato" w:cstheme="minorHAnsi"/>
                <w:sz w:val="24"/>
                <w:szCs w:val="24"/>
              </w:rPr>
            </w:pPr>
            <w:r w:rsidRPr="001024B5">
              <w:rPr>
                <w:rFonts w:ascii="Lato" w:hAnsi="Lato" w:cstheme="minorHAnsi"/>
                <w:sz w:val="24"/>
                <w:szCs w:val="24"/>
              </w:rPr>
              <w:t>Provide routine prevention and health promotion communication</w:t>
            </w:r>
            <w:r w:rsidR="00C412DE" w:rsidRPr="001024B5">
              <w:rPr>
                <w:rFonts w:ascii="Lato" w:hAnsi="Lato" w:cstheme="minorHAnsi"/>
                <w:sz w:val="24"/>
                <w:szCs w:val="24"/>
              </w:rPr>
              <w:t xml:space="preserve"> on illness </w:t>
            </w:r>
            <w:r w:rsidR="001235A3" w:rsidRPr="001024B5">
              <w:rPr>
                <w:rFonts w:ascii="Lato" w:hAnsi="Lato" w:cstheme="minorHAnsi"/>
                <w:sz w:val="24"/>
                <w:szCs w:val="24"/>
              </w:rPr>
              <w:t>prevention.</w:t>
            </w:r>
          </w:p>
          <w:p w14:paraId="62C32829" w14:textId="77777777" w:rsidR="008161D6" w:rsidRPr="001024B5" w:rsidRDefault="008161D6" w:rsidP="00140695">
            <w:pPr>
              <w:pStyle w:val="ListParagraph"/>
              <w:numPr>
                <w:ilvl w:val="0"/>
                <w:numId w:val="13"/>
              </w:numPr>
              <w:spacing w:after="0" w:line="240" w:lineRule="auto"/>
              <w:rPr>
                <w:rFonts w:ascii="Lato" w:hAnsi="Lato" w:cstheme="minorHAnsi"/>
                <w:sz w:val="24"/>
                <w:szCs w:val="24"/>
              </w:rPr>
            </w:pPr>
            <w:r w:rsidRPr="001024B5">
              <w:rPr>
                <w:rFonts w:ascii="Lato" w:hAnsi="Lato" w:cstheme="minorHAnsi"/>
                <w:sz w:val="24"/>
                <w:szCs w:val="24"/>
              </w:rPr>
              <w:t>Provide routine exclusion communication.</w:t>
            </w:r>
          </w:p>
          <w:p w14:paraId="5539BDB9" w14:textId="48FF6D21" w:rsidR="00C412DE" w:rsidRPr="008E59A2" w:rsidRDefault="008161D6" w:rsidP="008E59A2">
            <w:pPr>
              <w:pStyle w:val="ListParagraph"/>
              <w:numPr>
                <w:ilvl w:val="0"/>
                <w:numId w:val="13"/>
              </w:numPr>
              <w:spacing w:after="0"/>
              <w:rPr>
                <w:rFonts w:ascii="Lato" w:eastAsia="Times New Roman" w:hAnsi="Lato" w:cstheme="minorHAnsi"/>
                <w:color w:val="000000"/>
                <w:sz w:val="24"/>
                <w:szCs w:val="24"/>
              </w:rPr>
            </w:pPr>
            <w:r w:rsidRPr="001024B5">
              <w:rPr>
                <w:rFonts w:ascii="Lato" w:hAnsi="Lato" w:cstheme="minorHAnsi"/>
                <w:sz w:val="24"/>
                <w:szCs w:val="24"/>
              </w:rPr>
              <w:t>Provide routine notifications of communicable disease exposures</w:t>
            </w:r>
          </w:p>
        </w:tc>
      </w:tr>
      <w:tr w:rsidR="00A46667" w:rsidRPr="00BA794C" w14:paraId="53C00AD2" w14:textId="77777777" w:rsidTr="00A82444">
        <w:trPr>
          <w:trHeight w:val="3436"/>
        </w:trPr>
        <w:tc>
          <w:tcPr>
            <w:tcW w:w="2520" w:type="dxa"/>
            <w:vMerge/>
            <w:tcBorders>
              <w:left w:val="single" w:sz="8" w:space="0" w:color="000000"/>
              <w:bottom w:val="single" w:sz="8" w:space="0" w:color="000000"/>
              <w:right w:val="single" w:sz="8" w:space="0" w:color="000000"/>
            </w:tcBorders>
            <w:shd w:val="clear" w:color="auto" w:fill="A8D08D" w:themeFill="accent6" w:themeFillTint="99"/>
            <w:tcMar>
              <w:top w:w="100" w:type="dxa"/>
              <w:left w:w="100" w:type="dxa"/>
              <w:bottom w:w="100" w:type="dxa"/>
              <w:right w:w="100" w:type="dxa"/>
            </w:tcMar>
          </w:tcPr>
          <w:p w14:paraId="3F9BC4FA" w14:textId="77777777" w:rsidR="007F0015" w:rsidRPr="00BA794C" w:rsidRDefault="007F0015" w:rsidP="007F0015">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8" w:space="0" w:color="000000"/>
              <w:right w:val="single" w:sz="4" w:space="0" w:color="auto"/>
            </w:tcBorders>
            <w:shd w:val="clear" w:color="auto" w:fill="E2EFD9" w:themeFill="accent6" w:themeFillTint="33"/>
            <w:tcMar>
              <w:top w:w="100" w:type="dxa"/>
              <w:left w:w="100" w:type="dxa"/>
              <w:bottom w:w="100" w:type="dxa"/>
              <w:right w:w="100" w:type="dxa"/>
            </w:tcMar>
          </w:tcPr>
          <w:p w14:paraId="55E08F73" w14:textId="4A999F64" w:rsidR="007F0015" w:rsidRPr="00BA794C" w:rsidRDefault="007F0015" w:rsidP="007F0015">
            <w:pPr>
              <w:spacing w:after="0" w:line="240" w:lineRule="auto"/>
              <w:textAlignment w:val="baseline"/>
              <w:rPr>
                <w:rFonts w:ascii="Lato" w:eastAsia="Times New Roman" w:hAnsi="Lato" w:cstheme="minorHAnsi"/>
                <w:b/>
                <w:bCs/>
                <w:color w:val="FFFFFF" w:themeColor="background1"/>
              </w:rPr>
            </w:pPr>
            <w:r w:rsidRPr="00BA794C">
              <w:rPr>
                <w:rFonts w:ascii="Lato" w:eastAsia="Times New Roman" w:hAnsi="Lato" w:cstheme="minorHAnsi"/>
                <w:b/>
                <w:bCs/>
                <w:color w:val="000000" w:themeColor="text1"/>
              </w:rPr>
              <w:t>Training &amp; Education</w:t>
            </w:r>
            <w:r w:rsidR="004861AF" w:rsidRPr="00BA794C">
              <w:rPr>
                <w:rFonts w:ascii="Lato" w:eastAsia="Times New Roman" w:hAnsi="Lato" w:cstheme="minorHAnsi"/>
                <w:b/>
                <w:bCs/>
                <w:color w:val="000000" w:themeColor="text1"/>
              </w:rPr>
              <w:t>.</w:t>
            </w:r>
          </w:p>
        </w:tc>
        <w:tc>
          <w:tcPr>
            <w:tcW w:w="8460" w:type="dxa"/>
            <w:tcBorders>
              <w:top w:val="single" w:sz="4" w:space="0" w:color="auto"/>
              <w:left w:val="single" w:sz="4" w:space="0" w:color="auto"/>
              <w:bottom w:val="single" w:sz="8" w:space="0" w:color="000000"/>
              <w:right w:val="single" w:sz="8" w:space="0" w:color="000000"/>
            </w:tcBorders>
          </w:tcPr>
          <w:p w14:paraId="5CDEEE89" w14:textId="77777777" w:rsidR="008161D6" w:rsidRPr="001024B5" w:rsidRDefault="008161D6" w:rsidP="00140695">
            <w:pPr>
              <w:pStyle w:val="ListParagraph"/>
              <w:numPr>
                <w:ilvl w:val="0"/>
                <w:numId w:val="16"/>
              </w:numPr>
              <w:spacing w:after="0" w:line="240" w:lineRule="auto"/>
              <w:rPr>
                <w:rFonts w:ascii="Lato" w:hAnsi="Lato" w:cstheme="minorHAnsi"/>
                <w:b/>
                <w:bCs/>
                <w:sz w:val="24"/>
                <w:szCs w:val="24"/>
              </w:rPr>
            </w:pPr>
            <w:r w:rsidRPr="001024B5">
              <w:rPr>
                <w:rFonts w:ascii="Lato" w:hAnsi="Lato" w:cstheme="minorHAnsi"/>
                <w:sz w:val="24"/>
                <w:szCs w:val="24"/>
              </w:rPr>
              <w:t>Routine communicable disease education is provided to staff</w:t>
            </w:r>
          </w:p>
          <w:p w14:paraId="6F71E3E5" w14:textId="77777777" w:rsidR="008161D6" w:rsidRPr="001024B5" w:rsidRDefault="008161D6" w:rsidP="00140695">
            <w:pPr>
              <w:pStyle w:val="ListParagraph"/>
              <w:numPr>
                <w:ilvl w:val="1"/>
                <w:numId w:val="16"/>
              </w:numPr>
              <w:spacing w:after="0" w:line="240" w:lineRule="auto"/>
              <w:rPr>
                <w:rFonts w:ascii="Lato" w:hAnsi="Lato" w:cstheme="minorHAnsi"/>
                <w:b/>
                <w:bCs/>
                <w:sz w:val="24"/>
                <w:szCs w:val="24"/>
              </w:rPr>
            </w:pPr>
            <w:r w:rsidRPr="001024B5">
              <w:rPr>
                <w:rFonts w:ascii="Lato" w:hAnsi="Lato" w:cstheme="minorHAnsi"/>
                <w:sz w:val="24"/>
                <w:szCs w:val="24"/>
              </w:rPr>
              <w:t>Transmission based measures</w:t>
            </w:r>
          </w:p>
          <w:p w14:paraId="7F40B821" w14:textId="77777777" w:rsidR="008161D6" w:rsidRPr="001024B5" w:rsidRDefault="008161D6" w:rsidP="00140695">
            <w:pPr>
              <w:pStyle w:val="ListParagraph"/>
              <w:numPr>
                <w:ilvl w:val="1"/>
                <w:numId w:val="16"/>
              </w:numPr>
              <w:spacing w:after="0" w:line="240" w:lineRule="auto"/>
              <w:rPr>
                <w:rFonts w:ascii="Lato" w:hAnsi="Lato" w:cstheme="minorHAnsi"/>
                <w:b/>
                <w:bCs/>
                <w:sz w:val="24"/>
                <w:szCs w:val="24"/>
              </w:rPr>
            </w:pPr>
            <w:r w:rsidRPr="001024B5">
              <w:rPr>
                <w:rFonts w:ascii="Lato" w:hAnsi="Lato" w:cstheme="minorHAnsi"/>
                <w:sz w:val="24"/>
                <w:szCs w:val="24"/>
              </w:rPr>
              <w:t>BBP</w:t>
            </w:r>
          </w:p>
          <w:p w14:paraId="70E4D893" w14:textId="77777777" w:rsidR="008161D6" w:rsidRPr="001024B5" w:rsidRDefault="008161D6" w:rsidP="00140695">
            <w:pPr>
              <w:pStyle w:val="ListParagraph"/>
              <w:numPr>
                <w:ilvl w:val="1"/>
                <w:numId w:val="16"/>
              </w:numPr>
              <w:spacing w:after="0" w:line="240" w:lineRule="auto"/>
              <w:rPr>
                <w:rFonts w:ascii="Lato" w:hAnsi="Lato" w:cstheme="minorHAnsi"/>
                <w:b/>
                <w:bCs/>
                <w:sz w:val="24"/>
                <w:szCs w:val="24"/>
              </w:rPr>
            </w:pPr>
            <w:r w:rsidRPr="001024B5">
              <w:rPr>
                <w:rFonts w:ascii="Lato" w:hAnsi="Lato" w:cstheme="minorHAnsi"/>
                <w:sz w:val="24"/>
                <w:szCs w:val="24"/>
              </w:rPr>
              <w:t>MSDS</w:t>
            </w:r>
          </w:p>
          <w:p w14:paraId="165572B8" w14:textId="77777777" w:rsidR="008161D6" w:rsidRPr="001024B5" w:rsidRDefault="008161D6" w:rsidP="00140695">
            <w:pPr>
              <w:pStyle w:val="ListParagraph"/>
              <w:numPr>
                <w:ilvl w:val="1"/>
                <w:numId w:val="16"/>
              </w:numPr>
              <w:spacing w:after="0" w:line="240" w:lineRule="auto"/>
              <w:rPr>
                <w:rFonts w:ascii="Lato" w:hAnsi="Lato" w:cstheme="minorHAnsi"/>
                <w:b/>
                <w:bCs/>
                <w:sz w:val="24"/>
                <w:szCs w:val="24"/>
              </w:rPr>
            </w:pPr>
            <w:r w:rsidRPr="001024B5">
              <w:rPr>
                <w:rFonts w:ascii="Lato" w:hAnsi="Lato" w:cstheme="minorHAnsi"/>
                <w:sz w:val="24"/>
                <w:szCs w:val="24"/>
              </w:rPr>
              <w:t xml:space="preserve">See </w:t>
            </w:r>
            <w:r w:rsidRPr="001024B5">
              <w:rPr>
                <w:rFonts w:ascii="Lato" w:hAnsi="Lato" w:cstheme="minorHAnsi"/>
                <w:i/>
                <w:iCs/>
                <w:sz w:val="24"/>
                <w:szCs w:val="24"/>
              </w:rPr>
              <w:t>Exposure Control Plan</w:t>
            </w:r>
          </w:p>
          <w:p w14:paraId="51E299AF" w14:textId="77777777" w:rsidR="00EC3892" w:rsidRPr="001024B5" w:rsidRDefault="008161D6" w:rsidP="00140695">
            <w:pPr>
              <w:pStyle w:val="ListParagraph"/>
              <w:numPr>
                <w:ilvl w:val="0"/>
                <w:numId w:val="16"/>
              </w:numPr>
              <w:spacing w:after="0" w:line="240" w:lineRule="auto"/>
              <w:rPr>
                <w:rFonts w:ascii="Lato" w:hAnsi="Lato" w:cstheme="minorHAnsi"/>
                <w:sz w:val="24"/>
                <w:szCs w:val="24"/>
              </w:rPr>
            </w:pPr>
            <w:r w:rsidRPr="001024B5">
              <w:rPr>
                <w:rFonts w:ascii="Lato" w:hAnsi="Lato" w:cstheme="minorHAnsi"/>
                <w:sz w:val="24"/>
                <w:szCs w:val="24"/>
              </w:rPr>
              <w:t>Education is provided to key staff and administrators regarding Communicable Disease:</w:t>
            </w:r>
          </w:p>
          <w:p w14:paraId="671EC54C" w14:textId="6C13E26E" w:rsidR="008161D6" w:rsidRPr="001024B5" w:rsidRDefault="008161D6" w:rsidP="00140695">
            <w:pPr>
              <w:pStyle w:val="ListParagraph"/>
              <w:numPr>
                <w:ilvl w:val="1"/>
                <w:numId w:val="16"/>
              </w:numPr>
              <w:spacing w:after="0" w:line="240" w:lineRule="auto"/>
              <w:rPr>
                <w:rFonts w:ascii="Lato" w:hAnsi="Lato" w:cstheme="minorHAnsi"/>
                <w:sz w:val="24"/>
                <w:szCs w:val="24"/>
              </w:rPr>
            </w:pPr>
            <w:r w:rsidRPr="001024B5">
              <w:rPr>
                <w:rFonts w:ascii="Lato" w:hAnsi="Lato" w:cstheme="minorHAnsi"/>
                <w:i/>
                <w:iCs/>
                <w:sz w:val="24"/>
                <w:szCs w:val="24"/>
              </w:rPr>
              <w:t>Communicable Disease Management Plan</w:t>
            </w:r>
            <w:r w:rsidRPr="001024B5">
              <w:rPr>
                <w:rFonts w:ascii="Lato" w:hAnsi="Lato" w:cstheme="minorHAnsi"/>
                <w:sz w:val="24"/>
                <w:szCs w:val="24"/>
              </w:rPr>
              <w:t>.</w:t>
            </w:r>
          </w:p>
          <w:p w14:paraId="2283E740" w14:textId="77777777" w:rsidR="008161D6" w:rsidRPr="001024B5" w:rsidRDefault="008161D6" w:rsidP="00140695">
            <w:pPr>
              <w:pStyle w:val="ListParagraph"/>
              <w:numPr>
                <w:ilvl w:val="1"/>
                <w:numId w:val="16"/>
              </w:numPr>
              <w:spacing w:after="0" w:line="240" w:lineRule="auto"/>
              <w:rPr>
                <w:rFonts w:ascii="Lato" w:hAnsi="Lato" w:cstheme="minorHAnsi"/>
                <w:sz w:val="24"/>
                <w:szCs w:val="24"/>
              </w:rPr>
            </w:pPr>
            <w:r w:rsidRPr="001024B5">
              <w:rPr>
                <w:rFonts w:ascii="Lato" w:hAnsi="Lato" w:cstheme="minorHAnsi"/>
                <w:sz w:val="24"/>
                <w:szCs w:val="24"/>
              </w:rPr>
              <w:t xml:space="preserve">Refer to </w:t>
            </w:r>
            <w:hyperlink r:id="rId23" w:history="1">
              <w:r w:rsidRPr="001024B5">
                <w:rPr>
                  <w:rStyle w:val="Hyperlink"/>
                  <w:rFonts w:ascii="Lato" w:hAnsi="Lato" w:cstheme="minorHAnsi"/>
                  <w:sz w:val="24"/>
                  <w:szCs w:val="24"/>
                </w:rPr>
                <w:t>OAR 581-022-2220</w:t>
              </w:r>
            </w:hyperlink>
          </w:p>
          <w:p w14:paraId="394B58A5" w14:textId="77777777" w:rsidR="008161D6" w:rsidRPr="001024B5" w:rsidRDefault="008161D6" w:rsidP="00140695">
            <w:pPr>
              <w:pStyle w:val="ListParagraph"/>
              <w:numPr>
                <w:ilvl w:val="0"/>
                <w:numId w:val="16"/>
              </w:numPr>
              <w:spacing w:after="0" w:line="240" w:lineRule="auto"/>
              <w:rPr>
                <w:rFonts w:ascii="Lato" w:hAnsi="Lato" w:cstheme="minorHAnsi"/>
                <w:b/>
                <w:bCs/>
                <w:sz w:val="24"/>
                <w:szCs w:val="24"/>
              </w:rPr>
            </w:pPr>
            <w:r w:rsidRPr="001024B5">
              <w:rPr>
                <w:rFonts w:ascii="Lato" w:hAnsi="Lato" w:cstheme="minorHAnsi"/>
                <w:sz w:val="24"/>
                <w:szCs w:val="24"/>
              </w:rPr>
              <w:t>Routine grade level education is provided to students regarding spread of germs.</w:t>
            </w:r>
          </w:p>
          <w:p w14:paraId="22EC0672" w14:textId="518B32B0" w:rsidR="008161D6" w:rsidRPr="00BA794C" w:rsidRDefault="00E7134E" w:rsidP="008E59A2">
            <w:pPr>
              <w:pStyle w:val="ListParagraph"/>
              <w:numPr>
                <w:ilvl w:val="0"/>
                <w:numId w:val="16"/>
              </w:numPr>
              <w:spacing w:after="0"/>
              <w:rPr>
                <w:rFonts w:ascii="Lato" w:eastAsia="Times New Roman" w:hAnsi="Lato" w:cstheme="minorHAnsi"/>
                <w:b/>
                <w:bCs/>
                <w:color w:val="000000"/>
              </w:rPr>
            </w:pPr>
            <w:r w:rsidRPr="001024B5">
              <w:rPr>
                <w:rFonts w:ascii="Lato" w:hAnsi="Lato" w:cstheme="minorHAnsi"/>
                <w:sz w:val="24"/>
                <w:szCs w:val="24"/>
              </w:rPr>
              <w:t>Implicit Bias training is endorsed</w:t>
            </w:r>
          </w:p>
        </w:tc>
      </w:tr>
      <w:tr w:rsidR="007F0015" w:rsidRPr="00BA794C" w14:paraId="7F9BE5E6" w14:textId="77777777" w:rsidTr="00A82444">
        <w:trPr>
          <w:trHeight w:val="411"/>
        </w:trPr>
        <w:tc>
          <w:tcPr>
            <w:tcW w:w="13770" w:type="dxa"/>
            <w:gridSpan w:val="3"/>
            <w:tcBorders>
              <w:top w:val="single" w:sz="8" w:space="0" w:color="000000"/>
              <w:left w:val="single" w:sz="8" w:space="0" w:color="000000"/>
              <w:bottom w:val="single" w:sz="8" w:space="0" w:color="000000"/>
              <w:right w:val="single" w:sz="8" w:space="0" w:color="000000"/>
            </w:tcBorders>
            <w:shd w:val="clear" w:color="auto" w:fill="FFC000" w:themeFill="accent4"/>
            <w:tcMar>
              <w:top w:w="100" w:type="dxa"/>
              <w:left w:w="100" w:type="dxa"/>
              <w:bottom w:w="100" w:type="dxa"/>
              <w:right w:w="100" w:type="dxa"/>
            </w:tcMar>
            <w:hideMark/>
          </w:tcPr>
          <w:p w14:paraId="5E22FEF5" w14:textId="6ED84A17" w:rsidR="007F0015" w:rsidRPr="00BA794C" w:rsidRDefault="006F12A7" w:rsidP="00DF7507">
            <w:pPr>
              <w:spacing w:after="0" w:line="240" w:lineRule="auto"/>
              <w:rPr>
                <w:rFonts w:ascii="Lato" w:eastAsia="Times New Roman" w:hAnsi="Lato" w:cstheme="minorHAnsi"/>
                <w:b/>
                <w:bCs/>
              </w:rPr>
            </w:pPr>
            <w:r w:rsidRPr="00BA794C">
              <w:rPr>
                <w:rFonts w:ascii="Lato" w:eastAsia="Times New Roman" w:hAnsi="Lato" w:cstheme="minorHAnsi"/>
                <w:b/>
                <w:bCs/>
                <w:color w:val="000000" w:themeColor="text1"/>
                <w:sz w:val="40"/>
                <w:szCs w:val="40"/>
              </w:rPr>
              <w:t xml:space="preserve">Level 1: </w:t>
            </w:r>
            <w:r w:rsidR="00AB05DB" w:rsidRPr="00BA794C">
              <w:rPr>
                <w:rFonts w:ascii="Lato" w:eastAsia="Times New Roman" w:hAnsi="Lato" w:cstheme="minorHAnsi"/>
                <w:b/>
                <w:bCs/>
                <w:color w:val="000000" w:themeColor="text1"/>
                <w:sz w:val="40"/>
                <w:szCs w:val="40"/>
              </w:rPr>
              <w:t xml:space="preserve">Prevention &amp; </w:t>
            </w:r>
            <w:r w:rsidR="009B02BF" w:rsidRPr="00BA794C">
              <w:rPr>
                <w:rFonts w:ascii="Lato" w:eastAsia="Times New Roman" w:hAnsi="Lato" w:cstheme="minorHAnsi"/>
                <w:b/>
                <w:bCs/>
                <w:color w:val="000000" w:themeColor="text1"/>
                <w:sz w:val="40"/>
                <w:szCs w:val="40"/>
              </w:rPr>
              <w:t>Response Oriented Measures</w:t>
            </w:r>
            <w:r w:rsidR="00450F8D" w:rsidRPr="00BA794C">
              <w:rPr>
                <w:rFonts w:ascii="Lato" w:eastAsia="Times New Roman" w:hAnsi="Lato" w:cstheme="minorHAnsi"/>
                <w:b/>
                <w:bCs/>
                <w:color w:val="000000" w:themeColor="text1"/>
                <w:sz w:val="40"/>
                <w:szCs w:val="40"/>
              </w:rPr>
              <w:t xml:space="preserve"> </w:t>
            </w:r>
          </w:p>
        </w:tc>
      </w:tr>
      <w:tr w:rsidR="00B8532C" w:rsidRPr="00BA794C" w14:paraId="0A333789" w14:textId="77777777" w:rsidTr="00A82444">
        <w:trPr>
          <w:trHeight w:val="280"/>
        </w:trPr>
        <w:tc>
          <w:tcPr>
            <w:tcW w:w="2520" w:type="dxa"/>
            <w:tcBorders>
              <w:top w:val="single" w:sz="8" w:space="0" w:color="000000"/>
              <w:left w:val="single" w:sz="8" w:space="0" w:color="000000"/>
              <w:right w:val="single" w:sz="8" w:space="0" w:color="000000"/>
            </w:tcBorders>
            <w:shd w:val="clear" w:color="auto" w:fill="FFD966" w:themeFill="accent4" w:themeFillTint="99"/>
            <w:tcMar>
              <w:top w:w="100" w:type="dxa"/>
              <w:left w:w="100" w:type="dxa"/>
              <w:bottom w:w="100" w:type="dxa"/>
              <w:right w:w="100" w:type="dxa"/>
            </w:tcMar>
          </w:tcPr>
          <w:p w14:paraId="4C29D614" w14:textId="784428C3" w:rsidR="00B8532C" w:rsidRPr="00BA794C" w:rsidRDefault="00AE7C4B" w:rsidP="00E62A7A">
            <w:pPr>
              <w:spacing w:after="0" w:line="240" w:lineRule="auto"/>
              <w:rPr>
                <w:rFonts w:ascii="Lato" w:eastAsia="Times New Roman" w:hAnsi="Lato" w:cstheme="minorHAnsi"/>
                <w:b/>
                <w:bCs/>
                <w:color w:val="000000"/>
                <w:sz w:val="28"/>
                <w:szCs w:val="28"/>
              </w:rPr>
            </w:pPr>
            <w:r w:rsidRPr="00BA794C">
              <w:rPr>
                <w:rFonts w:ascii="Lato" w:eastAsia="Times New Roman" w:hAnsi="Lato" w:cstheme="minorHAnsi"/>
                <w:b/>
                <w:bCs/>
                <w:color w:val="000000"/>
                <w:sz w:val="28"/>
                <w:szCs w:val="28"/>
              </w:rPr>
              <w:t xml:space="preserve">POTENTIAL </w:t>
            </w:r>
            <w:r w:rsidR="00B8532C" w:rsidRPr="00BA794C">
              <w:rPr>
                <w:rFonts w:ascii="Lato" w:eastAsia="Times New Roman" w:hAnsi="Lato" w:cstheme="minorHAnsi"/>
                <w:b/>
                <w:bCs/>
                <w:color w:val="000000"/>
                <w:sz w:val="28"/>
                <w:szCs w:val="28"/>
              </w:rPr>
              <w:t>INDICATOR</w:t>
            </w:r>
            <w:r w:rsidRPr="00BA794C">
              <w:rPr>
                <w:rFonts w:ascii="Lato" w:eastAsia="Times New Roman" w:hAnsi="Lato" w:cstheme="minorHAnsi"/>
                <w:b/>
                <w:bCs/>
                <w:color w:val="000000"/>
                <w:sz w:val="28"/>
                <w:szCs w:val="28"/>
              </w:rPr>
              <w:t>S</w:t>
            </w:r>
          </w:p>
        </w:tc>
        <w:tc>
          <w:tcPr>
            <w:tcW w:w="11250" w:type="dxa"/>
            <w:gridSpan w:val="2"/>
            <w:tcBorders>
              <w:top w:val="single" w:sz="8" w:space="0" w:color="000000"/>
              <w:left w:val="single" w:sz="8" w:space="0" w:color="000000"/>
              <w:bottom w:val="single" w:sz="4" w:space="0" w:color="auto"/>
              <w:right w:val="single" w:sz="8" w:space="0" w:color="000000"/>
            </w:tcBorders>
            <w:shd w:val="clear" w:color="auto" w:fill="FFD966" w:themeFill="accent4" w:themeFillTint="99"/>
            <w:tcMar>
              <w:top w:w="100" w:type="dxa"/>
              <w:left w:w="100" w:type="dxa"/>
              <w:bottom w:w="100" w:type="dxa"/>
              <w:right w:w="100" w:type="dxa"/>
            </w:tcMar>
          </w:tcPr>
          <w:p w14:paraId="224D4A97" w14:textId="41DFCB5F" w:rsidR="00B8532C" w:rsidRPr="00BA794C" w:rsidRDefault="00B8532C" w:rsidP="00E62A7A">
            <w:pPr>
              <w:spacing w:after="0" w:line="240" w:lineRule="auto"/>
              <w:rPr>
                <w:rFonts w:ascii="Lato" w:eastAsia="Times New Roman" w:hAnsi="Lato" w:cstheme="minorHAnsi"/>
                <w:b/>
                <w:bCs/>
                <w:color w:val="000000"/>
                <w:sz w:val="28"/>
                <w:szCs w:val="28"/>
              </w:rPr>
            </w:pPr>
            <w:r w:rsidRPr="00BA794C">
              <w:rPr>
                <w:rFonts w:ascii="Lato" w:eastAsia="Times New Roman" w:hAnsi="Lato" w:cstheme="minorHAnsi"/>
                <w:b/>
                <w:bCs/>
                <w:color w:val="000000"/>
                <w:sz w:val="28"/>
                <w:szCs w:val="28"/>
              </w:rPr>
              <w:t>RESPONSE</w:t>
            </w:r>
          </w:p>
        </w:tc>
      </w:tr>
      <w:tr w:rsidR="0064416E" w:rsidRPr="00BA794C" w14:paraId="53C3C11D" w14:textId="77777777" w:rsidTr="00A82444">
        <w:trPr>
          <w:trHeight w:val="280"/>
        </w:trPr>
        <w:tc>
          <w:tcPr>
            <w:tcW w:w="2520" w:type="dxa"/>
            <w:vMerge w:val="restart"/>
            <w:tcBorders>
              <w:top w:val="single" w:sz="8" w:space="0" w:color="000000"/>
              <w:left w:val="single" w:sz="8" w:space="0" w:color="000000"/>
              <w:right w:val="single" w:sz="8" w:space="0" w:color="000000"/>
            </w:tcBorders>
            <w:shd w:val="clear" w:color="auto" w:fill="FFD966" w:themeFill="accent4" w:themeFillTint="99"/>
            <w:tcMar>
              <w:top w:w="100" w:type="dxa"/>
              <w:left w:w="100" w:type="dxa"/>
              <w:bottom w:w="100" w:type="dxa"/>
              <w:right w:w="100" w:type="dxa"/>
            </w:tcMar>
          </w:tcPr>
          <w:p w14:paraId="2B0868CB" w14:textId="77777777" w:rsidR="0064416E" w:rsidRPr="00BA794C" w:rsidRDefault="0064416E" w:rsidP="0055381E">
            <w:pPr>
              <w:spacing w:after="0" w:line="240" w:lineRule="auto"/>
              <w:rPr>
                <w:rFonts w:ascii="Lato" w:eastAsia="Times New Roman" w:hAnsi="Lato" w:cstheme="minorHAnsi"/>
                <w:sz w:val="24"/>
                <w:szCs w:val="24"/>
              </w:rPr>
            </w:pPr>
            <w:r w:rsidRPr="00BA794C">
              <w:rPr>
                <w:rFonts w:ascii="Lato" w:eastAsia="Times New Roman" w:hAnsi="Lato" w:cstheme="minorHAnsi"/>
                <w:sz w:val="24"/>
                <w:szCs w:val="24"/>
              </w:rPr>
              <w:t>COVID-19 is regularly diagnosed in the school or community at a low rate</w:t>
            </w:r>
          </w:p>
          <w:p w14:paraId="7CA8F8E7" w14:textId="77777777" w:rsidR="0064416E" w:rsidRPr="00BA794C" w:rsidRDefault="0064416E" w:rsidP="0055381E">
            <w:pPr>
              <w:spacing w:after="0" w:line="240" w:lineRule="auto"/>
              <w:rPr>
                <w:rFonts w:ascii="Lato" w:eastAsia="Times New Roman" w:hAnsi="Lato" w:cstheme="minorHAnsi"/>
                <w:sz w:val="24"/>
                <w:szCs w:val="24"/>
              </w:rPr>
            </w:pPr>
          </w:p>
          <w:p w14:paraId="7961A8DB" w14:textId="77777777" w:rsidR="0064416E" w:rsidRPr="00BA794C" w:rsidRDefault="0064416E" w:rsidP="0055381E">
            <w:pPr>
              <w:spacing w:after="0" w:line="240" w:lineRule="auto"/>
              <w:rPr>
                <w:rFonts w:ascii="Lato" w:eastAsia="Times New Roman" w:hAnsi="Lato" w:cstheme="minorHAnsi"/>
                <w:sz w:val="24"/>
                <w:szCs w:val="24"/>
              </w:rPr>
            </w:pPr>
            <w:r w:rsidRPr="00BA794C">
              <w:rPr>
                <w:rFonts w:ascii="Lato" w:eastAsia="Times New Roman" w:hAnsi="Lato" w:cstheme="minorHAnsi"/>
                <w:sz w:val="24"/>
                <w:szCs w:val="24"/>
              </w:rPr>
              <w:lastRenderedPageBreak/>
              <w:t>Sporadic clusters are occurring</w:t>
            </w:r>
          </w:p>
          <w:p w14:paraId="3297CBFA" w14:textId="77777777" w:rsidR="0064416E" w:rsidRPr="00BA794C" w:rsidRDefault="0064416E" w:rsidP="0055381E">
            <w:pPr>
              <w:spacing w:after="0" w:line="240" w:lineRule="auto"/>
              <w:rPr>
                <w:rFonts w:ascii="Lato" w:eastAsia="Times New Roman" w:hAnsi="Lato" w:cstheme="minorHAnsi"/>
                <w:sz w:val="24"/>
                <w:szCs w:val="24"/>
              </w:rPr>
            </w:pPr>
          </w:p>
          <w:p w14:paraId="0478F763" w14:textId="77777777" w:rsidR="0064416E" w:rsidRPr="00BA794C" w:rsidRDefault="0064416E" w:rsidP="0055381E">
            <w:pPr>
              <w:spacing w:after="0" w:line="240" w:lineRule="auto"/>
              <w:rPr>
                <w:rFonts w:ascii="Lato" w:eastAsia="Times New Roman" w:hAnsi="Lato" w:cstheme="minorHAnsi"/>
                <w:sz w:val="24"/>
                <w:szCs w:val="24"/>
              </w:rPr>
            </w:pPr>
            <w:r w:rsidRPr="00BA794C">
              <w:rPr>
                <w:rFonts w:ascii="Lato" w:eastAsia="Times New Roman" w:hAnsi="Lato" w:cstheme="minorHAnsi"/>
                <w:sz w:val="24"/>
                <w:szCs w:val="24"/>
              </w:rPr>
              <w:t xml:space="preserve">Transmission is regarded as </w:t>
            </w:r>
            <w:r w:rsidRPr="00BA794C">
              <w:rPr>
                <w:rFonts w:ascii="Lato" w:eastAsia="Times New Roman" w:hAnsi="Lato" w:cstheme="minorHAnsi"/>
                <w:sz w:val="24"/>
                <w:szCs w:val="24"/>
                <w:highlight w:val="green"/>
              </w:rPr>
              <w:t xml:space="preserve">low </w:t>
            </w:r>
            <w:r w:rsidRPr="00BA794C">
              <w:rPr>
                <w:rFonts w:ascii="Lato" w:eastAsia="Times New Roman" w:hAnsi="Lato" w:cstheme="minorHAnsi"/>
                <w:sz w:val="24"/>
                <w:szCs w:val="24"/>
              </w:rPr>
              <w:t>risk per CDC’s Community Levels</w:t>
            </w:r>
          </w:p>
          <w:p w14:paraId="2FB741F8" w14:textId="77777777" w:rsidR="0064416E" w:rsidRPr="00BA794C" w:rsidRDefault="0064416E" w:rsidP="00140695">
            <w:pPr>
              <w:pStyle w:val="ListParagraph"/>
              <w:numPr>
                <w:ilvl w:val="0"/>
                <w:numId w:val="22"/>
              </w:numPr>
              <w:spacing w:after="0" w:line="240" w:lineRule="auto"/>
              <w:rPr>
                <w:rFonts w:ascii="Lato" w:eastAsia="Times New Roman" w:hAnsi="Lato" w:cstheme="minorHAnsi"/>
                <w:sz w:val="24"/>
                <w:szCs w:val="24"/>
              </w:rPr>
            </w:pPr>
            <w:r w:rsidRPr="00BA794C">
              <w:rPr>
                <w:rFonts w:ascii="Lato" w:eastAsia="Times New Roman" w:hAnsi="Lato" w:cstheme="minorHAnsi"/>
                <w:sz w:val="24"/>
                <w:szCs w:val="24"/>
              </w:rPr>
              <w:t xml:space="preserve">Check community levels </w:t>
            </w:r>
            <w:hyperlink r:id="rId24" w:anchor="county-view?list_select_state=Oregon&amp;data-type=CommunityLevels&amp;null=CommunityLevels&amp;list_select_county=41005" w:history="1">
              <w:r w:rsidRPr="00BA794C">
                <w:rPr>
                  <w:rStyle w:val="Hyperlink"/>
                  <w:rFonts w:ascii="Lato" w:eastAsia="Times New Roman" w:hAnsi="Lato" w:cstheme="minorHAnsi"/>
                  <w:sz w:val="24"/>
                  <w:szCs w:val="24"/>
                </w:rPr>
                <w:t>here</w:t>
              </w:r>
            </w:hyperlink>
          </w:p>
          <w:p w14:paraId="246A98FE" w14:textId="77777777" w:rsidR="0064416E" w:rsidRPr="00BA794C" w:rsidRDefault="0064416E" w:rsidP="0055381E">
            <w:pPr>
              <w:spacing w:after="0" w:line="240" w:lineRule="auto"/>
              <w:rPr>
                <w:rFonts w:ascii="Lato" w:eastAsia="Times New Roman" w:hAnsi="Lato" w:cstheme="minorHAnsi"/>
                <w:sz w:val="24"/>
                <w:szCs w:val="24"/>
              </w:rPr>
            </w:pPr>
          </w:p>
          <w:p w14:paraId="287C1035" w14:textId="77777777" w:rsidR="0064416E" w:rsidRPr="00BA794C" w:rsidRDefault="0064416E" w:rsidP="0055381E">
            <w:pPr>
              <w:spacing w:after="0" w:line="240" w:lineRule="auto"/>
              <w:rPr>
                <w:rFonts w:ascii="Lato" w:eastAsia="Times New Roman" w:hAnsi="Lato" w:cstheme="minorHAnsi"/>
                <w:sz w:val="24"/>
                <w:szCs w:val="24"/>
              </w:rPr>
            </w:pPr>
            <w:r w:rsidRPr="00BA794C">
              <w:rPr>
                <w:rFonts w:ascii="Lato" w:eastAsia="Times New Roman" w:hAnsi="Lato" w:cstheme="minorHAnsi"/>
                <w:sz w:val="24"/>
                <w:szCs w:val="24"/>
              </w:rPr>
              <w:t xml:space="preserve">Absenteeism is within 20% of the norm in a school </w:t>
            </w:r>
          </w:p>
          <w:p w14:paraId="3A86831E" w14:textId="77777777" w:rsidR="0064416E" w:rsidRPr="00BA794C" w:rsidRDefault="0064416E" w:rsidP="0055381E">
            <w:pPr>
              <w:spacing w:after="0" w:line="240" w:lineRule="auto"/>
              <w:rPr>
                <w:rFonts w:ascii="Lato" w:eastAsia="Times New Roman" w:hAnsi="Lato" w:cstheme="minorHAnsi"/>
                <w:sz w:val="24"/>
                <w:szCs w:val="24"/>
              </w:rPr>
            </w:pPr>
          </w:p>
          <w:p w14:paraId="5560E2C6" w14:textId="77777777" w:rsidR="0064416E" w:rsidRPr="00BA794C" w:rsidRDefault="0064416E" w:rsidP="0055381E">
            <w:pPr>
              <w:spacing w:after="0" w:line="240" w:lineRule="auto"/>
              <w:rPr>
                <w:rFonts w:ascii="Lato" w:eastAsia="Times New Roman" w:hAnsi="Lato" w:cstheme="minorHAnsi"/>
                <w:sz w:val="24"/>
                <w:szCs w:val="24"/>
              </w:rPr>
            </w:pPr>
            <w:r w:rsidRPr="00BA794C">
              <w:rPr>
                <w:rFonts w:ascii="Lato" w:eastAsia="Times New Roman" w:hAnsi="Lato" w:cstheme="minorHAnsi"/>
                <w:sz w:val="24"/>
                <w:szCs w:val="24"/>
              </w:rPr>
              <w:t xml:space="preserve">New COVID-19 Cases are fewer than 200 per 100,00 over 7 days* </w:t>
            </w:r>
          </w:p>
          <w:p w14:paraId="00E8ADB6" w14:textId="77777777" w:rsidR="0064416E" w:rsidRPr="00BA794C" w:rsidRDefault="0064416E" w:rsidP="0055381E">
            <w:pPr>
              <w:spacing w:after="0" w:line="240" w:lineRule="auto"/>
              <w:rPr>
                <w:rFonts w:ascii="Lato" w:eastAsia="Times New Roman" w:hAnsi="Lato" w:cstheme="minorHAnsi"/>
                <w:sz w:val="24"/>
                <w:szCs w:val="24"/>
              </w:rPr>
            </w:pPr>
          </w:p>
          <w:p w14:paraId="795CC22E" w14:textId="77777777" w:rsidR="0064416E" w:rsidRPr="00BA794C" w:rsidRDefault="0064416E" w:rsidP="0055381E">
            <w:pPr>
              <w:spacing w:after="0" w:line="240" w:lineRule="auto"/>
              <w:rPr>
                <w:rFonts w:ascii="Lato" w:eastAsia="Times New Roman" w:hAnsi="Lato" w:cstheme="minorHAnsi"/>
                <w:sz w:val="24"/>
                <w:szCs w:val="24"/>
              </w:rPr>
            </w:pPr>
            <w:r w:rsidRPr="00BA794C">
              <w:rPr>
                <w:rFonts w:ascii="Lato" w:eastAsia="Times New Roman" w:hAnsi="Lato" w:cstheme="minorHAnsi"/>
                <w:sz w:val="24"/>
                <w:szCs w:val="24"/>
              </w:rPr>
              <w:t>New local COVID-19 admission per 1,000 is less than 10%*</w:t>
            </w:r>
          </w:p>
          <w:p w14:paraId="76925F36" w14:textId="77777777" w:rsidR="0064416E" w:rsidRPr="00BA794C" w:rsidRDefault="0064416E" w:rsidP="0055381E">
            <w:pPr>
              <w:spacing w:after="0" w:line="240" w:lineRule="auto"/>
              <w:rPr>
                <w:rFonts w:ascii="Lato" w:eastAsia="Times New Roman" w:hAnsi="Lato" w:cstheme="minorHAnsi"/>
                <w:sz w:val="24"/>
                <w:szCs w:val="24"/>
              </w:rPr>
            </w:pPr>
          </w:p>
          <w:p w14:paraId="78A90615" w14:textId="685B93C6" w:rsidR="0064416E" w:rsidRPr="00BA794C" w:rsidRDefault="0064416E" w:rsidP="0055381E">
            <w:pPr>
              <w:spacing w:after="0" w:line="240" w:lineRule="auto"/>
              <w:rPr>
                <w:rFonts w:ascii="Lato" w:eastAsia="Times New Roman" w:hAnsi="Lato" w:cstheme="minorHAnsi"/>
                <w:sz w:val="24"/>
                <w:szCs w:val="24"/>
              </w:rPr>
            </w:pPr>
            <w:r w:rsidRPr="00BA794C">
              <w:rPr>
                <w:rFonts w:ascii="Lato" w:eastAsia="Times New Roman" w:hAnsi="Lato" w:cstheme="minorHAnsi"/>
                <w:sz w:val="24"/>
                <w:szCs w:val="24"/>
              </w:rPr>
              <w:t>Percent of local ICU beds occupied by COVID-19 cases is less than 10 %*</w:t>
            </w:r>
          </w:p>
        </w:tc>
        <w:tc>
          <w:tcPr>
            <w:tcW w:w="11250" w:type="dxa"/>
            <w:gridSpan w:val="2"/>
            <w:tcBorders>
              <w:top w:val="single" w:sz="8" w:space="0" w:color="000000"/>
              <w:left w:val="single" w:sz="8" w:space="0" w:color="000000"/>
              <w:bottom w:val="single" w:sz="4" w:space="0" w:color="auto"/>
              <w:right w:val="single" w:sz="8" w:space="0" w:color="000000"/>
            </w:tcBorders>
            <w:shd w:val="clear" w:color="auto" w:fill="FFE599" w:themeFill="accent4" w:themeFillTint="66"/>
            <w:tcMar>
              <w:top w:w="100" w:type="dxa"/>
              <w:left w:w="100" w:type="dxa"/>
              <w:bottom w:w="100" w:type="dxa"/>
              <w:right w:w="100" w:type="dxa"/>
            </w:tcMar>
          </w:tcPr>
          <w:p w14:paraId="5732D289" w14:textId="6E71B14A" w:rsidR="0064416E" w:rsidRPr="00BA794C" w:rsidRDefault="0064416E" w:rsidP="00140695">
            <w:pPr>
              <w:pStyle w:val="ListParagraph"/>
              <w:numPr>
                <w:ilvl w:val="0"/>
                <w:numId w:val="25"/>
              </w:numPr>
              <w:spacing w:after="0" w:line="240" w:lineRule="auto"/>
              <w:rPr>
                <w:rFonts w:ascii="Lato" w:eastAsia="Times New Roman" w:hAnsi="Lato" w:cstheme="minorHAnsi"/>
                <w:color w:val="000000"/>
              </w:rPr>
            </w:pPr>
            <w:r w:rsidRPr="00BA794C">
              <w:rPr>
                <w:rFonts w:ascii="Lato" w:eastAsia="Times New Roman" w:hAnsi="Lato" w:cstheme="minorHAnsi"/>
                <w:b/>
                <w:bCs/>
                <w:i/>
                <w:iCs/>
                <w:color w:val="000000"/>
                <w:sz w:val="32"/>
                <w:szCs w:val="32"/>
              </w:rPr>
              <w:lastRenderedPageBreak/>
              <w:t xml:space="preserve">Baseline (Level 0) Communicable </w:t>
            </w:r>
            <w:r w:rsidR="00AE7C4B" w:rsidRPr="00BA794C">
              <w:rPr>
                <w:rFonts w:ascii="Lato" w:eastAsia="Times New Roman" w:hAnsi="Lato" w:cstheme="minorHAnsi"/>
                <w:b/>
                <w:bCs/>
                <w:i/>
                <w:iCs/>
                <w:color w:val="000000"/>
                <w:sz w:val="32"/>
                <w:szCs w:val="32"/>
              </w:rPr>
              <w:t>Disease Measures</w:t>
            </w:r>
            <w:r w:rsidRPr="00BA794C">
              <w:rPr>
                <w:rFonts w:ascii="Lato" w:eastAsia="Times New Roman" w:hAnsi="Lato" w:cstheme="minorHAnsi"/>
                <w:b/>
                <w:bCs/>
                <w:i/>
                <w:iCs/>
                <w:color w:val="000000"/>
                <w:sz w:val="32"/>
                <w:szCs w:val="32"/>
              </w:rPr>
              <w:t>, PLUS</w:t>
            </w:r>
          </w:p>
        </w:tc>
      </w:tr>
      <w:tr w:rsidR="0064416E" w:rsidRPr="00BA794C" w14:paraId="2BE4EDD3" w14:textId="74352E9D" w:rsidTr="00A82444">
        <w:trPr>
          <w:trHeight w:val="280"/>
        </w:trPr>
        <w:tc>
          <w:tcPr>
            <w:tcW w:w="2520" w:type="dxa"/>
            <w:vMerge/>
            <w:tcBorders>
              <w:left w:val="single" w:sz="8" w:space="0" w:color="000000"/>
              <w:right w:val="single" w:sz="8" w:space="0" w:color="000000"/>
            </w:tcBorders>
            <w:shd w:val="clear" w:color="auto" w:fill="FFD966" w:themeFill="accent4" w:themeFillTint="99"/>
            <w:tcMar>
              <w:top w:w="100" w:type="dxa"/>
              <w:left w:w="100" w:type="dxa"/>
              <w:bottom w:w="100" w:type="dxa"/>
              <w:right w:w="100" w:type="dxa"/>
            </w:tcMar>
            <w:hideMark/>
          </w:tcPr>
          <w:p w14:paraId="5F070672" w14:textId="4640479F" w:rsidR="0064416E" w:rsidRPr="00BA794C" w:rsidRDefault="0064416E" w:rsidP="0055381E">
            <w:pPr>
              <w:spacing w:after="0" w:line="240" w:lineRule="auto"/>
              <w:rPr>
                <w:rFonts w:ascii="Lato" w:eastAsia="Times New Roman" w:hAnsi="Lato" w:cstheme="minorHAnsi"/>
                <w:sz w:val="24"/>
                <w:szCs w:val="24"/>
              </w:rPr>
            </w:pPr>
          </w:p>
        </w:tc>
        <w:tc>
          <w:tcPr>
            <w:tcW w:w="2790" w:type="dxa"/>
            <w:tcBorders>
              <w:top w:val="single" w:sz="8" w:space="0" w:color="000000"/>
              <w:left w:val="single" w:sz="8" w:space="0" w:color="000000"/>
              <w:bottom w:val="single" w:sz="4" w:space="0" w:color="auto"/>
              <w:right w:val="single" w:sz="4" w:space="0" w:color="auto"/>
            </w:tcBorders>
            <w:shd w:val="clear" w:color="auto" w:fill="FFE599" w:themeFill="accent4" w:themeFillTint="66"/>
            <w:tcMar>
              <w:top w:w="100" w:type="dxa"/>
              <w:left w:w="100" w:type="dxa"/>
              <w:bottom w:w="100" w:type="dxa"/>
              <w:right w:w="100" w:type="dxa"/>
            </w:tcMar>
            <w:hideMark/>
          </w:tcPr>
          <w:p w14:paraId="58D2D93D" w14:textId="79D806A8" w:rsidR="0064416E" w:rsidRPr="00BA794C" w:rsidRDefault="0064416E" w:rsidP="00EC3892">
            <w:pPr>
              <w:spacing w:after="0" w:line="240" w:lineRule="auto"/>
              <w:rPr>
                <w:rFonts w:ascii="Lato" w:eastAsia="Times New Roman" w:hAnsi="Lato" w:cstheme="minorHAnsi"/>
                <w:color w:val="000000"/>
              </w:rPr>
            </w:pPr>
            <w:r w:rsidRPr="00BA794C">
              <w:rPr>
                <w:rFonts w:ascii="Lato" w:eastAsia="Times New Roman" w:hAnsi="Lato" w:cstheme="minorHAnsi"/>
                <w:b/>
                <w:bCs/>
                <w:color w:val="000000"/>
              </w:rPr>
              <w:t>COVID-19 Vaccination</w:t>
            </w:r>
          </w:p>
        </w:tc>
        <w:tc>
          <w:tcPr>
            <w:tcW w:w="8460" w:type="dxa"/>
            <w:tcBorders>
              <w:top w:val="single" w:sz="8" w:space="0" w:color="000000"/>
              <w:left w:val="single" w:sz="4" w:space="0" w:color="auto"/>
              <w:bottom w:val="single" w:sz="4" w:space="0" w:color="auto"/>
              <w:right w:val="single" w:sz="8" w:space="0" w:color="000000"/>
            </w:tcBorders>
          </w:tcPr>
          <w:p w14:paraId="2E29923C" w14:textId="24910D64" w:rsidR="0064416E" w:rsidRPr="001024B5" w:rsidRDefault="0064416E" w:rsidP="009F4AA7">
            <w:pPr>
              <w:pStyle w:val="ListParagraph"/>
              <w:numPr>
                <w:ilvl w:val="0"/>
                <w:numId w:val="7"/>
              </w:numPr>
              <w:spacing w:after="0" w:line="240" w:lineRule="auto"/>
              <w:rPr>
                <w:rFonts w:ascii="Lato" w:eastAsia="Times New Roman" w:hAnsi="Lato" w:cstheme="minorHAnsi"/>
                <w:i/>
                <w:iCs/>
                <w:color w:val="000000"/>
                <w:sz w:val="24"/>
                <w:szCs w:val="24"/>
              </w:rPr>
            </w:pPr>
            <w:r w:rsidRPr="001024B5">
              <w:rPr>
                <w:rFonts w:ascii="Lato" w:eastAsia="Times New Roman" w:hAnsi="Lato" w:cstheme="minorHAnsi"/>
                <w:color w:val="000000"/>
                <w:sz w:val="24"/>
                <w:szCs w:val="24"/>
              </w:rPr>
              <w:t xml:space="preserve">Promote up to date COVID-19 Vaccination </w:t>
            </w:r>
            <w:r w:rsidR="006D10F0" w:rsidRPr="001024B5">
              <w:rPr>
                <w:rFonts w:ascii="Lato" w:eastAsia="Times New Roman" w:hAnsi="Lato" w:cstheme="minorHAnsi"/>
                <w:color w:val="000000"/>
                <w:sz w:val="24"/>
                <w:szCs w:val="24"/>
              </w:rPr>
              <w:t xml:space="preserve">-See </w:t>
            </w:r>
            <w:r w:rsidR="006D10F0" w:rsidRPr="001024B5">
              <w:rPr>
                <w:rFonts w:ascii="Lato" w:eastAsia="Times New Roman" w:hAnsi="Lato" w:cstheme="minorHAnsi"/>
                <w:i/>
                <w:iCs/>
                <w:color w:val="000000"/>
                <w:sz w:val="24"/>
                <w:szCs w:val="24"/>
              </w:rPr>
              <w:t xml:space="preserve">Appendix </w:t>
            </w:r>
            <w:r w:rsidR="000F5D3E" w:rsidRPr="001024B5">
              <w:rPr>
                <w:rFonts w:ascii="Lato" w:eastAsia="Times New Roman" w:hAnsi="Lato" w:cstheme="minorHAnsi"/>
                <w:i/>
                <w:iCs/>
                <w:color w:val="000000"/>
                <w:sz w:val="24"/>
                <w:szCs w:val="24"/>
              </w:rPr>
              <w:t>B</w:t>
            </w:r>
          </w:p>
          <w:p w14:paraId="07A29359" w14:textId="1C6544F3" w:rsidR="0064416E" w:rsidRPr="001024B5" w:rsidRDefault="0064416E" w:rsidP="009F4AA7">
            <w:pPr>
              <w:pStyle w:val="ListParagraph"/>
              <w:numPr>
                <w:ilvl w:val="0"/>
                <w:numId w:val="7"/>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Maintain requirements related to COVID-19 vaccination</w:t>
            </w:r>
          </w:p>
          <w:p w14:paraId="65DA3A13" w14:textId="77777777" w:rsidR="0064416E" w:rsidRPr="009F4AA7" w:rsidRDefault="0064416E" w:rsidP="009F4AA7">
            <w:pPr>
              <w:pStyle w:val="ListParagraph"/>
              <w:numPr>
                <w:ilvl w:val="1"/>
                <w:numId w:val="7"/>
              </w:numPr>
              <w:spacing w:after="0" w:line="240" w:lineRule="auto"/>
              <w:rPr>
                <w:rStyle w:val="Hyperlink"/>
                <w:rFonts w:ascii="Lato" w:eastAsia="Times New Roman" w:hAnsi="Lato" w:cstheme="minorHAnsi"/>
                <w:color w:val="000000"/>
                <w:sz w:val="24"/>
                <w:szCs w:val="24"/>
                <w:u w:val="none"/>
              </w:rPr>
            </w:pPr>
            <w:r w:rsidRPr="001024B5">
              <w:rPr>
                <w:rFonts w:ascii="Lato" w:hAnsi="Lato" w:cstheme="minorHAnsi"/>
                <w:sz w:val="24"/>
                <w:szCs w:val="24"/>
              </w:rPr>
              <w:t xml:space="preserve">Refer to </w:t>
            </w:r>
            <w:hyperlink r:id="rId25" w:history="1">
              <w:r w:rsidRPr="001024B5">
                <w:rPr>
                  <w:rStyle w:val="Hyperlink"/>
                  <w:rFonts w:ascii="Lato" w:hAnsi="Lato" w:cstheme="minorHAnsi"/>
                  <w:sz w:val="24"/>
                  <w:szCs w:val="24"/>
                </w:rPr>
                <w:t>OAR 333-019-1030</w:t>
              </w:r>
            </w:hyperlink>
          </w:p>
          <w:p w14:paraId="7FF2D72C" w14:textId="77777777" w:rsidR="009F4AA7" w:rsidRPr="00B64EF0" w:rsidRDefault="009F4AA7" w:rsidP="009F4AA7">
            <w:pPr>
              <w:pStyle w:val="ListParagraph"/>
              <w:numPr>
                <w:ilvl w:val="0"/>
                <w:numId w:val="7"/>
              </w:numPr>
              <w:spacing w:after="0" w:line="240" w:lineRule="auto"/>
              <w:rPr>
                <w:rFonts w:ascii="Lato" w:hAnsi="Lato" w:cstheme="minorHAnsi"/>
                <w:sz w:val="24"/>
                <w:szCs w:val="24"/>
              </w:rPr>
            </w:pPr>
            <w:r w:rsidRPr="00B64EF0">
              <w:rPr>
                <w:rFonts w:ascii="Lato" w:hAnsi="Lato" w:cstheme="minorHAnsi"/>
                <w:sz w:val="24"/>
                <w:szCs w:val="24"/>
              </w:rPr>
              <w:t xml:space="preserve">Refer to </w:t>
            </w:r>
            <w:hyperlink r:id="rId26" w:history="1">
              <w:r w:rsidRPr="00B64EF0">
                <w:rPr>
                  <w:rStyle w:val="Hyperlink"/>
                  <w:rFonts w:ascii="Lato" w:hAnsi="Lato" w:cs="Calibri"/>
                  <w:sz w:val="24"/>
                  <w:szCs w:val="24"/>
                  <w:shd w:val="clear" w:color="auto" w:fill="FFFFFF"/>
                </w:rPr>
                <w:t>COVID-19 Pediatric Vaccination Toolkit</w:t>
              </w:r>
            </w:hyperlink>
          </w:p>
          <w:p w14:paraId="7E1D0D27" w14:textId="77777777" w:rsidR="009F4AA7" w:rsidRPr="00B64EF0" w:rsidRDefault="009F4AA7" w:rsidP="009F4AA7">
            <w:pPr>
              <w:pStyle w:val="ListParagraph"/>
              <w:numPr>
                <w:ilvl w:val="0"/>
                <w:numId w:val="7"/>
              </w:numPr>
              <w:spacing w:after="0" w:line="240" w:lineRule="auto"/>
              <w:rPr>
                <w:rFonts w:ascii="Lato" w:hAnsi="Lato" w:cstheme="minorHAnsi"/>
                <w:sz w:val="24"/>
                <w:szCs w:val="24"/>
              </w:rPr>
            </w:pPr>
            <w:r w:rsidRPr="00B64EF0">
              <w:rPr>
                <w:rFonts w:ascii="Lato" w:hAnsi="Lato" w:cstheme="minorHAnsi"/>
                <w:sz w:val="24"/>
                <w:szCs w:val="24"/>
              </w:rPr>
              <w:t xml:space="preserve">Refer to </w:t>
            </w:r>
            <w:hyperlink r:id="rId27" w:history="1">
              <w:r w:rsidRPr="00B64EF0">
                <w:rPr>
                  <w:rStyle w:val="Hyperlink"/>
                  <w:rFonts w:ascii="Lato" w:hAnsi="Lato" w:cs="Calibri"/>
                  <w:color w:val="1155CC"/>
                  <w:sz w:val="24"/>
                  <w:szCs w:val="24"/>
                </w:rPr>
                <w:t>Vaccines for COVID-19 | CDC</w:t>
              </w:r>
            </w:hyperlink>
          </w:p>
          <w:p w14:paraId="374A2809" w14:textId="3B8E9531" w:rsidR="009F4AA7" w:rsidRPr="001024B5" w:rsidRDefault="009F4AA7" w:rsidP="009F4AA7">
            <w:pPr>
              <w:pStyle w:val="ListParagraph"/>
              <w:numPr>
                <w:ilvl w:val="0"/>
                <w:numId w:val="7"/>
              </w:numPr>
              <w:spacing w:after="0" w:line="240" w:lineRule="auto"/>
              <w:rPr>
                <w:rFonts w:ascii="Lato" w:eastAsia="Times New Roman" w:hAnsi="Lato" w:cstheme="minorHAnsi"/>
                <w:color w:val="000000"/>
                <w:sz w:val="24"/>
                <w:szCs w:val="24"/>
              </w:rPr>
            </w:pPr>
            <w:r w:rsidRPr="00B64EF0">
              <w:rPr>
                <w:rFonts w:ascii="Lato" w:hAnsi="Lato"/>
                <w:sz w:val="24"/>
                <w:szCs w:val="24"/>
              </w:rPr>
              <w:lastRenderedPageBreak/>
              <w:t xml:space="preserve">Refer to </w:t>
            </w:r>
            <w:hyperlink r:id="rId28" w:anchor="/" w:history="1">
              <w:r w:rsidRPr="00B64EF0">
                <w:rPr>
                  <w:rStyle w:val="Hyperlink"/>
                  <w:rFonts w:ascii="Lato" w:hAnsi="Lato" w:cs="Calibri"/>
                  <w:color w:val="2176AE"/>
                  <w:sz w:val="24"/>
                  <w:szCs w:val="24"/>
                </w:rPr>
                <w:t>Get Vaccinated Oregon</w:t>
              </w:r>
            </w:hyperlink>
          </w:p>
        </w:tc>
      </w:tr>
      <w:tr w:rsidR="0064416E" w:rsidRPr="00BA794C" w14:paraId="31F8F248" w14:textId="3518DD2C" w:rsidTr="00A82444">
        <w:trPr>
          <w:trHeight w:val="270"/>
        </w:trPr>
        <w:tc>
          <w:tcPr>
            <w:tcW w:w="2520" w:type="dxa"/>
            <w:vMerge/>
            <w:tcBorders>
              <w:left w:val="single" w:sz="8" w:space="0" w:color="000000"/>
              <w:right w:val="single" w:sz="8" w:space="0" w:color="000000"/>
            </w:tcBorders>
            <w:shd w:val="clear" w:color="auto" w:fill="FFD966" w:themeFill="accent4" w:themeFillTint="99"/>
            <w:tcMar>
              <w:top w:w="100" w:type="dxa"/>
              <w:left w:w="100" w:type="dxa"/>
              <w:bottom w:w="100" w:type="dxa"/>
              <w:right w:w="100" w:type="dxa"/>
            </w:tcMar>
          </w:tcPr>
          <w:p w14:paraId="34F7FA77" w14:textId="77777777" w:rsidR="0064416E" w:rsidRPr="00BA794C" w:rsidRDefault="0064416E" w:rsidP="00EC3892">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FFE599" w:themeFill="accent4" w:themeFillTint="66"/>
            <w:tcMar>
              <w:top w:w="100" w:type="dxa"/>
              <w:left w:w="100" w:type="dxa"/>
              <w:bottom w:w="100" w:type="dxa"/>
              <w:right w:w="100" w:type="dxa"/>
            </w:tcMar>
          </w:tcPr>
          <w:p w14:paraId="2850772E" w14:textId="30621F2D" w:rsidR="0064416E" w:rsidRPr="00BA794C" w:rsidRDefault="0064416E" w:rsidP="00EC3892">
            <w:pPr>
              <w:spacing w:after="0" w:line="240" w:lineRule="auto"/>
              <w:rPr>
                <w:rFonts w:ascii="Lato" w:eastAsia="Times New Roman" w:hAnsi="Lato" w:cstheme="minorHAnsi"/>
                <w:color w:val="000000"/>
              </w:rPr>
            </w:pPr>
            <w:r w:rsidRPr="00BA794C">
              <w:rPr>
                <w:rFonts w:ascii="Lato" w:eastAsia="Times New Roman" w:hAnsi="Lato" w:cstheme="minorHAnsi"/>
                <w:b/>
                <w:bCs/>
                <w:color w:val="000000"/>
              </w:rPr>
              <w:t>Staying Home When Sick, Illness Exclusion &amp; Quarantine</w:t>
            </w:r>
          </w:p>
        </w:tc>
        <w:tc>
          <w:tcPr>
            <w:tcW w:w="8460" w:type="dxa"/>
            <w:tcBorders>
              <w:top w:val="single" w:sz="4" w:space="0" w:color="auto"/>
              <w:left w:val="single" w:sz="4" w:space="0" w:color="auto"/>
              <w:bottom w:val="single" w:sz="4" w:space="0" w:color="auto"/>
              <w:right w:val="single" w:sz="8" w:space="0" w:color="000000"/>
            </w:tcBorders>
          </w:tcPr>
          <w:p w14:paraId="21FE3A78" w14:textId="1AC9DCD0" w:rsidR="0064416E" w:rsidRPr="001024B5" w:rsidRDefault="0064416E" w:rsidP="00140695">
            <w:pPr>
              <w:pStyle w:val="ListParagraph"/>
              <w:numPr>
                <w:ilvl w:val="0"/>
                <w:numId w:val="8"/>
              </w:numPr>
              <w:spacing w:after="0" w:line="240" w:lineRule="auto"/>
              <w:rPr>
                <w:rStyle w:val="Hyperlink"/>
                <w:rFonts w:ascii="Lato" w:hAnsi="Lato" w:cstheme="minorHAnsi"/>
                <w:color w:val="auto"/>
                <w:sz w:val="24"/>
                <w:szCs w:val="24"/>
                <w:u w:val="none"/>
              </w:rPr>
            </w:pPr>
            <w:r w:rsidRPr="001024B5">
              <w:rPr>
                <w:rFonts w:ascii="Lato" w:hAnsi="Lato" w:cstheme="minorHAnsi"/>
                <w:sz w:val="24"/>
                <w:szCs w:val="24"/>
              </w:rPr>
              <w:t xml:space="preserve">Refer to OHA/ODE’s </w:t>
            </w:r>
            <w:hyperlink r:id="rId29" w:history="1">
              <w:r w:rsidRPr="001024B5">
                <w:rPr>
                  <w:rStyle w:val="Hyperlink"/>
                  <w:rFonts w:ascii="Lato" w:hAnsi="Lato" w:cstheme="minorHAnsi"/>
                  <w:i/>
                  <w:iCs/>
                  <w:sz w:val="24"/>
                  <w:szCs w:val="24"/>
                </w:rPr>
                <w:t>Planning for COVID-19 Scenarios in Schools</w:t>
              </w:r>
            </w:hyperlink>
          </w:p>
          <w:p w14:paraId="4D28D66D" w14:textId="1E0A991D" w:rsidR="00E12EE2" w:rsidRPr="001024B5" w:rsidRDefault="00E12EE2" w:rsidP="00140695">
            <w:pPr>
              <w:pStyle w:val="ListParagraph"/>
              <w:numPr>
                <w:ilvl w:val="0"/>
                <w:numId w:val="8"/>
              </w:numPr>
              <w:spacing w:after="0" w:line="240" w:lineRule="auto"/>
              <w:rPr>
                <w:rStyle w:val="Hyperlink"/>
                <w:rFonts w:ascii="Lato" w:hAnsi="Lato" w:cstheme="minorHAnsi"/>
                <w:color w:val="auto"/>
                <w:sz w:val="24"/>
                <w:szCs w:val="24"/>
                <w:u w:val="none"/>
              </w:rPr>
            </w:pPr>
            <w:r w:rsidRPr="001024B5">
              <w:rPr>
                <w:rFonts w:ascii="Lato" w:hAnsi="Lato" w:cstheme="minorHAnsi"/>
                <w:sz w:val="24"/>
                <w:szCs w:val="24"/>
              </w:rPr>
              <w:t xml:space="preserve">Follow current </w:t>
            </w:r>
            <w:hyperlink r:id="rId30" w:history="1">
              <w:r w:rsidRPr="001024B5">
                <w:rPr>
                  <w:rStyle w:val="Hyperlink"/>
                  <w:rFonts w:ascii="Lato" w:hAnsi="Lato" w:cstheme="minorHAnsi"/>
                  <w:sz w:val="24"/>
                  <w:szCs w:val="24"/>
                </w:rPr>
                <w:t>Quarantine &amp; Isolation Guidance</w:t>
              </w:r>
            </w:hyperlink>
          </w:p>
          <w:p w14:paraId="17A0B6F8" w14:textId="589066A1" w:rsidR="00CE6FE3" w:rsidRPr="001024B5" w:rsidRDefault="00CE6FE3" w:rsidP="00140695">
            <w:pPr>
              <w:pStyle w:val="ListParagraph"/>
              <w:numPr>
                <w:ilvl w:val="0"/>
                <w:numId w:val="8"/>
              </w:numPr>
              <w:spacing w:after="0" w:line="240" w:lineRule="auto"/>
              <w:rPr>
                <w:rFonts w:ascii="Lato" w:hAnsi="Lato" w:cstheme="minorHAnsi"/>
                <w:i/>
                <w:iCs/>
                <w:color w:val="000000" w:themeColor="text1"/>
                <w:sz w:val="24"/>
                <w:szCs w:val="24"/>
              </w:rPr>
            </w:pPr>
            <w:r w:rsidRPr="001024B5">
              <w:rPr>
                <w:rStyle w:val="Hyperlink"/>
                <w:color w:val="000000" w:themeColor="text1"/>
                <w:sz w:val="24"/>
                <w:szCs w:val="24"/>
                <w:u w:val="none"/>
              </w:rPr>
              <w:t xml:space="preserve">See </w:t>
            </w:r>
            <w:r w:rsidRPr="001024B5">
              <w:rPr>
                <w:rStyle w:val="Hyperlink"/>
                <w:i/>
                <w:iCs/>
                <w:color w:val="000000" w:themeColor="text1"/>
                <w:sz w:val="24"/>
                <w:szCs w:val="24"/>
                <w:u w:val="none"/>
              </w:rPr>
              <w:t xml:space="preserve">Appendix </w:t>
            </w:r>
            <w:r w:rsidR="000F5D3E" w:rsidRPr="001024B5">
              <w:rPr>
                <w:rStyle w:val="Hyperlink"/>
                <w:i/>
                <w:iCs/>
                <w:color w:val="000000" w:themeColor="text1"/>
                <w:sz w:val="24"/>
                <w:szCs w:val="24"/>
                <w:u w:val="none"/>
              </w:rPr>
              <w:t>C&amp;D</w:t>
            </w:r>
          </w:p>
          <w:p w14:paraId="15E9B701" w14:textId="076404BC" w:rsidR="0064416E" w:rsidRPr="001024B5" w:rsidRDefault="0064416E" w:rsidP="00C34ACC">
            <w:pPr>
              <w:pStyle w:val="ListParagraph"/>
              <w:spacing w:after="0" w:line="240" w:lineRule="auto"/>
              <w:rPr>
                <w:rFonts w:ascii="Lato" w:eastAsia="Times New Roman" w:hAnsi="Lato" w:cstheme="minorHAnsi"/>
                <w:color w:val="000000"/>
                <w:sz w:val="24"/>
                <w:szCs w:val="24"/>
              </w:rPr>
            </w:pPr>
          </w:p>
        </w:tc>
      </w:tr>
      <w:tr w:rsidR="0064416E" w:rsidRPr="00BA794C" w14:paraId="6D864B90" w14:textId="07242ACA" w:rsidTr="00A82444">
        <w:trPr>
          <w:trHeight w:val="360"/>
        </w:trPr>
        <w:tc>
          <w:tcPr>
            <w:tcW w:w="2520" w:type="dxa"/>
            <w:vMerge/>
            <w:tcBorders>
              <w:left w:val="single" w:sz="8" w:space="0" w:color="000000"/>
              <w:right w:val="single" w:sz="8" w:space="0" w:color="000000"/>
            </w:tcBorders>
            <w:shd w:val="clear" w:color="auto" w:fill="FFD966" w:themeFill="accent4" w:themeFillTint="99"/>
            <w:tcMar>
              <w:top w:w="100" w:type="dxa"/>
              <w:left w:w="100" w:type="dxa"/>
              <w:bottom w:w="100" w:type="dxa"/>
              <w:right w:w="100" w:type="dxa"/>
            </w:tcMar>
          </w:tcPr>
          <w:p w14:paraId="3ED73C46" w14:textId="77777777" w:rsidR="0064416E" w:rsidRPr="00BA794C" w:rsidRDefault="0064416E" w:rsidP="00EC3892">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FFE599" w:themeFill="accent4" w:themeFillTint="66"/>
            <w:tcMar>
              <w:top w:w="100" w:type="dxa"/>
              <w:left w:w="100" w:type="dxa"/>
              <w:bottom w:w="100" w:type="dxa"/>
              <w:right w:w="100" w:type="dxa"/>
            </w:tcMar>
          </w:tcPr>
          <w:p w14:paraId="62302EF5" w14:textId="3EA1F873" w:rsidR="0064416E" w:rsidRPr="00BA794C" w:rsidRDefault="0064416E" w:rsidP="00EC3892">
            <w:pPr>
              <w:spacing w:after="0" w:line="240" w:lineRule="auto"/>
              <w:rPr>
                <w:rFonts w:ascii="Lato" w:eastAsia="Times New Roman" w:hAnsi="Lato" w:cstheme="minorHAnsi"/>
                <w:color w:val="000000"/>
              </w:rPr>
            </w:pPr>
            <w:r w:rsidRPr="00BA794C">
              <w:rPr>
                <w:rFonts w:ascii="Lato" w:eastAsia="Times New Roman" w:hAnsi="Lato" w:cstheme="minorHAnsi"/>
                <w:b/>
                <w:bCs/>
                <w:color w:val="000000"/>
              </w:rPr>
              <w:t>Physical Distancing</w:t>
            </w:r>
          </w:p>
        </w:tc>
        <w:tc>
          <w:tcPr>
            <w:tcW w:w="8460" w:type="dxa"/>
            <w:tcBorders>
              <w:top w:val="single" w:sz="4" w:space="0" w:color="auto"/>
              <w:left w:val="single" w:sz="4" w:space="0" w:color="auto"/>
              <w:bottom w:val="single" w:sz="4" w:space="0" w:color="auto"/>
              <w:right w:val="single" w:sz="8" w:space="0" w:color="000000"/>
            </w:tcBorders>
          </w:tcPr>
          <w:p w14:paraId="118A432E" w14:textId="6BD444DB" w:rsidR="0064416E" w:rsidRPr="001024B5" w:rsidRDefault="0064416E" w:rsidP="00140695">
            <w:pPr>
              <w:pStyle w:val="ListParagraph"/>
              <w:numPr>
                <w:ilvl w:val="0"/>
                <w:numId w:val="8"/>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Recommend 3 foot spacing</w:t>
            </w:r>
          </w:p>
        </w:tc>
      </w:tr>
      <w:tr w:rsidR="0064416E" w:rsidRPr="00BA794C" w14:paraId="0621501F" w14:textId="77777777" w:rsidTr="00A82444">
        <w:trPr>
          <w:trHeight w:val="480"/>
        </w:trPr>
        <w:tc>
          <w:tcPr>
            <w:tcW w:w="2520" w:type="dxa"/>
            <w:vMerge/>
            <w:tcBorders>
              <w:left w:val="single" w:sz="8" w:space="0" w:color="000000"/>
              <w:right w:val="single" w:sz="8" w:space="0" w:color="000000"/>
            </w:tcBorders>
            <w:shd w:val="clear" w:color="auto" w:fill="FFD966" w:themeFill="accent4" w:themeFillTint="99"/>
            <w:tcMar>
              <w:top w:w="100" w:type="dxa"/>
              <w:left w:w="100" w:type="dxa"/>
              <w:bottom w:w="100" w:type="dxa"/>
              <w:right w:w="100" w:type="dxa"/>
            </w:tcMar>
          </w:tcPr>
          <w:p w14:paraId="2FFB4085" w14:textId="77777777" w:rsidR="0064416E" w:rsidRPr="00BA794C" w:rsidRDefault="0064416E" w:rsidP="00EC3892">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FFE599" w:themeFill="accent4" w:themeFillTint="66"/>
            <w:tcMar>
              <w:top w:w="100" w:type="dxa"/>
              <w:left w:w="100" w:type="dxa"/>
              <w:bottom w:w="100" w:type="dxa"/>
              <w:right w:w="100" w:type="dxa"/>
            </w:tcMar>
          </w:tcPr>
          <w:p w14:paraId="54E6F7D2" w14:textId="674FC2BE" w:rsidR="0064416E" w:rsidRPr="00BA794C" w:rsidRDefault="0064416E" w:rsidP="00EC3892">
            <w:pPr>
              <w:spacing w:after="0" w:line="240" w:lineRule="auto"/>
              <w:rPr>
                <w:rFonts w:ascii="Lato" w:eastAsia="Times New Roman" w:hAnsi="Lato" w:cstheme="minorHAnsi"/>
                <w:b/>
                <w:bCs/>
                <w:color w:val="000000"/>
              </w:rPr>
            </w:pPr>
            <w:r w:rsidRPr="00BA794C">
              <w:rPr>
                <w:rFonts w:ascii="Lato" w:eastAsia="Times New Roman" w:hAnsi="Lato" w:cstheme="minorHAnsi"/>
                <w:b/>
                <w:bCs/>
                <w:color w:val="000000"/>
              </w:rPr>
              <w:t>Face Coverings</w:t>
            </w:r>
          </w:p>
        </w:tc>
        <w:tc>
          <w:tcPr>
            <w:tcW w:w="8460" w:type="dxa"/>
            <w:tcBorders>
              <w:top w:val="single" w:sz="4" w:space="0" w:color="auto"/>
              <w:left w:val="single" w:sz="4" w:space="0" w:color="auto"/>
              <w:bottom w:val="single" w:sz="4" w:space="0" w:color="auto"/>
              <w:right w:val="single" w:sz="8" w:space="0" w:color="000000"/>
            </w:tcBorders>
          </w:tcPr>
          <w:p w14:paraId="72DEEFDF" w14:textId="77777777" w:rsidR="0064416E" w:rsidRPr="001024B5" w:rsidRDefault="0064416E" w:rsidP="00140695">
            <w:pPr>
              <w:pStyle w:val="ListParagraph"/>
              <w:numPr>
                <w:ilvl w:val="0"/>
                <w:numId w:val="6"/>
              </w:numPr>
              <w:spacing w:after="0" w:line="240" w:lineRule="auto"/>
              <w:rPr>
                <w:rFonts w:ascii="Lato" w:eastAsia="Times New Roman" w:hAnsi="Lato" w:cstheme="minorHAnsi"/>
                <w:color w:val="000000"/>
                <w:sz w:val="24"/>
                <w:szCs w:val="24"/>
              </w:rPr>
            </w:pPr>
            <w:r w:rsidRPr="001024B5">
              <w:rPr>
                <w:rFonts w:ascii="Lato" w:hAnsi="Lato" w:cstheme="minorHAnsi"/>
                <w:sz w:val="24"/>
                <w:szCs w:val="24"/>
              </w:rPr>
              <w:t>Allow for student and staff non-discriminatory choice of masks wearing</w:t>
            </w:r>
          </w:p>
          <w:p w14:paraId="4A7CBAD1" w14:textId="77777777" w:rsidR="0064416E" w:rsidRPr="009F4AA7" w:rsidRDefault="0064416E" w:rsidP="00140695">
            <w:pPr>
              <w:pStyle w:val="ListParagraph"/>
              <w:numPr>
                <w:ilvl w:val="0"/>
                <w:numId w:val="6"/>
              </w:numPr>
              <w:spacing w:after="0" w:line="240" w:lineRule="auto"/>
              <w:rPr>
                <w:rFonts w:ascii="Lato" w:eastAsia="Times New Roman" w:hAnsi="Lato" w:cstheme="minorHAnsi"/>
                <w:color w:val="000000"/>
                <w:sz w:val="24"/>
                <w:szCs w:val="24"/>
              </w:rPr>
            </w:pPr>
            <w:r w:rsidRPr="001024B5">
              <w:rPr>
                <w:rFonts w:ascii="Lato" w:hAnsi="Lato" w:cstheme="minorHAnsi"/>
                <w:sz w:val="24"/>
                <w:szCs w:val="24"/>
              </w:rPr>
              <w:t>Masks are required in areas where direct clinical care is being performed</w:t>
            </w:r>
          </w:p>
          <w:p w14:paraId="3BBE1466" w14:textId="2E17B407" w:rsidR="009F4AA7" w:rsidRPr="001024B5" w:rsidRDefault="009F4AA7" w:rsidP="00140695">
            <w:pPr>
              <w:pStyle w:val="ListParagraph"/>
              <w:numPr>
                <w:ilvl w:val="0"/>
                <w:numId w:val="6"/>
              </w:numPr>
              <w:spacing w:after="0" w:line="240" w:lineRule="auto"/>
              <w:rPr>
                <w:rFonts w:ascii="Lato" w:eastAsia="Times New Roman" w:hAnsi="Lato" w:cstheme="minorHAnsi"/>
                <w:color w:val="000000"/>
                <w:sz w:val="24"/>
                <w:szCs w:val="24"/>
              </w:rPr>
            </w:pPr>
            <w:r>
              <w:rPr>
                <w:rFonts w:ascii="Lato" w:eastAsia="Times New Roman" w:hAnsi="Lato" w:cstheme="minorHAnsi"/>
                <w:color w:val="000000"/>
                <w:sz w:val="24"/>
                <w:szCs w:val="24"/>
              </w:rPr>
              <w:t xml:space="preserve">Refer to </w:t>
            </w:r>
            <w:hyperlink r:id="rId31" w:history="1">
              <w:r w:rsidRPr="00B64EF0">
                <w:rPr>
                  <w:rStyle w:val="Hyperlink"/>
                  <w:rFonts w:ascii="Lato" w:hAnsi="Lato" w:cs="Calibri"/>
                  <w:color w:val="1155CC"/>
                  <w:sz w:val="24"/>
                  <w:szCs w:val="24"/>
                </w:rPr>
                <w:t>Use and Care of Masks | CDC</w:t>
              </w:r>
            </w:hyperlink>
          </w:p>
        </w:tc>
      </w:tr>
      <w:tr w:rsidR="0064416E" w:rsidRPr="00BA794C" w14:paraId="63F976FF" w14:textId="77777777" w:rsidTr="00A82444">
        <w:trPr>
          <w:trHeight w:val="480"/>
        </w:trPr>
        <w:tc>
          <w:tcPr>
            <w:tcW w:w="2520" w:type="dxa"/>
            <w:vMerge/>
            <w:tcBorders>
              <w:left w:val="single" w:sz="8" w:space="0" w:color="000000"/>
              <w:right w:val="single" w:sz="8" w:space="0" w:color="000000"/>
            </w:tcBorders>
            <w:shd w:val="clear" w:color="auto" w:fill="FFD966" w:themeFill="accent4" w:themeFillTint="99"/>
            <w:tcMar>
              <w:top w:w="100" w:type="dxa"/>
              <w:left w:w="100" w:type="dxa"/>
              <w:bottom w:w="100" w:type="dxa"/>
              <w:right w:w="100" w:type="dxa"/>
            </w:tcMar>
          </w:tcPr>
          <w:p w14:paraId="13A2BE4E" w14:textId="77777777" w:rsidR="0064416E" w:rsidRPr="00BA794C" w:rsidRDefault="0064416E" w:rsidP="00EC3892">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FFE599" w:themeFill="accent4" w:themeFillTint="66"/>
            <w:tcMar>
              <w:top w:w="100" w:type="dxa"/>
              <w:left w:w="100" w:type="dxa"/>
              <w:bottom w:w="100" w:type="dxa"/>
              <w:right w:w="100" w:type="dxa"/>
            </w:tcMar>
          </w:tcPr>
          <w:p w14:paraId="656B6B4F" w14:textId="30592C7F" w:rsidR="0064416E" w:rsidRPr="00BA794C" w:rsidRDefault="0064416E" w:rsidP="00EC3892">
            <w:pPr>
              <w:spacing w:after="0" w:line="240" w:lineRule="auto"/>
              <w:rPr>
                <w:rFonts w:ascii="Lato" w:eastAsia="Times New Roman" w:hAnsi="Lato" w:cstheme="minorHAnsi"/>
                <w:b/>
                <w:bCs/>
                <w:color w:val="000000"/>
              </w:rPr>
            </w:pPr>
            <w:r w:rsidRPr="00BA794C">
              <w:rPr>
                <w:rFonts w:ascii="Lato" w:eastAsia="Times New Roman" w:hAnsi="Lato" w:cstheme="minorHAnsi"/>
                <w:b/>
                <w:bCs/>
                <w:color w:val="000000"/>
              </w:rPr>
              <w:t>Isolation</w:t>
            </w:r>
          </w:p>
        </w:tc>
        <w:tc>
          <w:tcPr>
            <w:tcW w:w="8460" w:type="dxa"/>
            <w:tcBorders>
              <w:top w:val="single" w:sz="4" w:space="0" w:color="auto"/>
              <w:left w:val="single" w:sz="4" w:space="0" w:color="auto"/>
              <w:bottom w:val="single" w:sz="4" w:space="0" w:color="auto"/>
              <w:right w:val="single" w:sz="8" w:space="0" w:color="000000"/>
            </w:tcBorders>
          </w:tcPr>
          <w:p w14:paraId="3AC8FD1A" w14:textId="77777777" w:rsidR="0064416E" w:rsidRPr="001024B5" w:rsidRDefault="0064416E" w:rsidP="00140695">
            <w:pPr>
              <w:pStyle w:val="ListParagraph"/>
              <w:numPr>
                <w:ilvl w:val="0"/>
                <w:numId w:val="6"/>
              </w:numPr>
              <w:spacing w:after="0" w:line="240" w:lineRule="auto"/>
              <w:rPr>
                <w:rFonts w:ascii="Lato" w:eastAsia="Times New Roman" w:hAnsi="Lato" w:cstheme="minorHAnsi"/>
                <w:color w:val="000000"/>
                <w:sz w:val="24"/>
                <w:szCs w:val="24"/>
              </w:rPr>
            </w:pPr>
            <w:r w:rsidRPr="001024B5">
              <w:rPr>
                <w:rFonts w:ascii="Lato" w:hAnsi="Lato" w:cstheme="minorHAnsi"/>
                <w:sz w:val="24"/>
                <w:szCs w:val="24"/>
              </w:rPr>
              <w:t>Isolate individuals with respiratory illness while being screened and/or awaiting parent pick up</w:t>
            </w:r>
            <w:r w:rsidRPr="001024B5">
              <w:rPr>
                <w:rFonts w:ascii="Lato" w:eastAsia="Times New Roman" w:hAnsi="Lato" w:cstheme="minorHAnsi"/>
                <w:color w:val="000000"/>
                <w:sz w:val="24"/>
                <w:szCs w:val="24"/>
              </w:rPr>
              <w:t xml:space="preserve"> </w:t>
            </w:r>
          </w:p>
          <w:p w14:paraId="65009FA5" w14:textId="5F63142C" w:rsidR="0064416E" w:rsidRPr="001024B5" w:rsidRDefault="0064416E" w:rsidP="00140695">
            <w:pPr>
              <w:pStyle w:val="ListParagraph"/>
              <w:numPr>
                <w:ilvl w:val="0"/>
                <w:numId w:val="6"/>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Communicate on public health current home isolation guidelines.</w:t>
            </w:r>
          </w:p>
        </w:tc>
      </w:tr>
      <w:tr w:rsidR="0064416E" w:rsidRPr="00BA794C" w14:paraId="5371626B" w14:textId="7E05DAA0" w:rsidTr="00A82444">
        <w:trPr>
          <w:trHeight w:val="480"/>
        </w:trPr>
        <w:tc>
          <w:tcPr>
            <w:tcW w:w="2520" w:type="dxa"/>
            <w:vMerge/>
            <w:tcBorders>
              <w:left w:val="single" w:sz="8" w:space="0" w:color="000000"/>
              <w:right w:val="single" w:sz="8" w:space="0" w:color="000000"/>
            </w:tcBorders>
            <w:shd w:val="clear" w:color="auto" w:fill="FFD966" w:themeFill="accent4" w:themeFillTint="99"/>
            <w:tcMar>
              <w:top w:w="100" w:type="dxa"/>
              <w:left w:w="100" w:type="dxa"/>
              <w:bottom w:w="100" w:type="dxa"/>
              <w:right w:w="100" w:type="dxa"/>
            </w:tcMar>
          </w:tcPr>
          <w:p w14:paraId="4AFE1074" w14:textId="77777777" w:rsidR="0064416E" w:rsidRPr="00BA794C" w:rsidRDefault="0064416E" w:rsidP="00EC3892">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FFE599" w:themeFill="accent4" w:themeFillTint="66"/>
            <w:tcMar>
              <w:top w:w="100" w:type="dxa"/>
              <w:left w:w="100" w:type="dxa"/>
              <w:bottom w:w="100" w:type="dxa"/>
              <w:right w:w="100" w:type="dxa"/>
            </w:tcMar>
          </w:tcPr>
          <w:p w14:paraId="0FCA0012" w14:textId="5ADF7223" w:rsidR="0064416E" w:rsidRPr="00BA794C" w:rsidRDefault="0064416E" w:rsidP="00EC3892">
            <w:pPr>
              <w:spacing w:after="0" w:line="240" w:lineRule="auto"/>
              <w:rPr>
                <w:rFonts w:ascii="Lato" w:eastAsia="Times New Roman" w:hAnsi="Lato" w:cstheme="minorHAnsi"/>
                <w:color w:val="000000"/>
              </w:rPr>
            </w:pPr>
            <w:r w:rsidRPr="00BA794C">
              <w:rPr>
                <w:rFonts w:ascii="Lato" w:eastAsia="Times New Roman" w:hAnsi="Lato" w:cstheme="minorHAnsi"/>
                <w:b/>
                <w:bCs/>
                <w:color w:val="000000"/>
              </w:rPr>
              <w:t>Symptom Screening</w:t>
            </w:r>
          </w:p>
        </w:tc>
        <w:tc>
          <w:tcPr>
            <w:tcW w:w="8460" w:type="dxa"/>
            <w:tcBorders>
              <w:top w:val="single" w:sz="4" w:space="0" w:color="auto"/>
              <w:left w:val="single" w:sz="4" w:space="0" w:color="auto"/>
              <w:bottom w:val="single" w:sz="4" w:space="0" w:color="auto"/>
              <w:right w:val="single" w:sz="8" w:space="0" w:color="000000"/>
            </w:tcBorders>
          </w:tcPr>
          <w:p w14:paraId="35AA2A93" w14:textId="77777777" w:rsidR="0064416E" w:rsidRPr="001024B5" w:rsidRDefault="0064416E" w:rsidP="00140695">
            <w:pPr>
              <w:pStyle w:val="ListParagraph"/>
              <w:numPr>
                <w:ilvl w:val="0"/>
                <w:numId w:val="6"/>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 xml:space="preserve">Promote self-screening at home, specifically for those in close contact with confirmed cases of COVID-19. </w:t>
            </w:r>
          </w:p>
          <w:p w14:paraId="379D972D" w14:textId="77777777" w:rsidR="00804FFD" w:rsidRPr="001024B5" w:rsidRDefault="00804FFD" w:rsidP="00140695">
            <w:pPr>
              <w:pStyle w:val="ListParagraph"/>
              <w:numPr>
                <w:ilvl w:val="0"/>
                <w:numId w:val="6"/>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Watch for fever, cough, shortness of breath, or other symptoms of COVID-19.</w:t>
            </w:r>
          </w:p>
          <w:p w14:paraId="0335A9ED" w14:textId="161F61A5" w:rsidR="00804FFD" w:rsidRPr="001024B5" w:rsidRDefault="00804FFD" w:rsidP="00140695">
            <w:pPr>
              <w:pStyle w:val="ListParagraph"/>
              <w:numPr>
                <w:ilvl w:val="0"/>
                <w:numId w:val="6"/>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Take temperature if symptoms develop.</w:t>
            </w:r>
          </w:p>
          <w:p w14:paraId="41A13398" w14:textId="22D8DFC7" w:rsidR="00804FFD" w:rsidRPr="001024B5" w:rsidRDefault="00804FFD" w:rsidP="00140695">
            <w:pPr>
              <w:pStyle w:val="ListParagraph"/>
              <w:numPr>
                <w:ilvl w:val="0"/>
                <w:numId w:val="6"/>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 xml:space="preserve">Follow </w:t>
            </w:r>
            <w:hyperlink r:id="rId32" w:history="1">
              <w:r w:rsidRPr="001024B5">
                <w:rPr>
                  <w:rStyle w:val="Hyperlink"/>
                  <w:rFonts w:ascii="Lato" w:eastAsia="Times New Roman" w:hAnsi="Lato" w:cstheme="minorHAnsi"/>
                  <w:sz w:val="24"/>
                  <w:szCs w:val="24"/>
                </w:rPr>
                <w:t>CDC guidance</w:t>
              </w:r>
            </w:hyperlink>
            <w:r w:rsidRPr="001024B5">
              <w:rPr>
                <w:rFonts w:ascii="Lato" w:eastAsia="Times New Roman" w:hAnsi="Lato" w:cstheme="minorHAnsi"/>
                <w:color w:val="000000"/>
                <w:sz w:val="24"/>
                <w:szCs w:val="24"/>
              </w:rPr>
              <w:t xml:space="preserve"> if symptoms develop</w:t>
            </w:r>
          </w:p>
        </w:tc>
      </w:tr>
      <w:tr w:rsidR="0064416E" w:rsidRPr="00BA794C" w14:paraId="60E574D4" w14:textId="07C741D7" w:rsidTr="00A82444">
        <w:trPr>
          <w:trHeight w:val="20"/>
        </w:trPr>
        <w:tc>
          <w:tcPr>
            <w:tcW w:w="2520" w:type="dxa"/>
            <w:vMerge/>
            <w:tcBorders>
              <w:left w:val="single" w:sz="8" w:space="0" w:color="000000"/>
              <w:right w:val="single" w:sz="8" w:space="0" w:color="000000"/>
            </w:tcBorders>
            <w:shd w:val="clear" w:color="auto" w:fill="FFD966" w:themeFill="accent4" w:themeFillTint="99"/>
            <w:tcMar>
              <w:top w:w="100" w:type="dxa"/>
              <w:left w:w="100" w:type="dxa"/>
              <w:bottom w:w="100" w:type="dxa"/>
              <w:right w:w="100" w:type="dxa"/>
            </w:tcMar>
          </w:tcPr>
          <w:p w14:paraId="00531E72" w14:textId="77777777" w:rsidR="0064416E" w:rsidRPr="00BA794C" w:rsidRDefault="0064416E" w:rsidP="00EC3892">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FFE599" w:themeFill="accent4" w:themeFillTint="66"/>
            <w:tcMar>
              <w:top w:w="100" w:type="dxa"/>
              <w:left w:w="100" w:type="dxa"/>
              <w:bottom w:w="100" w:type="dxa"/>
              <w:right w:w="100" w:type="dxa"/>
            </w:tcMar>
          </w:tcPr>
          <w:p w14:paraId="0FC3AD8B" w14:textId="5A726854" w:rsidR="0064416E" w:rsidRPr="00BA794C" w:rsidRDefault="0064416E" w:rsidP="00EC3892">
            <w:pPr>
              <w:spacing w:after="0" w:line="240" w:lineRule="auto"/>
              <w:rPr>
                <w:rFonts w:ascii="Lato" w:eastAsia="Times New Roman" w:hAnsi="Lato" w:cstheme="minorHAnsi"/>
                <w:color w:val="000000"/>
              </w:rPr>
            </w:pPr>
            <w:r w:rsidRPr="00BA794C">
              <w:rPr>
                <w:rFonts w:ascii="Lato" w:eastAsia="Times New Roman" w:hAnsi="Lato" w:cstheme="minorHAnsi"/>
                <w:b/>
                <w:bCs/>
                <w:color w:val="000000"/>
              </w:rPr>
              <w:t>COVID-19 Testing</w:t>
            </w:r>
          </w:p>
        </w:tc>
        <w:tc>
          <w:tcPr>
            <w:tcW w:w="8460" w:type="dxa"/>
            <w:tcBorders>
              <w:top w:val="single" w:sz="4" w:space="0" w:color="auto"/>
              <w:left w:val="single" w:sz="4" w:space="0" w:color="auto"/>
              <w:bottom w:val="single" w:sz="4" w:space="0" w:color="auto"/>
              <w:right w:val="single" w:sz="8" w:space="0" w:color="000000"/>
            </w:tcBorders>
          </w:tcPr>
          <w:p w14:paraId="10102C27" w14:textId="3C5B2E41" w:rsidR="00414E99" w:rsidRPr="00414E99" w:rsidRDefault="00414E99" w:rsidP="00414E99">
            <w:pPr>
              <w:pStyle w:val="ListParagraph"/>
              <w:numPr>
                <w:ilvl w:val="0"/>
                <w:numId w:val="48"/>
              </w:numPr>
              <w:spacing w:after="0" w:line="240" w:lineRule="auto"/>
              <w:rPr>
                <w:rFonts w:ascii="Lato" w:hAnsi="Lato"/>
                <w:color w:val="000000" w:themeColor="text1"/>
                <w:sz w:val="24"/>
                <w:szCs w:val="24"/>
              </w:rPr>
            </w:pPr>
            <w:r>
              <w:rPr>
                <w:rFonts w:ascii="Lato" w:hAnsi="Lato"/>
                <w:color w:val="000000" w:themeColor="text1"/>
                <w:sz w:val="24"/>
                <w:szCs w:val="24"/>
              </w:rPr>
              <w:t>Provide accessible testing when needed for access to school</w:t>
            </w:r>
          </w:p>
          <w:p w14:paraId="7F2FB89A" w14:textId="5355AC4B" w:rsidR="00414E99" w:rsidRPr="00414E99" w:rsidRDefault="00414E99" w:rsidP="00414E99">
            <w:pPr>
              <w:pStyle w:val="ListParagraph"/>
              <w:numPr>
                <w:ilvl w:val="0"/>
                <w:numId w:val="48"/>
              </w:numPr>
              <w:spacing w:after="0" w:line="240" w:lineRule="auto"/>
              <w:rPr>
                <w:rFonts w:ascii="Lato" w:hAnsi="Lato"/>
                <w:color w:val="000000" w:themeColor="text1"/>
                <w:sz w:val="24"/>
                <w:szCs w:val="24"/>
              </w:rPr>
            </w:pPr>
            <w:r w:rsidRPr="00414E99">
              <w:rPr>
                <w:rFonts w:ascii="Lato" w:eastAsia="Times New Roman" w:hAnsi="Lato" w:cstheme="minorHAnsi"/>
                <w:color w:val="000000"/>
                <w:sz w:val="24"/>
                <w:szCs w:val="24"/>
              </w:rPr>
              <w:t xml:space="preserve">Refer to </w:t>
            </w:r>
            <w:hyperlink r:id="rId33" w:history="1">
              <w:r w:rsidRPr="00414E99">
                <w:rPr>
                  <w:rStyle w:val="Hyperlink"/>
                  <w:rFonts w:ascii="Lato" w:hAnsi="Lato"/>
                  <w:sz w:val="24"/>
                  <w:szCs w:val="24"/>
                </w:rPr>
                <w:t xml:space="preserve">Oregon Health Authority: Oregon's COVID-19 Testing in K-12 schools: COVID-19 </w:t>
              </w:r>
              <w:r w:rsidRPr="00414E99">
                <w:rPr>
                  <w:rStyle w:val="Hyperlink"/>
                  <w:rFonts w:ascii="Lato" w:hAnsi="Lato"/>
                  <w:sz w:val="24"/>
                  <w:szCs w:val="24"/>
                </w:rPr>
                <w:t>Response:</w:t>
              </w:r>
              <w:r w:rsidRPr="00414E99">
                <w:rPr>
                  <w:rStyle w:val="Hyperlink"/>
                  <w:rFonts w:ascii="Lato" w:hAnsi="Lato"/>
                  <w:sz w:val="24"/>
                  <w:szCs w:val="24"/>
                </w:rPr>
                <w:t xml:space="preserve"> State of Oregon</w:t>
              </w:r>
            </w:hyperlink>
          </w:p>
          <w:p w14:paraId="64C9DF1C" w14:textId="01FDB50F" w:rsidR="00414E99" w:rsidRPr="00414E99" w:rsidRDefault="00414E99" w:rsidP="00414E99">
            <w:pPr>
              <w:pStyle w:val="ListParagraph"/>
              <w:numPr>
                <w:ilvl w:val="0"/>
                <w:numId w:val="48"/>
              </w:numPr>
              <w:spacing w:after="0" w:line="240" w:lineRule="auto"/>
              <w:rPr>
                <w:rFonts w:ascii="Lato" w:hAnsi="Lato"/>
                <w:color w:val="000000" w:themeColor="text1"/>
                <w:sz w:val="24"/>
                <w:szCs w:val="24"/>
              </w:rPr>
            </w:pPr>
            <w:r w:rsidRPr="00414E99">
              <w:rPr>
                <w:rFonts w:ascii="Lato" w:hAnsi="Lato"/>
                <w:color w:val="000000" w:themeColor="text1"/>
                <w:sz w:val="24"/>
                <w:szCs w:val="24"/>
              </w:rPr>
              <w:t xml:space="preserve">Refer to </w:t>
            </w:r>
            <w:hyperlink r:id="rId34" w:history="1">
              <w:r w:rsidRPr="00414E99">
                <w:rPr>
                  <w:rStyle w:val="Hyperlink"/>
                  <w:rFonts w:ascii="Lato" w:hAnsi="Lato"/>
                  <w:sz w:val="24"/>
                  <w:szCs w:val="24"/>
                </w:rPr>
                <w:t>School Testing for COVID-19 | CDC</w:t>
              </w:r>
            </w:hyperlink>
          </w:p>
          <w:p w14:paraId="023597A5" w14:textId="2F81160E" w:rsidR="0064416E" w:rsidRPr="001024B5" w:rsidRDefault="0064416E" w:rsidP="00414E99">
            <w:pPr>
              <w:pStyle w:val="ListParagraph"/>
              <w:spacing w:after="0" w:line="240" w:lineRule="auto"/>
              <w:ind w:left="360"/>
              <w:rPr>
                <w:rFonts w:ascii="Lato" w:eastAsia="Times New Roman" w:hAnsi="Lato" w:cstheme="minorHAnsi"/>
                <w:color w:val="000000"/>
                <w:sz w:val="24"/>
                <w:szCs w:val="24"/>
              </w:rPr>
            </w:pPr>
          </w:p>
        </w:tc>
      </w:tr>
      <w:tr w:rsidR="0064416E" w:rsidRPr="00BA794C" w14:paraId="1D02F62F" w14:textId="172B6888" w:rsidTr="00A82444">
        <w:trPr>
          <w:trHeight w:val="250"/>
        </w:trPr>
        <w:tc>
          <w:tcPr>
            <w:tcW w:w="2520" w:type="dxa"/>
            <w:vMerge/>
            <w:tcBorders>
              <w:left w:val="single" w:sz="8" w:space="0" w:color="000000"/>
              <w:right w:val="single" w:sz="8" w:space="0" w:color="000000"/>
            </w:tcBorders>
            <w:shd w:val="clear" w:color="auto" w:fill="FFD966" w:themeFill="accent4" w:themeFillTint="99"/>
            <w:tcMar>
              <w:top w:w="100" w:type="dxa"/>
              <w:left w:w="100" w:type="dxa"/>
              <w:bottom w:w="100" w:type="dxa"/>
              <w:right w:w="100" w:type="dxa"/>
            </w:tcMar>
          </w:tcPr>
          <w:p w14:paraId="7DC466C4" w14:textId="77777777" w:rsidR="0064416E" w:rsidRPr="00BA794C" w:rsidRDefault="0064416E" w:rsidP="00EC3892">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FFE599" w:themeFill="accent4" w:themeFillTint="66"/>
            <w:tcMar>
              <w:top w:w="100" w:type="dxa"/>
              <w:left w:w="100" w:type="dxa"/>
              <w:bottom w:w="100" w:type="dxa"/>
              <w:right w:w="100" w:type="dxa"/>
            </w:tcMar>
          </w:tcPr>
          <w:p w14:paraId="72A77366" w14:textId="5743A25A" w:rsidR="0064416E" w:rsidRPr="00BA794C" w:rsidRDefault="0064416E" w:rsidP="00EC3892">
            <w:pPr>
              <w:spacing w:after="0" w:line="240" w:lineRule="auto"/>
              <w:rPr>
                <w:rFonts w:ascii="Lato" w:eastAsia="Times New Roman" w:hAnsi="Lato" w:cstheme="minorHAnsi"/>
                <w:color w:val="000000"/>
              </w:rPr>
            </w:pPr>
            <w:r w:rsidRPr="00BA794C">
              <w:rPr>
                <w:rFonts w:ascii="Lato" w:eastAsia="Times New Roman" w:hAnsi="Lato" w:cstheme="minorHAnsi"/>
                <w:b/>
                <w:bCs/>
                <w:color w:val="000000"/>
              </w:rPr>
              <w:t>Ventilation Systems</w:t>
            </w:r>
          </w:p>
        </w:tc>
        <w:tc>
          <w:tcPr>
            <w:tcW w:w="8460" w:type="dxa"/>
            <w:tcBorders>
              <w:top w:val="single" w:sz="4" w:space="0" w:color="auto"/>
              <w:left w:val="single" w:sz="4" w:space="0" w:color="auto"/>
              <w:bottom w:val="single" w:sz="4" w:space="0" w:color="auto"/>
              <w:right w:val="single" w:sz="8" w:space="0" w:color="000000"/>
            </w:tcBorders>
          </w:tcPr>
          <w:p w14:paraId="11252EB3" w14:textId="77777777" w:rsidR="0064416E" w:rsidRPr="001024B5" w:rsidRDefault="0064416E" w:rsidP="00140695">
            <w:pPr>
              <w:numPr>
                <w:ilvl w:val="0"/>
                <w:numId w:val="1"/>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 xml:space="preserve">Ensure and maintain improved ventilation throughout building. </w:t>
            </w:r>
          </w:p>
          <w:p w14:paraId="7F2EE827" w14:textId="4E41FE20" w:rsidR="0010366D" w:rsidRPr="001024B5" w:rsidRDefault="0010366D" w:rsidP="00140695">
            <w:pPr>
              <w:numPr>
                <w:ilvl w:val="0"/>
                <w:numId w:val="1"/>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Make sure ventilation systems are serviced and meeting code requirements</w:t>
            </w:r>
          </w:p>
          <w:p w14:paraId="2650573F" w14:textId="77777777" w:rsidR="0010366D" w:rsidRPr="001024B5" w:rsidRDefault="0010366D" w:rsidP="00140695">
            <w:pPr>
              <w:numPr>
                <w:ilvl w:val="0"/>
                <w:numId w:val="1"/>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lastRenderedPageBreak/>
              <w:t>Improve the level of air filtration as much as possible without significantly reducing airflow.</w:t>
            </w:r>
          </w:p>
          <w:p w14:paraId="732FDA1C" w14:textId="77777777" w:rsidR="0010366D" w:rsidRPr="001024B5" w:rsidRDefault="0010366D" w:rsidP="00140695">
            <w:pPr>
              <w:numPr>
                <w:ilvl w:val="0"/>
                <w:numId w:val="1"/>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Make sure the filters are sized, installed, and replaced according to manufacturer’s instructions.</w:t>
            </w:r>
          </w:p>
          <w:p w14:paraId="0DCF564B" w14:textId="11EA93E1" w:rsidR="0010366D" w:rsidRPr="001024B5" w:rsidRDefault="0010366D" w:rsidP="00140695">
            <w:pPr>
              <w:numPr>
                <w:ilvl w:val="0"/>
                <w:numId w:val="1"/>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 xml:space="preserve">Consider portable air cleaners that use high-efficiency particulate air (HEPA) filters to enhance air cleaning wherever possible, especially in higher-risk areas such </w:t>
            </w:r>
            <w:r w:rsidR="00414E99" w:rsidRPr="001024B5">
              <w:rPr>
                <w:rFonts w:ascii="Lato" w:eastAsia="Times New Roman" w:hAnsi="Lato" w:cstheme="minorHAnsi"/>
                <w:color w:val="000000"/>
                <w:sz w:val="24"/>
                <w:szCs w:val="24"/>
              </w:rPr>
              <w:t>as sick</w:t>
            </w:r>
            <w:r w:rsidRPr="001024B5">
              <w:rPr>
                <w:rFonts w:ascii="Lato" w:eastAsia="Times New Roman" w:hAnsi="Lato" w:cstheme="minorHAnsi"/>
                <w:color w:val="000000"/>
                <w:sz w:val="24"/>
                <w:szCs w:val="24"/>
              </w:rPr>
              <w:t>/isolation room.</w:t>
            </w:r>
          </w:p>
          <w:p w14:paraId="3B94B385" w14:textId="77777777" w:rsidR="00F66053" w:rsidRDefault="00F66053" w:rsidP="00140695">
            <w:pPr>
              <w:numPr>
                <w:ilvl w:val="0"/>
                <w:numId w:val="1"/>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Open windows, weather permitting.</w:t>
            </w:r>
          </w:p>
          <w:p w14:paraId="7755EBA4" w14:textId="52B7BE39" w:rsidR="009F4AA7" w:rsidRPr="001024B5" w:rsidRDefault="009F4AA7" w:rsidP="00140695">
            <w:pPr>
              <w:numPr>
                <w:ilvl w:val="0"/>
                <w:numId w:val="1"/>
              </w:numPr>
              <w:spacing w:after="0" w:line="240" w:lineRule="auto"/>
              <w:textAlignment w:val="baseline"/>
              <w:rPr>
                <w:rFonts w:ascii="Lato" w:eastAsia="Times New Roman" w:hAnsi="Lato" w:cstheme="minorHAnsi"/>
                <w:color w:val="000000"/>
                <w:sz w:val="24"/>
                <w:szCs w:val="24"/>
              </w:rPr>
            </w:pPr>
            <w:r>
              <w:rPr>
                <w:rFonts w:ascii="Lato" w:eastAsia="Times New Roman" w:hAnsi="Lato" w:cstheme="minorHAnsi"/>
                <w:color w:val="000000"/>
                <w:sz w:val="24"/>
                <w:szCs w:val="24"/>
              </w:rPr>
              <w:t xml:space="preserve">Refer to </w:t>
            </w:r>
            <w:hyperlink r:id="rId35" w:history="1">
              <w:r w:rsidRPr="00B64EF0">
                <w:rPr>
                  <w:rStyle w:val="Hyperlink"/>
                  <w:rFonts w:ascii="Lato" w:eastAsia="Times New Roman" w:hAnsi="Lato" w:cstheme="minorHAnsi"/>
                  <w:sz w:val="24"/>
                  <w:szCs w:val="24"/>
                </w:rPr>
                <w:t>Ventilation in Schools and Childcare Programs</w:t>
              </w:r>
            </w:hyperlink>
          </w:p>
        </w:tc>
      </w:tr>
      <w:tr w:rsidR="0064416E" w:rsidRPr="00BA794C" w14:paraId="2C4E69F6" w14:textId="467A6900" w:rsidTr="00A82444">
        <w:trPr>
          <w:trHeight w:val="370"/>
        </w:trPr>
        <w:tc>
          <w:tcPr>
            <w:tcW w:w="2520" w:type="dxa"/>
            <w:vMerge/>
            <w:tcBorders>
              <w:left w:val="single" w:sz="8" w:space="0" w:color="000000"/>
              <w:right w:val="single" w:sz="8" w:space="0" w:color="000000"/>
            </w:tcBorders>
            <w:shd w:val="clear" w:color="auto" w:fill="FFD966" w:themeFill="accent4" w:themeFillTint="99"/>
            <w:tcMar>
              <w:top w:w="100" w:type="dxa"/>
              <w:left w:w="100" w:type="dxa"/>
              <w:bottom w:w="100" w:type="dxa"/>
              <w:right w:w="100" w:type="dxa"/>
            </w:tcMar>
          </w:tcPr>
          <w:p w14:paraId="32A60BD5" w14:textId="77777777" w:rsidR="0064416E" w:rsidRPr="00BA794C" w:rsidRDefault="0064416E" w:rsidP="00EC3892">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FFE599" w:themeFill="accent4" w:themeFillTint="66"/>
            <w:tcMar>
              <w:top w:w="100" w:type="dxa"/>
              <w:left w:w="100" w:type="dxa"/>
              <w:bottom w:w="100" w:type="dxa"/>
              <w:right w:w="100" w:type="dxa"/>
            </w:tcMar>
          </w:tcPr>
          <w:p w14:paraId="2720B1B6" w14:textId="799402CF" w:rsidR="0064416E" w:rsidRPr="00BA794C" w:rsidRDefault="0064416E" w:rsidP="00EC3892">
            <w:pPr>
              <w:spacing w:after="0" w:line="240" w:lineRule="auto"/>
              <w:rPr>
                <w:rFonts w:ascii="Lato" w:eastAsia="Times New Roman" w:hAnsi="Lato" w:cstheme="minorHAnsi"/>
                <w:color w:val="000000"/>
              </w:rPr>
            </w:pPr>
            <w:r w:rsidRPr="00BA794C">
              <w:rPr>
                <w:rFonts w:ascii="Lato" w:eastAsia="Times New Roman" w:hAnsi="Lato" w:cstheme="minorHAnsi"/>
                <w:b/>
                <w:bCs/>
                <w:color w:val="000000"/>
              </w:rPr>
              <w:t>Cohorting</w:t>
            </w:r>
          </w:p>
        </w:tc>
        <w:tc>
          <w:tcPr>
            <w:tcW w:w="8460" w:type="dxa"/>
            <w:tcBorders>
              <w:top w:val="single" w:sz="4" w:space="0" w:color="auto"/>
              <w:left w:val="single" w:sz="4" w:space="0" w:color="auto"/>
              <w:bottom w:val="single" w:sz="4" w:space="0" w:color="auto"/>
              <w:right w:val="single" w:sz="8" w:space="0" w:color="000000"/>
            </w:tcBorders>
          </w:tcPr>
          <w:p w14:paraId="02B409C0" w14:textId="77777777" w:rsidR="0064416E" w:rsidRPr="001024B5" w:rsidRDefault="0064416E" w:rsidP="00140695">
            <w:pPr>
              <w:pStyle w:val="ListParagraph"/>
              <w:numPr>
                <w:ilvl w:val="0"/>
                <w:numId w:val="3"/>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Limit overlap between cohorts where feasible</w:t>
            </w:r>
          </w:p>
          <w:p w14:paraId="611AF3D3" w14:textId="7C969683" w:rsidR="00F66053" w:rsidRPr="001024B5" w:rsidRDefault="00F66053" w:rsidP="00140695">
            <w:pPr>
              <w:pStyle w:val="ListParagraph"/>
              <w:numPr>
                <w:ilvl w:val="0"/>
                <w:numId w:val="3"/>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Limit unnecessary building traffic</w:t>
            </w:r>
          </w:p>
        </w:tc>
      </w:tr>
      <w:tr w:rsidR="0064416E" w:rsidRPr="00BA794C" w14:paraId="066EE663" w14:textId="664B2258" w:rsidTr="00A82444">
        <w:trPr>
          <w:trHeight w:val="520"/>
        </w:trPr>
        <w:tc>
          <w:tcPr>
            <w:tcW w:w="2520" w:type="dxa"/>
            <w:vMerge/>
            <w:tcBorders>
              <w:left w:val="single" w:sz="8" w:space="0" w:color="000000"/>
              <w:right w:val="single" w:sz="8" w:space="0" w:color="000000"/>
            </w:tcBorders>
            <w:shd w:val="clear" w:color="auto" w:fill="FFD966" w:themeFill="accent4" w:themeFillTint="99"/>
            <w:tcMar>
              <w:top w:w="100" w:type="dxa"/>
              <w:left w:w="100" w:type="dxa"/>
              <w:bottom w:w="100" w:type="dxa"/>
              <w:right w:w="100" w:type="dxa"/>
            </w:tcMar>
          </w:tcPr>
          <w:p w14:paraId="7264EED4" w14:textId="77777777" w:rsidR="0064416E" w:rsidRPr="00BA794C" w:rsidRDefault="0064416E" w:rsidP="00EC3892">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FFE599" w:themeFill="accent4" w:themeFillTint="66"/>
            <w:tcMar>
              <w:top w:w="100" w:type="dxa"/>
              <w:left w:w="100" w:type="dxa"/>
              <w:bottom w:w="100" w:type="dxa"/>
              <w:right w:w="100" w:type="dxa"/>
            </w:tcMar>
          </w:tcPr>
          <w:p w14:paraId="252B3A78" w14:textId="5D00A328" w:rsidR="0064416E" w:rsidRPr="00BA794C" w:rsidRDefault="0064416E" w:rsidP="00EC3892">
            <w:pPr>
              <w:spacing w:after="0" w:line="240" w:lineRule="auto"/>
              <w:rPr>
                <w:rFonts w:ascii="Lato" w:eastAsia="Times New Roman" w:hAnsi="Lato" w:cstheme="minorHAnsi"/>
                <w:color w:val="000000"/>
              </w:rPr>
            </w:pPr>
            <w:r w:rsidRPr="00BA794C">
              <w:rPr>
                <w:rFonts w:ascii="Lato" w:eastAsia="Times New Roman" w:hAnsi="Lato" w:cstheme="minorHAnsi"/>
                <w:b/>
                <w:bCs/>
                <w:color w:val="000000"/>
              </w:rPr>
              <w:t>Case Investigation and Contact Tracing</w:t>
            </w:r>
          </w:p>
        </w:tc>
        <w:tc>
          <w:tcPr>
            <w:tcW w:w="8460" w:type="dxa"/>
            <w:tcBorders>
              <w:top w:val="single" w:sz="4" w:space="0" w:color="auto"/>
              <w:left w:val="single" w:sz="4" w:space="0" w:color="auto"/>
              <w:bottom w:val="single" w:sz="4" w:space="0" w:color="auto"/>
              <w:right w:val="single" w:sz="8" w:space="0" w:color="000000"/>
            </w:tcBorders>
          </w:tcPr>
          <w:p w14:paraId="3C31FA17" w14:textId="77777777" w:rsidR="0064416E" w:rsidRPr="001024B5" w:rsidRDefault="0064416E" w:rsidP="00140695">
            <w:pPr>
              <w:pStyle w:val="ListParagraph"/>
              <w:numPr>
                <w:ilvl w:val="0"/>
                <w:numId w:val="4"/>
              </w:numPr>
              <w:spacing w:after="0" w:line="240" w:lineRule="auto"/>
              <w:rPr>
                <w:rFonts w:ascii="Lato" w:hAnsi="Lato" w:cstheme="minorHAnsi"/>
                <w:sz w:val="24"/>
                <w:szCs w:val="24"/>
              </w:rPr>
            </w:pPr>
            <w:r w:rsidRPr="001024B5">
              <w:rPr>
                <w:rFonts w:ascii="Lato" w:hAnsi="Lato" w:cstheme="minorHAnsi"/>
                <w:sz w:val="24"/>
                <w:szCs w:val="24"/>
              </w:rPr>
              <w:t xml:space="preserve">Refer to OHA’s </w:t>
            </w:r>
            <w:hyperlink r:id="rId36" w:history="1">
              <w:r w:rsidRPr="001024B5">
                <w:rPr>
                  <w:rStyle w:val="Hyperlink"/>
                  <w:rFonts w:ascii="Lato" w:hAnsi="Lato" w:cstheme="minorHAnsi"/>
                  <w:i/>
                  <w:iCs/>
                  <w:sz w:val="24"/>
                  <w:szCs w:val="24"/>
                </w:rPr>
                <w:t>COVID-19 Investigative Guidelines</w:t>
              </w:r>
            </w:hyperlink>
          </w:p>
          <w:p w14:paraId="6B717D5B" w14:textId="349385A4" w:rsidR="0064416E" w:rsidRPr="001024B5" w:rsidRDefault="0064416E" w:rsidP="00B53671">
            <w:pPr>
              <w:pStyle w:val="ListParagraph"/>
              <w:spacing w:after="0" w:line="240" w:lineRule="auto"/>
              <w:rPr>
                <w:rFonts w:ascii="Lato" w:eastAsia="Times New Roman" w:hAnsi="Lato" w:cstheme="minorHAnsi"/>
                <w:color w:val="000000"/>
                <w:sz w:val="24"/>
                <w:szCs w:val="24"/>
              </w:rPr>
            </w:pPr>
          </w:p>
        </w:tc>
      </w:tr>
      <w:tr w:rsidR="0064416E" w:rsidRPr="00BA794C" w14:paraId="577D164D" w14:textId="77777777" w:rsidTr="00A82444">
        <w:trPr>
          <w:trHeight w:val="160"/>
        </w:trPr>
        <w:tc>
          <w:tcPr>
            <w:tcW w:w="2520" w:type="dxa"/>
            <w:vMerge/>
            <w:tcBorders>
              <w:left w:val="single" w:sz="8" w:space="0" w:color="000000"/>
              <w:right w:val="single" w:sz="8" w:space="0" w:color="000000"/>
            </w:tcBorders>
            <w:shd w:val="clear" w:color="auto" w:fill="FFD966" w:themeFill="accent4" w:themeFillTint="99"/>
            <w:tcMar>
              <w:top w:w="100" w:type="dxa"/>
              <w:left w:w="100" w:type="dxa"/>
              <w:bottom w:w="100" w:type="dxa"/>
              <w:right w:w="100" w:type="dxa"/>
            </w:tcMar>
          </w:tcPr>
          <w:p w14:paraId="28284E9F" w14:textId="77777777" w:rsidR="0064416E" w:rsidRPr="00BA794C" w:rsidRDefault="0064416E" w:rsidP="00EC3892">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FFE599" w:themeFill="accent4" w:themeFillTint="66"/>
            <w:tcMar>
              <w:top w:w="100" w:type="dxa"/>
              <w:left w:w="100" w:type="dxa"/>
              <w:bottom w:w="100" w:type="dxa"/>
              <w:right w:w="100" w:type="dxa"/>
            </w:tcMar>
          </w:tcPr>
          <w:p w14:paraId="2D5CFD15" w14:textId="70749F91" w:rsidR="0064416E" w:rsidRPr="00BA794C" w:rsidRDefault="0064416E" w:rsidP="00EC3892">
            <w:pPr>
              <w:spacing w:after="0" w:line="240" w:lineRule="auto"/>
              <w:rPr>
                <w:rFonts w:ascii="Lato" w:eastAsia="Times New Roman" w:hAnsi="Lato" w:cstheme="minorHAnsi"/>
                <w:b/>
                <w:bCs/>
                <w:color w:val="000000"/>
              </w:rPr>
            </w:pPr>
            <w:r w:rsidRPr="00BA794C">
              <w:rPr>
                <w:rFonts w:ascii="Lato" w:eastAsia="Times New Roman" w:hAnsi="Lato" w:cstheme="minorHAnsi"/>
                <w:b/>
                <w:bCs/>
                <w:color w:val="000000"/>
              </w:rPr>
              <w:t>Hand Hygiene and Respiratory Etiquette</w:t>
            </w:r>
          </w:p>
        </w:tc>
        <w:tc>
          <w:tcPr>
            <w:tcW w:w="8460" w:type="dxa"/>
            <w:tcBorders>
              <w:top w:val="single" w:sz="4" w:space="0" w:color="auto"/>
              <w:left w:val="single" w:sz="4" w:space="0" w:color="auto"/>
              <w:bottom w:val="single" w:sz="4" w:space="0" w:color="auto"/>
              <w:right w:val="single" w:sz="8" w:space="0" w:color="000000"/>
            </w:tcBorders>
          </w:tcPr>
          <w:p w14:paraId="1F44DB7A" w14:textId="3385268B" w:rsidR="0064416E" w:rsidRPr="001024B5" w:rsidRDefault="0064416E" w:rsidP="00140695">
            <w:pPr>
              <w:pStyle w:val="ListParagraph"/>
              <w:numPr>
                <w:ilvl w:val="0"/>
                <w:numId w:val="5"/>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 xml:space="preserve">Advise hand hygiene upon entry to classroom </w:t>
            </w:r>
          </w:p>
          <w:p w14:paraId="46EF12FF" w14:textId="77777777" w:rsidR="0064416E" w:rsidRPr="001024B5" w:rsidRDefault="0064416E" w:rsidP="00140695">
            <w:pPr>
              <w:pStyle w:val="ListParagraph"/>
              <w:numPr>
                <w:ilvl w:val="0"/>
                <w:numId w:val="5"/>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Provide increased prompts for hand hygiene and respiratory etiquette</w:t>
            </w:r>
          </w:p>
          <w:p w14:paraId="2AE0C301" w14:textId="7C3C91BA" w:rsidR="00941D4A" w:rsidRPr="001024B5" w:rsidRDefault="00941D4A" w:rsidP="00140695">
            <w:pPr>
              <w:pStyle w:val="ListParagraph"/>
              <w:numPr>
                <w:ilvl w:val="0"/>
                <w:numId w:val="5"/>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Refresh on best handwashing practices:</w:t>
            </w:r>
          </w:p>
          <w:p w14:paraId="6365E7DE" w14:textId="5A06D6AB" w:rsidR="00941D4A" w:rsidRPr="001024B5" w:rsidRDefault="00CF0C65" w:rsidP="00BC3D8D">
            <w:pPr>
              <w:pStyle w:val="ListParagraph"/>
              <w:numPr>
                <w:ilvl w:val="1"/>
                <w:numId w:val="5"/>
              </w:numPr>
              <w:spacing w:after="0" w:line="240" w:lineRule="auto"/>
              <w:rPr>
                <w:rFonts w:ascii="Lato" w:hAnsi="Lato"/>
                <w:sz w:val="24"/>
                <w:szCs w:val="24"/>
              </w:rPr>
            </w:pPr>
            <w:hyperlink r:id="rId37" w:history="1">
              <w:r w:rsidR="00941D4A" w:rsidRPr="001024B5">
                <w:rPr>
                  <w:rStyle w:val="Hyperlink"/>
                  <w:rFonts w:ascii="Lato" w:hAnsi="Lato"/>
                  <w:sz w:val="24"/>
                  <w:szCs w:val="24"/>
                </w:rPr>
                <w:t>Handwashing (CDC)</w:t>
              </w:r>
            </w:hyperlink>
            <w:r w:rsidR="00941D4A" w:rsidRPr="001024B5">
              <w:rPr>
                <w:rFonts w:ascii="Lato" w:hAnsi="Lato"/>
                <w:sz w:val="24"/>
                <w:szCs w:val="24"/>
              </w:rPr>
              <w:t xml:space="preserve"> </w:t>
            </w:r>
          </w:p>
        </w:tc>
      </w:tr>
      <w:tr w:rsidR="0064416E" w:rsidRPr="00BA794C" w14:paraId="5C00532E" w14:textId="77777777" w:rsidTr="00A82444">
        <w:trPr>
          <w:trHeight w:val="230"/>
        </w:trPr>
        <w:tc>
          <w:tcPr>
            <w:tcW w:w="2520" w:type="dxa"/>
            <w:vMerge/>
            <w:tcBorders>
              <w:left w:val="single" w:sz="8" w:space="0" w:color="000000"/>
              <w:right w:val="single" w:sz="8" w:space="0" w:color="000000"/>
            </w:tcBorders>
            <w:shd w:val="clear" w:color="auto" w:fill="FFD966" w:themeFill="accent4" w:themeFillTint="99"/>
            <w:tcMar>
              <w:top w:w="100" w:type="dxa"/>
              <w:left w:w="100" w:type="dxa"/>
              <w:bottom w:w="100" w:type="dxa"/>
              <w:right w:w="100" w:type="dxa"/>
            </w:tcMar>
          </w:tcPr>
          <w:p w14:paraId="0007F870" w14:textId="77777777" w:rsidR="0064416E" w:rsidRPr="00BA794C" w:rsidRDefault="0064416E" w:rsidP="00EC3892">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FFE599" w:themeFill="accent4" w:themeFillTint="66"/>
            <w:tcMar>
              <w:top w:w="100" w:type="dxa"/>
              <w:left w:w="100" w:type="dxa"/>
              <w:bottom w:w="100" w:type="dxa"/>
              <w:right w:w="100" w:type="dxa"/>
            </w:tcMar>
          </w:tcPr>
          <w:p w14:paraId="4CD2A373" w14:textId="4B81CE6C" w:rsidR="0064416E" w:rsidRPr="00BA794C" w:rsidRDefault="0064416E" w:rsidP="00EC3892">
            <w:pPr>
              <w:spacing w:after="0" w:line="240" w:lineRule="auto"/>
              <w:rPr>
                <w:rFonts w:ascii="Lato" w:eastAsia="Times New Roman" w:hAnsi="Lato" w:cstheme="minorHAnsi"/>
                <w:b/>
                <w:bCs/>
                <w:color w:val="000000"/>
              </w:rPr>
            </w:pPr>
            <w:r w:rsidRPr="00BA794C">
              <w:rPr>
                <w:rFonts w:ascii="Lato" w:eastAsia="Times New Roman" w:hAnsi="Lato" w:cstheme="minorHAnsi"/>
                <w:b/>
                <w:bCs/>
                <w:color w:val="000000"/>
              </w:rPr>
              <w:t>Cleaning &amp; Disinfecting</w:t>
            </w:r>
          </w:p>
        </w:tc>
        <w:tc>
          <w:tcPr>
            <w:tcW w:w="8460" w:type="dxa"/>
            <w:tcBorders>
              <w:top w:val="single" w:sz="4" w:space="0" w:color="auto"/>
              <w:left w:val="single" w:sz="4" w:space="0" w:color="auto"/>
              <w:bottom w:val="single" w:sz="4" w:space="0" w:color="auto"/>
              <w:right w:val="single" w:sz="8" w:space="0" w:color="000000"/>
            </w:tcBorders>
          </w:tcPr>
          <w:p w14:paraId="47D5468C" w14:textId="6DF89C30" w:rsidR="0064416E" w:rsidRPr="001024B5" w:rsidRDefault="00804FFD" w:rsidP="00140695">
            <w:pPr>
              <w:pStyle w:val="ListParagraph"/>
              <w:numPr>
                <w:ilvl w:val="0"/>
                <w:numId w:val="5"/>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Clean high touch surfaces regularly and as needed: this includes tables, doorknobs, light switches, countertops, handles, desks, phones, keyboards, toilets, faucets, and sinks</w:t>
            </w:r>
          </w:p>
        </w:tc>
      </w:tr>
      <w:tr w:rsidR="00E12EE2" w:rsidRPr="00BA794C" w14:paraId="5DC60B48" w14:textId="77777777" w:rsidTr="00A82444">
        <w:trPr>
          <w:trHeight w:val="240"/>
        </w:trPr>
        <w:tc>
          <w:tcPr>
            <w:tcW w:w="2520" w:type="dxa"/>
            <w:vMerge/>
            <w:tcBorders>
              <w:left w:val="single" w:sz="8" w:space="0" w:color="000000"/>
              <w:right w:val="single" w:sz="8" w:space="0" w:color="000000"/>
            </w:tcBorders>
            <w:shd w:val="clear" w:color="auto" w:fill="FFD966" w:themeFill="accent4" w:themeFillTint="99"/>
            <w:tcMar>
              <w:top w:w="100" w:type="dxa"/>
              <w:left w:w="100" w:type="dxa"/>
              <w:bottom w:w="100" w:type="dxa"/>
              <w:right w:w="100" w:type="dxa"/>
            </w:tcMar>
          </w:tcPr>
          <w:p w14:paraId="565709C3" w14:textId="77777777" w:rsidR="00E12EE2" w:rsidRPr="00BA794C" w:rsidRDefault="00E12EE2" w:rsidP="00E12EE2">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FFE599" w:themeFill="accent4" w:themeFillTint="66"/>
            <w:tcMar>
              <w:top w:w="100" w:type="dxa"/>
              <w:left w:w="100" w:type="dxa"/>
              <w:bottom w:w="100" w:type="dxa"/>
              <w:right w:w="100" w:type="dxa"/>
            </w:tcMar>
          </w:tcPr>
          <w:p w14:paraId="641E6FCE" w14:textId="08ABA7C1" w:rsidR="00E12EE2" w:rsidRPr="00BA794C" w:rsidRDefault="00E12EE2" w:rsidP="00E12EE2">
            <w:pPr>
              <w:spacing w:after="0" w:line="240" w:lineRule="auto"/>
              <w:rPr>
                <w:rFonts w:ascii="Lato" w:eastAsia="Times New Roman" w:hAnsi="Lato" w:cstheme="minorHAnsi"/>
                <w:b/>
                <w:bCs/>
                <w:color w:val="000000"/>
              </w:rPr>
            </w:pPr>
            <w:r w:rsidRPr="00BA794C">
              <w:rPr>
                <w:rFonts w:ascii="Lato" w:eastAsia="Times New Roman" w:hAnsi="Lato" w:cstheme="minorHAnsi"/>
                <w:b/>
                <w:bCs/>
                <w:color w:val="000000"/>
              </w:rPr>
              <w:t>Communication</w:t>
            </w:r>
          </w:p>
        </w:tc>
        <w:tc>
          <w:tcPr>
            <w:tcW w:w="8460" w:type="dxa"/>
            <w:tcBorders>
              <w:top w:val="single" w:sz="4" w:space="0" w:color="auto"/>
              <w:left w:val="single" w:sz="4" w:space="0" w:color="auto"/>
              <w:bottom w:val="single" w:sz="4" w:space="0" w:color="auto"/>
              <w:right w:val="single" w:sz="8" w:space="0" w:color="000000"/>
            </w:tcBorders>
          </w:tcPr>
          <w:p w14:paraId="72D0EF7E" w14:textId="01C59213" w:rsidR="0093415A" w:rsidRPr="001024B5" w:rsidRDefault="0093415A" w:rsidP="00140695">
            <w:pPr>
              <w:pStyle w:val="ListParagraph"/>
              <w:numPr>
                <w:ilvl w:val="0"/>
                <w:numId w:val="5"/>
              </w:numPr>
              <w:spacing w:after="0" w:line="240" w:lineRule="auto"/>
              <w:rPr>
                <w:rFonts w:ascii="Lato" w:hAnsi="Lato"/>
                <w:sz w:val="24"/>
                <w:szCs w:val="24"/>
              </w:rPr>
            </w:pPr>
            <w:r w:rsidRPr="001024B5">
              <w:rPr>
                <w:rFonts w:ascii="Lato" w:hAnsi="Lato"/>
                <w:sz w:val="24"/>
                <w:szCs w:val="24"/>
              </w:rPr>
              <w:t xml:space="preserve">Refer to </w:t>
            </w:r>
            <w:hyperlink r:id="rId38" w:history="1">
              <w:r w:rsidRPr="001024B5">
                <w:rPr>
                  <w:rStyle w:val="Hyperlink"/>
                  <w:rFonts w:ascii="Lato" w:hAnsi="Lato"/>
                  <w:sz w:val="24"/>
                  <w:szCs w:val="24"/>
                </w:rPr>
                <w:t>ODE Communications Toolkit</w:t>
              </w:r>
            </w:hyperlink>
          </w:p>
          <w:p w14:paraId="03345CB2" w14:textId="0293953D" w:rsidR="0071078A" w:rsidRPr="001024B5" w:rsidRDefault="0071078A" w:rsidP="00140695">
            <w:pPr>
              <w:pStyle w:val="ListParagraph"/>
              <w:numPr>
                <w:ilvl w:val="0"/>
                <w:numId w:val="5"/>
              </w:numPr>
              <w:spacing w:after="0" w:line="240" w:lineRule="auto"/>
              <w:rPr>
                <w:rFonts w:ascii="Lato" w:hAnsi="Lato"/>
                <w:sz w:val="24"/>
                <w:szCs w:val="24"/>
              </w:rPr>
            </w:pPr>
            <w:r w:rsidRPr="001024B5">
              <w:rPr>
                <w:rFonts w:ascii="Lato" w:hAnsi="Lato"/>
                <w:sz w:val="24"/>
                <w:szCs w:val="24"/>
              </w:rPr>
              <w:t>Safety Committee to coordinate regarding implementation of leveled based measures.</w:t>
            </w:r>
          </w:p>
          <w:p w14:paraId="00E48D70" w14:textId="0791E615" w:rsidR="00C412DE" w:rsidRPr="001024B5" w:rsidRDefault="00C412DE" w:rsidP="00140695">
            <w:pPr>
              <w:pStyle w:val="ListParagraph"/>
              <w:numPr>
                <w:ilvl w:val="0"/>
                <w:numId w:val="5"/>
              </w:numPr>
              <w:spacing w:after="0" w:line="240" w:lineRule="auto"/>
              <w:rPr>
                <w:rFonts w:ascii="Lato" w:hAnsi="Lato"/>
                <w:b/>
                <w:bCs/>
                <w:sz w:val="24"/>
                <w:szCs w:val="24"/>
              </w:rPr>
            </w:pPr>
            <w:r w:rsidRPr="001024B5">
              <w:rPr>
                <w:rFonts w:ascii="Lato" w:hAnsi="Lato"/>
                <w:sz w:val="24"/>
                <w:szCs w:val="24"/>
              </w:rPr>
              <w:t xml:space="preserve">Coordinate with LPHA for follow up and notification of contacts as appropriate and feasible. </w:t>
            </w:r>
          </w:p>
          <w:p w14:paraId="5B12A607" w14:textId="77777777" w:rsidR="00C412DE" w:rsidRPr="001024B5" w:rsidRDefault="00C412DE" w:rsidP="00140695">
            <w:pPr>
              <w:pStyle w:val="ListParagraph"/>
              <w:numPr>
                <w:ilvl w:val="0"/>
                <w:numId w:val="5"/>
              </w:numPr>
              <w:spacing w:after="0" w:line="240" w:lineRule="auto"/>
              <w:rPr>
                <w:rFonts w:ascii="Lato" w:hAnsi="Lato"/>
                <w:sz w:val="24"/>
                <w:szCs w:val="24"/>
              </w:rPr>
            </w:pPr>
            <w:r w:rsidRPr="001024B5">
              <w:rPr>
                <w:rFonts w:ascii="Lato" w:hAnsi="Lato"/>
                <w:sz w:val="24"/>
                <w:szCs w:val="24"/>
              </w:rPr>
              <w:t xml:space="preserve">Mechanisms are in place to identify individuals potentially exposed to a communicable disease in the school setting or school sponsored activity. </w:t>
            </w:r>
          </w:p>
          <w:p w14:paraId="27CBD9EF" w14:textId="013A367E" w:rsidR="00C412DE" w:rsidRPr="001024B5" w:rsidRDefault="00C412DE" w:rsidP="00140695">
            <w:pPr>
              <w:pStyle w:val="ListParagraph"/>
              <w:numPr>
                <w:ilvl w:val="0"/>
                <w:numId w:val="5"/>
              </w:numPr>
              <w:spacing w:after="0" w:line="240" w:lineRule="auto"/>
              <w:textAlignment w:val="baseline"/>
              <w:rPr>
                <w:rFonts w:ascii="Lato" w:eastAsia="Times New Roman" w:hAnsi="Lato" w:cstheme="minorHAnsi"/>
                <w:color w:val="000000"/>
                <w:sz w:val="24"/>
                <w:szCs w:val="24"/>
              </w:rPr>
            </w:pPr>
            <w:r w:rsidRPr="001024B5">
              <w:rPr>
                <w:rFonts w:ascii="Lato" w:hAnsi="Lato"/>
                <w:sz w:val="24"/>
                <w:szCs w:val="24"/>
              </w:rPr>
              <w:lastRenderedPageBreak/>
              <w:t>Communication will be made on exclusion guidance or any applicable quarantine or isolation measures</w:t>
            </w:r>
          </w:p>
          <w:p w14:paraId="31492ADC" w14:textId="10DBDF07" w:rsidR="00AE265E" w:rsidRPr="001024B5" w:rsidRDefault="00AE265E" w:rsidP="00140695">
            <w:pPr>
              <w:pStyle w:val="ListParagraph"/>
              <w:numPr>
                <w:ilvl w:val="0"/>
                <w:numId w:val="5"/>
              </w:numPr>
              <w:spacing w:after="0" w:line="240" w:lineRule="auto"/>
              <w:textAlignment w:val="baseline"/>
              <w:rPr>
                <w:rFonts w:ascii="Lato" w:eastAsia="Times New Roman" w:hAnsi="Lato" w:cstheme="minorHAnsi"/>
                <w:color w:val="000000"/>
                <w:sz w:val="24"/>
                <w:szCs w:val="24"/>
              </w:rPr>
            </w:pPr>
            <w:r w:rsidRPr="001024B5">
              <w:rPr>
                <w:rFonts w:ascii="Lato" w:hAnsi="Lato"/>
                <w:sz w:val="24"/>
                <w:szCs w:val="24"/>
              </w:rPr>
              <w:t xml:space="preserve">Health Promotion of </w:t>
            </w:r>
            <w:hyperlink r:id="rId39" w:history="1">
              <w:r w:rsidRPr="001024B5">
                <w:rPr>
                  <w:rStyle w:val="Hyperlink"/>
                  <w:rFonts w:ascii="Lato" w:hAnsi="Lato"/>
                  <w:sz w:val="24"/>
                  <w:szCs w:val="24"/>
                </w:rPr>
                <w:t>Prevention Measures</w:t>
              </w:r>
            </w:hyperlink>
          </w:p>
          <w:p w14:paraId="7EB4163D" w14:textId="32669ACB" w:rsidR="00E12EE2" w:rsidRPr="001024B5" w:rsidRDefault="00C412DE" w:rsidP="00140695">
            <w:pPr>
              <w:pStyle w:val="ListParagraph"/>
              <w:numPr>
                <w:ilvl w:val="0"/>
                <w:numId w:val="5"/>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Notification will be made to cohorts impacted by clusters or outbreaks.</w:t>
            </w:r>
            <w:r w:rsidR="00BC3D8D" w:rsidRPr="001024B5">
              <w:rPr>
                <w:rFonts w:ascii="Lato" w:eastAsia="Times New Roman" w:hAnsi="Lato" w:cstheme="minorHAnsi"/>
                <w:color w:val="000000"/>
                <w:sz w:val="24"/>
                <w:szCs w:val="24"/>
              </w:rPr>
              <w:t xml:space="preserve"> See </w:t>
            </w:r>
            <w:r w:rsidR="00BC3D8D" w:rsidRPr="001024B5">
              <w:rPr>
                <w:rFonts w:ascii="Lato" w:eastAsia="Times New Roman" w:hAnsi="Lato" w:cstheme="minorHAnsi"/>
                <w:i/>
                <w:iCs/>
                <w:color w:val="000000"/>
                <w:sz w:val="24"/>
                <w:szCs w:val="24"/>
              </w:rPr>
              <w:t xml:space="preserve">Appendix </w:t>
            </w:r>
            <w:r w:rsidR="000F5D3E" w:rsidRPr="001024B5">
              <w:rPr>
                <w:rFonts w:ascii="Lato" w:eastAsia="Times New Roman" w:hAnsi="Lato" w:cstheme="minorHAnsi"/>
                <w:i/>
                <w:iCs/>
                <w:color w:val="000000"/>
                <w:sz w:val="24"/>
                <w:szCs w:val="24"/>
              </w:rPr>
              <w:t>E</w:t>
            </w:r>
          </w:p>
        </w:tc>
      </w:tr>
      <w:tr w:rsidR="00E12EE2" w:rsidRPr="00BA794C" w14:paraId="5766A6F6" w14:textId="77777777" w:rsidTr="00A82444">
        <w:trPr>
          <w:trHeight w:val="240"/>
        </w:trPr>
        <w:tc>
          <w:tcPr>
            <w:tcW w:w="2520" w:type="dxa"/>
            <w:vMerge/>
            <w:tcBorders>
              <w:left w:val="single" w:sz="8" w:space="0" w:color="000000"/>
              <w:bottom w:val="single" w:sz="8" w:space="0" w:color="000000"/>
              <w:right w:val="single" w:sz="8" w:space="0" w:color="000000"/>
            </w:tcBorders>
            <w:shd w:val="clear" w:color="auto" w:fill="FFD966" w:themeFill="accent4" w:themeFillTint="99"/>
            <w:tcMar>
              <w:top w:w="100" w:type="dxa"/>
              <w:left w:w="100" w:type="dxa"/>
              <w:bottom w:w="100" w:type="dxa"/>
              <w:right w:w="100" w:type="dxa"/>
            </w:tcMar>
          </w:tcPr>
          <w:p w14:paraId="0B52D762" w14:textId="77777777" w:rsidR="00E12EE2" w:rsidRPr="00BA794C" w:rsidRDefault="00E12EE2" w:rsidP="00E12EE2">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8" w:space="0" w:color="000000"/>
              <w:right w:val="single" w:sz="4" w:space="0" w:color="auto"/>
            </w:tcBorders>
            <w:shd w:val="clear" w:color="auto" w:fill="FFE599" w:themeFill="accent4" w:themeFillTint="66"/>
            <w:tcMar>
              <w:top w:w="100" w:type="dxa"/>
              <w:left w:w="100" w:type="dxa"/>
              <w:bottom w:w="100" w:type="dxa"/>
              <w:right w:w="100" w:type="dxa"/>
            </w:tcMar>
          </w:tcPr>
          <w:p w14:paraId="041D8E44" w14:textId="3C4F4B30" w:rsidR="00E12EE2" w:rsidRPr="00BA794C" w:rsidRDefault="00E12EE2" w:rsidP="00E12EE2">
            <w:pPr>
              <w:spacing w:after="0" w:line="240" w:lineRule="auto"/>
              <w:rPr>
                <w:rFonts w:ascii="Lato" w:eastAsia="Times New Roman" w:hAnsi="Lato" w:cstheme="minorHAnsi"/>
                <w:b/>
                <w:bCs/>
                <w:color w:val="000000"/>
              </w:rPr>
            </w:pPr>
            <w:r w:rsidRPr="00BA794C">
              <w:rPr>
                <w:rFonts w:ascii="Lato" w:eastAsia="Times New Roman" w:hAnsi="Lato" w:cstheme="minorHAnsi"/>
                <w:b/>
                <w:bCs/>
                <w:color w:val="000000"/>
              </w:rPr>
              <w:t xml:space="preserve"> Training &amp; Education.</w:t>
            </w:r>
          </w:p>
        </w:tc>
        <w:tc>
          <w:tcPr>
            <w:tcW w:w="8460" w:type="dxa"/>
            <w:tcBorders>
              <w:top w:val="single" w:sz="4" w:space="0" w:color="auto"/>
              <w:left w:val="single" w:sz="4" w:space="0" w:color="auto"/>
              <w:bottom w:val="single" w:sz="8" w:space="0" w:color="000000"/>
              <w:right w:val="single" w:sz="8" w:space="0" w:color="000000"/>
            </w:tcBorders>
          </w:tcPr>
          <w:p w14:paraId="6DE2F3DE" w14:textId="48CD2611" w:rsidR="00AE265E" w:rsidRPr="001024B5" w:rsidRDefault="00E7134E" w:rsidP="00AE265E">
            <w:pPr>
              <w:pStyle w:val="ListParagraph"/>
              <w:numPr>
                <w:ilvl w:val="0"/>
                <w:numId w:val="5"/>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 xml:space="preserve">Provide applicable education to staff regarding current COVID-19 Guidelines and </w:t>
            </w:r>
            <w:r w:rsidR="001235A3" w:rsidRPr="001024B5">
              <w:rPr>
                <w:rFonts w:ascii="Lato" w:eastAsia="Times New Roman" w:hAnsi="Lato" w:cstheme="minorHAnsi"/>
                <w:color w:val="000000"/>
                <w:sz w:val="24"/>
                <w:szCs w:val="24"/>
              </w:rPr>
              <w:t>site-specific</w:t>
            </w:r>
            <w:r w:rsidRPr="001024B5">
              <w:rPr>
                <w:rFonts w:ascii="Lato" w:eastAsia="Times New Roman" w:hAnsi="Lato" w:cstheme="minorHAnsi"/>
                <w:color w:val="000000"/>
                <w:sz w:val="24"/>
                <w:szCs w:val="24"/>
              </w:rPr>
              <w:t xml:space="preserve"> measures. </w:t>
            </w:r>
          </w:p>
          <w:p w14:paraId="7CE77B00" w14:textId="48F360D7" w:rsidR="00E7134E" w:rsidRPr="001024B5" w:rsidRDefault="00E7134E" w:rsidP="00140695">
            <w:pPr>
              <w:pStyle w:val="ListParagraph"/>
              <w:numPr>
                <w:ilvl w:val="0"/>
                <w:numId w:val="5"/>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Refresh Implicit Bias Training</w:t>
            </w:r>
          </w:p>
        </w:tc>
      </w:tr>
      <w:tr w:rsidR="007F0015" w:rsidRPr="00BA794C" w14:paraId="5FBD4CBB" w14:textId="77777777" w:rsidTr="00A82444">
        <w:tc>
          <w:tcPr>
            <w:tcW w:w="13770" w:type="dxa"/>
            <w:gridSpan w:val="3"/>
            <w:tcBorders>
              <w:top w:val="single" w:sz="8" w:space="0" w:color="000000"/>
              <w:left w:val="single" w:sz="8" w:space="0" w:color="000000"/>
              <w:bottom w:val="single" w:sz="4" w:space="0" w:color="auto"/>
              <w:right w:val="single" w:sz="8" w:space="0" w:color="000000"/>
            </w:tcBorders>
            <w:shd w:val="clear" w:color="auto" w:fill="FF0000"/>
            <w:tcMar>
              <w:top w:w="100" w:type="dxa"/>
              <w:left w:w="100" w:type="dxa"/>
              <w:bottom w:w="100" w:type="dxa"/>
              <w:right w:w="100" w:type="dxa"/>
            </w:tcMar>
            <w:hideMark/>
          </w:tcPr>
          <w:p w14:paraId="08848A60" w14:textId="7585C1F4" w:rsidR="007F0015" w:rsidRPr="00BA794C" w:rsidRDefault="006F12A7" w:rsidP="00DF7507">
            <w:pPr>
              <w:spacing w:after="0" w:line="240" w:lineRule="auto"/>
              <w:rPr>
                <w:rFonts w:ascii="Lato" w:eastAsia="Times New Roman" w:hAnsi="Lato" w:cstheme="minorHAnsi"/>
                <w:color w:val="FFFFFF" w:themeColor="background1"/>
                <w:sz w:val="40"/>
                <w:szCs w:val="40"/>
              </w:rPr>
            </w:pPr>
            <w:r w:rsidRPr="00BA794C">
              <w:rPr>
                <w:rFonts w:ascii="Lato" w:eastAsia="Times New Roman" w:hAnsi="Lato" w:cstheme="minorHAnsi"/>
                <w:b/>
                <w:bCs/>
                <w:color w:val="000000" w:themeColor="text1"/>
                <w:sz w:val="44"/>
                <w:szCs w:val="44"/>
              </w:rPr>
              <w:t>LEVEL 2: Response &amp; Prevention Oriented Measures</w:t>
            </w:r>
          </w:p>
        </w:tc>
      </w:tr>
      <w:tr w:rsidR="00A46667" w:rsidRPr="00BA794C" w14:paraId="258DF606" w14:textId="5712F9C0" w:rsidTr="00ED06F0">
        <w:trPr>
          <w:trHeight w:val="240"/>
        </w:trPr>
        <w:tc>
          <w:tcPr>
            <w:tcW w:w="2520" w:type="dxa"/>
            <w:tcBorders>
              <w:top w:val="single" w:sz="4" w:space="0" w:color="auto"/>
              <w:left w:val="single" w:sz="8" w:space="0" w:color="000000"/>
              <w:right w:val="single" w:sz="8" w:space="0" w:color="000000"/>
            </w:tcBorders>
            <w:shd w:val="clear" w:color="auto" w:fill="FF8989"/>
            <w:tcMar>
              <w:top w:w="100" w:type="dxa"/>
              <w:left w:w="100" w:type="dxa"/>
              <w:bottom w:w="100" w:type="dxa"/>
              <w:right w:w="100" w:type="dxa"/>
            </w:tcMar>
            <w:hideMark/>
          </w:tcPr>
          <w:p w14:paraId="6B0D50AD" w14:textId="36E4DBA2" w:rsidR="00A46667" w:rsidRPr="00BA794C" w:rsidRDefault="00AE7C4B" w:rsidP="007F0015">
            <w:pPr>
              <w:spacing w:after="0" w:line="240" w:lineRule="auto"/>
              <w:rPr>
                <w:rFonts w:ascii="Lato" w:eastAsia="Times New Roman" w:hAnsi="Lato" w:cstheme="minorHAnsi"/>
                <w:b/>
                <w:bCs/>
                <w:color w:val="000000"/>
                <w:sz w:val="28"/>
                <w:szCs w:val="28"/>
              </w:rPr>
            </w:pPr>
            <w:r w:rsidRPr="00BA794C">
              <w:rPr>
                <w:rFonts w:ascii="Lato" w:eastAsia="Times New Roman" w:hAnsi="Lato" w:cstheme="minorHAnsi"/>
                <w:b/>
                <w:bCs/>
                <w:color w:val="000000"/>
                <w:sz w:val="28"/>
                <w:szCs w:val="28"/>
              </w:rPr>
              <w:t xml:space="preserve">POTENTIAL </w:t>
            </w:r>
            <w:r w:rsidR="00A46667" w:rsidRPr="00BA794C">
              <w:rPr>
                <w:rFonts w:ascii="Lato" w:eastAsia="Times New Roman" w:hAnsi="Lato" w:cstheme="minorHAnsi"/>
                <w:b/>
                <w:bCs/>
                <w:color w:val="000000"/>
                <w:sz w:val="28"/>
                <w:szCs w:val="28"/>
              </w:rPr>
              <w:t>INDICATOR</w:t>
            </w:r>
            <w:r w:rsidR="0064416E" w:rsidRPr="00BA794C">
              <w:rPr>
                <w:rFonts w:ascii="Lato" w:eastAsia="Times New Roman" w:hAnsi="Lato" w:cstheme="minorHAnsi"/>
                <w:b/>
                <w:bCs/>
                <w:color w:val="000000"/>
                <w:sz w:val="28"/>
                <w:szCs w:val="28"/>
              </w:rPr>
              <w:t>S</w:t>
            </w:r>
          </w:p>
          <w:p w14:paraId="3428DC96" w14:textId="77777777" w:rsidR="00A46667" w:rsidRPr="00BA794C" w:rsidRDefault="00A46667" w:rsidP="007F0015">
            <w:pPr>
              <w:spacing w:after="0" w:line="240" w:lineRule="auto"/>
              <w:rPr>
                <w:rFonts w:ascii="Lato" w:eastAsia="Times New Roman" w:hAnsi="Lato" w:cstheme="minorHAnsi"/>
                <w:sz w:val="28"/>
                <w:szCs w:val="28"/>
              </w:rPr>
            </w:pPr>
          </w:p>
        </w:tc>
        <w:tc>
          <w:tcPr>
            <w:tcW w:w="11250" w:type="dxa"/>
            <w:gridSpan w:val="2"/>
            <w:tcBorders>
              <w:top w:val="single" w:sz="4" w:space="0" w:color="auto"/>
              <w:left w:val="single" w:sz="8" w:space="0" w:color="000000"/>
              <w:bottom w:val="single" w:sz="4" w:space="0" w:color="auto"/>
              <w:right w:val="single" w:sz="8" w:space="0" w:color="000000"/>
            </w:tcBorders>
            <w:shd w:val="clear" w:color="auto" w:fill="FF8989"/>
            <w:tcMar>
              <w:top w:w="100" w:type="dxa"/>
              <w:left w:w="100" w:type="dxa"/>
              <w:bottom w:w="100" w:type="dxa"/>
              <w:right w:w="100" w:type="dxa"/>
            </w:tcMar>
            <w:hideMark/>
          </w:tcPr>
          <w:p w14:paraId="0E040CE0" w14:textId="5431C348" w:rsidR="00A46667" w:rsidRPr="00BA794C" w:rsidRDefault="00A46667" w:rsidP="00AF032C">
            <w:pPr>
              <w:spacing w:after="0" w:line="240" w:lineRule="auto"/>
              <w:textAlignment w:val="baseline"/>
              <w:rPr>
                <w:rFonts w:ascii="Lato" w:eastAsia="Times New Roman" w:hAnsi="Lato" w:cstheme="minorHAnsi"/>
                <w:b/>
                <w:bCs/>
                <w:color w:val="000000"/>
                <w:sz w:val="28"/>
                <w:szCs w:val="28"/>
              </w:rPr>
            </w:pPr>
            <w:r w:rsidRPr="00BA794C">
              <w:rPr>
                <w:rFonts w:ascii="Lato" w:eastAsia="Times New Roman" w:hAnsi="Lato" w:cstheme="minorHAnsi"/>
                <w:b/>
                <w:bCs/>
                <w:color w:val="000000"/>
                <w:sz w:val="28"/>
                <w:szCs w:val="28"/>
              </w:rPr>
              <w:t>RESPONSE</w:t>
            </w:r>
          </w:p>
        </w:tc>
      </w:tr>
      <w:tr w:rsidR="0064416E" w:rsidRPr="00BA794C" w14:paraId="58E473A7" w14:textId="77777777" w:rsidTr="0054095F">
        <w:trPr>
          <w:trHeight w:val="610"/>
        </w:trPr>
        <w:tc>
          <w:tcPr>
            <w:tcW w:w="2520" w:type="dxa"/>
            <w:vMerge w:val="restart"/>
            <w:tcBorders>
              <w:top w:val="single" w:sz="4" w:space="0" w:color="auto"/>
              <w:left w:val="single" w:sz="8" w:space="0" w:color="000000"/>
              <w:right w:val="single" w:sz="8" w:space="0" w:color="000000"/>
            </w:tcBorders>
            <w:shd w:val="clear" w:color="auto" w:fill="FF8989"/>
            <w:tcMar>
              <w:top w:w="100" w:type="dxa"/>
              <w:left w:w="100" w:type="dxa"/>
              <w:bottom w:w="100" w:type="dxa"/>
              <w:right w:w="100" w:type="dxa"/>
            </w:tcMar>
          </w:tcPr>
          <w:p w14:paraId="2A28FF66" w14:textId="77777777" w:rsidR="0064416E" w:rsidRPr="00BA794C" w:rsidRDefault="0064416E" w:rsidP="0055381E">
            <w:pPr>
              <w:rPr>
                <w:rFonts w:ascii="Lato" w:hAnsi="Lato" w:cstheme="minorHAnsi"/>
              </w:rPr>
            </w:pPr>
            <w:r w:rsidRPr="00BA794C">
              <w:rPr>
                <w:rFonts w:ascii="Lato" w:hAnsi="Lato" w:cstheme="minorHAnsi"/>
              </w:rPr>
              <w:t xml:space="preserve">COVID-19 is seen with relative frequency in the school or community setting. </w:t>
            </w:r>
          </w:p>
          <w:p w14:paraId="01DAAC92" w14:textId="77777777" w:rsidR="0064416E" w:rsidRPr="00BA794C" w:rsidRDefault="0064416E" w:rsidP="0055381E">
            <w:pPr>
              <w:rPr>
                <w:rFonts w:ascii="Lato" w:hAnsi="Lato" w:cstheme="minorHAnsi"/>
              </w:rPr>
            </w:pPr>
            <w:r w:rsidRPr="00BA794C">
              <w:rPr>
                <w:rFonts w:ascii="Lato" w:hAnsi="Lato" w:cstheme="minorHAnsi"/>
              </w:rPr>
              <w:t xml:space="preserve">COVID-19 is regarded as </w:t>
            </w:r>
            <w:r w:rsidRPr="00BA794C">
              <w:rPr>
                <w:rFonts w:ascii="Lato" w:hAnsi="Lato" w:cstheme="minorHAnsi"/>
                <w:highlight w:val="yellow"/>
              </w:rPr>
              <w:t>Medium</w:t>
            </w:r>
            <w:r w:rsidRPr="00BA794C">
              <w:rPr>
                <w:rFonts w:ascii="Lato" w:hAnsi="Lato" w:cstheme="minorHAnsi"/>
              </w:rPr>
              <w:t xml:space="preserve"> Risk per CDC community Levels.</w:t>
            </w:r>
          </w:p>
          <w:p w14:paraId="3D1B1F93" w14:textId="77777777" w:rsidR="0064416E" w:rsidRPr="00BA794C" w:rsidRDefault="0064416E" w:rsidP="00140695">
            <w:pPr>
              <w:pStyle w:val="ListParagraph"/>
              <w:numPr>
                <w:ilvl w:val="0"/>
                <w:numId w:val="5"/>
              </w:numPr>
              <w:rPr>
                <w:rFonts w:ascii="Lato" w:hAnsi="Lato" w:cstheme="minorHAnsi"/>
              </w:rPr>
            </w:pPr>
            <w:r w:rsidRPr="00BA794C">
              <w:rPr>
                <w:rFonts w:ascii="Lato" w:eastAsia="Times New Roman" w:hAnsi="Lato" w:cstheme="minorHAnsi"/>
                <w:sz w:val="24"/>
                <w:szCs w:val="24"/>
              </w:rPr>
              <w:t xml:space="preserve">Check community levels </w:t>
            </w:r>
            <w:hyperlink r:id="rId40" w:anchor="county-view?list_select_state=Oregon&amp;data-type=CommunityLevels&amp;null=CommunityLevels&amp;list_select_county=41005" w:history="1">
              <w:r w:rsidRPr="00BA794C">
                <w:rPr>
                  <w:rStyle w:val="Hyperlink"/>
                  <w:rFonts w:ascii="Lato" w:eastAsia="Times New Roman" w:hAnsi="Lato" w:cstheme="minorHAnsi"/>
                  <w:sz w:val="24"/>
                  <w:szCs w:val="24"/>
                </w:rPr>
                <w:t>here</w:t>
              </w:r>
            </w:hyperlink>
          </w:p>
          <w:p w14:paraId="54972FA2" w14:textId="77777777" w:rsidR="0064416E" w:rsidRPr="00BA794C" w:rsidRDefault="0064416E" w:rsidP="0055381E">
            <w:pPr>
              <w:spacing w:after="0" w:line="240" w:lineRule="auto"/>
              <w:jc w:val="both"/>
              <w:rPr>
                <w:rFonts w:ascii="Lato" w:eastAsia="Times New Roman" w:hAnsi="Lato" w:cstheme="minorHAnsi"/>
                <w:b/>
                <w:bCs/>
                <w:color w:val="000000"/>
              </w:rPr>
            </w:pPr>
          </w:p>
          <w:p w14:paraId="470B338A" w14:textId="77777777" w:rsidR="0064416E" w:rsidRPr="00BA794C" w:rsidRDefault="0064416E" w:rsidP="0055381E">
            <w:pPr>
              <w:spacing w:after="0" w:line="240" w:lineRule="auto"/>
              <w:rPr>
                <w:rFonts w:ascii="Lato" w:eastAsia="Times New Roman" w:hAnsi="Lato" w:cstheme="minorHAnsi"/>
                <w:color w:val="000000"/>
              </w:rPr>
            </w:pPr>
            <w:r w:rsidRPr="00BA794C">
              <w:rPr>
                <w:rFonts w:ascii="Lato" w:eastAsia="Times New Roman" w:hAnsi="Lato" w:cstheme="minorHAnsi"/>
                <w:color w:val="000000"/>
              </w:rPr>
              <w:t xml:space="preserve">New COVID-19 Cases are fewer than 200 per 100,00 over 7 days* </w:t>
            </w:r>
          </w:p>
          <w:p w14:paraId="13C51F3C" w14:textId="77777777" w:rsidR="0064416E" w:rsidRPr="00BA794C" w:rsidRDefault="0064416E" w:rsidP="0055381E">
            <w:pPr>
              <w:spacing w:after="0" w:line="240" w:lineRule="auto"/>
              <w:rPr>
                <w:rFonts w:ascii="Lato" w:eastAsia="Times New Roman" w:hAnsi="Lato" w:cstheme="minorHAnsi"/>
                <w:color w:val="000000"/>
              </w:rPr>
            </w:pPr>
          </w:p>
          <w:p w14:paraId="0C4BFC12" w14:textId="77777777" w:rsidR="0064416E" w:rsidRPr="00BA794C" w:rsidRDefault="0064416E" w:rsidP="0055381E">
            <w:pPr>
              <w:spacing w:after="0" w:line="240" w:lineRule="auto"/>
              <w:rPr>
                <w:rFonts w:ascii="Lato" w:eastAsia="Times New Roman" w:hAnsi="Lato" w:cstheme="minorHAnsi"/>
                <w:color w:val="000000"/>
              </w:rPr>
            </w:pPr>
            <w:r w:rsidRPr="00BA794C">
              <w:rPr>
                <w:rFonts w:ascii="Lato" w:eastAsia="Times New Roman" w:hAnsi="Lato" w:cstheme="minorHAnsi"/>
                <w:color w:val="000000"/>
              </w:rPr>
              <w:lastRenderedPageBreak/>
              <w:t>New local COVID-19 admission per 1,000 is less than 19.9%*</w:t>
            </w:r>
          </w:p>
          <w:p w14:paraId="5A11E5A6" w14:textId="77777777" w:rsidR="0064416E" w:rsidRPr="00BA794C" w:rsidRDefault="0064416E" w:rsidP="0055381E">
            <w:pPr>
              <w:spacing w:after="0" w:line="240" w:lineRule="auto"/>
              <w:rPr>
                <w:rFonts w:ascii="Lato" w:eastAsia="Times New Roman" w:hAnsi="Lato" w:cstheme="minorHAnsi"/>
                <w:color w:val="000000"/>
              </w:rPr>
            </w:pPr>
          </w:p>
          <w:p w14:paraId="7BA40A76" w14:textId="77777777" w:rsidR="0064416E" w:rsidRPr="00BA794C" w:rsidRDefault="0064416E" w:rsidP="0055381E">
            <w:pPr>
              <w:spacing w:after="0" w:line="240" w:lineRule="auto"/>
              <w:rPr>
                <w:rFonts w:ascii="Lato" w:eastAsia="Times New Roman" w:hAnsi="Lato" w:cstheme="minorHAnsi"/>
                <w:color w:val="000000"/>
              </w:rPr>
            </w:pPr>
            <w:r w:rsidRPr="00BA794C">
              <w:rPr>
                <w:rFonts w:ascii="Lato" w:eastAsia="Times New Roman" w:hAnsi="Lato" w:cstheme="minorHAnsi"/>
                <w:color w:val="000000"/>
              </w:rPr>
              <w:t>Percent of local ICU</w:t>
            </w:r>
            <w:r w:rsidRPr="00BA794C">
              <w:rPr>
                <w:rFonts w:ascii="Lato" w:eastAsia="Times New Roman" w:hAnsi="Lato" w:cstheme="minorHAnsi"/>
                <w:b/>
                <w:bCs/>
                <w:color w:val="000000"/>
              </w:rPr>
              <w:t xml:space="preserve"> </w:t>
            </w:r>
            <w:r w:rsidRPr="00BA794C">
              <w:rPr>
                <w:rFonts w:ascii="Lato" w:eastAsia="Times New Roman" w:hAnsi="Lato" w:cstheme="minorHAnsi"/>
                <w:color w:val="000000"/>
              </w:rPr>
              <w:t>beds occupied by COVID-19 cases is less than 14.9%*.</w:t>
            </w:r>
          </w:p>
          <w:p w14:paraId="5F32460E" w14:textId="77777777" w:rsidR="0064416E" w:rsidRPr="00BA794C" w:rsidRDefault="0064416E" w:rsidP="00A46667">
            <w:pPr>
              <w:spacing w:after="0" w:line="240" w:lineRule="auto"/>
              <w:rPr>
                <w:rFonts w:ascii="Lato" w:eastAsia="Times New Roman" w:hAnsi="Lato" w:cstheme="minorHAnsi"/>
                <w:sz w:val="24"/>
                <w:szCs w:val="24"/>
              </w:rPr>
            </w:pPr>
          </w:p>
          <w:p w14:paraId="26B66439" w14:textId="77777777" w:rsidR="0064416E" w:rsidRPr="00BA794C" w:rsidRDefault="0064416E" w:rsidP="00A46667">
            <w:pPr>
              <w:spacing w:after="0" w:line="240" w:lineRule="auto"/>
              <w:rPr>
                <w:rFonts w:ascii="Lato" w:eastAsia="Times New Roman" w:hAnsi="Lato" w:cstheme="minorHAnsi"/>
                <w:sz w:val="24"/>
                <w:szCs w:val="24"/>
              </w:rPr>
            </w:pPr>
          </w:p>
          <w:p w14:paraId="70BD3134" w14:textId="77777777" w:rsidR="0064416E" w:rsidRPr="00BA794C" w:rsidRDefault="0064416E" w:rsidP="00A46667">
            <w:pPr>
              <w:spacing w:after="0" w:line="240" w:lineRule="auto"/>
              <w:rPr>
                <w:rFonts w:ascii="Lato" w:hAnsi="Lato" w:cstheme="minorHAnsi"/>
              </w:rPr>
            </w:pPr>
          </w:p>
        </w:tc>
        <w:tc>
          <w:tcPr>
            <w:tcW w:w="11250" w:type="dxa"/>
            <w:gridSpan w:val="2"/>
            <w:tcBorders>
              <w:top w:val="single" w:sz="4" w:space="0" w:color="auto"/>
              <w:left w:val="single" w:sz="8" w:space="0" w:color="000000"/>
              <w:bottom w:val="single" w:sz="4" w:space="0" w:color="auto"/>
              <w:right w:val="single" w:sz="8" w:space="0" w:color="000000"/>
            </w:tcBorders>
            <w:shd w:val="clear" w:color="auto" w:fill="FFC9C9"/>
            <w:tcMar>
              <w:top w:w="100" w:type="dxa"/>
              <w:left w:w="100" w:type="dxa"/>
              <w:bottom w:w="100" w:type="dxa"/>
              <w:right w:w="100" w:type="dxa"/>
            </w:tcMar>
          </w:tcPr>
          <w:p w14:paraId="48E01DCF" w14:textId="4C89015A" w:rsidR="0064416E" w:rsidRPr="00BA794C" w:rsidRDefault="0064416E" w:rsidP="00140695">
            <w:pPr>
              <w:pStyle w:val="ListParagraph"/>
              <w:numPr>
                <w:ilvl w:val="0"/>
                <w:numId w:val="5"/>
              </w:numPr>
              <w:spacing w:after="0" w:line="240" w:lineRule="auto"/>
              <w:rPr>
                <w:rFonts w:ascii="Lato" w:hAnsi="Lato" w:cstheme="minorHAnsi"/>
              </w:rPr>
            </w:pPr>
            <w:r w:rsidRPr="00BA794C">
              <w:rPr>
                <w:rFonts w:ascii="Lato" w:eastAsia="Times New Roman" w:hAnsi="Lato" w:cstheme="minorHAnsi"/>
                <w:b/>
                <w:bCs/>
                <w:i/>
                <w:iCs/>
                <w:color w:val="000000"/>
                <w:sz w:val="36"/>
                <w:szCs w:val="36"/>
              </w:rPr>
              <w:lastRenderedPageBreak/>
              <w:t>Level 0 and 1 Measures, PLUS:</w:t>
            </w:r>
          </w:p>
        </w:tc>
      </w:tr>
      <w:tr w:rsidR="0064416E" w:rsidRPr="00BA794C" w14:paraId="76B0329A" w14:textId="09D1E3B7" w:rsidTr="009F4AA7">
        <w:trPr>
          <w:trHeight w:val="862"/>
        </w:trPr>
        <w:tc>
          <w:tcPr>
            <w:tcW w:w="2520" w:type="dxa"/>
            <w:vMerge/>
            <w:tcBorders>
              <w:left w:val="single" w:sz="8" w:space="0" w:color="000000"/>
              <w:right w:val="single" w:sz="8" w:space="0" w:color="000000"/>
            </w:tcBorders>
            <w:shd w:val="clear" w:color="auto" w:fill="FF8989"/>
            <w:tcMar>
              <w:top w:w="100" w:type="dxa"/>
              <w:left w:w="100" w:type="dxa"/>
              <w:bottom w:w="100" w:type="dxa"/>
              <w:right w:w="100" w:type="dxa"/>
            </w:tcMar>
          </w:tcPr>
          <w:p w14:paraId="381729AE" w14:textId="77777777" w:rsidR="0064416E" w:rsidRPr="00BA794C" w:rsidRDefault="0064416E" w:rsidP="00A46667">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FFC9C9"/>
            <w:tcMar>
              <w:top w:w="100" w:type="dxa"/>
              <w:left w:w="100" w:type="dxa"/>
              <w:bottom w:w="100" w:type="dxa"/>
              <w:right w:w="100" w:type="dxa"/>
            </w:tcMar>
          </w:tcPr>
          <w:p w14:paraId="6BA6BD11" w14:textId="6F66F99A" w:rsidR="0064416E" w:rsidRPr="00BA794C" w:rsidRDefault="0064416E" w:rsidP="00A46667">
            <w:pPr>
              <w:spacing w:after="0" w:line="240" w:lineRule="auto"/>
              <w:textAlignment w:val="baseline"/>
              <w:rPr>
                <w:rFonts w:ascii="Lato" w:eastAsia="Times New Roman" w:hAnsi="Lato" w:cstheme="minorHAnsi"/>
                <w:color w:val="000000"/>
              </w:rPr>
            </w:pPr>
            <w:r w:rsidRPr="00BA794C">
              <w:rPr>
                <w:rFonts w:ascii="Lato" w:eastAsia="Times New Roman" w:hAnsi="Lato" w:cstheme="minorHAnsi"/>
                <w:b/>
                <w:bCs/>
                <w:color w:val="000000"/>
              </w:rPr>
              <w:t>COVID-19 Vaccination</w:t>
            </w:r>
          </w:p>
        </w:tc>
        <w:tc>
          <w:tcPr>
            <w:tcW w:w="8460" w:type="dxa"/>
            <w:tcBorders>
              <w:top w:val="single" w:sz="4" w:space="0" w:color="auto"/>
              <w:left w:val="single" w:sz="4" w:space="0" w:color="auto"/>
              <w:bottom w:val="single" w:sz="4" w:space="0" w:color="auto"/>
              <w:right w:val="single" w:sz="8" w:space="0" w:color="000000"/>
            </w:tcBorders>
          </w:tcPr>
          <w:p w14:paraId="6EDB3165" w14:textId="1AEBD266" w:rsidR="00DE2EF9" w:rsidRPr="00DE2EF9" w:rsidRDefault="0064416E" w:rsidP="009F4AA7">
            <w:pPr>
              <w:pStyle w:val="ListParagraph"/>
              <w:numPr>
                <w:ilvl w:val="0"/>
                <w:numId w:val="5"/>
              </w:numPr>
              <w:spacing w:after="0" w:line="240" w:lineRule="auto"/>
              <w:rPr>
                <w:rFonts w:ascii="Lato" w:hAnsi="Lato" w:cstheme="minorHAnsi"/>
                <w:sz w:val="24"/>
                <w:szCs w:val="24"/>
              </w:rPr>
            </w:pPr>
            <w:r w:rsidRPr="001024B5">
              <w:rPr>
                <w:rFonts w:ascii="Lato" w:hAnsi="Lato" w:cstheme="minorHAnsi"/>
                <w:sz w:val="24"/>
                <w:szCs w:val="24"/>
              </w:rPr>
              <w:t>Provide information pertaining to local COVID-19 vaccines clinics.</w:t>
            </w:r>
          </w:p>
          <w:p w14:paraId="0921A759" w14:textId="77777777" w:rsidR="0064416E" w:rsidRDefault="0064416E" w:rsidP="009F4AA7">
            <w:pPr>
              <w:pStyle w:val="ListParagraph"/>
              <w:numPr>
                <w:ilvl w:val="0"/>
                <w:numId w:val="5"/>
              </w:numPr>
              <w:spacing w:after="0" w:line="240" w:lineRule="auto"/>
              <w:rPr>
                <w:rFonts w:ascii="Lato" w:hAnsi="Lato" w:cstheme="minorHAnsi"/>
                <w:sz w:val="24"/>
                <w:szCs w:val="24"/>
              </w:rPr>
            </w:pPr>
            <w:r w:rsidRPr="001024B5">
              <w:rPr>
                <w:rFonts w:ascii="Lato" w:hAnsi="Lato" w:cstheme="minorHAnsi"/>
                <w:sz w:val="24"/>
                <w:szCs w:val="24"/>
              </w:rPr>
              <w:t xml:space="preserve">Consider equitable access to vaccines, coordinate with public health as needed.  </w:t>
            </w:r>
          </w:p>
          <w:p w14:paraId="5419AA36" w14:textId="09A5A48E" w:rsidR="00B64EF0" w:rsidRPr="009F4AA7" w:rsidRDefault="009F4AA7" w:rsidP="009F4AA7">
            <w:pPr>
              <w:pStyle w:val="ListParagraph"/>
              <w:numPr>
                <w:ilvl w:val="0"/>
                <w:numId w:val="5"/>
              </w:numPr>
              <w:spacing w:after="0" w:line="240" w:lineRule="auto"/>
              <w:rPr>
                <w:rFonts w:ascii="Lato" w:hAnsi="Lato" w:cstheme="minorHAnsi"/>
                <w:sz w:val="24"/>
                <w:szCs w:val="24"/>
              </w:rPr>
            </w:pPr>
            <w:r w:rsidRPr="00B64EF0">
              <w:rPr>
                <w:rFonts w:ascii="Lato" w:hAnsi="Lato"/>
                <w:sz w:val="24"/>
                <w:szCs w:val="24"/>
              </w:rPr>
              <w:t xml:space="preserve">Refer to </w:t>
            </w:r>
            <w:hyperlink r:id="rId41" w:history="1">
              <w:r w:rsidRPr="00B64EF0">
                <w:rPr>
                  <w:rStyle w:val="Hyperlink"/>
                  <w:rFonts w:ascii="Lato" w:hAnsi="Lato" w:cs="Arial"/>
                  <w:color w:val="1155CC"/>
                  <w:sz w:val="24"/>
                  <w:szCs w:val="24"/>
                  <w:shd w:val="clear" w:color="auto" w:fill="FFFFFF"/>
                </w:rPr>
                <w:t>Accessibility Kit Resource</w:t>
              </w:r>
            </w:hyperlink>
          </w:p>
        </w:tc>
      </w:tr>
      <w:tr w:rsidR="0064416E" w:rsidRPr="00BA794C" w14:paraId="3A835B64" w14:textId="77777777" w:rsidTr="00ED06F0">
        <w:trPr>
          <w:trHeight w:val="540"/>
        </w:trPr>
        <w:tc>
          <w:tcPr>
            <w:tcW w:w="2520" w:type="dxa"/>
            <w:vMerge/>
            <w:tcBorders>
              <w:left w:val="single" w:sz="8" w:space="0" w:color="000000"/>
              <w:right w:val="single" w:sz="8" w:space="0" w:color="000000"/>
            </w:tcBorders>
            <w:shd w:val="clear" w:color="auto" w:fill="FF8989"/>
            <w:tcMar>
              <w:top w:w="100" w:type="dxa"/>
              <w:left w:w="100" w:type="dxa"/>
              <w:bottom w:w="100" w:type="dxa"/>
              <w:right w:w="100" w:type="dxa"/>
            </w:tcMar>
          </w:tcPr>
          <w:p w14:paraId="1D51943E" w14:textId="77777777" w:rsidR="0064416E" w:rsidRPr="00BA794C" w:rsidRDefault="0064416E" w:rsidP="00152308">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FFC9C9"/>
            <w:tcMar>
              <w:top w:w="100" w:type="dxa"/>
              <w:left w:w="100" w:type="dxa"/>
              <w:bottom w:w="100" w:type="dxa"/>
              <w:right w:w="100" w:type="dxa"/>
            </w:tcMar>
          </w:tcPr>
          <w:p w14:paraId="5DB0C046" w14:textId="5C828DB8" w:rsidR="0064416E" w:rsidRPr="00BA794C" w:rsidRDefault="0064416E" w:rsidP="00152308">
            <w:pPr>
              <w:spacing w:after="0" w:line="240" w:lineRule="auto"/>
              <w:textAlignment w:val="baseline"/>
              <w:rPr>
                <w:rFonts w:ascii="Lato" w:eastAsia="Times New Roman" w:hAnsi="Lato" w:cstheme="minorHAnsi"/>
                <w:b/>
                <w:bCs/>
                <w:color w:val="000000"/>
              </w:rPr>
            </w:pPr>
            <w:r w:rsidRPr="00BA794C">
              <w:rPr>
                <w:rFonts w:ascii="Lato" w:eastAsia="Times New Roman" w:hAnsi="Lato" w:cstheme="minorHAnsi"/>
                <w:b/>
                <w:bCs/>
                <w:color w:val="000000"/>
              </w:rPr>
              <w:t>Staying Home When Sick, Illness Exclusion &amp; Quarantine</w:t>
            </w:r>
          </w:p>
        </w:tc>
        <w:tc>
          <w:tcPr>
            <w:tcW w:w="8460" w:type="dxa"/>
            <w:tcBorders>
              <w:top w:val="single" w:sz="4" w:space="0" w:color="auto"/>
              <w:left w:val="single" w:sz="4" w:space="0" w:color="auto"/>
              <w:bottom w:val="single" w:sz="4" w:space="0" w:color="auto"/>
              <w:right w:val="single" w:sz="8" w:space="0" w:color="000000"/>
            </w:tcBorders>
          </w:tcPr>
          <w:p w14:paraId="60CD2EA5" w14:textId="60A03911" w:rsidR="0064416E" w:rsidRPr="001024B5" w:rsidRDefault="0064416E" w:rsidP="00140695">
            <w:pPr>
              <w:pStyle w:val="ListParagraph"/>
              <w:numPr>
                <w:ilvl w:val="0"/>
                <w:numId w:val="5"/>
              </w:numPr>
              <w:spacing w:after="0" w:line="240" w:lineRule="auto"/>
              <w:rPr>
                <w:rFonts w:ascii="Lato" w:hAnsi="Lato" w:cstheme="minorHAnsi"/>
                <w:sz w:val="24"/>
                <w:szCs w:val="24"/>
              </w:rPr>
            </w:pPr>
            <w:r w:rsidRPr="001024B5">
              <w:rPr>
                <w:rFonts w:ascii="Lato" w:hAnsi="Lato" w:cstheme="minorHAnsi"/>
                <w:sz w:val="24"/>
                <w:szCs w:val="24"/>
              </w:rPr>
              <w:t>Consult with LPHA for planned approach on exclusion details when cohorts or schools are highly impacted by COVID-19</w:t>
            </w:r>
          </w:p>
        </w:tc>
      </w:tr>
      <w:tr w:rsidR="0064416E" w:rsidRPr="00BA794C" w14:paraId="311AC880" w14:textId="77777777" w:rsidTr="00ED06F0">
        <w:trPr>
          <w:trHeight w:val="540"/>
        </w:trPr>
        <w:tc>
          <w:tcPr>
            <w:tcW w:w="2520" w:type="dxa"/>
            <w:vMerge/>
            <w:tcBorders>
              <w:left w:val="single" w:sz="8" w:space="0" w:color="000000"/>
              <w:right w:val="single" w:sz="8" w:space="0" w:color="000000"/>
            </w:tcBorders>
            <w:shd w:val="clear" w:color="auto" w:fill="FF8989"/>
            <w:tcMar>
              <w:top w:w="100" w:type="dxa"/>
              <w:left w:w="100" w:type="dxa"/>
              <w:bottom w:w="100" w:type="dxa"/>
              <w:right w:w="100" w:type="dxa"/>
            </w:tcMar>
          </w:tcPr>
          <w:p w14:paraId="344866F2" w14:textId="77777777" w:rsidR="0064416E" w:rsidRPr="00BA794C" w:rsidRDefault="0064416E" w:rsidP="00152308">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FFC9C9"/>
            <w:tcMar>
              <w:top w:w="100" w:type="dxa"/>
              <w:left w:w="100" w:type="dxa"/>
              <w:bottom w:w="100" w:type="dxa"/>
              <w:right w:w="100" w:type="dxa"/>
            </w:tcMar>
          </w:tcPr>
          <w:p w14:paraId="58A22635" w14:textId="1783A097" w:rsidR="0064416E" w:rsidRPr="00BA794C" w:rsidRDefault="0064416E" w:rsidP="00152308">
            <w:pPr>
              <w:spacing w:after="0" w:line="240" w:lineRule="auto"/>
              <w:textAlignment w:val="baseline"/>
              <w:rPr>
                <w:rFonts w:ascii="Lato" w:eastAsia="Times New Roman" w:hAnsi="Lato" w:cstheme="minorHAnsi"/>
                <w:b/>
                <w:bCs/>
                <w:color w:val="000000"/>
              </w:rPr>
            </w:pPr>
            <w:r w:rsidRPr="00BA794C">
              <w:rPr>
                <w:rFonts w:ascii="Lato" w:eastAsia="Times New Roman" w:hAnsi="Lato" w:cstheme="minorHAnsi"/>
                <w:b/>
                <w:bCs/>
                <w:color w:val="000000"/>
              </w:rPr>
              <w:t>Physical Distancing</w:t>
            </w:r>
          </w:p>
        </w:tc>
        <w:tc>
          <w:tcPr>
            <w:tcW w:w="8460" w:type="dxa"/>
            <w:tcBorders>
              <w:top w:val="single" w:sz="4" w:space="0" w:color="auto"/>
              <w:left w:val="single" w:sz="4" w:space="0" w:color="auto"/>
              <w:bottom w:val="single" w:sz="4" w:space="0" w:color="auto"/>
              <w:right w:val="single" w:sz="8" w:space="0" w:color="000000"/>
            </w:tcBorders>
          </w:tcPr>
          <w:p w14:paraId="3392E25D" w14:textId="105054EF" w:rsidR="00E12EE2" w:rsidRPr="001024B5" w:rsidRDefault="00E12EE2" w:rsidP="00140695">
            <w:pPr>
              <w:pStyle w:val="ListParagraph"/>
              <w:numPr>
                <w:ilvl w:val="0"/>
                <w:numId w:val="5"/>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Provide physical reminders of distancing</w:t>
            </w:r>
          </w:p>
          <w:p w14:paraId="74D70587" w14:textId="77E2B21B" w:rsidR="00804FFD" w:rsidRPr="001024B5" w:rsidRDefault="00804FFD" w:rsidP="00140695">
            <w:pPr>
              <w:pStyle w:val="ListParagraph"/>
              <w:numPr>
                <w:ilvl w:val="0"/>
                <w:numId w:val="5"/>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 xml:space="preserve">Provide reminders that CDC recommends individuals not up to date on COVID-19 vaccines, maintain  6 feet distancing, especially if at </w:t>
            </w:r>
            <w:hyperlink r:id="rId42" w:history="1">
              <w:r w:rsidRPr="001024B5">
                <w:rPr>
                  <w:rStyle w:val="Hyperlink"/>
                  <w:rFonts w:ascii="Lato" w:eastAsia="Times New Roman" w:hAnsi="Lato" w:cstheme="minorHAnsi"/>
                  <w:sz w:val="24"/>
                  <w:szCs w:val="24"/>
                </w:rPr>
                <w:t>higher risk</w:t>
              </w:r>
            </w:hyperlink>
            <w:r w:rsidRPr="001024B5">
              <w:rPr>
                <w:rFonts w:ascii="Lato" w:eastAsia="Times New Roman" w:hAnsi="Lato" w:cstheme="minorHAnsi"/>
                <w:color w:val="000000"/>
                <w:sz w:val="24"/>
                <w:szCs w:val="24"/>
              </w:rPr>
              <w:t xml:space="preserve"> of getting very sick with COVID-19.</w:t>
            </w:r>
          </w:p>
          <w:p w14:paraId="5FA0A65B" w14:textId="2502CD86" w:rsidR="00E12EE2" w:rsidRPr="001024B5" w:rsidRDefault="00E12EE2" w:rsidP="00140695">
            <w:pPr>
              <w:pStyle w:val="ListParagraph"/>
              <w:numPr>
                <w:ilvl w:val="0"/>
                <w:numId w:val="5"/>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Consider alternate seating where feasible</w:t>
            </w:r>
          </w:p>
        </w:tc>
      </w:tr>
      <w:tr w:rsidR="0064416E" w:rsidRPr="00BA794C" w14:paraId="2256EAF7" w14:textId="451D727B" w:rsidTr="00ED06F0">
        <w:trPr>
          <w:trHeight w:val="20"/>
        </w:trPr>
        <w:tc>
          <w:tcPr>
            <w:tcW w:w="2520" w:type="dxa"/>
            <w:vMerge/>
            <w:tcBorders>
              <w:left w:val="single" w:sz="8" w:space="0" w:color="000000"/>
              <w:right w:val="single" w:sz="8" w:space="0" w:color="000000"/>
            </w:tcBorders>
            <w:shd w:val="clear" w:color="auto" w:fill="FF8989"/>
            <w:tcMar>
              <w:top w:w="100" w:type="dxa"/>
              <w:left w:w="100" w:type="dxa"/>
              <w:bottom w:w="100" w:type="dxa"/>
              <w:right w:w="100" w:type="dxa"/>
            </w:tcMar>
          </w:tcPr>
          <w:p w14:paraId="01412B33" w14:textId="77777777" w:rsidR="0064416E" w:rsidRPr="00BA794C" w:rsidRDefault="0064416E" w:rsidP="00A46667">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FFC9C9"/>
            <w:tcMar>
              <w:top w:w="100" w:type="dxa"/>
              <w:left w:w="100" w:type="dxa"/>
              <w:bottom w:w="100" w:type="dxa"/>
              <w:right w:w="100" w:type="dxa"/>
            </w:tcMar>
          </w:tcPr>
          <w:p w14:paraId="3C22E924" w14:textId="2FB4850B" w:rsidR="0064416E" w:rsidRPr="00BA794C" w:rsidRDefault="0064416E" w:rsidP="00A46667">
            <w:pPr>
              <w:spacing w:after="0" w:line="240" w:lineRule="auto"/>
              <w:textAlignment w:val="baseline"/>
              <w:rPr>
                <w:rFonts w:ascii="Lato" w:eastAsia="Times New Roman" w:hAnsi="Lato" w:cstheme="minorHAnsi"/>
                <w:color w:val="000000"/>
              </w:rPr>
            </w:pPr>
            <w:r w:rsidRPr="00BA794C">
              <w:rPr>
                <w:rFonts w:ascii="Lato" w:eastAsia="Times New Roman" w:hAnsi="Lato" w:cstheme="minorHAnsi"/>
                <w:b/>
                <w:bCs/>
                <w:color w:val="000000"/>
              </w:rPr>
              <w:t>Face Coverings</w:t>
            </w:r>
          </w:p>
        </w:tc>
        <w:tc>
          <w:tcPr>
            <w:tcW w:w="8460" w:type="dxa"/>
            <w:tcBorders>
              <w:top w:val="single" w:sz="4" w:space="0" w:color="auto"/>
              <w:left w:val="single" w:sz="4" w:space="0" w:color="auto"/>
              <w:bottom w:val="single" w:sz="4" w:space="0" w:color="auto"/>
              <w:right w:val="single" w:sz="8" w:space="0" w:color="000000"/>
            </w:tcBorders>
          </w:tcPr>
          <w:p w14:paraId="21FCF0B6" w14:textId="77777777" w:rsidR="0064416E" w:rsidRPr="001024B5" w:rsidRDefault="0064416E" w:rsidP="00140695">
            <w:pPr>
              <w:pStyle w:val="ListParagraph"/>
              <w:numPr>
                <w:ilvl w:val="0"/>
                <w:numId w:val="5"/>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Communicate recommendations for universal mask wearin</w:t>
            </w:r>
            <w:r w:rsidR="00775D89" w:rsidRPr="001024B5">
              <w:rPr>
                <w:rFonts w:ascii="Lato" w:eastAsia="Times New Roman" w:hAnsi="Lato" w:cstheme="minorHAnsi"/>
                <w:color w:val="000000"/>
                <w:sz w:val="24"/>
                <w:szCs w:val="24"/>
              </w:rPr>
              <w:t>g</w:t>
            </w:r>
          </w:p>
          <w:p w14:paraId="15BDA470" w14:textId="5496981E" w:rsidR="00B64EF0" w:rsidRPr="0054095F" w:rsidRDefault="001235A3" w:rsidP="009F4AA7">
            <w:pPr>
              <w:pStyle w:val="ListParagraph"/>
              <w:numPr>
                <w:ilvl w:val="0"/>
                <w:numId w:val="5"/>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Maintain non-discriminatory environment</w:t>
            </w:r>
          </w:p>
        </w:tc>
      </w:tr>
      <w:tr w:rsidR="0064416E" w:rsidRPr="00BA794C" w14:paraId="1A32E8E6" w14:textId="345D78B1" w:rsidTr="0054095F">
        <w:trPr>
          <w:trHeight w:val="340"/>
        </w:trPr>
        <w:tc>
          <w:tcPr>
            <w:tcW w:w="2520" w:type="dxa"/>
            <w:vMerge/>
            <w:tcBorders>
              <w:left w:val="single" w:sz="8" w:space="0" w:color="000000"/>
              <w:right w:val="single" w:sz="8" w:space="0" w:color="000000"/>
            </w:tcBorders>
            <w:shd w:val="clear" w:color="auto" w:fill="FF8989"/>
            <w:tcMar>
              <w:top w:w="100" w:type="dxa"/>
              <w:left w:w="100" w:type="dxa"/>
              <w:bottom w:w="100" w:type="dxa"/>
              <w:right w:w="100" w:type="dxa"/>
            </w:tcMar>
          </w:tcPr>
          <w:p w14:paraId="2552289B" w14:textId="77777777" w:rsidR="0064416E" w:rsidRPr="00BA794C" w:rsidRDefault="0064416E" w:rsidP="00A46667">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FFC9C9"/>
            <w:tcMar>
              <w:top w:w="100" w:type="dxa"/>
              <w:left w:w="100" w:type="dxa"/>
              <w:bottom w:w="100" w:type="dxa"/>
              <w:right w:w="100" w:type="dxa"/>
            </w:tcMar>
          </w:tcPr>
          <w:p w14:paraId="5BEC7AE1" w14:textId="3B60B5B6" w:rsidR="0064416E" w:rsidRPr="00BA794C" w:rsidRDefault="0064416E" w:rsidP="00A46667">
            <w:pPr>
              <w:spacing w:after="0" w:line="240" w:lineRule="auto"/>
              <w:textAlignment w:val="baseline"/>
              <w:rPr>
                <w:rFonts w:ascii="Lato" w:eastAsia="Times New Roman" w:hAnsi="Lato" w:cstheme="minorHAnsi"/>
                <w:color w:val="000000"/>
              </w:rPr>
            </w:pPr>
            <w:r w:rsidRPr="00BA794C">
              <w:rPr>
                <w:rFonts w:ascii="Lato" w:eastAsia="Times New Roman" w:hAnsi="Lato" w:cstheme="minorHAnsi"/>
                <w:b/>
                <w:bCs/>
                <w:color w:val="000000"/>
              </w:rPr>
              <w:t>Isolation</w:t>
            </w:r>
          </w:p>
        </w:tc>
        <w:tc>
          <w:tcPr>
            <w:tcW w:w="8460" w:type="dxa"/>
            <w:tcBorders>
              <w:top w:val="single" w:sz="4" w:space="0" w:color="auto"/>
              <w:left w:val="single" w:sz="4" w:space="0" w:color="auto"/>
              <w:bottom w:val="single" w:sz="4" w:space="0" w:color="auto"/>
              <w:right w:val="single" w:sz="8" w:space="0" w:color="000000"/>
            </w:tcBorders>
          </w:tcPr>
          <w:p w14:paraId="00EBF2AD" w14:textId="6B193540" w:rsidR="0064416E" w:rsidRPr="001024B5" w:rsidRDefault="0064416E" w:rsidP="00140695">
            <w:pPr>
              <w:pStyle w:val="ListParagraph"/>
              <w:numPr>
                <w:ilvl w:val="0"/>
                <w:numId w:val="5"/>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Institute any changes advised by LPHA</w:t>
            </w:r>
          </w:p>
        </w:tc>
      </w:tr>
      <w:tr w:rsidR="0064416E" w:rsidRPr="00BA794C" w14:paraId="48B989C4" w14:textId="2A27E3F3" w:rsidTr="00ED06F0">
        <w:trPr>
          <w:trHeight w:val="460"/>
        </w:trPr>
        <w:tc>
          <w:tcPr>
            <w:tcW w:w="2520" w:type="dxa"/>
            <w:vMerge/>
            <w:tcBorders>
              <w:left w:val="single" w:sz="8" w:space="0" w:color="000000"/>
              <w:right w:val="single" w:sz="8" w:space="0" w:color="000000"/>
            </w:tcBorders>
            <w:shd w:val="clear" w:color="auto" w:fill="FF8989"/>
            <w:tcMar>
              <w:top w:w="100" w:type="dxa"/>
              <w:left w:w="100" w:type="dxa"/>
              <w:bottom w:w="100" w:type="dxa"/>
              <w:right w:w="100" w:type="dxa"/>
            </w:tcMar>
          </w:tcPr>
          <w:p w14:paraId="680483D1" w14:textId="77777777" w:rsidR="0064416E" w:rsidRPr="00BA794C" w:rsidRDefault="0064416E" w:rsidP="00A46667">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FFC9C9"/>
            <w:tcMar>
              <w:top w:w="100" w:type="dxa"/>
              <w:left w:w="100" w:type="dxa"/>
              <w:bottom w:w="100" w:type="dxa"/>
              <w:right w:w="100" w:type="dxa"/>
            </w:tcMar>
          </w:tcPr>
          <w:p w14:paraId="1041D5F3" w14:textId="0827E23C" w:rsidR="0064416E" w:rsidRPr="00BA794C" w:rsidRDefault="0064416E" w:rsidP="00A46667">
            <w:pPr>
              <w:spacing w:after="0" w:line="240" w:lineRule="auto"/>
              <w:textAlignment w:val="baseline"/>
              <w:rPr>
                <w:rFonts w:ascii="Lato" w:eastAsia="Times New Roman" w:hAnsi="Lato" w:cstheme="minorHAnsi"/>
                <w:color w:val="000000"/>
              </w:rPr>
            </w:pPr>
            <w:r w:rsidRPr="00BA794C">
              <w:rPr>
                <w:rFonts w:ascii="Lato" w:eastAsia="Times New Roman" w:hAnsi="Lato" w:cstheme="minorHAnsi"/>
                <w:b/>
                <w:bCs/>
                <w:color w:val="000000"/>
              </w:rPr>
              <w:t>Symptom Screening</w:t>
            </w:r>
          </w:p>
        </w:tc>
        <w:tc>
          <w:tcPr>
            <w:tcW w:w="8460" w:type="dxa"/>
            <w:tcBorders>
              <w:top w:val="single" w:sz="4" w:space="0" w:color="auto"/>
              <w:left w:val="single" w:sz="4" w:space="0" w:color="auto"/>
              <w:bottom w:val="single" w:sz="4" w:space="0" w:color="auto"/>
              <w:right w:val="single" w:sz="8" w:space="0" w:color="000000"/>
            </w:tcBorders>
          </w:tcPr>
          <w:p w14:paraId="74350E9F" w14:textId="77777777" w:rsidR="0064416E" w:rsidRPr="001024B5" w:rsidRDefault="0064416E" w:rsidP="00140695">
            <w:pPr>
              <w:pStyle w:val="ListParagraph"/>
              <w:numPr>
                <w:ilvl w:val="0"/>
                <w:numId w:val="5"/>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 xml:space="preserve">Provide community reminders on when to remain home. </w:t>
            </w:r>
          </w:p>
          <w:p w14:paraId="5760AB3B" w14:textId="7B400DAF" w:rsidR="0064416E" w:rsidRPr="001024B5" w:rsidRDefault="0064416E" w:rsidP="00140695">
            <w:pPr>
              <w:pStyle w:val="ListParagraph"/>
              <w:numPr>
                <w:ilvl w:val="0"/>
                <w:numId w:val="5"/>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Consider absentee symptom surveillance</w:t>
            </w:r>
          </w:p>
        </w:tc>
      </w:tr>
      <w:tr w:rsidR="0064416E" w:rsidRPr="00BA794C" w14:paraId="0A1F950D" w14:textId="12A2952C" w:rsidTr="00ED06F0">
        <w:trPr>
          <w:trHeight w:val="370"/>
        </w:trPr>
        <w:tc>
          <w:tcPr>
            <w:tcW w:w="2520" w:type="dxa"/>
            <w:vMerge/>
            <w:tcBorders>
              <w:left w:val="single" w:sz="8" w:space="0" w:color="000000"/>
              <w:right w:val="single" w:sz="8" w:space="0" w:color="000000"/>
            </w:tcBorders>
            <w:shd w:val="clear" w:color="auto" w:fill="FF8989"/>
            <w:tcMar>
              <w:top w:w="100" w:type="dxa"/>
              <w:left w:w="100" w:type="dxa"/>
              <w:bottom w:w="100" w:type="dxa"/>
              <w:right w:w="100" w:type="dxa"/>
            </w:tcMar>
          </w:tcPr>
          <w:p w14:paraId="040594F6" w14:textId="77777777" w:rsidR="0064416E" w:rsidRPr="00BA794C" w:rsidRDefault="0064416E" w:rsidP="00A46667">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FFC9C9"/>
            <w:tcMar>
              <w:top w:w="100" w:type="dxa"/>
              <w:left w:w="100" w:type="dxa"/>
              <w:bottom w:w="100" w:type="dxa"/>
              <w:right w:w="100" w:type="dxa"/>
            </w:tcMar>
          </w:tcPr>
          <w:p w14:paraId="65305451" w14:textId="7D1EC679" w:rsidR="0064416E" w:rsidRPr="00BA794C" w:rsidRDefault="0064416E" w:rsidP="00A46667">
            <w:pPr>
              <w:spacing w:after="0" w:line="240" w:lineRule="auto"/>
              <w:textAlignment w:val="baseline"/>
              <w:rPr>
                <w:rFonts w:ascii="Lato" w:eastAsia="Times New Roman" w:hAnsi="Lato" w:cstheme="minorHAnsi"/>
                <w:color w:val="000000"/>
              </w:rPr>
            </w:pPr>
            <w:r w:rsidRPr="00BA794C">
              <w:rPr>
                <w:rFonts w:ascii="Lato" w:eastAsia="Times New Roman" w:hAnsi="Lato" w:cstheme="minorHAnsi"/>
                <w:b/>
                <w:bCs/>
                <w:color w:val="000000"/>
              </w:rPr>
              <w:t>COVID-19 Testing</w:t>
            </w:r>
          </w:p>
        </w:tc>
        <w:tc>
          <w:tcPr>
            <w:tcW w:w="8460" w:type="dxa"/>
            <w:tcBorders>
              <w:top w:val="single" w:sz="4" w:space="0" w:color="auto"/>
              <w:left w:val="single" w:sz="4" w:space="0" w:color="auto"/>
              <w:bottom w:val="single" w:sz="4" w:space="0" w:color="auto"/>
              <w:right w:val="single" w:sz="8" w:space="0" w:color="000000"/>
            </w:tcBorders>
          </w:tcPr>
          <w:p w14:paraId="0955D39F" w14:textId="77777777" w:rsidR="0064416E" w:rsidRDefault="0064416E" w:rsidP="00140695">
            <w:pPr>
              <w:pStyle w:val="ListParagraph"/>
              <w:numPr>
                <w:ilvl w:val="0"/>
                <w:numId w:val="5"/>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 xml:space="preserve">Utilize testing for as advised by LPHA for related to increased incidence of illness. </w:t>
            </w:r>
          </w:p>
          <w:p w14:paraId="02417528" w14:textId="1C2F48BB" w:rsidR="00B64EF0" w:rsidRPr="001024B5" w:rsidRDefault="00B64EF0" w:rsidP="00140695">
            <w:pPr>
              <w:pStyle w:val="ListParagraph"/>
              <w:numPr>
                <w:ilvl w:val="0"/>
                <w:numId w:val="5"/>
              </w:numPr>
              <w:spacing w:after="0" w:line="240" w:lineRule="auto"/>
              <w:textAlignment w:val="baseline"/>
              <w:rPr>
                <w:rFonts w:ascii="Lato" w:eastAsia="Times New Roman" w:hAnsi="Lato" w:cstheme="minorHAnsi"/>
                <w:color w:val="000000"/>
                <w:sz w:val="24"/>
                <w:szCs w:val="24"/>
              </w:rPr>
            </w:pPr>
            <w:r>
              <w:rPr>
                <w:rFonts w:ascii="Lato" w:eastAsia="Times New Roman" w:hAnsi="Lato" w:cstheme="minorHAnsi"/>
                <w:color w:val="000000"/>
                <w:sz w:val="24"/>
                <w:szCs w:val="24"/>
              </w:rPr>
              <w:t xml:space="preserve">Refer to </w:t>
            </w:r>
            <w:hyperlink r:id="rId43" w:anchor=":~:text=CDC%20recommends%20screening%20only%20in%20unvaccinated%20individuals.%20Oregon,all%20interested%20K-12%20schools%20are%20welcome%20to%20enroll." w:history="1">
              <w:r w:rsidRPr="00B64EF0">
                <w:rPr>
                  <w:rStyle w:val="Hyperlink"/>
                  <w:rFonts w:ascii="Lato" w:eastAsia="Times New Roman" w:hAnsi="Lato" w:cstheme="minorHAnsi"/>
                  <w:sz w:val="24"/>
                  <w:szCs w:val="24"/>
                </w:rPr>
                <w:t>COVID-19 Testing in Oregon’s Schools</w:t>
              </w:r>
            </w:hyperlink>
          </w:p>
        </w:tc>
      </w:tr>
      <w:tr w:rsidR="0064416E" w:rsidRPr="00BA794C" w14:paraId="7D168AA6" w14:textId="50C31E72" w:rsidTr="00ED06F0">
        <w:trPr>
          <w:trHeight w:val="280"/>
        </w:trPr>
        <w:tc>
          <w:tcPr>
            <w:tcW w:w="2520" w:type="dxa"/>
            <w:vMerge/>
            <w:tcBorders>
              <w:left w:val="single" w:sz="8" w:space="0" w:color="000000"/>
              <w:right w:val="single" w:sz="8" w:space="0" w:color="000000"/>
            </w:tcBorders>
            <w:shd w:val="clear" w:color="auto" w:fill="FF8989"/>
            <w:tcMar>
              <w:top w:w="100" w:type="dxa"/>
              <w:left w:w="100" w:type="dxa"/>
              <w:bottom w:w="100" w:type="dxa"/>
              <w:right w:w="100" w:type="dxa"/>
            </w:tcMar>
          </w:tcPr>
          <w:p w14:paraId="3F3D12B1" w14:textId="77777777" w:rsidR="0064416E" w:rsidRPr="00BA794C" w:rsidRDefault="0064416E" w:rsidP="00A46667">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FFC9C9"/>
            <w:tcMar>
              <w:top w:w="100" w:type="dxa"/>
              <w:left w:w="100" w:type="dxa"/>
              <w:bottom w:w="100" w:type="dxa"/>
              <w:right w:w="100" w:type="dxa"/>
            </w:tcMar>
          </w:tcPr>
          <w:p w14:paraId="2502F24F" w14:textId="20B11661" w:rsidR="0064416E" w:rsidRPr="00BA794C" w:rsidRDefault="0064416E" w:rsidP="00A46667">
            <w:pPr>
              <w:spacing w:after="0" w:line="240" w:lineRule="auto"/>
              <w:textAlignment w:val="baseline"/>
              <w:rPr>
                <w:rFonts w:ascii="Lato" w:eastAsia="Times New Roman" w:hAnsi="Lato" w:cstheme="minorHAnsi"/>
                <w:color w:val="000000"/>
              </w:rPr>
            </w:pPr>
            <w:r w:rsidRPr="00BA794C">
              <w:rPr>
                <w:rFonts w:ascii="Lato" w:eastAsia="Times New Roman" w:hAnsi="Lato" w:cstheme="minorHAnsi"/>
                <w:b/>
                <w:bCs/>
                <w:color w:val="000000"/>
              </w:rPr>
              <w:t>Airflow and Circulation</w:t>
            </w:r>
          </w:p>
        </w:tc>
        <w:tc>
          <w:tcPr>
            <w:tcW w:w="8460" w:type="dxa"/>
            <w:tcBorders>
              <w:top w:val="single" w:sz="4" w:space="0" w:color="auto"/>
              <w:left w:val="single" w:sz="4" w:space="0" w:color="auto"/>
              <w:bottom w:val="single" w:sz="4" w:space="0" w:color="auto"/>
              <w:right w:val="single" w:sz="8" w:space="0" w:color="000000"/>
            </w:tcBorders>
          </w:tcPr>
          <w:p w14:paraId="34900C14" w14:textId="28D4EA25" w:rsidR="0064416E" w:rsidRPr="001024B5" w:rsidRDefault="0064416E" w:rsidP="00140695">
            <w:pPr>
              <w:pStyle w:val="ListParagraph"/>
              <w:numPr>
                <w:ilvl w:val="0"/>
                <w:numId w:val="5"/>
              </w:numPr>
              <w:spacing w:after="0" w:line="240" w:lineRule="auto"/>
              <w:rPr>
                <w:rFonts w:ascii="Lato" w:hAnsi="Lato" w:cstheme="minorHAnsi"/>
                <w:sz w:val="24"/>
                <w:szCs w:val="24"/>
              </w:rPr>
            </w:pPr>
            <w:r w:rsidRPr="001024B5">
              <w:rPr>
                <w:rFonts w:ascii="Lato" w:eastAsia="Times New Roman" w:hAnsi="Lato" w:cs="Arial"/>
                <w:color w:val="000000"/>
                <w:sz w:val="24"/>
                <w:szCs w:val="24"/>
              </w:rPr>
              <w:t>↑</w:t>
            </w:r>
            <w:r w:rsidRPr="001024B5">
              <w:rPr>
                <w:rFonts w:ascii="Lato" w:eastAsia="Times New Roman" w:hAnsi="Lato" w:cstheme="minorHAnsi"/>
                <w:color w:val="000000"/>
                <w:sz w:val="24"/>
                <w:szCs w:val="24"/>
              </w:rPr>
              <w:t xml:space="preserve"> Outdoor Learning Opportunities if weather allows</w:t>
            </w:r>
          </w:p>
          <w:p w14:paraId="254DC574" w14:textId="77777777" w:rsidR="0064416E" w:rsidRPr="001024B5" w:rsidRDefault="0064416E" w:rsidP="00140695">
            <w:pPr>
              <w:pStyle w:val="ListParagraph"/>
              <w:numPr>
                <w:ilvl w:val="0"/>
                <w:numId w:val="5"/>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 xml:space="preserve">Use portable air purifiers, as needed, if feasible. </w:t>
            </w:r>
          </w:p>
          <w:p w14:paraId="339CCBC8" w14:textId="77777777" w:rsidR="0010366D" w:rsidRPr="001024B5" w:rsidRDefault="0010366D" w:rsidP="00140695">
            <w:pPr>
              <w:pStyle w:val="ListParagraph"/>
              <w:numPr>
                <w:ilvl w:val="0"/>
                <w:numId w:val="5"/>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Set HVAC systems to bring in as much outdoor air as your system will safely allow.</w:t>
            </w:r>
          </w:p>
          <w:p w14:paraId="017BB0DA" w14:textId="77777777" w:rsidR="000438C7" w:rsidRPr="001024B5" w:rsidRDefault="000438C7" w:rsidP="00140695">
            <w:pPr>
              <w:numPr>
                <w:ilvl w:val="0"/>
                <w:numId w:val="5"/>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Consider using ultraviolet germicidal irradiation (UVGI) in schools and non-home-based childcare programs as a supplemental treatment to inactivate the virus that causes COVID-19, especially if options for increasing ventilation and filtration are limited. Consult a qualified professional to help design and install any UVGI system</w:t>
            </w:r>
          </w:p>
          <w:p w14:paraId="78975E73" w14:textId="77777777" w:rsidR="0010366D" w:rsidRPr="001024B5" w:rsidRDefault="000438C7" w:rsidP="00140695">
            <w:pPr>
              <w:pStyle w:val="ListParagraph"/>
              <w:numPr>
                <w:ilvl w:val="0"/>
                <w:numId w:val="5"/>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Keep widows open on school bus</w:t>
            </w:r>
          </w:p>
          <w:p w14:paraId="6873E775" w14:textId="0F3496BD" w:rsidR="00B64EF0" w:rsidRPr="009F4AA7" w:rsidRDefault="000438C7" w:rsidP="009F4AA7">
            <w:pPr>
              <w:pStyle w:val="ListParagraph"/>
              <w:numPr>
                <w:ilvl w:val="0"/>
                <w:numId w:val="5"/>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Keep doors open in gym activities</w:t>
            </w:r>
          </w:p>
        </w:tc>
      </w:tr>
      <w:tr w:rsidR="0064416E" w:rsidRPr="00BA794C" w14:paraId="656BFC8C" w14:textId="73A0DF0D" w:rsidTr="00ED06F0">
        <w:trPr>
          <w:trHeight w:val="360"/>
        </w:trPr>
        <w:tc>
          <w:tcPr>
            <w:tcW w:w="2520" w:type="dxa"/>
            <w:vMerge/>
            <w:tcBorders>
              <w:left w:val="single" w:sz="8" w:space="0" w:color="000000"/>
              <w:right w:val="single" w:sz="8" w:space="0" w:color="000000"/>
            </w:tcBorders>
            <w:shd w:val="clear" w:color="auto" w:fill="FF8989"/>
            <w:tcMar>
              <w:top w:w="100" w:type="dxa"/>
              <w:left w:w="100" w:type="dxa"/>
              <w:bottom w:w="100" w:type="dxa"/>
              <w:right w:w="100" w:type="dxa"/>
            </w:tcMar>
          </w:tcPr>
          <w:p w14:paraId="38C453CE" w14:textId="77777777" w:rsidR="0064416E" w:rsidRPr="00BA794C" w:rsidRDefault="0064416E" w:rsidP="00A46667">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FFC9C9"/>
            <w:tcMar>
              <w:top w:w="100" w:type="dxa"/>
              <w:left w:w="100" w:type="dxa"/>
              <w:bottom w:w="100" w:type="dxa"/>
              <w:right w:w="100" w:type="dxa"/>
            </w:tcMar>
          </w:tcPr>
          <w:p w14:paraId="5ECFD003" w14:textId="44B45BFB" w:rsidR="0064416E" w:rsidRPr="00BA794C" w:rsidRDefault="0064416E" w:rsidP="00A46667">
            <w:pPr>
              <w:spacing w:after="0" w:line="240" w:lineRule="auto"/>
              <w:textAlignment w:val="baseline"/>
              <w:rPr>
                <w:rFonts w:ascii="Lato" w:eastAsia="Times New Roman" w:hAnsi="Lato" w:cstheme="minorHAnsi"/>
                <w:color w:val="000000"/>
              </w:rPr>
            </w:pPr>
            <w:r w:rsidRPr="00BA794C">
              <w:rPr>
                <w:rFonts w:ascii="Lato" w:eastAsia="Times New Roman" w:hAnsi="Lato" w:cstheme="minorHAnsi"/>
                <w:b/>
                <w:bCs/>
                <w:color w:val="000000"/>
              </w:rPr>
              <w:t>Cohorting</w:t>
            </w:r>
          </w:p>
        </w:tc>
        <w:tc>
          <w:tcPr>
            <w:tcW w:w="8460" w:type="dxa"/>
            <w:tcBorders>
              <w:top w:val="single" w:sz="4" w:space="0" w:color="auto"/>
              <w:left w:val="single" w:sz="4" w:space="0" w:color="auto"/>
              <w:bottom w:val="single" w:sz="4" w:space="0" w:color="auto"/>
              <w:right w:val="single" w:sz="8" w:space="0" w:color="000000"/>
            </w:tcBorders>
          </w:tcPr>
          <w:p w14:paraId="5089C60D" w14:textId="46D9E572" w:rsidR="00F66053" w:rsidRPr="001024B5" w:rsidRDefault="00F66053" w:rsidP="00140695">
            <w:pPr>
              <w:numPr>
                <w:ilvl w:val="0"/>
                <w:numId w:val="5"/>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Reduce building travel to required travel only</w:t>
            </w:r>
          </w:p>
          <w:p w14:paraId="7D4697A7" w14:textId="37EB14CD" w:rsidR="0064416E" w:rsidRPr="001024B5" w:rsidRDefault="0064416E" w:rsidP="00140695">
            <w:pPr>
              <w:numPr>
                <w:ilvl w:val="0"/>
                <w:numId w:val="5"/>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 xml:space="preserve">Reduce itinerant staff movement </w:t>
            </w:r>
          </w:p>
          <w:p w14:paraId="1834D715" w14:textId="77777777" w:rsidR="0064416E" w:rsidRPr="001024B5" w:rsidRDefault="0064416E" w:rsidP="00140695">
            <w:pPr>
              <w:numPr>
                <w:ilvl w:val="0"/>
                <w:numId w:val="5"/>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Limit substitutes to specific sites</w:t>
            </w:r>
          </w:p>
          <w:p w14:paraId="40CD1F3F" w14:textId="04E3570D" w:rsidR="0064416E" w:rsidRPr="001024B5" w:rsidRDefault="0064416E" w:rsidP="00A93158">
            <w:pPr>
              <w:spacing w:after="0" w:line="240" w:lineRule="auto"/>
              <w:ind w:left="720"/>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between buildings</w:t>
            </w:r>
          </w:p>
          <w:p w14:paraId="7D99DB2C" w14:textId="3708DC91" w:rsidR="00B64EF0" w:rsidRPr="00B64EF0" w:rsidRDefault="0064416E" w:rsidP="00B64EF0">
            <w:pPr>
              <w:pStyle w:val="ListParagraph"/>
              <w:numPr>
                <w:ilvl w:val="0"/>
                <w:numId w:val="5"/>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Reduce overlap between cohorts</w:t>
            </w:r>
            <w:r w:rsidR="00C4123B" w:rsidRPr="001024B5">
              <w:rPr>
                <w:rFonts w:ascii="Lato" w:eastAsia="Times New Roman" w:hAnsi="Lato" w:cstheme="minorHAnsi"/>
                <w:color w:val="000000"/>
                <w:sz w:val="24"/>
                <w:szCs w:val="24"/>
              </w:rPr>
              <w:t xml:space="preserve">, such as recess and specials groups to the extent feasible </w:t>
            </w:r>
          </w:p>
        </w:tc>
      </w:tr>
      <w:tr w:rsidR="00B67229" w:rsidRPr="00BA794C" w14:paraId="10955EA0" w14:textId="77777777" w:rsidTr="00ED06F0">
        <w:trPr>
          <w:trHeight w:val="190"/>
        </w:trPr>
        <w:tc>
          <w:tcPr>
            <w:tcW w:w="2520" w:type="dxa"/>
            <w:vMerge/>
            <w:tcBorders>
              <w:left w:val="single" w:sz="8" w:space="0" w:color="000000"/>
              <w:right w:val="single" w:sz="8" w:space="0" w:color="000000"/>
            </w:tcBorders>
            <w:shd w:val="clear" w:color="auto" w:fill="FF8989"/>
            <w:tcMar>
              <w:top w:w="100" w:type="dxa"/>
              <w:left w:w="100" w:type="dxa"/>
              <w:bottom w:w="100" w:type="dxa"/>
              <w:right w:w="100" w:type="dxa"/>
            </w:tcMar>
          </w:tcPr>
          <w:p w14:paraId="5FDEC040" w14:textId="77777777" w:rsidR="00B67229" w:rsidRPr="00BA794C" w:rsidRDefault="00B67229" w:rsidP="00A46667">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FFC9C9"/>
            <w:tcMar>
              <w:top w:w="100" w:type="dxa"/>
              <w:left w:w="100" w:type="dxa"/>
              <w:bottom w:w="100" w:type="dxa"/>
              <w:right w:w="100" w:type="dxa"/>
            </w:tcMar>
          </w:tcPr>
          <w:p w14:paraId="7F823834" w14:textId="563996BB" w:rsidR="00B67229" w:rsidRPr="00BA794C" w:rsidRDefault="00B67229" w:rsidP="00A46667">
            <w:pPr>
              <w:spacing w:after="0" w:line="240" w:lineRule="auto"/>
              <w:textAlignment w:val="baseline"/>
              <w:rPr>
                <w:rFonts w:ascii="Lato" w:eastAsia="Times New Roman" w:hAnsi="Lato" w:cstheme="minorHAnsi"/>
                <w:b/>
                <w:bCs/>
                <w:noProof/>
                <w:color w:val="000000"/>
              </w:rPr>
            </w:pPr>
            <w:r w:rsidRPr="00BA794C">
              <w:rPr>
                <w:rFonts w:ascii="Lato" w:eastAsia="Times New Roman" w:hAnsi="Lato" w:cstheme="minorHAnsi"/>
                <w:b/>
                <w:bCs/>
                <w:noProof/>
                <w:color w:val="000000"/>
              </w:rPr>
              <w:t>Case Investigation &amp; Contact Tracing</w:t>
            </w:r>
          </w:p>
        </w:tc>
        <w:tc>
          <w:tcPr>
            <w:tcW w:w="8460" w:type="dxa"/>
            <w:tcBorders>
              <w:top w:val="single" w:sz="4" w:space="0" w:color="auto"/>
              <w:left w:val="single" w:sz="4" w:space="0" w:color="auto"/>
              <w:bottom w:val="single" w:sz="4" w:space="0" w:color="auto"/>
              <w:right w:val="single" w:sz="8" w:space="0" w:color="000000"/>
            </w:tcBorders>
          </w:tcPr>
          <w:p w14:paraId="41B324BE" w14:textId="17C731A5" w:rsidR="00B67229" w:rsidRPr="001024B5" w:rsidRDefault="00C4123B" w:rsidP="00140695">
            <w:pPr>
              <w:numPr>
                <w:ilvl w:val="0"/>
                <w:numId w:val="2"/>
              </w:numPr>
              <w:spacing w:after="0" w:line="240" w:lineRule="auto"/>
              <w:textAlignment w:val="baseline"/>
              <w:rPr>
                <w:rFonts w:ascii="Lato" w:eastAsia="Times New Roman" w:hAnsi="Lato" w:cs="Arial"/>
                <w:color w:val="000000"/>
                <w:sz w:val="24"/>
                <w:szCs w:val="24"/>
              </w:rPr>
            </w:pPr>
            <w:r w:rsidRPr="001024B5">
              <w:rPr>
                <w:rFonts w:ascii="Lato" w:eastAsia="Times New Roman" w:hAnsi="Lato" w:cs="Arial"/>
                <w:color w:val="000000"/>
                <w:sz w:val="24"/>
                <w:szCs w:val="24"/>
              </w:rPr>
              <w:t>Follow LPHA guidance on local outbreaks or clusters</w:t>
            </w:r>
          </w:p>
        </w:tc>
      </w:tr>
      <w:tr w:rsidR="0064416E" w:rsidRPr="00BA794C" w14:paraId="30F0E471" w14:textId="77777777" w:rsidTr="00ED06F0">
        <w:trPr>
          <w:trHeight w:val="190"/>
        </w:trPr>
        <w:tc>
          <w:tcPr>
            <w:tcW w:w="2520" w:type="dxa"/>
            <w:vMerge/>
            <w:tcBorders>
              <w:left w:val="single" w:sz="8" w:space="0" w:color="000000"/>
              <w:right w:val="single" w:sz="8" w:space="0" w:color="000000"/>
            </w:tcBorders>
            <w:shd w:val="clear" w:color="auto" w:fill="FF8989"/>
            <w:tcMar>
              <w:top w:w="100" w:type="dxa"/>
              <w:left w:w="100" w:type="dxa"/>
              <w:bottom w:w="100" w:type="dxa"/>
              <w:right w:w="100" w:type="dxa"/>
            </w:tcMar>
          </w:tcPr>
          <w:p w14:paraId="4FE2B1C6" w14:textId="77777777" w:rsidR="0064416E" w:rsidRPr="00BA794C" w:rsidRDefault="0064416E" w:rsidP="00A46667">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FFC9C9"/>
            <w:tcMar>
              <w:top w:w="100" w:type="dxa"/>
              <w:left w:w="100" w:type="dxa"/>
              <w:bottom w:w="100" w:type="dxa"/>
              <w:right w:w="100" w:type="dxa"/>
            </w:tcMar>
          </w:tcPr>
          <w:p w14:paraId="46CAD2D8" w14:textId="14DA2268" w:rsidR="0064416E" w:rsidRPr="00BA794C" w:rsidRDefault="0064416E" w:rsidP="00A46667">
            <w:pPr>
              <w:spacing w:after="0" w:line="240" w:lineRule="auto"/>
              <w:textAlignment w:val="baseline"/>
              <w:rPr>
                <w:rFonts w:ascii="Lato" w:eastAsia="Times New Roman" w:hAnsi="Lato" w:cstheme="minorHAnsi"/>
                <w:b/>
                <w:bCs/>
                <w:color w:val="000000"/>
              </w:rPr>
            </w:pPr>
            <w:r w:rsidRPr="00BA794C">
              <w:rPr>
                <w:rFonts w:ascii="Lato" w:eastAsia="Times New Roman" w:hAnsi="Lato" w:cstheme="minorHAnsi"/>
                <w:b/>
                <w:bCs/>
                <w:color w:val="000000"/>
              </w:rPr>
              <w:t>Handwashing</w:t>
            </w:r>
            <w:r w:rsidR="00C412DE" w:rsidRPr="00BA794C">
              <w:rPr>
                <w:rFonts w:ascii="Lato" w:eastAsia="Times New Roman" w:hAnsi="Lato" w:cstheme="minorHAnsi"/>
                <w:b/>
                <w:bCs/>
                <w:color w:val="000000"/>
              </w:rPr>
              <w:t xml:space="preserve"> &amp; Respiratory </w:t>
            </w:r>
            <w:r w:rsidR="00E7134E" w:rsidRPr="00BA794C">
              <w:rPr>
                <w:rFonts w:ascii="Lato" w:eastAsia="Times New Roman" w:hAnsi="Lato" w:cstheme="minorHAnsi"/>
                <w:b/>
                <w:bCs/>
                <w:color w:val="000000"/>
              </w:rPr>
              <w:t>Etiquette</w:t>
            </w:r>
          </w:p>
        </w:tc>
        <w:tc>
          <w:tcPr>
            <w:tcW w:w="8460" w:type="dxa"/>
            <w:tcBorders>
              <w:top w:val="single" w:sz="4" w:space="0" w:color="auto"/>
              <w:left w:val="single" w:sz="4" w:space="0" w:color="auto"/>
              <w:bottom w:val="single" w:sz="4" w:space="0" w:color="auto"/>
              <w:right w:val="single" w:sz="8" w:space="0" w:color="000000"/>
            </w:tcBorders>
          </w:tcPr>
          <w:p w14:paraId="5A7516AB" w14:textId="77777777" w:rsidR="0064416E" w:rsidRPr="001024B5" w:rsidRDefault="0064416E" w:rsidP="00140695">
            <w:pPr>
              <w:pStyle w:val="ListParagraph"/>
              <w:numPr>
                <w:ilvl w:val="0"/>
                <w:numId w:val="29"/>
              </w:numPr>
              <w:rPr>
                <w:rFonts w:ascii="Lato" w:hAnsi="Lato"/>
                <w:sz w:val="24"/>
                <w:szCs w:val="24"/>
              </w:rPr>
            </w:pPr>
            <w:r w:rsidRPr="001024B5">
              <w:rPr>
                <w:rFonts w:ascii="Lato" w:eastAsia="Times New Roman" w:hAnsi="Lato" w:cs="Arial"/>
                <w:color w:val="000000"/>
                <w:sz w:val="24"/>
                <w:szCs w:val="24"/>
              </w:rPr>
              <w:t>↑</w:t>
            </w:r>
            <w:r w:rsidRPr="001024B5">
              <w:rPr>
                <w:rFonts w:ascii="Lato" w:eastAsia="Times New Roman" w:hAnsi="Lato" w:cstheme="minorHAnsi"/>
                <w:color w:val="000000"/>
                <w:sz w:val="24"/>
                <w:szCs w:val="24"/>
              </w:rPr>
              <w:t xml:space="preserve"> </w:t>
            </w:r>
            <w:hyperlink r:id="rId44" w:history="1">
              <w:r w:rsidR="00C4123B" w:rsidRPr="001024B5">
                <w:rPr>
                  <w:rStyle w:val="Hyperlink"/>
                  <w:rFonts w:ascii="Lato" w:hAnsi="Lato"/>
                  <w:sz w:val="24"/>
                  <w:szCs w:val="24"/>
                </w:rPr>
                <w:t>Handwashing Health Promotion</w:t>
              </w:r>
            </w:hyperlink>
          </w:p>
          <w:p w14:paraId="58F392B5" w14:textId="77777777" w:rsidR="00C412DE" w:rsidRPr="001024B5" w:rsidRDefault="00C412DE" w:rsidP="00140695">
            <w:pPr>
              <w:pStyle w:val="ListParagraph"/>
              <w:numPr>
                <w:ilvl w:val="0"/>
                <w:numId w:val="29"/>
              </w:numPr>
              <w:spacing w:after="0" w:line="240" w:lineRule="auto"/>
              <w:rPr>
                <w:rFonts w:ascii="Lato" w:hAnsi="Lato"/>
                <w:sz w:val="24"/>
                <w:szCs w:val="24"/>
              </w:rPr>
            </w:pPr>
            <w:r w:rsidRPr="001024B5">
              <w:rPr>
                <w:rFonts w:ascii="Lato" w:hAnsi="Lato"/>
                <w:sz w:val="24"/>
                <w:szCs w:val="24"/>
              </w:rPr>
              <w:t xml:space="preserve">Increase hand sanitizer accessibility </w:t>
            </w:r>
          </w:p>
          <w:p w14:paraId="13501BDF" w14:textId="77777777" w:rsidR="00C412DE" w:rsidRPr="001024B5" w:rsidRDefault="00C412DE" w:rsidP="00140695">
            <w:pPr>
              <w:pStyle w:val="ListParagraph"/>
              <w:numPr>
                <w:ilvl w:val="0"/>
                <w:numId w:val="29"/>
              </w:numPr>
              <w:spacing w:after="0" w:line="240" w:lineRule="auto"/>
              <w:rPr>
                <w:rFonts w:ascii="Lato" w:hAnsi="Lato"/>
                <w:sz w:val="24"/>
                <w:szCs w:val="24"/>
              </w:rPr>
            </w:pPr>
            <w:r w:rsidRPr="001024B5">
              <w:rPr>
                <w:rFonts w:ascii="Lato" w:hAnsi="Lato"/>
                <w:sz w:val="24"/>
                <w:szCs w:val="24"/>
              </w:rPr>
              <w:t>Increase access to tissues and receptacles.</w:t>
            </w:r>
          </w:p>
          <w:p w14:paraId="6E07811B" w14:textId="7C43F534" w:rsidR="00C412DE" w:rsidRPr="001024B5" w:rsidRDefault="00C412DE" w:rsidP="00140695">
            <w:pPr>
              <w:pStyle w:val="ListParagraph"/>
              <w:numPr>
                <w:ilvl w:val="0"/>
                <w:numId w:val="29"/>
              </w:numPr>
              <w:spacing w:after="0" w:line="240" w:lineRule="auto"/>
              <w:rPr>
                <w:rFonts w:ascii="Lato" w:hAnsi="Lato"/>
                <w:sz w:val="24"/>
                <w:szCs w:val="24"/>
              </w:rPr>
            </w:pPr>
            <w:r w:rsidRPr="001024B5">
              <w:rPr>
                <w:rFonts w:ascii="Lato" w:hAnsi="Lato"/>
                <w:sz w:val="24"/>
                <w:szCs w:val="24"/>
              </w:rPr>
              <w:t>Provide reminders to students and families on respiratory etiquette and handwashing.</w:t>
            </w:r>
          </w:p>
        </w:tc>
      </w:tr>
      <w:tr w:rsidR="0064416E" w:rsidRPr="00BA794C" w14:paraId="3F5593BE" w14:textId="77777777" w:rsidTr="00ED06F0">
        <w:trPr>
          <w:trHeight w:val="300"/>
        </w:trPr>
        <w:tc>
          <w:tcPr>
            <w:tcW w:w="2520" w:type="dxa"/>
            <w:vMerge/>
            <w:tcBorders>
              <w:left w:val="single" w:sz="8" w:space="0" w:color="000000"/>
              <w:right w:val="single" w:sz="8" w:space="0" w:color="000000"/>
            </w:tcBorders>
            <w:shd w:val="clear" w:color="auto" w:fill="FF8989"/>
            <w:tcMar>
              <w:top w:w="100" w:type="dxa"/>
              <w:left w:w="100" w:type="dxa"/>
              <w:bottom w:w="100" w:type="dxa"/>
              <w:right w:w="100" w:type="dxa"/>
            </w:tcMar>
          </w:tcPr>
          <w:p w14:paraId="72A93297" w14:textId="77777777" w:rsidR="0064416E" w:rsidRPr="00BA794C" w:rsidRDefault="0064416E" w:rsidP="00A46667">
            <w:pPr>
              <w:spacing w:after="0" w:line="240" w:lineRule="auto"/>
              <w:rPr>
                <w:rFonts w:ascii="Lato" w:eastAsia="Times New Roman" w:hAnsi="Lato" w:cstheme="minorHAnsi"/>
                <w:b/>
                <w:bCs/>
                <w:color w:val="000000"/>
              </w:rPr>
            </w:pPr>
          </w:p>
        </w:tc>
        <w:tc>
          <w:tcPr>
            <w:tcW w:w="2790" w:type="dxa"/>
            <w:tcBorders>
              <w:top w:val="single" w:sz="4" w:space="0" w:color="auto"/>
              <w:left w:val="single" w:sz="8" w:space="0" w:color="000000"/>
              <w:bottom w:val="single" w:sz="4" w:space="0" w:color="auto"/>
              <w:right w:val="single" w:sz="4" w:space="0" w:color="auto"/>
            </w:tcBorders>
            <w:shd w:val="clear" w:color="auto" w:fill="FFC9C9"/>
            <w:tcMar>
              <w:top w:w="100" w:type="dxa"/>
              <w:left w:w="100" w:type="dxa"/>
              <w:bottom w:w="100" w:type="dxa"/>
              <w:right w:w="100" w:type="dxa"/>
            </w:tcMar>
          </w:tcPr>
          <w:p w14:paraId="6006CFB4" w14:textId="2CC17334" w:rsidR="0064416E" w:rsidRPr="00BA794C" w:rsidRDefault="0064416E" w:rsidP="00A46667">
            <w:pPr>
              <w:spacing w:after="0" w:line="240" w:lineRule="auto"/>
              <w:textAlignment w:val="baseline"/>
              <w:rPr>
                <w:rFonts w:ascii="Lato" w:eastAsia="Times New Roman" w:hAnsi="Lato" w:cstheme="minorHAnsi"/>
                <w:b/>
                <w:bCs/>
                <w:color w:val="000000"/>
              </w:rPr>
            </w:pPr>
            <w:r w:rsidRPr="00BA794C">
              <w:rPr>
                <w:rFonts w:ascii="Lato" w:eastAsia="Times New Roman" w:hAnsi="Lato" w:cstheme="minorHAnsi"/>
                <w:b/>
                <w:bCs/>
                <w:color w:val="000000"/>
              </w:rPr>
              <w:t>Cleaning &amp; Disinfecting</w:t>
            </w:r>
          </w:p>
        </w:tc>
        <w:tc>
          <w:tcPr>
            <w:tcW w:w="8460" w:type="dxa"/>
            <w:tcBorders>
              <w:top w:val="single" w:sz="4" w:space="0" w:color="auto"/>
              <w:left w:val="single" w:sz="4" w:space="0" w:color="auto"/>
              <w:bottom w:val="single" w:sz="4" w:space="0" w:color="auto"/>
              <w:right w:val="single" w:sz="8" w:space="0" w:color="000000"/>
            </w:tcBorders>
          </w:tcPr>
          <w:p w14:paraId="005B082F" w14:textId="7FB1B7B4" w:rsidR="0064416E" w:rsidRPr="001024B5" w:rsidRDefault="0064416E" w:rsidP="00140695">
            <w:pPr>
              <w:pStyle w:val="ListParagraph"/>
              <w:numPr>
                <w:ilvl w:val="0"/>
                <w:numId w:val="9"/>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 xml:space="preserve">Institute any recommended LPHA changes. </w:t>
            </w:r>
          </w:p>
        </w:tc>
      </w:tr>
      <w:tr w:rsidR="00E12EE2" w:rsidRPr="00BA794C" w14:paraId="4E30FCEC" w14:textId="77777777" w:rsidTr="00ED06F0">
        <w:trPr>
          <w:trHeight w:val="190"/>
        </w:trPr>
        <w:tc>
          <w:tcPr>
            <w:tcW w:w="2520" w:type="dxa"/>
            <w:vMerge/>
            <w:tcBorders>
              <w:left w:val="single" w:sz="8" w:space="0" w:color="000000"/>
              <w:bottom w:val="single" w:sz="8" w:space="0" w:color="000000"/>
              <w:right w:val="single" w:sz="8" w:space="0" w:color="000000"/>
            </w:tcBorders>
            <w:shd w:val="clear" w:color="auto" w:fill="FF8989"/>
            <w:tcMar>
              <w:top w:w="100" w:type="dxa"/>
              <w:left w:w="100" w:type="dxa"/>
              <w:bottom w:w="100" w:type="dxa"/>
              <w:right w:w="100" w:type="dxa"/>
            </w:tcMar>
          </w:tcPr>
          <w:p w14:paraId="5131CC0E" w14:textId="77777777" w:rsidR="00E12EE2" w:rsidRPr="00BA794C" w:rsidRDefault="00E12EE2" w:rsidP="00A46667">
            <w:pPr>
              <w:spacing w:after="0" w:line="240" w:lineRule="auto"/>
              <w:rPr>
                <w:rFonts w:ascii="Lato" w:eastAsia="Times New Roman" w:hAnsi="Lato" w:cstheme="minorHAnsi"/>
                <w:b/>
                <w:bCs/>
                <w:color w:val="000000"/>
              </w:rPr>
            </w:pPr>
          </w:p>
        </w:tc>
        <w:tc>
          <w:tcPr>
            <w:tcW w:w="2790" w:type="dxa"/>
            <w:tcBorders>
              <w:left w:val="single" w:sz="8" w:space="0" w:color="000000"/>
              <w:bottom w:val="single" w:sz="8" w:space="0" w:color="000000"/>
              <w:right w:val="single" w:sz="4" w:space="0" w:color="auto"/>
            </w:tcBorders>
            <w:shd w:val="clear" w:color="auto" w:fill="FFC9C9"/>
            <w:tcMar>
              <w:top w:w="100" w:type="dxa"/>
              <w:left w:w="100" w:type="dxa"/>
              <w:bottom w:w="100" w:type="dxa"/>
              <w:right w:w="100" w:type="dxa"/>
            </w:tcMar>
          </w:tcPr>
          <w:p w14:paraId="7E6E1537" w14:textId="146D66F0" w:rsidR="00E12EE2" w:rsidRPr="00BA794C" w:rsidRDefault="00E12EE2" w:rsidP="00A46667">
            <w:pPr>
              <w:spacing w:after="0" w:line="240" w:lineRule="auto"/>
              <w:textAlignment w:val="baseline"/>
              <w:rPr>
                <w:rFonts w:ascii="Lato" w:eastAsia="Times New Roman" w:hAnsi="Lato" w:cstheme="minorHAnsi"/>
                <w:b/>
                <w:bCs/>
                <w:noProof/>
                <w:color w:val="000000"/>
              </w:rPr>
            </w:pPr>
            <w:r w:rsidRPr="00BA794C">
              <w:rPr>
                <w:rFonts w:ascii="Lato" w:eastAsia="Times New Roman" w:hAnsi="Lato" w:cstheme="minorHAnsi"/>
                <w:b/>
                <w:bCs/>
                <w:color w:val="000000"/>
              </w:rPr>
              <w:t>Communication</w:t>
            </w:r>
          </w:p>
        </w:tc>
        <w:tc>
          <w:tcPr>
            <w:tcW w:w="8460" w:type="dxa"/>
            <w:tcBorders>
              <w:top w:val="single" w:sz="4" w:space="0" w:color="auto"/>
              <w:left w:val="single" w:sz="4" w:space="0" w:color="auto"/>
              <w:bottom w:val="single" w:sz="8" w:space="0" w:color="000000"/>
              <w:right w:val="single" w:sz="8" w:space="0" w:color="000000"/>
            </w:tcBorders>
          </w:tcPr>
          <w:p w14:paraId="251FE4BC" w14:textId="77777777" w:rsidR="00C412DE" w:rsidRPr="001024B5" w:rsidRDefault="00C412DE" w:rsidP="00140695">
            <w:pPr>
              <w:pStyle w:val="ListParagraph"/>
              <w:numPr>
                <w:ilvl w:val="0"/>
                <w:numId w:val="9"/>
              </w:numPr>
              <w:spacing w:after="0" w:line="240" w:lineRule="auto"/>
              <w:rPr>
                <w:rFonts w:ascii="Lato" w:hAnsi="Lato"/>
                <w:sz w:val="24"/>
                <w:szCs w:val="24"/>
              </w:rPr>
            </w:pPr>
            <w:r w:rsidRPr="001024B5">
              <w:rPr>
                <w:rFonts w:ascii="Lato" w:hAnsi="Lato"/>
                <w:sz w:val="24"/>
                <w:szCs w:val="24"/>
              </w:rPr>
              <w:t xml:space="preserve">Notifications will be provided to families impacted by outbreaks, clusters or identified as close contacts as advised. </w:t>
            </w:r>
          </w:p>
          <w:p w14:paraId="5396CAC6" w14:textId="09890F2A" w:rsidR="00C412DE" w:rsidRPr="001024B5" w:rsidRDefault="00C412DE" w:rsidP="00140695">
            <w:pPr>
              <w:pStyle w:val="ListParagraph"/>
              <w:numPr>
                <w:ilvl w:val="0"/>
                <w:numId w:val="9"/>
              </w:numPr>
              <w:spacing w:after="0" w:line="240" w:lineRule="auto"/>
              <w:rPr>
                <w:rFonts w:ascii="Lato" w:hAnsi="Lato"/>
                <w:sz w:val="24"/>
                <w:szCs w:val="24"/>
              </w:rPr>
            </w:pPr>
            <w:r w:rsidRPr="001024B5">
              <w:rPr>
                <w:rFonts w:ascii="Lato" w:hAnsi="Lato"/>
                <w:sz w:val="24"/>
                <w:szCs w:val="24"/>
              </w:rPr>
              <w:t xml:space="preserve">Updated information pertaining to COVID-19 risks or changes in measures will be communicated to families </w:t>
            </w:r>
            <w:r w:rsidR="00E7134E" w:rsidRPr="001024B5">
              <w:rPr>
                <w:rFonts w:ascii="Lato" w:hAnsi="Lato"/>
                <w:sz w:val="24"/>
                <w:szCs w:val="24"/>
              </w:rPr>
              <w:t xml:space="preserve">and staff </w:t>
            </w:r>
            <w:r w:rsidRPr="001024B5">
              <w:rPr>
                <w:rFonts w:ascii="Lato" w:hAnsi="Lato"/>
                <w:sz w:val="24"/>
                <w:szCs w:val="24"/>
              </w:rPr>
              <w:t xml:space="preserve">by administrators.  </w:t>
            </w:r>
          </w:p>
          <w:p w14:paraId="04F103BD" w14:textId="77777777" w:rsidR="00C412DE" w:rsidRPr="001024B5" w:rsidRDefault="00C412DE" w:rsidP="00140695">
            <w:pPr>
              <w:pStyle w:val="ListParagraph"/>
              <w:numPr>
                <w:ilvl w:val="0"/>
                <w:numId w:val="17"/>
              </w:numPr>
              <w:spacing w:after="0" w:line="240" w:lineRule="auto"/>
              <w:rPr>
                <w:rFonts w:ascii="Lato" w:hAnsi="Lato"/>
                <w:sz w:val="24"/>
                <w:szCs w:val="24"/>
              </w:rPr>
            </w:pPr>
            <w:r w:rsidRPr="001024B5">
              <w:rPr>
                <w:rFonts w:ascii="Lato" w:hAnsi="Lato"/>
                <w:sz w:val="24"/>
                <w:szCs w:val="24"/>
              </w:rPr>
              <w:t xml:space="preserve">District office will provide communication regarding any communicable disease concerns that may modify school operations. </w:t>
            </w:r>
          </w:p>
          <w:p w14:paraId="2D292AB3" w14:textId="77777777" w:rsidR="00C412DE" w:rsidRPr="001024B5" w:rsidRDefault="00C412DE" w:rsidP="00140695">
            <w:pPr>
              <w:pStyle w:val="ListParagraph"/>
              <w:numPr>
                <w:ilvl w:val="0"/>
                <w:numId w:val="18"/>
              </w:numPr>
              <w:spacing w:after="0" w:line="240" w:lineRule="auto"/>
              <w:rPr>
                <w:rFonts w:ascii="Lato" w:hAnsi="Lato"/>
                <w:sz w:val="24"/>
                <w:szCs w:val="24"/>
              </w:rPr>
            </w:pPr>
            <w:r w:rsidRPr="001024B5">
              <w:rPr>
                <w:rFonts w:ascii="Lato" w:hAnsi="Lato"/>
                <w:sz w:val="24"/>
                <w:szCs w:val="24"/>
              </w:rPr>
              <w:t>Administration will communicate with community and epidemiological concerns that are posing change to school operations.</w:t>
            </w:r>
          </w:p>
          <w:p w14:paraId="1F57E1FB" w14:textId="77777777" w:rsidR="00C412DE" w:rsidRPr="001024B5" w:rsidRDefault="00C412DE" w:rsidP="00140695">
            <w:pPr>
              <w:pStyle w:val="ListParagraph"/>
              <w:numPr>
                <w:ilvl w:val="0"/>
                <w:numId w:val="18"/>
              </w:numPr>
              <w:spacing w:after="0" w:line="240" w:lineRule="auto"/>
              <w:rPr>
                <w:rFonts w:ascii="Lato" w:hAnsi="Lato"/>
                <w:sz w:val="24"/>
                <w:szCs w:val="24"/>
              </w:rPr>
            </w:pPr>
            <w:r w:rsidRPr="001024B5">
              <w:rPr>
                <w:rFonts w:ascii="Lato" w:hAnsi="Lato"/>
                <w:sz w:val="24"/>
                <w:szCs w:val="24"/>
              </w:rPr>
              <w:t xml:space="preserve">Communications will be made as it relates to applicable health promotion. </w:t>
            </w:r>
          </w:p>
          <w:p w14:paraId="6030E0E8" w14:textId="09852291" w:rsidR="00C412DE" w:rsidRPr="001024B5" w:rsidRDefault="00C412DE" w:rsidP="00140695">
            <w:pPr>
              <w:pStyle w:val="ListParagraph"/>
              <w:numPr>
                <w:ilvl w:val="0"/>
                <w:numId w:val="9"/>
              </w:numPr>
              <w:spacing w:after="0" w:line="240" w:lineRule="auto"/>
              <w:textAlignment w:val="baseline"/>
              <w:rPr>
                <w:rFonts w:ascii="Lato" w:eastAsia="Times New Roman" w:hAnsi="Lato" w:cstheme="minorHAnsi"/>
                <w:color w:val="000000"/>
                <w:sz w:val="24"/>
                <w:szCs w:val="24"/>
              </w:rPr>
            </w:pPr>
            <w:r w:rsidRPr="001024B5">
              <w:rPr>
                <w:rFonts w:ascii="Lato" w:hAnsi="Lato"/>
                <w:sz w:val="24"/>
                <w:szCs w:val="24"/>
              </w:rPr>
              <w:t xml:space="preserve">Consider </w:t>
            </w:r>
            <w:hyperlink r:id="rId45" w:history="1">
              <w:r w:rsidRPr="001024B5">
                <w:rPr>
                  <w:rStyle w:val="Hyperlink"/>
                  <w:rFonts w:ascii="Lato" w:hAnsi="Lato"/>
                  <w:i/>
                  <w:iCs/>
                  <w:sz w:val="24"/>
                  <w:szCs w:val="24"/>
                </w:rPr>
                <w:t>Supports for Continuity of Services.</w:t>
              </w:r>
            </w:hyperlink>
          </w:p>
        </w:tc>
      </w:tr>
      <w:tr w:rsidR="0064416E" w:rsidRPr="00BA794C" w14:paraId="0DF88552" w14:textId="77777777" w:rsidTr="00ED06F0">
        <w:trPr>
          <w:trHeight w:val="190"/>
        </w:trPr>
        <w:tc>
          <w:tcPr>
            <w:tcW w:w="2520" w:type="dxa"/>
            <w:vMerge/>
            <w:tcBorders>
              <w:left w:val="single" w:sz="8" w:space="0" w:color="000000"/>
              <w:bottom w:val="single" w:sz="8" w:space="0" w:color="000000"/>
              <w:right w:val="single" w:sz="8" w:space="0" w:color="000000"/>
            </w:tcBorders>
            <w:shd w:val="clear" w:color="auto" w:fill="FF8989"/>
            <w:tcMar>
              <w:top w:w="100" w:type="dxa"/>
              <w:left w:w="100" w:type="dxa"/>
              <w:bottom w:w="100" w:type="dxa"/>
              <w:right w:w="100" w:type="dxa"/>
            </w:tcMar>
          </w:tcPr>
          <w:p w14:paraId="36447AEF" w14:textId="77777777" w:rsidR="0064416E" w:rsidRPr="00BA794C" w:rsidRDefault="0064416E" w:rsidP="00A46667">
            <w:pPr>
              <w:spacing w:after="0" w:line="240" w:lineRule="auto"/>
              <w:rPr>
                <w:rFonts w:ascii="Lato" w:eastAsia="Times New Roman" w:hAnsi="Lato" w:cstheme="minorHAnsi"/>
                <w:b/>
                <w:bCs/>
                <w:color w:val="000000"/>
              </w:rPr>
            </w:pPr>
          </w:p>
        </w:tc>
        <w:tc>
          <w:tcPr>
            <w:tcW w:w="2790" w:type="dxa"/>
            <w:tcBorders>
              <w:left w:val="single" w:sz="8" w:space="0" w:color="000000"/>
              <w:bottom w:val="single" w:sz="8" w:space="0" w:color="000000"/>
              <w:right w:val="single" w:sz="4" w:space="0" w:color="auto"/>
            </w:tcBorders>
            <w:shd w:val="clear" w:color="auto" w:fill="FFC9C9"/>
            <w:tcMar>
              <w:top w:w="100" w:type="dxa"/>
              <w:left w:w="100" w:type="dxa"/>
              <w:bottom w:w="100" w:type="dxa"/>
              <w:right w:w="100" w:type="dxa"/>
            </w:tcMar>
          </w:tcPr>
          <w:p w14:paraId="7C2CF684" w14:textId="3819269D" w:rsidR="0064416E" w:rsidRPr="00BA794C" w:rsidRDefault="0064416E" w:rsidP="00A46667">
            <w:pPr>
              <w:spacing w:after="0" w:line="240" w:lineRule="auto"/>
              <w:textAlignment w:val="baseline"/>
              <w:rPr>
                <w:rFonts w:ascii="Lato" w:eastAsia="Times New Roman" w:hAnsi="Lato" w:cstheme="minorHAnsi"/>
                <w:b/>
                <w:bCs/>
                <w:color w:val="000000"/>
              </w:rPr>
            </w:pPr>
            <w:r w:rsidRPr="00BA794C">
              <w:rPr>
                <w:rFonts w:ascii="Lato" w:eastAsia="Times New Roman" w:hAnsi="Lato" w:cstheme="minorHAnsi"/>
                <w:b/>
                <w:bCs/>
                <w:color w:val="000000"/>
              </w:rPr>
              <w:t>Training &amp;</w:t>
            </w:r>
            <w:r w:rsidR="00E12EE2" w:rsidRPr="00BA794C">
              <w:rPr>
                <w:rFonts w:ascii="Lato" w:eastAsia="Times New Roman" w:hAnsi="Lato" w:cstheme="minorHAnsi"/>
                <w:b/>
                <w:bCs/>
                <w:color w:val="000000"/>
              </w:rPr>
              <w:t xml:space="preserve"> </w:t>
            </w:r>
            <w:r w:rsidRPr="00ED06F0">
              <w:rPr>
                <w:rFonts w:ascii="Lato" w:eastAsia="Times New Roman" w:hAnsi="Lato" w:cstheme="minorHAnsi"/>
                <w:b/>
                <w:bCs/>
                <w:color w:val="000000"/>
                <w:shd w:val="clear" w:color="auto" w:fill="FFC9C9"/>
              </w:rPr>
              <w:t>Education.</w:t>
            </w:r>
          </w:p>
        </w:tc>
        <w:tc>
          <w:tcPr>
            <w:tcW w:w="8460" w:type="dxa"/>
            <w:tcBorders>
              <w:top w:val="single" w:sz="4" w:space="0" w:color="auto"/>
              <w:left w:val="single" w:sz="4" w:space="0" w:color="auto"/>
              <w:bottom w:val="single" w:sz="8" w:space="0" w:color="000000"/>
              <w:right w:val="single" w:sz="8" w:space="0" w:color="000000"/>
            </w:tcBorders>
          </w:tcPr>
          <w:p w14:paraId="63FA2208" w14:textId="001E7AD3" w:rsidR="0064416E" w:rsidRPr="001024B5" w:rsidRDefault="0064416E" w:rsidP="00140695">
            <w:pPr>
              <w:pStyle w:val="ListParagraph"/>
              <w:numPr>
                <w:ilvl w:val="0"/>
                <w:numId w:val="9"/>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 xml:space="preserve">Provide updated </w:t>
            </w:r>
            <w:r w:rsidR="0071078A" w:rsidRPr="001024B5">
              <w:rPr>
                <w:rFonts w:ascii="Lato" w:eastAsia="Times New Roman" w:hAnsi="Lato" w:cstheme="minorHAnsi"/>
                <w:color w:val="000000"/>
                <w:sz w:val="24"/>
                <w:szCs w:val="24"/>
              </w:rPr>
              <w:t>education</w:t>
            </w:r>
            <w:r w:rsidRPr="001024B5">
              <w:rPr>
                <w:rFonts w:ascii="Lato" w:eastAsia="Times New Roman" w:hAnsi="Lato" w:cstheme="minorHAnsi"/>
                <w:color w:val="000000"/>
                <w:sz w:val="24"/>
                <w:szCs w:val="24"/>
              </w:rPr>
              <w:t xml:space="preserve"> consistent with</w:t>
            </w:r>
            <w:r w:rsidR="0071078A" w:rsidRPr="001024B5">
              <w:rPr>
                <w:rFonts w:ascii="Lato" w:eastAsia="Times New Roman" w:hAnsi="Lato" w:cstheme="minorHAnsi"/>
                <w:color w:val="000000"/>
                <w:sz w:val="24"/>
                <w:szCs w:val="24"/>
              </w:rPr>
              <w:t xml:space="preserve"> changes</w:t>
            </w:r>
            <w:r w:rsidRPr="001024B5">
              <w:rPr>
                <w:rFonts w:ascii="Lato" w:eastAsia="Times New Roman" w:hAnsi="Lato" w:cstheme="minorHAnsi"/>
                <w:color w:val="000000"/>
                <w:sz w:val="24"/>
                <w:szCs w:val="24"/>
              </w:rPr>
              <w:t xml:space="preserve"> public health applied measures.</w:t>
            </w:r>
          </w:p>
        </w:tc>
      </w:tr>
      <w:tr w:rsidR="007F0015" w:rsidRPr="00BA794C" w14:paraId="4E21FD2E" w14:textId="77777777" w:rsidTr="003D10CE">
        <w:tc>
          <w:tcPr>
            <w:tcW w:w="13770" w:type="dxa"/>
            <w:gridSpan w:val="3"/>
            <w:tcBorders>
              <w:top w:val="single" w:sz="8" w:space="0" w:color="000000"/>
              <w:left w:val="single" w:sz="8" w:space="0" w:color="000000"/>
              <w:right w:val="single" w:sz="8" w:space="0" w:color="000000"/>
            </w:tcBorders>
            <w:shd w:val="clear" w:color="auto" w:fill="CC0000"/>
            <w:tcMar>
              <w:top w:w="100" w:type="dxa"/>
              <w:left w:w="100" w:type="dxa"/>
              <w:bottom w:w="100" w:type="dxa"/>
              <w:right w:w="100" w:type="dxa"/>
            </w:tcMar>
            <w:hideMark/>
          </w:tcPr>
          <w:p w14:paraId="52241AB9" w14:textId="2309EFC9" w:rsidR="007F0015" w:rsidRPr="00BA794C" w:rsidRDefault="007F0015" w:rsidP="0064416E">
            <w:pPr>
              <w:spacing w:after="0" w:line="240" w:lineRule="auto"/>
              <w:rPr>
                <w:rFonts w:ascii="Lato" w:eastAsia="Times New Roman" w:hAnsi="Lato" w:cstheme="minorHAnsi"/>
                <w:sz w:val="24"/>
                <w:szCs w:val="24"/>
              </w:rPr>
            </w:pPr>
            <w:r w:rsidRPr="00BA794C">
              <w:rPr>
                <w:rFonts w:ascii="Lato" w:eastAsia="Times New Roman" w:hAnsi="Lato" w:cstheme="minorHAnsi"/>
                <w:b/>
                <w:bCs/>
                <w:color w:val="000000"/>
                <w:sz w:val="44"/>
                <w:szCs w:val="44"/>
              </w:rPr>
              <w:t>L</w:t>
            </w:r>
            <w:r w:rsidR="006F12A7" w:rsidRPr="00BA794C">
              <w:rPr>
                <w:rFonts w:ascii="Lato" w:eastAsia="Times New Roman" w:hAnsi="Lato" w:cstheme="minorHAnsi"/>
                <w:b/>
                <w:bCs/>
                <w:color w:val="000000"/>
                <w:sz w:val="44"/>
                <w:szCs w:val="44"/>
              </w:rPr>
              <w:t xml:space="preserve">EVEL </w:t>
            </w:r>
            <w:r w:rsidRPr="00BA794C">
              <w:rPr>
                <w:rFonts w:ascii="Lato" w:eastAsia="Times New Roman" w:hAnsi="Lato" w:cstheme="minorHAnsi"/>
                <w:b/>
                <w:bCs/>
                <w:color w:val="000000"/>
                <w:sz w:val="44"/>
                <w:szCs w:val="44"/>
              </w:rPr>
              <w:t>3</w:t>
            </w:r>
            <w:r w:rsidR="006F12A7" w:rsidRPr="00BA794C">
              <w:rPr>
                <w:rFonts w:ascii="Lato" w:eastAsia="Times New Roman" w:hAnsi="Lato" w:cstheme="minorHAnsi"/>
                <w:b/>
                <w:bCs/>
                <w:color w:val="000000"/>
                <w:sz w:val="44"/>
                <w:szCs w:val="44"/>
              </w:rPr>
              <w:t>: Response Oriented Measures</w:t>
            </w:r>
          </w:p>
        </w:tc>
      </w:tr>
      <w:tr w:rsidR="00450F8D" w:rsidRPr="00BA794C" w14:paraId="7F170DC3" w14:textId="1EBAADDE" w:rsidTr="00ED06F0">
        <w:trPr>
          <w:trHeight w:val="180"/>
        </w:trPr>
        <w:tc>
          <w:tcPr>
            <w:tcW w:w="2520" w:type="dxa"/>
            <w:tcBorders>
              <w:top w:val="single" w:sz="8" w:space="0" w:color="000000"/>
              <w:left w:val="single" w:sz="8" w:space="0" w:color="000000"/>
              <w:right w:val="single" w:sz="8" w:space="0" w:color="000000"/>
            </w:tcBorders>
            <w:shd w:val="clear" w:color="auto" w:fill="FF6565"/>
            <w:tcMar>
              <w:top w:w="100" w:type="dxa"/>
              <w:left w:w="100" w:type="dxa"/>
              <w:bottom w:w="100" w:type="dxa"/>
              <w:right w:w="100" w:type="dxa"/>
            </w:tcMar>
            <w:hideMark/>
          </w:tcPr>
          <w:p w14:paraId="4F5FCF8B" w14:textId="17DB3BCD" w:rsidR="00450F8D" w:rsidRPr="00BA794C" w:rsidRDefault="0064416E" w:rsidP="007F0015">
            <w:pPr>
              <w:spacing w:after="0" w:line="240" w:lineRule="auto"/>
              <w:rPr>
                <w:rFonts w:ascii="Lato" w:eastAsia="Times New Roman" w:hAnsi="Lato" w:cstheme="minorHAnsi"/>
                <w:b/>
                <w:bCs/>
                <w:sz w:val="24"/>
                <w:szCs w:val="24"/>
              </w:rPr>
            </w:pPr>
            <w:r w:rsidRPr="00BA794C">
              <w:rPr>
                <w:rFonts w:ascii="Lato" w:eastAsia="Times New Roman" w:hAnsi="Lato" w:cstheme="minorHAnsi"/>
                <w:b/>
                <w:bCs/>
                <w:sz w:val="28"/>
                <w:szCs w:val="28"/>
              </w:rPr>
              <w:t>P</w:t>
            </w:r>
            <w:r w:rsidR="00AE7C4B" w:rsidRPr="00BA794C">
              <w:rPr>
                <w:rFonts w:ascii="Lato" w:eastAsia="Times New Roman" w:hAnsi="Lato" w:cstheme="minorHAnsi"/>
                <w:b/>
                <w:bCs/>
                <w:sz w:val="28"/>
                <w:szCs w:val="28"/>
              </w:rPr>
              <w:t>OTENTIAL</w:t>
            </w:r>
            <w:r w:rsidRPr="00BA794C">
              <w:rPr>
                <w:rFonts w:ascii="Lato" w:eastAsia="Times New Roman" w:hAnsi="Lato" w:cstheme="minorHAnsi"/>
                <w:b/>
                <w:bCs/>
                <w:sz w:val="28"/>
                <w:szCs w:val="28"/>
              </w:rPr>
              <w:t xml:space="preserve"> </w:t>
            </w:r>
            <w:r w:rsidR="00450F8D" w:rsidRPr="00BA794C">
              <w:rPr>
                <w:rFonts w:ascii="Lato" w:eastAsia="Times New Roman" w:hAnsi="Lato" w:cstheme="minorHAnsi"/>
                <w:b/>
                <w:bCs/>
                <w:sz w:val="28"/>
                <w:szCs w:val="28"/>
              </w:rPr>
              <w:t>INDICATOR</w:t>
            </w:r>
            <w:r w:rsidRPr="00BA794C">
              <w:rPr>
                <w:rFonts w:ascii="Lato" w:eastAsia="Times New Roman" w:hAnsi="Lato" w:cstheme="minorHAnsi"/>
                <w:b/>
                <w:bCs/>
                <w:sz w:val="28"/>
                <w:szCs w:val="28"/>
              </w:rPr>
              <w:t>S</w:t>
            </w:r>
          </w:p>
        </w:tc>
        <w:tc>
          <w:tcPr>
            <w:tcW w:w="11250" w:type="dxa"/>
            <w:gridSpan w:val="2"/>
            <w:tcBorders>
              <w:top w:val="single" w:sz="8" w:space="0" w:color="000000"/>
              <w:left w:val="single" w:sz="8" w:space="0" w:color="000000"/>
              <w:bottom w:val="single" w:sz="4" w:space="0" w:color="auto"/>
              <w:right w:val="single" w:sz="8" w:space="0" w:color="000000"/>
            </w:tcBorders>
            <w:shd w:val="clear" w:color="auto" w:fill="FF6565"/>
            <w:tcMar>
              <w:top w:w="100" w:type="dxa"/>
              <w:left w:w="100" w:type="dxa"/>
              <w:bottom w:w="100" w:type="dxa"/>
              <w:right w:w="100" w:type="dxa"/>
            </w:tcMar>
            <w:hideMark/>
          </w:tcPr>
          <w:p w14:paraId="49F59193" w14:textId="7ED3ABA0" w:rsidR="00450F8D" w:rsidRPr="00BA794C" w:rsidRDefault="00450F8D" w:rsidP="00312F32">
            <w:pPr>
              <w:spacing w:after="0" w:line="240" w:lineRule="auto"/>
              <w:rPr>
                <w:rFonts w:ascii="Lato" w:eastAsia="Times New Roman" w:hAnsi="Lato" w:cstheme="minorHAnsi"/>
                <w:b/>
                <w:bCs/>
                <w:color w:val="000000"/>
                <w:sz w:val="28"/>
                <w:szCs w:val="28"/>
              </w:rPr>
            </w:pPr>
            <w:r w:rsidRPr="00BA794C">
              <w:rPr>
                <w:rFonts w:ascii="Lato" w:eastAsia="Times New Roman" w:hAnsi="Lato" w:cstheme="minorHAnsi"/>
                <w:b/>
                <w:bCs/>
                <w:color w:val="000000"/>
                <w:sz w:val="28"/>
                <w:szCs w:val="28"/>
              </w:rPr>
              <w:t>RESPONSE</w:t>
            </w:r>
            <w:r w:rsidR="0064416E" w:rsidRPr="00BA794C">
              <w:rPr>
                <w:rFonts w:ascii="Lato" w:eastAsia="Times New Roman" w:hAnsi="Lato" w:cstheme="minorHAnsi"/>
                <w:b/>
                <w:bCs/>
                <w:color w:val="000000"/>
                <w:sz w:val="28"/>
                <w:szCs w:val="28"/>
              </w:rPr>
              <w:t xml:space="preserve"> MEASURES</w:t>
            </w:r>
          </w:p>
          <w:p w14:paraId="7AACED25" w14:textId="77777777" w:rsidR="00450F8D" w:rsidRPr="00BA794C" w:rsidRDefault="00450F8D" w:rsidP="00312F32">
            <w:pPr>
              <w:spacing w:after="0" w:line="240" w:lineRule="auto"/>
              <w:rPr>
                <w:rFonts w:ascii="Lato" w:eastAsia="Times New Roman" w:hAnsi="Lato" w:cstheme="minorHAnsi"/>
                <w:color w:val="000000"/>
                <w:sz w:val="24"/>
                <w:szCs w:val="24"/>
              </w:rPr>
            </w:pPr>
          </w:p>
        </w:tc>
      </w:tr>
      <w:tr w:rsidR="0064416E" w:rsidRPr="00BA794C" w14:paraId="0DDDF6C4" w14:textId="77777777" w:rsidTr="00ED06F0">
        <w:trPr>
          <w:trHeight w:val="700"/>
        </w:trPr>
        <w:tc>
          <w:tcPr>
            <w:tcW w:w="2520" w:type="dxa"/>
            <w:vMerge w:val="restart"/>
            <w:tcBorders>
              <w:top w:val="single" w:sz="4" w:space="0" w:color="auto"/>
              <w:left w:val="single" w:sz="8" w:space="0" w:color="000000"/>
              <w:right w:val="single" w:sz="8" w:space="0" w:color="000000"/>
            </w:tcBorders>
            <w:shd w:val="clear" w:color="auto" w:fill="FF6565"/>
            <w:tcMar>
              <w:top w:w="100" w:type="dxa"/>
              <w:left w:w="100" w:type="dxa"/>
              <w:bottom w:w="100" w:type="dxa"/>
              <w:right w:w="100" w:type="dxa"/>
            </w:tcMar>
          </w:tcPr>
          <w:p w14:paraId="51FF2BC2" w14:textId="77777777" w:rsidR="0064416E" w:rsidRPr="00BA794C" w:rsidRDefault="0064416E" w:rsidP="00AB05DB">
            <w:pPr>
              <w:spacing w:after="0" w:line="240" w:lineRule="auto"/>
              <w:rPr>
                <w:rFonts w:ascii="Lato" w:eastAsia="Times New Roman" w:hAnsi="Lato" w:cstheme="minorHAnsi"/>
                <w:sz w:val="24"/>
                <w:szCs w:val="24"/>
              </w:rPr>
            </w:pPr>
            <w:r w:rsidRPr="00BA794C">
              <w:rPr>
                <w:rFonts w:ascii="Lato" w:eastAsia="Times New Roman" w:hAnsi="Lato" w:cstheme="minorHAnsi"/>
                <w:sz w:val="24"/>
                <w:szCs w:val="24"/>
              </w:rPr>
              <w:t xml:space="preserve">Surge level transmission of </w:t>
            </w:r>
            <w:r w:rsidRPr="00BA794C">
              <w:rPr>
                <w:rFonts w:ascii="Lato" w:eastAsia="Times New Roman" w:hAnsi="Lato" w:cstheme="minorHAnsi"/>
                <w:sz w:val="24"/>
                <w:szCs w:val="24"/>
              </w:rPr>
              <w:lastRenderedPageBreak/>
              <w:t>COVID-19 is occurring within the school or community</w:t>
            </w:r>
          </w:p>
          <w:p w14:paraId="453E920F" w14:textId="77777777" w:rsidR="0064416E" w:rsidRPr="00BA794C" w:rsidRDefault="0064416E" w:rsidP="00AB05DB">
            <w:pPr>
              <w:spacing w:after="0" w:line="240" w:lineRule="auto"/>
              <w:rPr>
                <w:rFonts w:ascii="Lato" w:eastAsia="Times New Roman" w:hAnsi="Lato" w:cstheme="minorHAnsi"/>
                <w:sz w:val="24"/>
                <w:szCs w:val="24"/>
              </w:rPr>
            </w:pPr>
          </w:p>
          <w:p w14:paraId="0C762876" w14:textId="77777777" w:rsidR="0064416E" w:rsidRPr="00BA794C" w:rsidRDefault="0064416E" w:rsidP="00AB05DB">
            <w:pPr>
              <w:spacing w:after="0" w:line="240" w:lineRule="auto"/>
              <w:rPr>
                <w:rFonts w:ascii="Lato" w:eastAsia="Times New Roman" w:hAnsi="Lato" w:cstheme="minorHAnsi"/>
                <w:sz w:val="24"/>
                <w:szCs w:val="24"/>
              </w:rPr>
            </w:pPr>
            <w:r w:rsidRPr="00BA794C">
              <w:rPr>
                <w:rFonts w:ascii="Lato" w:eastAsia="Times New Roman" w:hAnsi="Lato" w:cstheme="minorHAnsi"/>
                <w:sz w:val="24"/>
                <w:szCs w:val="24"/>
              </w:rPr>
              <w:t xml:space="preserve">COVID-19 Transmission is </w:t>
            </w:r>
            <w:r w:rsidRPr="00BA794C">
              <w:rPr>
                <w:rFonts w:ascii="Lato" w:eastAsia="Times New Roman" w:hAnsi="Lato" w:cstheme="minorHAnsi"/>
                <w:sz w:val="24"/>
                <w:szCs w:val="24"/>
                <w:highlight w:val="red"/>
              </w:rPr>
              <w:t>high</w:t>
            </w:r>
          </w:p>
          <w:p w14:paraId="2BFAF6A2" w14:textId="77777777" w:rsidR="0064416E" w:rsidRPr="00BA794C" w:rsidRDefault="0064416E" w:rsidP="00140695">
            <w:pPr>
              <w:pStyle w:val="ListParagraph"/>
              <w:numPr>
                <w:ilvl w:val="0"/>
                <w:numId w:val="9"/>
              </w:numPr>
              <w:spacing w:after="0" w:line="240" w:lineRule="auto"/>
              <w:rPr>
                <w:rFonts w:ascii="Lato" w:eastAsia="Times New Roman" w:hAnsi="Lato" w:cstheme="minorHAnsi"/>
                <w:b/>
                <w:bCs/>
                <w:sz w:val="24"/>
                <w:szCs w:val="24"/>
              </w:rPr>
            </w:pPr>
            <w:r w:rsidRPr="00BA794C">
              <w:rPr>
                <w:rFonts w:ascii="Lato" w:eastAsia="Times New Roman" w:hAnsi="Lato" w:cstheme="minorHAnsi"/>
                <w:sz w:val="24"/>
                <w:szCs w:val="24"/>
              </w:rPr>
              <w:t xml:space="preserve">Check community levels </w:t>
            </w:r>
            <w:hyperlink r:id="rId46" w:anchor="county-view?list_select_state=Oregon&amp;data-type=CommunityLevels&amp;null=CommunityLevels&amp;list_select_county=41005" w:history="1">
              <w:r w:rsidRPr="00BA794C">
                <w:rPr>
                  <w:rStyle w:val="Hyperlink"/>
                  <w:rFonts w:ascii="Lato" w:eastAsia="Times New Roman" w:hAnsi="Lato" w:cstheme="minorHAnsi"/>
                  <w:sz w:val="24"/>
                  <w:szCs w:val="24"/>
                </w:rPr>
                <w:t>here</w:t>
              </w:r>
            </w:hyperlink>
          </w:p>
          <w:p w14:paraId="55D46E6E" w14:textId="77777777" w:rsidR="0064416E" w:rsidRPr="00BA794C" w:rsidRDefault="0064416E" w:rsidP="00AB05DB">
            <w:pPr>
              <w:spacing w:after="0" w:line="240" w:lineRule="auto"/>
              <w:rPr>
                <w:rFonts w:ascii="Lato" w:eastAsia="Times New Roman" w:hAnsi="Lato" w:cstheme="minorHAnsi"/>
                <w:b/>
                <w:bCs/>
                <w:sz w:val="24"/>
                <w:szCs w:val="24"/>
              </w:rPr>
            </w:pPr>
          </w:p>
          <w:p w14:paraId="519D5A09" w14:textId="77777777" w:rsidR="0064416E" w:rsidRPr="00BA794C" w:rsidRDefault="0064416E" w:rsidP="00AB05DB">
            <w:pPr>
              <w:spacing w:after="0" w:line="240" w:lineRule="auto"/>
              <w:rPr>
                <w:rFonts w:ascii="Lato" w:eastAsia="Times New Roman" w:hAnsi="Lato" w:cstheme="minorHAnsi"/>
                <w:sz w:val="24"/>
                <w:szCs w:val="24"/>
              </w:rPr>
            </w:pPr>
            <w:r w:rsidRPr="00BA794C">
              <w:rPr>
                <w:rFonts w:ascii="Lato" w:eastAsia="Times New Roman" w:hAnsi="Lato" w:cstheme="minorHAnsi"/>
                <w:sz w:val="24"/>
                <w:szCs w:val="24"/>
              </w:rPr>
              <w:t>An identified variant of concern is on an epidemiolocal increase.</w:t>
            </w:r>
          </w:p>
          <w:p w14:paraId="1C93F093" w14:textId="77777777" w:rsidR="0064416E" w:rsidRPr="00BA794C" w:rsidRDefault="0064416E" w:rsidP="00AB05DB">
            <w:pPr>
              <w:spacing w:after="0" w:line="240" w:lineRule="auto"/>
              <w:rPr>
                <w:rFonts w:ascii="Lato" w:eastAsia="Times New Roman" w:hAnsi="Lato" w:cstheme="minorHAnsi"/>
                <w:sz w:val="24"/>
                <w:szCs w:val="24"/>
              </w:rPr>
            </w:pPr>
          </w:p>
          <w:p w14:paraId="7281010E" w14:textId="77777777" w:rsidR="0064416E" w:rsidRPr="00BA794C" w:rsidRDefault="0064416E" w:rsidP="00AB05DB">
            <w:pPr>
              <w:spacing w:after="0" w:line="240" w:lineRule="auto"/>
              <w:rPr>
                <w:rFonts w:ascii="Lato" w:eastAsia="Times New Roman" w:hAnsi="Lato" w:cstheme="minorHAnsi"/>
                <w:sz w:val="24"/>
                <w:szCs w:val="24"/>
              </w:rPr>
            </w:pPr>
            <w:r w:rsidRPr="00BA794C">
              <w:rPr>
                <w:rFonts w:ascii="Lato" w:eastAsia="Times New Roman" w:hAnsi="Lato" w:cstheme="minorHAnsi"/>
                <w:sz w:val="24"/>
                <w:szCs w:val="24"/>
              </w:rPr>
              <w:t>A variant surge is evidenced with a concerning trajectory.</w:t>
            </w:r>
          </w:p>
          <w:p w14:paraId="5A126521" w14:textId="77777777" w:rsidR="0064416E" w:rsidRPr="00BA794C" w:rsidRDefault="0064416E" w:rsidP="00AB05DB">
            <w:pPr>
              <w:spacing w:after="0" w:line="240" w:lineRule="auto"/>
              <w:rPr>
                <w:rFonts w:ascii="Lato" w:eastAsia="Times New Roman" w:hAnsi="Lato" w:cstheme="minorHAnsi"/>
                <w:sz w:val="24"/>
                <w:szCs w:val="24"/>
              </w:rPr>
            </w:pPr>
          </w:p>
          <w:p w14:paraId="0EBE8453" w14:textId="77777777" w:rsidR="0064416E" w:rsidRPr="00BA794C" w:rsidRDefault="0064416E" w:rsidP="00AB05DB">
            <w:pPr>
              <w:spacing w:after="0" w:line="240" w:lineRule="auto"/>
              <w:rPr>
                <w:rFonts w:ascii="Lato" w:eastAsia="Times New Roman" w:hAnsi="Lato" w:cstheme="minorHAnsi"/>
                <w:sz w:val="24"/>
                <w:szCs w:val="24"/>
              </w:rPr>
            </w:pPr>
            <w:r w:rsidRPr="00BA794C">
              <w:rPr>
                <w:rFonts w:ascii="Lato" w:eastAsia="Times New Roman" w:hAnsi="Lato" w:cstheme="minorHAnsi"/>
                <w:sz w:val="24"/>
                <w:szCs w:val="24"/>
              </w:rPr>
              <w:t>Public health executes revised rules or guidelines</w:t>
            </w:r>
          </w:p>
          <w:p w14:paraId="3DE715C1" w14:textId="77777777" w:rsidR="0064416E" w:rsidRPr="00BA794C" w:rsidRDefault="0064416E" w:rsidP="00AB05DB">
            <w:pPr>
              <w:spacing w:after="0" w:line="240" w:lineRule="auto"/>
              <w:rPr>
                <w:rFonts w:ascii="Lato" w:eastAsia="Times New Roman" w:hAnsi="Lato" w:cstheme="minorHAnsi"/>
                <w:sz w:val="24"/>
                <w:szCs w:val="24"/>
              </w:rPr>
            </w:pPr>
          </w:p>
          <w:p w14:paraId="653A7064" w14:textId="77777777" w:rsidR="0064416E" w:rsidRPr="00BA794C" w:rsidRDefault="0064416E" w:rsidP="00AB05DB">
            <w:pPr>
              <w:spacing w:after="0" w:line="240" w:lineRule="auto"/>
              <w:rPr>
                <w:rFonts w:ascii="Lato" w:eastAsia="Times New Roman" w:hAnsi="Lato" w:cstheme="minorHAnsi"/>
                <w:sz w:val="24"/>
                <w:szCs w:val="24"/>
              </w:rPr>
            </w:pPr>
            <w:r w:rsidRPr="00BA794C">
              <w:rPr>
                <w:rFonts w:ascii="Lato" w:eastAsia="Times New Roman" w:hAnsi="Lato" w:cstheme="minorHAnsi"/>
                <w:sz w:val="24"/>
                <w:szCs w:val="24"/>
              </w:rPr>
              <w:t>New COVID-19 Cases are greater than 200 per 100,00 over 7 days *</w:t>
            </w:r>
          </w:p>
          <w:p w14:paraId="0DF6A005" w14:textId="77777777" w:rsidR="0064416E" w:rsidRPr="00BA794C" w:rsidRDefault="0064416E" w:rsidP="00AB05DB">
            <w:pPr>
              <w:spacing w:after="0" w:line="240" w:lineRule="auto"/>
              <w:rPr>
                <w:rFonts w:ascii="Lato" w:eastAsia="Times New Roman" w:hAnsi="Lato" w:cstheme="minorHAnsi"/>
                <w:sz w:val="24"/>
                <w:szCs w:val="24"/>
              </w:rPr>
            </w:pPr>
          </w:p>
          <w:p w14:paraId="4965A4AD" w14:textId="77777777" w:rsidR="0064416E" w:rsidRPr="00BA794C" w:rsidRDefault="0064416E" w:rsidP="00AB05DB">
            <w:pPr>
              <w:spacing w:after="0" w:line="240" w:lineRule="auto"/>
              <w:rPr>
                <w:rFonts w:ascii="Lato" w:eastAsia="Times New Roman" w:hAnsi="Lato" w:cstheme="minorHAnsi"/>
                <w:sz w:val="24"/>
                <w:szCs w:val="24"/>
              </w:rPr>
            </w:pPr>
            <w:r w:rsidRPr="00BA794C">
              <w:rPr>
                <w:rFonts w:ascii="Lato" w:eastAsia="Times New Roman" w:hAnsi="Lato" w:cstheme="minorHAnsi"/>
                <w:sz w:val="24"/>
                <w:szCs w:val="24"/>
              </w:rPr>
              <w:t>New local COVID-19 admission per 1,000 is greater than 20%*</w:t>
            </w:r>
          </w:p>
          <w:p w14:paraId="5B6B57EA" w14:textId="77777777" w:rsidR="0064416E" w:rsidRPr="00BA794C" w:rsidRDefault="0064416E" w:rsidP="00AB05DB">
            <w:pPr>
              <w:spacing w:after="0" w:line="240" w:lineRule="auto"/>
              <w:rPr>
                <w:rFonts w:ascii="Lato" w:eastAsia="Times New Roman" w:hAnsi="Lato" w:cstheme="minorHAnsi"/>
                <w:b/>
                <w:bCs/>
                <w:sz w:val="24"/>
                <w:szCs w:val="24"/>
              </w:rPr>
            </w:pPr>
          </w:p>
          <w:p w14:paraId="655A3249" w14:textId="40188865" w:rsidR="0064416E" w:rsidRPr="00BA794C" w:rsidRDefault="0064416E" w:rsidP="00AB05DB">
            <w:pPr>
              <w:spacing w:after="0" w:line="240" w:lineRule="auto"/>
              <w:rPr>
                <w:rFonts w:ascii="Lato" w:eastAsia="Times New Roman" w:hAnsi="Lato" w:cstheme="minorHAnsi"/>
                <w:sz w:val="24"/>
                <w:szCs w:val="24"/>
              </w:rPr>
            </w:pPr>
            <w:r w:rsidRPr="00BA794C">
              <w:rPr>
                <w:rFonts w:ascii="Lato" w:eastAsia="Times New Roman" w:hAnsi="Lato" w:cstheme="minorHAnsi"/>
                <w:sz w:val="24"/>
                <w:szCs w:val="24"/>
              </w:rPr>
              <w:t>Percent of local ICU beds occupied by COVID-19 cases is more than 15%*</w:t>
            </w:r>
          </w:p>
        </w:tc>
        <w:tc>
          <w:tcPr>
            <w:tcW w:w="11250" w:type="dxa"/>
            <w:gridSpan w:val="2"/>
            <w:tcBorders>
              <w:top w:val="single" w:sz="4" w:space="0" w:color="auto"/>
              <w:left w:val="single" w:sz="8" w:space="0" w:color="000000"/>
              <w:bottom w:val="single" w:sz="4" w:space="0" w:color="auto"/>
              <w:right w:val="single" w:sz="8" w:space="0" w:color="000000"/>
            </w:tcBorders>
            <w:shd w:val="clear" w:color="auto" w:fill="FF9999"/>
            <w:tcMar>
              <w:top w:w="100" w:type="dxa"/>
              <w:left w:w="100" w:type="dxa"/>
              <w:bottom w:w="100" w:type="dxa"/>
              <w:right w:w="100" w:type="dxa"/>
            </w:tcMar>
          </w:tcPr>
          <w:p w14:paraId="16DDE539" w14:textId="77777777" w:rsidR="0064416E" w:rsidRPr="00005CA4" w:rsidRDefault="0064416E" w:rsidP="00005CA4">
            <w:pPr>
              <w:pStyle w:val="ListParagraph"/>
              <w:numPr>
                <w:ilvl w:val="0"/>
                <w:numId w:val="9"/>
              </w:numPr>
              <w:spacing w:after="0" w:line="240" w:lineRule="auto"/>
              <w:rPr>
                <w:rFonts w:ascii="Lato" w:eastAsia="Times New Roman" w:hAnsi="Lato" w:cstheme="minorHAnsi"/>
                <w:color w:val="000000"/>
                <w:sz w:val="24"/>
                <w:szCs w:val="24"/>
              </w:rPr>
            </w:pPr>
            <w:r w:rsidRPr="00BA794C">
              <w:rPr>
                <w:rFonts w:ascii="Lato" w:eastAsia="Times New Roman" w:hAnsi="Lato" w:cstheme="minorHAnsi"/>
                <w:b/>
                <w:bCs/>
                <w:i/>
                <w:iCs/>
                <w:color w:val="000000"/>
                <w:sz w:val="40"/>
                <w:szCs w:val="40"/>
              </w:rPr>
              <w:lastRenderedPageBreak/>
              <w:t>Baseline and level 1 and 2, PLUS</w:t>
            </w:r>
            <w:r w:rsidR="006D7CCE" w:rsidRPr="00BA794C">
              <w:rPr>
                <w:rFonts w:ascii="Lato" w:eastAsia="Times New Roman" w:hAnsi="Lato" w:cstheme="minorHAnsi"/>
                <w:b/>
                <w:bCs/>
                <w:i/>
                <w:iCs/>
                <w:color w:val="000000"/>
                <w:sz w:val="40"/>
                <w:szCs w:val="40"/>
              </w:rPr>
              <w:t>:</w:t>
            </w:r>
          </w:p>
          <w:p w14:paraId="779AEF5F" w14:textId="17CE7648" w:rsidR="00005CA4" w:rsidRPr="00005CA4" w:rsidRDefault="00005CA4" w:rsidP="00005CA4">
            <w:pPr>
              <w:pStyle w:val="ListParagraph"/>
              <w:numPr>
                <w:ilvl w:val="0"/>
                <w:numId w:val="9"/>
              </w:numPr>
              <w:spacing w:after="0" w:line="240" w:lineRule="auto"/>
              <w:rPr>
                <w:rFonts w:ascii="Lato" w:hAnsi="Lato" w:cstheme="minorHAnsi"/>
                <w:sz w:val="24"/>
                <w:szCs w:val="24"/>
              </w:rPr>
            </w:pPr>
            <w:r w:rsidRPr="001024B5">
              <w:rPr>
                <w:rFonts w:ascii="Lato" w:hAnsi="Lato" w:cstheme="minorHAnsi"/>
                <w:sz w:val="24"/>
                <w:szCs w:val="24"/>
              </w:rPr>
              <w:t xml:space="preserve">Refer to Oregon </w:t>
            </w:r>
            <w:hyperlink r:id="rId47" w:history="1">
              <w:r w:rsidRPr="001024B5">
                <w:rPr>
                  <w:rStyle w:val="Hyperlink"/>
                  <w:rFonts w:ascii="Lato" w:hAnsi="Lato" w:cstheme="minorHAnsi"/>
                  <w:i/>
                  <w:iCs/>
                  <w:sz w:val="24"/>
                  <w:szCs w:val="24"/>
                </w:rPr>
                <w:t>Layered Health and Safety Measures</w:t>
              </w:r>
            </w:hyperlink>
          </w:p>
        </w:tc>
      </w:tr>
      <w:tr w:rsidR="0064416E" w:rsidRPr="00BA794C" w14:paraId="4B847A54" w14:textId="219300E1" w:rsidTr="00ED06F0">
        <w:trPr>
          <w:trHeight w:val="320"/>
        </w:trPr>
        <w:tc>
          <w:tcPr>
            <w:tcW w:w="2520" w:type="dxa"/>
            <w:vMerge/>
            <w:tcBorders>
              <w:left w:val="single" w:sz="8" w:space="0" w:color="000000"/>
              <w:right w:val="single" w:sz="8" w:space="0" w:color="000000"/>
            </w:tcBorders>
            <w:shd w:val="clear" w:color="auto" w:fill="FF6565"/>
            <w:tcMar>
              <w:top w:w="100" w:type="dxa"/>
              <w:left w:w="100" w:type="dxa"/>
              <w:bottom w:w="100" w:type="dxa"/>
              <w:right w:w="100" w:type="dxa"/>
            </w:tcMar>
          </w:tcPr>
          <w:p w14:paraId="64AA7F65" w14:textId="4CC58EAC" w:rsidR="0064416E" w:rsidRPr="00BA794C" w:rsidRDefault="0064416E" w:rsidP="00AB05DB">
            <w:pPr>
              <w:spacing w:after="0" w:line="240" w:lineRule="auto"/>
              <w:rPr>
                <w:rFonts w:ascii="Lato" w:eastAsia="Times New Roman" w:hAnsi="Lato" w:cstheme="minorHAnsi"/>
                <w:sz w:val="24"/>
                <w:szCs w:val="24"/>
              </w:rPr>
            </w:pPr>
          </w:p>
        </w:tc>
        <w:tc>
          <w:tcPr>
            <w:tcW w:w="2790" w:type="dxa"/>
            <w:tcBorders>
              <w:top w:val="single" w:sz="4" w:space="0" w:color="auto"/>
              <w:left w:val="single" w:sz="8" w:space="0" w:color="000000"/>
              <w:bottom w:val="single" w:sz="4" w:space="0" w:color="auto"/>
              <w:right w:val="single" w:sz="4" w:space="0" w:color="auto"/>
            </w:tcBorders>
            <w:shd w:val="clear" w:color="auto" w:fill="FF9999"/>
            <w:tcMar>
              <w:top w:w="100" w:type="dxa"/>
              <w:left w:w="100" w:type="dxa"/>
              <w:bottom w:w="100" w:type="dxa"/>
              <w:right w:w="100" w:type="dxa"/>
            </w:tcMar>
          </w:tcPr>
          <w:p w14:paraId="7BE64225" w14:textId="6B2E8CE7" w:rsidR="0064416E" w:rsidRPr="00BA794C" w:rsidRDefault="0064416E" w:rsidP="00706961">
            <w:pPr>
              <w:spacing w:after="0" w:line="240" w:lineRule="auto"/>
              <w:rPr>
                <w:rFonts w:ascii="Lato" w:eastAsia="Times New Roman" w:hAnsi="Lato" w:cstheme="minorHAnsi"/>
                <w:color w:val="000000"/>
                <w:sz w:val="24"/>
                <w:szCs w:val="24"/>
              </w:rPr>
            </w:pPr>
            <w:r w:rsidRPr="00BA794C">
              <w:rPr>
                <w:rFonts w:ascii="Lato" w:eastAsia="Times New Roman" w:hAnsi="Lato" w:cstheme="minorHAnsi"/>
                <w:b/>
                <w:bCs/>
                <w:color w:val="000000"/>
              </w:rPr>
              <w:t>COVID-19 Vaccination</w:t>
            </w:r>
          </w:p>
        </w:tc>
        <w:tc>
          <w:tcPr>
            <w:tcW w:w="8460" w:type="dxa"/>
            <w:tcBorders>
              <w:top w:val="single" w:sz="4" w:space="0" w:color="auto"/>
              <w:left w:val="single" w:sz="4" w:space="0" w:color="auto"/>
              <w:bottom w:val="single" w:sz="4" w:space="0" w:color="auto"/>
              <w:right w:val="single" w:sz="8" w:space="0" w:color="000000"/>
            </w:tcBorders>
          </w:tcPr>
          <w:p w14:paraId="6D3D84FA" w14:textId="77777777" w:rsidR="0064416E" w:rsidRPr="001024B5" w:rsidRDefault="0064416E" w:rsidP="00140695">
            <w:pPr>
              <w:pStyle w:val="ListParagraph"/>
              <w:numPr>
                <w:ilvl w:val="0"/>
                <w:numId w:val="19"/>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Provide health promotion material on current COVID-19 vaccine resources and access</w:t>
            </w:r>
          </w:p>
          <w:p w14:paraId="2035D0E6" w14:textId="77777777" w:rsidR="0064416E" w:rsidRPr="001024B5" w:rsidRDefault="0064416E" w:rsidP="00140695">
            <w:pPr>
              <w:pStyle w:val="ListParagraph"/>
              <w:numPr>
                <w:ilvl w:val="1"/>
                <w:numId w:val="19"/>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 xml:space="preserve">Refer to </w:t>
            </w:r>
            <w:hyperlink r:id="rId48" w:history="1">
              <w:r w:rsidRPr="001024B5">
                <w:rPr>
                  <w:rStyle w:val="Hyperlink"/>
                  <w:rFonts w:ascii="Lato" w:eastAsia="Times New Roman" w:hAnsi="Lato" w:cstheme="minorHAnsi"/>
                  <w:sz w:val="24"/>
                  <w:szCs w:val="24"/>
                </w:rPr>
                <w:t>Vaccine.gov</w:t>
              </w:r>
            </w:hyperlink>
          </w:p>
          <w:p w14:paraId="1F95884A" w14:textId="74954859" w:rsidR="00E7134E" w:rsidRPr="001024B5" w:rsidRDefault="00E7134E" w:rsidP="00140695">
            <w:pPr>
              <w:pStyle w:val="ListParagraph"/>
              <w:numPr>
                <w:ilvl w:val="0"/>
                <w:numId w:val="19"/>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Coordinate with LPHA for vaccine access to communit</w:t>
            </w:r>
            <w:r w:rsidR="001A3E5A" w:rsidRPr="001024B5">
              <w:rPr>
                <w:rFonts w:ascii="Lato" w:eastAsia="Times New Roman" w:hAnsi="Lato" w:cstheme="minorHAnsi"/>
                <w:color w:val="000000"/>
                <w:sz w:val="24"/>
                <w:szCs w:val="24"/>
              </w:rPr>
              <w:t>y</w:t>
            </w:r>
          </w:p>
        </w:tc>
      </w:tr>
      <w:tr w:rsidR="0064416E" w:rsidRPr="00BA794C" w14:paraId="027A067E" w14:textId="77777777" w:rsidTr="00ED06F0">
        <w:trPr>
          <w:trHeight w:val="460"/>
        </w:trPr>
        <w:tc>
          <w:tcPr>
            <w:tcW w:w="2520" w:type="dxa"/>
            <w:vMerge/>
            <w:tcBorders>
              <w:left w:val="single" w:sz="8" w:space="0" w:color="000000"/>
              <w:right w:val="single" w:sz="8" w:space="0" w:color="000000"/>
            </w:tcBorders>
            <w:shd w:val="clear" w:color="auto" w:fill="FF6565"/>
            <w:tcMar>
              <w:top w:w="100" w:type="dxa"/>
              <w:left w:w="100" w:type="dxa"/>
              <w:bottom w:w="100" w:type="dxa"/>
              <w:right w:w="100" w:type="dxa"/>
            </w:tcMar>
          </w:tcPr>
          <w:p w14:paraId="35969C82" w14:textId="77777777" w:rsidR="0064416E" w:rsidRPr="00BA794C" w:rsidRDefault="0064416E" w:rsidP="00706961">
            <w:pPr>
              <w:spacing w:after="0" w:line="240" w:lineRule="auto"/>
              <w:rPr>
                <w:rFonts w:ascii="Lato" w:eastAsia="Times New Roman" w:hAnsi="Lato" w:cstheme="minorHAnsi"/>
                <w:sz w:val="24"/>
                <w:szCs w:val="24"/>
              </w:rPr>
            </w:pPr>
          </w:p>
        </w:tc>
        <w:tc>
          <w:tcPr>
            <w:tcW w:w="2790" w:type="dxa"/>
            <w:tcBorders>
              <w:top w:val="single" w:sz="4" w:space="0" w:color="auto"/>
              <w:left w:val="single" w:sz="8" w:space="0" w:color="000000"/>
              <w:bottom w:val="single" w:sz="4" w:space="0" w:color="auto"/>
              <w:right w:val="single" w:sz="4" w:space="0" w:color="auto"/>
            </w:tcBorders>
            <w:shd w:val="clear" w:color="auto" w:fill="FF9999"/>
            <w:tcMar>
              <w:top w:w="100" w:type="dxa"/>
              <w:left w:w="100" w:type="dxa"/>
              <w:bottom w:w="100" w:type="dxa"/>
              <w:right w:w="100" w:type="dxa"/>
            </w:tcMar>
          </w:tcPr>
          <w:p w14:paraId="6DFEE843" w14:textId="22352133" w:rsidR="0064416E" w:rsidRPr="00BA794C" w:rsidRDefault="0064416E" w:rsidP="00706961">
            <w:pPr>
              <w:spacing w:after="0" w:line="240" w:lineRule="auto"/>
              <w:rPr>
                <w:rFonts w:ascii="Lato" w:eastAsia="Times New Roman" w:hAnsi="Lato" w:cstheme="minorHAnsi"/>
                <w:color w:val="000000"/>
                <w:sz w:val="24"/>
                <w:szCs w:val="24"/>
              </w:rPr>
            </w:pPr>
            <w:r w:rsidRPr="00BA794C">
              <w:rPr>
                <w:rFonts w:ascii="Lato" w:eastAsia="Times New Roman" w:hAnsi="Lato" w:cstheme="minorHAnsi"/>
                <w:b/>
                <w:bCs/>
                <w:color w:val="000000"/>
              </w:rPr>
              <w:t>Staying Home When Sick, Illness Exclusion &amp; Quarantine</w:t>
            </w:r>
          </w:p>
        </w:tc>
        <w:tc>
          <w:tcPr>
            <w:tcW w:w="8460" w:type="dxa"/>
            <w:tcBorders>
              <w:top w:val="single" w:sz="4" w:space="0" w:color="auto"/>
              <w:left w:val="single" w:sz="4" w:space="0" w:color="auto"/>
              <w:bottom w:val="single" w:sz="4" w:space="0" w:color="auto"/>
              <w:right w:val="single" w:sz="8" w:space="0" w:color="000000"/>
            </w:tcBorders>
          </w:tcPr>
          <w:p w14:paraId="313C6874" w14:textId="1B7E1452" w:rsidR="001A3E5A" w:rsidRPr="001024B5" w:rsidRDefault="001A3E5A" w:rsidP="00140695">
            <w:pPr>
              <w:pStyle w:val="ListParagraph"/>
              <w:numPr>
                <w:ilvl w:val="0"/>
                <w:numId w:val="19"/>
              </w:numPr>
              <w:spacing w:after="0" w:line="240" w:lineRule="auto"/>
              <w:rPr>
                <w:rFonts w:ascii="Lato" w:hAnsi="Lato" w:cstheme="minorHAnsi"/>
                <w:sz w:val="24"/>
                <w:szCs w:val="24"/>
              </w:rPr>
            </w:pPr>
            <w:r w:rsidRPr="001024B5">
              <w:rPr>
                <w:rFonts w:ascii="Lato" w:hAnsi="Lato" w:cstheme="minorHAnsi"/>
                <w:sz w:val="24"/>
                <w:szCs w:val="24"/>
              </w:rPr>
              <w:t xml:space="preserve">Maintain exclusion, </w:t>
            </w:r>
            <w:proofErr w:type="gramStart"/>
            <w:r w:rsidRPr="001024B5">
              <w:rPr>
                <w:rFonts w:ascii="Lato" w:hAnsi="Lato" w:cstheme="minorHAnsi"/>
                <w:sz w:val="24"/>
                <w:szCs w:val="24"/>
              </w:rPr>
              <w:t>quarantine</w:t>
            </w:r>
            <w:proofErr w:type="gramEnd"/>
            <w:r w:rsidRPr="001024B5">
              <w:rPr>
                <w:rFonts w:ascii="Lato" w:hAnsi="Lato" w:cstheme="minorHAnsi"/>
                <w:sz w:val="24"/>
                <w:szCs w:val="24"/>
              </w:rPr>
              <w:t xml:space="preserve"> and isolation practice. </w:t>
            </w:r>
          </w:p>
          <w:p w14:paraId="672145A7" w14:textId="36E60436" w:rsidR="0064416E" w:rsidRPr="001024B5" w:rsidRDefault="00775D89" w:rsidP="00140695">
            <w:pPr>
              <w:pStyle w:val="ListParagraph"/>
              <w:numPr>
                <w:ilvl w:val="0"/>
                <w:numId w:val="19"/>
              </w:numPr>
              <w:spacing w:after="0" w:line="240" w:lineRule="auto"/>
              <w:rPr>
                <w:rFonts w:ascii="Lato" w:hAnsi="Lato" w:cstheme="minorHAnsi"/>
                <w:sz w:val="24"/>
                <w:szCs w:val="24"/>
              </w:rPr>
            </w:pPr>
            <w:r w:rsidRPr="001024B5">
              <w:rPr>
                <w:rFonts w:ascii="Lato" w:hAnsi="Lato" w:cstheme="minorHAnsi"/>
                <w:sz w:val="24"/>
                <w:szCs w:val="24"/>
              </w:rPr>
              <w:t xml:space="preserve">Provide updates to families and staff </w:t>
            </w:r>
            <w:r w:rsidR="001A3E5A" w:rsidRPr="001024B5">
              <w:rPr>
                <w:rFonts w:ascii="Lato" w:hAnsi="Lato" w:cstheme="minorHAnsi"/>
                <w:sz w:val="24"/>
                <w:szCs w:val="24"/>
              </w:rPr>
              <w:t>in regard to</w:t>
            </w:r>
            <w:r w:rsidRPr="001024B5">
              <w:rPr>
                <w:rFonts w:ascii="Lato" w:hAnsi="Lato" w:cstheme="minorHAnsi"/>
                <w:sz w:val="24"/>
                <w:szCs w:val="24"/>
              </w:rPr>
              <w:t xml:space="preserve"> any changes in isolation or quarantine. </w:t>
            </w:r>
          </w:p>
        </w:tc>
      </w:tr>
      <w:tr w:rsidR="0064416E" w:rsidRPr="00BA794C" w14:paraId="5D161F67" w14:textId="77777777" w:rsidTr="00ED06F0">
        <w:trPr>
          <w:trHeight w:val="530"/>
        </w:trPr>
        <w:tc>
          <w:tcPr>
            <w:tcW w:w="2520" w:type="dxa"/>
            <w:vMerge/>
            <w:tcBorders>
              <w:left w:val="single" w:sz="8" w:space="0" w:color="000000"/>
              <w:right w:val="single" w:sz="8" w:space="0" w:color="000000"/>
            </w:tcBorders>
            <w:shd w:val="clear" w:color="auto" w:fill="FF6565"/>
            <w:tcMar>
              <w:top w:w="100" w:type="dxa"/>
              <w:left w:w="100" w:type="dxa"/>
              <w:bottom w:w="100" w:type="dxa"/>
              <w:right w:w="100" w:type="dxa"/>
            </w:tcMar>
          </w:tcPr>
          <w:p w14:paraId="30C777B5" w14:textId="77777777" w:rsidR="0064416E" w:rsidRPr="00BA794C" w:rsidRDefault="0064416E" w:rsidP="00706961">
            <w:pPr>
              <w:spacing w:after="0" w:line="240" w:lineRule="auto"/>
              <w:rPr>
                <w:rFonts w:ascii="Lato" w:eastAsia="Times New Roman" w:hAnsi="Lato" w:cstheme="minorHAnsi"/>
                <w:sz w:val="24"/>
                <w:szCs w:val="24"/>
              </w:rPr>
            </w:pPr>
          </w:p>
        </w:tc>
        <w:tc>
          <w:tcPr>
            <w:tcW w:w="2790" w:type="dxa"/>
            <w:tcBorders>
              <w:top w:val="single" w:sz="4" w:space="0" w:color="auto"/>
              <w:left w:val="single" w:sz="8" w:space="0" w:color="000000"/>
              <w:bottom w:val="single" w:sz="4" w:space="0" w:color="auto"/>
              <w:right w:val="single" w:sz="4" w:space="0" w:color="auto"/>
            </w:tcBorders>
            <w:shd w:val="clear" w:color="auto" w:fill="FF9999"/>
            <w:tcMar>
              <w:top w:w="100" w:type="dxa"/>
              <w:left w:w="100" w:type="dxa"/>
              <w:bottom w:w="100" w:type="dxa"/>
              <w:right w:w="100" w:type="dxa"/>
            </w:tcMar>
          </w:tcPr>
          <w:p w14:paraId="6F483950" w14:textId="2B55705F" w:rsidR="0064416E" w:rsidRPr="00BA794C" w:rsidRDefault="0064416E" w:rsidP="00706961">
            <w:pPr>
              <w:spacing w:after="0" w:line="240" w:lineRule="auto"/>
              <w:rPr>
                <w:rFonts w:ascii="Lato" w:eastAsia="Times New Roman" w:hAnsi="Lato" w:cstheme="minorHAnsi"/>
                <w:b/>
                <w:bCs/>
                <w:color w:val="000000"/>
              </w:rPr>
            </w:pPr>
            <w:r w:rsidRPr="00BA794C">
              <w:rPr>
                <w:rFonts w:ascii="Lato" w:eastAsia="Times New Roman" w:hAnsi="Lato" w:cstheme="minorHAnsi"/>
                <w:b/>
                <w:bCs/>
                <w:color w:val="000000"/>
              </w:rPr>
              <w:t>Physical Distancing</w:t>
            </w:r>
          </w:p>
        </w:tc>
        <w:tc>
          <w:tcPr>
            <w:tcW w:w="8460" w:type="dxa"/>
            <w:tcBorders>
              <w:top w:val="single" w:sz="4" w:space="0" w:color="auto"/>
              <w:left w:val="single" w:sz="4" w:space="0" w:color="auto"/>
              <w:bottom w:val="single" w:sz="4" w:space="0" w:color="auto"/>
              <w:right w:val="single" w:sz="8" w:space="0" w:color="000000"/>
            </w:tcBorders>
          </w:tcPr>
          <w:p w14:paraId="4F702B93" w14:textId="77777777" w:rsidR="0064416E" w:rsidRPr="001024B5" w:rsidRDefault="0064416E" w:rsidP="00140695">
            <w:pPr>
              <w:pStyle w:val="ListParagraph"/>
              <w:numPr>
                <w:ilvl w:val="0"/>
                <w:numId w:val="19"/>
              </w:numPr>
              <w:spacing w:after="0" w:line="240" w:lineRule="auto"/>
              <w:rPr>
                <w:rFonts w:ascii="Lato" w:hAnsi="Lato" w:cstheme="minorHAnsi"/>
                <w:sz w:val="24"/>
                <w:szCs w:val="24"/>
              </w:rPr>
            </w:pPr>
            <w:r w:rsidRPr="001024B5">
              <w:rPr>
                <w:rFonts w:ascii="Lato" w:hAnsi="Lato" w:cstheme="minorHAnsi"/>
                <w:sz w:val="24"/>
                <w:szCs w:val="24"/>
              </w:rPr>
              <w:t xml:space="preserve">Consider whether surge capacity or operational changes are needed </w:t>
            </w:r>
          </w:p>
          <w:p w14:paraId="41520A2A" w14:textId="77777777" w:rsidR="0064416E" w:rsidRPr="001024B5" w:rsidRDefault="0064416E" w:rsidP="00140695">
            <w:pPr>
              <w:pStyle w:val="ListParagraph"/>
              <w:numPr>
                <w:ilvl w:val="0"/>
                <w:numId w:val="19"/>
              </w:numPr>
              <w:spacing w:after="0" w:line="240" w:lineRule="auto"/>
              <w:rPr>
                <w:rFonts w:ascii="Lato" w:eastAsia="Times New Roman" w:hAnsi="Lato" w:cstheme="minorHAnsi"/>
                <w:color w:val="000000"/>
                <w:sz w:val="24"/>
                <w:szCs w:val="24"/>
              </w:rPr>
            </w:pPr>
            <w:r w:rsidRPr="001024B5">
              <w:rPr>
                <w:rFonts w:ascii="Lato" w:hAnsi="Lato" w:cstheme="minorHAnsi"/>
                <w:sz w:val="24"/>
                <w:szCs w:val="24"/>
              </w:rPr>
              <w:t>Endorse 3 to 6 feet spacing to the extent feasible</w:t>
            </w:r>
          </w:p>
          <w:p w14:paraId="40CB94BE" w14:textId="31246706" w:rsidR="001A3E5A" w:rsidRPr="001024B5" w:rsidRDefault="001A3E5A" w:rsidP="00140695">
            <w:pPr>
              <w:pStyle w:val="ListParagraph"/>
              <w:numPr>
                <w:ilvl w:val="0"/>
                <w:numId w:val="19"/>
              </w:numPr>
              <w:spacing w:after="0" w:line="240" w:lineRule="auto"/>
              <w:rPr>
                <w:rFonts w:ascii="Lato" w:eastAsia="Times New Roman" w:hAnsi="Lato" w:cstheme="minorHAnsi"/>
                <w:color w:val="000000"/>
                <w:sz w:val="24"/>
                <w:szCs w:val="24"/>
              </w:rPr>
            </w:pPr>
            <w:r w:rsidRPr="001024B5">
              <w:rPr>
                <w:rFonts w:ascii="Lato" w:hAnsi="Lato" w:cstheme="minorHAnsi"/>
                <w:sz w:val="24"/>
                <w:szCs w:val="24"/>
              </w:rPr>
              <w:t>Consider classroom setups</w:t>
            </w:r>
            <w:r w:rsidR="00DD0E28" w:rsidRPr="001024B5">
              <w:rPr>
                <w:rFonts w:ascii="Lato" w:hAnsi="Lato" w:cstheme="minorHAnsi"/>
                <w:sz w:val="24"/>
                <w:szCs w:val="24"/>
              </w:rPr>
              <w:t xml:space="preserve"> and layouts, total population census</w:t>
            </w:r>
            <w:r w:rsidRPr="001024B5">
              <w:rPr>
                <w:rFonts w:ascii="Lato" w:hAnsi="Lato" w:cstheme="minorHAnsi"/>
                <w:sz w:val="24"/>
                <w:szCs w:val="24"/>
              </w:rPr>
              <w:t xml:space="preserve">, schedules, </w:t>
            </w:r>
            <w:r w:rsidR="00DD0E28" w:rsidRPr="001024B5">
              <w:rPr>
                <w:rFonts w:ascii="Lato" w:hAnsi="Lato" w:cstheme="minorHAnsi"/>
                <w:sz w:val="24"/>
                <w:szCs w:val="24"/>
              </w:rPr>
              <w:t xml:space="preserve">barriers, </w:t>
            </w:r>
            <w:proofErr w:type="gramStart"/>
            <w:r w:rsidR="00DD0E28" w:rsidRPr="001024B5">
              <w:rPr>
                <w:rFonts w:ascii="Lato" w:hAnsi="Lato" w:cstheme="minorHAnsi"/>
                <w:sz w:val="24"/>
                <w:szCs w:val="24"/>
              </w:rPr>
              <w:t>guards</w:t>
            </w:r>
            <w:proofErr w:type="gramEnd"/>
            <w:r w:rsidR="00DD0E28" w:rsidRPr="001024B5">
              <w:rPr>
                <w:rFonts w:ascii="Lato" w:hAnsi="Lato" w:cstheme="minorHAnsi"/>
                <w:sz w:val="24"/>
                <w:szCs w:val="24"/>
              </w:rPr>
              <w:t xml:space="preserve"> and other physical mitigation measures. </w:t>
            </w:r>
          </w:p>
        </w:tc>
      </w:tr>
      <w:tr w:rsidR="0064416E" w:rsidRPr="00BA794C" w14:paraId="3199F5D3" w14:textId="77777777" w:rsidTr="00ED06F0">
        <w:trPr>
          <w:trHeight w:val="592"/>
        </w:trPr>
        <w:tc>
          <w:tcPr>
            <w:tcW w:w="2520" w:type="dxa"/>
            <w:vMerge/>
            <w:tcBorders>
              <w:left w:val="single" w:sz="8" w:space="0" w:color="000000"/>
              <w:right w:val="single" w:sz="8" w:space="0" w:color="000000"/>
            </w:tcBorders>
            <w:shd w:val="clear" w:color="auto" w:fill="FF6565"/>
            <w:tcMar>
              <w:top w:w="100" w:type="dxa"/>
              <w:left w:w="100" w:type="dxa"/>
              <w:bottom w:w="100" w:type="dxa"/>
              <w:right w:w="100" w:type="dxa"/>
            </w:tcMar>
          </w:tcPr>
          <w:p w14:paraId="33A9E0BD" w14:textId="77777777" w:rsidR="0064416E" w:rsidRPr="00BA794C" w:rsidRDefault="0064416E" w:rsidP="00706961">
            <w:pPr>
              <w:spacing w:after="0" w:line="240" w:lineRule="auto"/>
              <w:rPr>
                <w:rFonts w:ascii="Lato" w:eastAsia="Times New Roman" w:hAnsi="Lato" w:cstheme="minorHAnsi"/>
                <w:sz w:val="24"/>
                <w:szCs w:val="24"/>
              </w:rPr>
            </w:pPr>
          </w:p>
        </w:tc>
        <w:tc>
          <w:tcPr>
            <w:tcW w:w="2790" w:type="dxa"/>
            <w:tcBorders>
              <w:top w:val="single" w:sz="4" w:space="0" w:color="auto"/>
              <w:left w:val="single" w:sz="8" w:space="0" w:color="000000"/>
              <w:bottom w:val="single" w:sz="4" w:space="0" w:color="auto"/>
              <w:right w:val="single" w:sz="4" w:space="0" w:color="auto"/>
            </w:tcBorders>
            <w:shd w:val="clear" w:color="auto" w:fill="FF9999"/>
            <w:tcMar>
              <w:top w:w="100" w:type="dxa"/>
              <w:left w:w="100" w:type="dxa"/>
              <w:bottom w:w="100" w:type="dxa"/>
              <w:right w:w="100" w:type="dxa"/>
            </w:tcMar>
          </w:tcPr>
          <w:p w14:paraId="171F8815" w14:textId="21C98A14" w:rsidR="0064416E" w:rsidRPr="00BA794C" w:rsidRDefault="0064416E" w:rsidP="00706961">
            <w:pPr>
              <w:spacing w:after="0" w:line="240" w:lineRule="auto"/>
              <w:rPr>
                <w:rFonts w:ascii="Lato" w:eastAsia="Times New Roman" w:hAnsi="Lato" w:cstheme="minorHAnsi"/>
                <w:b/>
                <w:bCs/>
                <w:color w:val="000000"/>
              </w:rPr>
            </w:pPr>
            <w:r w:rsidRPr="00BA794C">
              <w:rPr>
                <w:rFonts w:ascii="Lato" w:eastAsia="Times New Roman" w:hAnsi="Lato" w:cstheme="minorHAnsi"/>
                <w:b/>
                <w:bCs/>
                <w:color w:val="000000"/>
              </w:rPr>
              <w:t>Face Coverings</w:t>
            </w:r>
          </w:p>
        </w:tc>
        <w:tc>
          <w:tcPr>
            <w:tcW w:w="8460" w:type="dxa"/>
            <w:tcBorders>
              <w:top w:val="single" w:sz="4" w:space="0" w:color="auto"/>
              <w:left w:val="single" w:sz="4" w:space="0" w:color="auto"/>
              <w:bottom w:val="single" w:sz="4" w:space="0" w:color="auto"/>
              <w:right w:val="single" w:sz="8" w:space="0" w:color="000000"/>
            </w:tcBorders>
          </w:tcPr>
          <w:p w14:paraId="6A183D44" w14:textId="77777777" w:rsidR="0064416E" w:rsidRPr="001024B5" w:rsidRDefault="0064416E" w:rsidP="00140695">
            <w:pPr>
              <w:pStyle w:val="ListParagraph"/>
              <w:numPr>
                <w:ilvl w:val="0"/>
                <w:numId w:val="5"/>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 xml:space="preserve">Communicate </w:t>
            </w:r>
            <w:r w:rsidR="00DD0E28" w:rsidRPr="001024B5">
              <w:rPr>
                <w:rFonts w:ascii="Lato" w:eastAsia="Times New Roman" w:hAnsi="Lato" w:cstheme="minorHAnsi"/>
                <w:color w:val="000000"/>
                <w:sz w:val="24"/>
                <w:szCs w:val="24"/>
              </w:rPr>
              <w:t>r</w:t>
            </w:r>
            <w:r w:rsidRPr="001024B5">
              <w:rPr>
                <w:rFonts w:ascii="Lato" w:eastAsia="Times New Roman" w:hAnsi="Lato" w:cstheme="minorHAnsi"/>
                <w:color w:val="000000"/>
                <w:sz w:val="24"/>
                <w:szCs w:val="24"/>
              </w:rPr>
              <w:t xml:space="preserve">ecommendations for </w:t>
            </w:r>
            <w:r w:rsidR="00DD0E28" w:rsidRPr="001024B5">
              <w:rPr>
                <w:rFonts w:ascii="Lato" w:eastAsia="Times New Roman" w:hAnsi="Lato" w:cstheme="minorHAnsi"/>
                <w:color w:val="000000"/>
                <w:sz w:val="24"/>
                <w:szCs w:val="24"/>
              </w:rPr>
              <w:t>m</w:t>
            </w:r>
            <w:r w:rsidRPr="001024B5">
              <w:rPr>
                <w:rFonts w:ascii="Lato" w:eastAsia="Times New Roman" w:hAnsi="Lato" w:cstheme="minorHAnsi"/>
                <w:color w:val="000000"/>
                <w:sz w:val="24"/>
                <w:szCs w:val="24"/>
              </w:rPr>
              <w:t>ask wearing.</w:t>
            </w:r>
          </w:p>
          <w:p w14:paraId="6193D595" w14:textId="6F698895" w:rsidR="00DD0E28" w:rsidRPr="001024B5" w:rsidRDefault="00DD0E28" w:rsidP="00140695">
            <w:pPr>
              <w:pStyle w:val="ListParagraph"/>
              <w:numPr>
                <w:ilvl w:val="0"/>
                <w:numId w:val="5"/>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 xml:space="preserve">Maintain </w:t>
            </w:r>
            <w:r w:rsidR="00126D2B" w:rsidRPr="001024B5">
              <w:rPr>
                <w:rFonts w:ascii="Lato" w:eastAsia="Times New Roman" w:hAnsi="Lato" w:cstheme="minorHAnsi"/>
                <w:color w:val="000000"/>
                <w:sz w:val="24"/>
                <w:szCs w:val="24"/>
              </w:rPr>
              <w:t>nondiscrimination</w:t>
            </w:r>
            <w:r w:rsidRPr="001024B5">
              <w:rPr>
                <w:rFonts w:ascii="Lato" w:eastAsia="Times New Roman" w:hAnsi="Lato" w:cstheme="minorHAnsi"/>
                <w:color w:val="000000"/>
                <w:sz w:val="24"/>
                <w:szCs w:val="24"/>
              </w:rPr>
              <w:t xml:space="preserve"> policy</w:t>
            </w:r>
          </w:p>
          <w:p w14:paraId="2FB443CE" w14:textId="0E189852" w:rsidR="00DD0E28" w:rsidRPr="001024B5" w:rsidRDefault="00DD0E28" w:rsidP="00140695">
            <w:pPr>
              <w:pStyle w:val="ListParagraph"/>
              <w:numPr>
                <w:ilvl w:val="0"/>
                <w:numId w:val="5"/>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 xml:space="preserve">Make masks </w:t>
            </w:r>
            <w:r w:rsidR="00126D2B" w:rsidRPr="001024B5">
              <w:rPr>
                <w:rFonts w:ascii="Lato" w:eastAsia="Times New Roman" w:hAnsi="Lato" w:cstheme="minorHAnsi"/>
                <w:color w:val="000000"/>
                <w:sz w:val="24"/>
                <w:szCs w:val="24"/>
              </w:rPr>
              <w:t>available</w:t>
            </w:r>
          </w:p>
        </w:tc>
      </w:tr>
      <w:tr w:rsidR="0064416E" w:rsidRPr="00BA794C" w14:paraId="071E73F7" w14:textId="77777777" w:rsidTr="00ED06F0">
        <w:trPr>
          <w:trHeight w:val="530"/>
        </w:trPr>
        <w:tc>
          <w:tcPr>
            <w:tcW w:w="2520" w:type="dxa"/>
            <w:vMerge/>
            <w:tcBorders>
              <w:left w:val="single" w:sz="8" w:space="0" w:color="000000"/>
              <w:right w:val="single" w:sz="8" w:space="0" w:color="000000"/>
            </w:tcBorders>
            <w:shd w:val="clear" w:color="auto" w:fill="FF6565"/>
            <w:tcMar>
              <w:top w:w="100" w:type="dxa"/>
              <w:left w:w="100" w:type="dxa"/>
              <w:bottom w:w="100" w:type="dxa"/>
              <w:right w:w="100" w:type="dxa"/>
            </w:tcMar>
          </w:tcPr>
          <w:p w14:paraId="24C43D2C" w14:textId="77777777" w:rsidR="0064416E" w:rsidRPr="00BA794C" w:rsidRDefault="0064416E" w:rsidP="00706961">
            <w:pPr>
              <w:spacing w:after="0" w:line="240" w:lineRule="auto"/>
              <w:rPr>
                <w:rFonts w:ascii="Lato" w:eastAsia="Times New Roman" w:hAnsi="Lato" w:cstheme="minorHAnsi"/>
                <w:sz w:val="24"/>
                <w:szCs w:val="24"/>
              </w:rPr>
            </w:pPr>
          </w:p>
        </w:tc>
        <w:tc>
          <w:tcPr>
            <w:tcW w:w="2790" w:type="dxa"/>
            <w:tcBorders>
              <w:top w:val="single" w:sz="4" w:space="0" w:color="auto"/>
              <w:left w:val="single" w:sz="8" w:space="0" w:color="000000"/>
              <w:bottom w:val="single" w:sz="4" w:space="0" w:color="auto"/>
              <w:right w:val="single" w:sz="4" w:space="0" w:color="auto"/>
            </w:tcBorders>
            <w:shd w:val="clear" w:color="auto" w:fill="FF9999"/>
            <w:tcMar>
              <w:top w:w="100" w:type="dxa"/>
              <w:left w:w="100" w:type="dxa"/>
              <w:bottom w:w="100" w:type="dxa"/>
              <w:right w:w="100" w:type="dxa"/>
            </w:tcMar>
          </w:tcPr>
          <w:p w14:paraId="176B742A" w14:textId="4D6F470F" w:rsidR="0064416E" w:rsidRPr="00BA794C" w:rsidRDefault="0064416E" w:rsidP="00706961">
            <w:pPr>
              <w:spacing w:after="0" w:line="240" w:lineRule="auto"/>
              <w:rPr>
                <w:rFonts w:ascii="Lato" w:eastAsia="Times New Roman" w:hAnsi="Lato" w:cstheme="minorHAnsi"/>
                <w:color w:val="000000"/>
                <w:sz w:val="24"/>
                <w:szCs w:val="24"/>
              </w:rPr>
            </w:pPr>
            <w:r w:rsidRPr="00BA794C">
              <w:rPr>
                <w:rFonts w:ascii="Lato" w:eastAsia="Times New Roman" w:hAnsi="Lato" w:cstheme="minorHAnsi"/>
                <w:b/>
                <w:bCs/>
                <w:color w:val="000000"/>
              </w:rPr>
              <w:t>Isolation</w:t>
            </w:r>
          </w:p>
        </w:tc>
        <w:tc>
          <w:tcPr>
            <w:tcW w:w="8460" w:type="dxa"/>
            <w:tcBorders>
              <w:top w:val="single" w:sz="4" w:space="0" w:color="auto"/>
              <w:left w:val="single" w:sz="4" w:space="0" w:color="auto"/>
              <w:bottom w:val="single" w:sz="4" w:space="0" w:color="auto"/>
              <w:right w:val="single" w:sz="8" w:space="0" w:color="000000"/>
            </w:tcBorders>
          </w:tcPr>
          <w:p w14:paraId="57C3CAD1" w14:textId="041B6253" w:rsidR="00DD0E28" w:rsidRPr="001024B5" w:rsidRDefault="00DD0E28" w:rsidP="00140695">
            <w:pPr>
              <w:pStyle w:val="ListParagraph"/>
              <w:numPr>
                <w:ilvl w:val="0"/>
                <w:numId w:val="19"/>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Maintain isolation space with strict sanitation between students.</w:t>
            </w:r>
          </w:p>
          <w:p w14:paraId="1054250F" w14:textId="17E56E43" w:rsidR="0064416E" w:rsidRPr="001024B5" w:rsidRDefault="0064416E" w:rsidP="00140695">
            <w:pPr>
              <w:pStyle w:val="ListParagraph"/>
              <w:numPr>
                <w:ilvl w:val="0"/>
                <w:numId w:val="19"/>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Institute any changes advised by LPHA</w:t>
            </w:r>
          </w:p>
        </w:tc>
      </w:tr>
      <w:tr w:rsidR="0064416E" w:rsidRPr="00BA794C" w14:paraId="634E6ED7" w14:textId="3964E393" w:rsidTr="00ED06F0">
        <w:trPr>
          <w:trHeight w:val="310"/>
        </w:trPr>
        <w:tc>
          <w:tcPr>
            <w:tcW w:w="2520" w:type="dxa"/>
            <w:vMerge/>
            <w:tcBorders>
              <w:left w:val="single" w:sz="8" w:space="0" w:color="000000"/>
              <w:right w:val="single" w:sz="8" w:space="0" w:color="000000"/>
            </w:tcBorders>
            <w:shd w:val="clear" w:color="auto" w:fill="FF6565"/>
            <w:tcMar>
              <w:top w:w="100" w:type="dxa"/>
              <w:left w:w="100" w:type="dxa"/>
              <w:bottom w:w="100" w:type="dxa"/>
              <w:right w:w="100" w:type="dxa"/>
            </w:tcMar>
          </w:tcPr>
          <w:p w14:paraId="212A81DA" w14:textId="77777777" w:rsidR="0064416E" w:rsidRPr="00BA794C" w:rsidRDefault="0064416E" w:rsidP="00706961">
            <w:pPr>
              <w:spacing w:after="0" w:line="240" w:lineRule="auto"/>
              <w:rPr>
                <w:rFonts w:ascii="Lato" w:eastAsia="Times New Roman" w:hAnsi="Lato" w:cstheme="minorHAnsi"/>
                <w:sz w:val="24"/>
                <w:szCs w:val="24"/>
              </w:rPr>
            </w:pPr>
          </w:p>
        </w:tc>
        <w:tc>
          <w:tcPr>
            <w:tcW w:w="2790" w:type="dxa"/>
            <w:tcBorders>
              <w:top w:val="single" w:sz="4" w:space="0" w:color="auto"/>
              <w:left w:val="single" w:sz="8" w:space="0" w:color="000000"/>
              <w:bottom w:val="single" w:sz="4" w:space="0" w:color="auto"/>
              <w:right w:val="single" w:sz="4" w:space="0" w:color="auto"/>
            </w:tcBorders>
            <w:shd w:val="clear" w:color="auto" w:fill="FF9999"/>
            <w:tcMar>
              <w:top w:w="100" w:type="dxa"/>
              <w:left w:w="100" w:type="dxa"/>
              <w:bottom w:w="100" w:type="dxa"/>
              <w:right w:w="100" w:type="dxa"/>
            </w:tcMar>
          </w:tcPr>
          <w:p w14:paraId="76C449C1" w14:textId="1CFA4C75" w:rsidR="0064416E" w:rsidRPr="00BA794C" w:rsidRDefault="0064416E" w:rsidP="00706961">
            <w:pPr>
              <w:spacing w:after="0" w:line="240" w:lineRule="auto"/>
              <w:rPr>
                <w:rFonts w:ascii="Lato" w:eastAsia="Times New Roman" w:hAnsi="Lato" w:cstheme="minorHAnsi"/>
                <w:color w:val="000000"/>
                <w:sz w:val="24"/>
                <w:szCs w:val="24"/>
              </w:rPr>
            </w:pPr>
            <w:r w:rsidRPr="00BA794C">
              <w:rPr>
                <w:rFonts w:ascii="Lato" w:eastAsia="Times New Roman" w:hAnsi="Lato" w:cstheme="minorHAnsi"/>
                <w:b/>
                <w:bCs/>
                <w:color w:val="000000"/>
              </w:rPr>
              <w:t>Symptom Screening</w:t>
            </w:r>
          </w:p>
        </w:tc>
        <w:tc>
          <w:tcPr>
            <w:tcW w:w="8460" w:type="dxa"/>
            <w:tcBorders>
              <w:top w:val="single" w:sz="4" w:space="0" w:color="auto"/>
              <w:left w:val="single" w:sz="4" w:space="0" w:color="auto"/>
              <w:bottom w:val="single" w:sz="4" w:space="0" w:color="auto"/>
              <w:right w:val="single" w:sz="8" w:space="0" w:color="000000"/>
            </w:tcBorders>
          </w:tcPr>
          <w:p w14:paraId="34CD391A" w14:textId="19E9AB34" w:rsidR="0064416E" w:rsidRPr="001024B5" w:rsidRDefault="0064416E" w:rsidP="00140695">
            <w:pPr>
              <w:pStyle w:val="ListParagraph"/>
              <w:numPr>
                <w:ilvl w:val="0"/>
                <w:numId w:val="5"/>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 xml:space="preserve">Provide community reminders </w:t>
            </w:r>
            <w:r w:rsidR="00005CA4" w:rsidRPr="001024B5">
              <w:rPr>
                <w:rFonts w:ascii="Lato" w:eastAsia="Times New Roman" w:hAnsi="Lato" w:cstheme="minorHAnsi"/>
                <w:color w:val="000000"/>
                <w:sz w:val="24"/>
                <w:szCs w:val="24"/>
              </w:rPr>
              <w:t>self-screening</w:t>
            </w:r>
            <w:r w:rsidRPr="001024B5">
              <w:rPr>
                <w:rFonts w:ascii="Lato" w:eastAsia="Times New Roman" w:hAnsi="Lato" w:cstheme="minorHAnsi"/>
                <w:color w:val="000000"/>
                <w:sz w:val="24"/>
                <w:szCs w:val="24"/>
              </w:rPr>
              <w:t xml:space="preserve">. </w:t>
            </w:r>
          </w:p>
          <w:p w14:paraId="6E7B3EFD" w14:textId="401460BA" w:rsidR="0064416E" w:rsidRPr="001024B5" w:rsidRDefault="0064416E" w:rsidP="00140695">
            <w:pPr>
              <w:pStyle w:val="ListParagraph"/>
              <w:numPr>
                <w:ilvl w:val="0"/>
                <w:numId w:val="5"/>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Consider absentee symptom surveillance</w:t>
            </w:r>
          </w:p>
        </w:tc>
      </w:tr>
      <w:tr w:rsidR="0064416E" w:rsidRPr="00BA794C" w14:paraId="261FDC36" w14:textId="000D2C51" w:rsidTr="00ED06F0">
        <w:trPr>
          <w:trHeight w:val="430"/>
        </w:trPr>
        <w:tc>
          <w:tcPr>
            <w:tcW w:w="2520" w:type="dxa"/>
            <w:vMerge/>
            <w:tcBorders>
              <w:left w:val="single" w:sz="8" w:space="0" w:color="000000"/>
              <w:right w:val="single" w:sz="8" w:space="0" w:color="000000"/>
            </w:tcBorders>
            <w:shd w:val="clear" w:color="auto" w:fill="FF6565"/>
            <w:tcMar>
              <w:top w:w="100" w:type="dxa"/>
              <w:left w:w="100" w:type="dxa"/>
              <w:bottom w:w="100" w:type="dxa"/>
              <w:right w:w="100" w:type="dxa"/>
            </w:tcMar>
          </w:tcPr>
          <w:p w14:paraId="6FF84F32" w14:textId="77777777" w:rsidR="0064416E" w:rsidRPr="00BA794C" w:rsidRDefault="0064416E" w:rsidP="00706961">
            <w:pPr>
              <w:spacing w:after="0" w:line="240" w:lineRule="auto"/>
              <w:rPr>
                <w:rFonts w:ascii="Lato" w:eastAsia="Times New Roman" w:hAnsi="Lato" w:cstheme="minorHAnsi"/>
                <w:sz w:val="24"/>
                <w:szCs w:val="24"/>
              </w:rPr>
            </w:pPr>
          </w:p>
        </w:tc>
        <w:tc>
          <w:tcPr>
            <w:tcW w:w="2790" w:type="dxa"/>
            <w:tcBorders>
              <w:top w:val="single" w:sz="4" w:space="0" w:color="auto"/>
              <w:left w:val="single" w:sz="8" w:space="0" w:color="000000"/>
              <w:bottom w:val="single" w:sz="4" w:space="0" w:color="auto"/>
              <w:right w:val="single" w:sz="4" w:space="0" w:color="auto"/>
            </w:tcBorders>
            <w:shd w:val="clear" w:color="auto" w:fill="FF9999"/>
            <w:tcMar>
              <w:top w:w="100" w:type="dxa"/>
              <w:left w:w="100" w:type="dxa"/>
              <w:bottom w:w="100" w:type="dxa"/>
              <w:right w:w="100" w:type="dxa"/>
            </w:tcMar>
          </w:tcPr>
          <w:p w14:paraId="24031A97" w14:textId="016AC9BB" w:rsidR="0064416E" w:rsidRPr="00BA794C" w:rsidRDefault="0064416E" w:rsidP="00706961">
            <w:pPr>
              <w:spacing w:after="0" w:line="240" w:lineRule="auto"/>
              <w:rPr>
                <w:rFonts w:ascii="Lato" w:eastAsia="Times New Roman" w:hAnsi="Lato" w:cstheme="minorHAnsi"/>
                <w:color w:val="000000"/>
                <w:sz w:val="24"/>
                <w:szCs w:val="24"/>
              </w:rPr>
            </w:pPr>
            <w:r w:rsidRPr="00BA794C">
              <w:rPr>
                <w:rFonts w:ascii="Lato" w:eastAsia="Times New Roman" w:hAnsi="Lato" w:cstheme="minorHAnsi"/>
                <w:b/>
                <w:bCs/>
                <w:color w:val="000000"/>
              </w:rPr>
              <w:t>COVID-19 Testing</w:t>
            </w:r>
          </w:p>
        </w:tc>
        <w:tc>
          <w:tcPr>
            <w:tcW w:w="8460" w:type="dxa"/>
            <w:tcBorders>
              <w:top w:val="single" w:sz="4" w:space="0" w:color="auto"/>
              <w:left w:val="single" w:sz="4" w:space="0" w:color="auto"/>
              <w:bottom w:val="single" w:sz="4" w:space="0" w:color="auto"/>
              <w:right w:val="single" w:sz="8" w:space="0" w:color="000000"/>
            </w:tcBorders>
          </w:tcPr>
          <w:p w14:paraId="1469D1B5" w14:textId="6F7509FC" w:rsidR="0064416E" w:rsidRPr="001024B5" w:rsidRDefault="0064416E" w:rsidP="00140695">
            <w:pPr>
              <w:pStyle w:val="ListParagraph"/>
              <w:numPr>
                <w:ilvl w:val="0"/>
                <w:numId w:val="19"/>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 xml:space="preserve">Utilize testing for as advised by LPHA for related to increased incidence of illness. </w:t>
            </w:r>
          </w:p>
        </w:tc>
      </w:tr>
      <w:tr w:rsidR="0064416E" w:rsidRPr="00BA794C" w14:paraId="014754F4" w14:textId="7CAA30A4" w:rsidTr="00ED06F0">
        <w:trPr>
          <w:trHeight w:val="330"/>
        </w:trPr>
        <w:tc>
          <w:tcPr>
            <w:tcW w:w="2520" w:type="dxa"/>
            <w:vMerge/>
            <w:tcBorders>
              <w:left w:val="single" w:sz="8" w:space="0" w:color="000000"/>
              <w:right w:val="single" w:sz="8" w:space="0" w:color="000000"/>
            </w:tcBorders>
            <w:shd w:val="clear" w:color="auto" w:fill="FF6565"/>
            <w:tcMar>
              <w:top w:w="100" w:type="dxa"/>
              <w:left w:w="100" w:type="dxa"/>
              <w:bottom w:w="100" w:type="dxa"/>
              <w:right w:w="100" w:type="dxa"/>
            </w:tcMar>
          </w:tcPr>
          <w:p w14:paraId="0E920F0A" w14:textId="77777777" w:rsidR="0064416E" w:rsidRPr="00BA794C" w:rsidRDefault="0064416E" w:rsidP="00706961">
            <w:pPr>
              <w:spacing w:after="0" w:line="240" w:lineRule="auto"/>
              <w:rPr>
                <w:rFonts w:ascii="Lato" w:eastAsia="Times New Roman" w:hAnsi="Lato" w:cstheme="minorHAnsi"/>
                <w:sz w:val="24"/>
                <w:szCs w:val="24"/>
              </w:rPr>
            </w:pPr>
          </w:p>
        </w:tc>
        <w:tc>
          <w:tcPr>
            <w:tcW w:w="2790" w:type="dxa"/>
            <w:tcBorders>
              <w:top w:val="single" w:sz="4" w:space="0" w:color="auto"/>
              <w:left w:val="single" w:sz="8" w:space="0" w:color="000000"/>
              <w:bottom w:val="single" w:sz="4" w:space="0" w:color="auto"/>
              <w:right w:val="single" w:sz="4" w:space="0" w:color="auto"/>
            </w:tcBorders>
            <w:shd w:val="clear" w:color="auto" w:fill="FF9999"/>
            <w:tcMar>
              <w:top w:w="100" w:type="dxa"/>
              <w:left w:w="100" w:type="dxa"/>
              <w:bottom w:w="100" w:type="dxa"/>
              <w:right w:w="100" w:type="dxa"/>
            </w:tcMar>
          </w:tcPr>
          <w:p w14:paraId="1457A450" w14:textId="27CD7739" w:rsidR="0064416E" w:rsidRPr="00BA794C" w:rsidRDefault="0064416E" w:rsidP="00706961">
            <w:pPr>
              <w:spacing w:after="0" w:line="240" w:lineRule="auto"/>
              <w:rPr>
                <w:rFonts w:ascii="Lato" w:eastAsia="Times New Roman" w:hAnsi="Lato" w:cstheme="minorHAnsi"/>
                <w:color w:val="000000"/>
                <w:sz w:val="24"/>
                <w:szCs w:val="24"/>
              </w:rPr>
            </w:pPr>
            <w:r w:rsidRPr="00BA794C">
              <w:rPr>
                <w:rFonts w:ascii="Lato" w:eastAsia="Times New Roman" w:hAnsi="Lato" w:cstheme="minorHAnsi"/>
                <w:b/>
                <w:bCs/>
                <w:color w:val="000000"/>
              </w:rPr>
              <w:t>Airflow and Circulation</w:t>
            </w:r>
          </w:p>
        </w:tc>
        <w:tc>
          <w:tcPr>
            <w:tcW w:w="8460" w:type="dxa"/>
            <w:tcBorders>
              <w:top w:val="single" w:sz="4" w:space="0" w:color="auto"/>
              <w:left w:val="single" w:sz="4" w:space="0" w:color="auto"/>
              <w:bottom w:val="single" w:sz="4" w:space="0" w:color="auto"/>
              <w:right w:val="single" w:sz="8" w:space="0" w:color="000000"/>
            </w:tcBorders>
          </w:tcPr>
          <w:p w14:paraId="7F38DCF2" w14:textId="77777777" w:rsidR="0064416E" w:rsidRPr="001024B5" w:rsidRDefault="0064416E" w:rsidP="00140695">
            <w:pPr>
              <w:pStyle w:val="ListParagraph"/>
              <w:numPr>
                <w:ilvl w:val="0"/>
                <w:numId w:val="20"/>
              </w:numPr>
              <w:spacing w:after="0" w:line="240" w:lineRule="auto"/>
              <w:rPr>
                <w:rFonts w:ascii="Lato" w:eastAsia="Times New Roman" w:hAnsi="Lato" w:cstheme="minorHAnsi"/>
                <w:color w:val="000000"/>
                <w:sz w:val="24"/>
                <w:szCs w:val="24"/>
              </w:rPr>
            </w:pPr>
            <w:r w:rsidRPr="001024B5">
              <w:rPr>
                <w:rFonts w:ascii="Lato" w:eastAsia="Times New Roman" w:hAnsi="Lato" w:cs="Arial"/>
                <w:color w:val="000000"/>
                <w:sz w:val="24"/>
                <w:szCs w:val="24"/>
              </w:rPr>
              <w:t>↑</w:t>
            </w:r>
            <w:r w:rsidRPr="001024B5">
              <w:rPr>
                <w:rFonts w:ascii="Lato" w:eastAsia="Times New Roman" w:hAnsi="Lato" w:cstheme="minorHAnsi"/>
                <w:color w:val="000000"/>
                <w:sz w:val="24"/>
                <w:szCs w:val="24"/>
              </w:rPr>
              <w:t>Outdoor Learning Spaces &gt;10% of day (weather permitting)</w:t>
            </w:r>
          </w:p>
          <w:p w14:paraId="637B9D5D" w14:textId="1C247FDC" w:rsidR="006D7CCE" w:rsidRPr="001024B5" w:rsidRDefault="006D7CCE" w:rsidP="00140695">
            <w:pPr>
              <w:pStyle w:val="ListParagraph"/>
              <w:numPr>
                <w:ilvl w:val="0"/>
                <w:numId w:val="20"/>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Increase the HVAC system’s total airflow supply to occupied spaces</w:t>
            </w:r>
          </w:p>
          <w:p w14:paraId="3F49CD6D" w14:textId="56A310FB" w:rsidR="0010366D" w:rsidRPr="001024B5" w:rsidRDefault="0010366D" w:rsidP="00140695">
            <w:pPr>
              <w:pStyle w:val="ListParagraph"/>
              <w:numPr>
                <w:ilvl w:val="0"/>
                <w:numId w:val="20"/>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Disable demand-controlled ventilation (DCV) controls that reduce air supply based on occupancy or temperature. This way the air supply will remain constant throughout the day</w:t>
            </w:r>
          </w:p>
          <w:p w14:paraId="48CF509D" w14:textId="3C8750E3" w:rsidR="0010366D" w:rsidRPr="001024B5" w:rsidRDefault="0010366D" w:rsidP="00140695">
            <w:pPr>
              <w:pStyle w:val="ListParagraph"/>
              <w:numPr>
                <w:ilvl w:val="0"/>
                <w:numId w:val="20"/>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lastRenderedPageBreak/>
              <w:t>Consider running the HVAC system at maximum outside airflow for 2 hours before and after the building is occupied to refresh air before arrival and remove remaining particles at the end of the da</w:t>
            </w:r>
          </w:p>
          <w:p w14:paraId="281905BB" w14:textId="40B7BA87" w:rsidR="0064416E" w:rsidRPr="001024B5" w:rsidRDefault="006D7CCE" w:rsidP="00140695">
            <w:pPr>
              <w:pStyle w:val="ListParagraph"/>
              <w:numPr>
                <w:ilvl w:val="0"/>
                <w:numId w:val="20"/>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 xml:space="preserve">Refer to </w:t>
            </w:r>
            <w:hyperlink r:id="rId49" w:history="1">
              <w:r w:rsidRPr="001024B5">
                <w:rPr>
                  <w:rStyle w:val="Hyperlink"/>
                  <w:rFonts w:ascii="Lato" w:eastAsia="Times New Roman" w:hAnsi="Lato" w:cstheme="minorHAnsi"/>
                  <w:sz w:val="24"/>
                  <w:szCs w:val="24"/>
                </w:rPr>
                <w:t>Ventilation in Schools and Childcare Programs</w:t>
              </w:r>
            </w:hyperlink>
          </w:p>
        </w:tc>
      </w:tr>
      <w:tr w:rsidR="0064416E" w:rsidRPr="00BA794C" w14:paraId="28BFB652" w14:textId="3F6158C0" w:rsidTr="00ED06F0">
        <w:trPr>
          <w:trHeight w:val="300"/>
        </w:trPr>
        <w:tc>
          <w:tcPr>
            <w:tcW w:w="2520" w:type="dxa"/>
            <w:vMerge/>
            <w:tcBorders>
              <w:left w:val="single" w:sz="8" w:space="0" w:color="000000"/>
              <w:right w:val="single" w:sz="8" w:space="0" w:color="000000"/>
            </w:tcBorders>
            <w:shd w:val="clear" w:color="auto" w:fill="FF6565"/>
            <w:tcMar>
              <w:top w:w="100" w:type="dxa"/>
              <w:left w:w="100" w:type="dxa"/>
              <w:bottom w:w="100" w:type="dxa"/>
              <w:right w:w="100" w:type="dxa"/>
            </w:tcMar>
          </w:tcPr>
          <w:p w14:paraId="30F2B255" w14:textId="77777777" w:rsidR="0064416E" w:rsidRPr="00BA794C" w:rsidRDefault="0064416E" w:rsidP="00706961">
            <w:pPr>
              <w:spacing w:after="0" w:line="240" w:lineRule="auto"/>
              <w:rPr>
                <w:rFonts w:ascii="Lato" w:eastAsia="Times New Roman" w:hAnsi="Lato" w:cstheme="minorHAnsi"/>
                <w:sz w:val="24"/>
                <w:szCs w:val="24"/>
              </w:rPr>
            </w:pPr>
          </w:p>
        </w:tc>
        <w:tc>
          <w:tcPr>
            <w:tcW w:w="2790" w:type="dxa"/>
            <w:tcBorders>
              <w:top w:val="single" w:sz="4" w:space="0" w:color="auto"/>
              <w:left w:val="single" w:sz="8" w:space="0" w:color="000000"/>
              <w:bottom w:val="single" w:sz="4" w:space="0" w:color="auto"/>
              <w:right w:val="single" w:sz="4" w:space="0" w:color="auto"/>
            </w:tcBorders>
            <w:shd w:val="clear" w:color="auto" w:fill="FF9999"/>
            <w:tcMar>
              <w:top w:w="100" w:type="dxa"/>
              <w:left w:w="100" w:type="dxa"/>
              <w:bottom w:w="100" w:type="dxa"/>
              <w:right w:w="100" w:type="dxa"/>
            </w:tcMar>
          </w:tcPr>
          <w:p w14:paraId="69B03A76" w14:textId="73464527" w:rsidR="0064416E" w:rsidRPr="00BA794C" w:rsidRDefault="0064416E" w:rsidP="00706961">
            <w:pPr>
              <w:spacing w:after="0" w:line="240" w:lineRule="auto"/>
              <w:rPr>
                <w:rFonts w:ascii="Lato" w:eastAsia="Times New Roman" w:hAnsi="Lato" w:cstheme="minorHAnsi"/>
                <w:color w:val="000000"/>
                <w:sz w:val="24"/>
                <w:szCs w:val="24"/>
              </w:rPr>
            </w:pPr>
            <w:r w:rsidRPr="00BA794C">
              <w:rPr>
                <w:rFonts w:ascii="Lato" w:eastAsia="Times New Roman" w:hAnsi="Lato" w:cstheme="minorHAnsi"/>
                <w:b/>
                <w:bCs/>
                <w:color w:val="000000"/>
              </w:rPr>
              <w:t>Cohorting</w:t>
            </w:r>
          </w:p>
        </w:tc>
        <w:tc>
          <w:tcPr>
            <w:tcW w:w="8460" w:type="dxa"/>
            <w:tcBorders>
              <w:top w:val="single" w:sz="4" w:space="0" w:color="auto"/>
              <w:left w:val="single" w:sz="4" w:space="0" w:color="auto"/>
              <w:bottom w:val="single" w:sz="4" w:space="0" w:color="auto"/>
              <w:right w:val="single" w:sz="8" w:space="0" w:color="000000"/>
            </w:tcBorders>
          </w:tcPr>
          <w:p w14:paraId="1C2C0729" w14:textId="7F7D9BD9" w:rsidR="0064416E" w:rsidRPr="00005CA4" w:rsidRDefault="0064416E" w:rsidP="00005CA4">
            <w:pPr>
              <w:pStyle w:val="ListParagraph"/>
              <w:numPr>
                <w:ilvl w:val="0"/>
                <w:numId w:val="49"/>
              </w:numPr>
              <w:spacing w:after="0" w:line="240" w:lineRule="auto"/>
              <w:textAlignment w:val="baseline"/>
              <w:rPr>
                <w:rFonts w:ascii="Lato" w:eastAsia="Times New Roman" w:hAnsi="Lato" w:cstheme="minorHAnsi"/>
                <w:color w:val="000000"/>
                <w:sz w:val="24"/>
                <w:szCs w:val="24"/>
              </w:rPr>
            </w:pPr>
            <w:r w:rsidRPr="00005CA4">
              <w:rPr>
                <w:rFonts w:ascii="Lato" w:eastAsia="Times New Roman" w:hAnsi="Lato" w:cstheme="minorHAnsi"/>
                <w:color w:val="000000"/>
                <w:sz w:val="24"/>
                <w:szCs w:val="24"/>
              </w:rPr>
              <w:t xml:space="preserve">Reduce itinerant staff movement </w:t>
            </w:r>
            <w:r w:rsidR="00C4123B" w:rsidRPr="00005CA4">
              <w:rPr>
                <w:rFonts w:ascii="Lato" w:eastAsia="Times New Roman" w:hAnsi="Lato" w:cstheme="minorHAnsi"/>
                <w:color w:val="000000"/>
                <w:sz w:val="24"/>
                <w:szCs w:val="24"/>
              </w:rPr>
              <w:t>between cohorts</w:t>
            </w:r>
          </w:p>
          <w:p w14:paraId="10D0C56D" w14:textId="3E4E92F5" w:rsidR="00DD0E28" w:rsidRPr="001024B5" w:rsidRDefault="00DD0E28" w:rsidP="00140695">
            <w:pPr>
              <w:numPr>
                <w:ilvl w:val="0"/>
                <w:numId w:val="5"/>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Limit cohort movement</w:t>
            </w:r>
          </w:p>
          <w:p w14:paraId="14968948" w14:textId="1E9C78E8" w:rsidR="00C4123B" w:rsidRPr="001024B5" w:rsidRDefault="00C4123B" w:rsidP="00140695">
            <w:pPr>
              <w:pStyle w:val="ListParagraph"/>
              <w:numPr>
                <w:ilvl w:val="0"/>
                <w:numId w:val="5"/>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Limit visitors to essential visitors only</w:t>
            </w:r>
          </w:p>
        </w:tc>
      </w:tr>
      <w:tr w:rsidR="0064416E" w:rsidRPr="00BA794C" w14:paraId="7E48EBE9" w14:textId="7BB77A2E" w:rsidTr="0054095F">
        <w:trPr>
          <w:trHeight w:val="1150"/>
        </w:trPr>
        <w:tc>
          <w:tcPr>
            <w:tcW w:w="2520" w:type="dxa"/>
            <w:vMerge/>
            <w:tcBorders>
              <w:left w:val="single" w:sz="8" w:space="0" w:color="000000"/>
              <w:right w:val="single" w:sz="8" w:space="0" w:color="000000"/>
            </w:tcBorders>
            <w:shd w:val="clear" w:color="auto" w:fill="FF6565"/>
            <w:tcMar>
              <w:top w:w="100" w:type="dxa"/>
              <w:left w:w="100" w:type="dxa"/>
              <w:bottom w:w="100" w:type="dxa"/>
              <w:right w:w="100" w:type="dxa"/>
            </w:tcMar>
          </w:tcPr>
          <w:p w14:paraId="24DA4931" w14:textId="77777777" w:rsidR="0064416E" w:rsidRPr="00BA794C" w:rsidRDefault="0064416E" w:rsidP="00706961">
            <w:pPr>
              <w:spacing w:after="0" w:line="240" w:lineRule="auto"/>
              <w:rPr>
                <w:rFonts w:ascii="Lato" w:eastAsia="Times New Roman" w:hAnsi="Lato" w:cstheme="minorHAnsi"/>
                <w:sz w:val="24"/>
                <w:szCs w:val="24"/>
              </w:rPr>
            </w:pPr>
          </w:p>
        </w:tc>
        <w:tc>
          <w:tcPr>
            <w:tcW w:w="2790" w:type="dxa"/>
            <w:tcBorders>
              <w:top w:val="single" w:sz="4" w:space="0" w:color="auto"/>
              <w:left w:val="single" w:sz="8" w:space="0" w:color="000000"/>
              <w:bottom w:val="single" w:sz="4" w:space="0" w:color="auto"/>
              <w:right w:val="single" w:sz="4" w:space="0" w:color="auto"/>
            </w:tcBorders>
            <w:shd w:val="clear" w:color="auto" w:fill="FF9999"/>
            <w:tcMar>
              <w:top w:w="100" w:type="dxa"/>
              <w:left w:w="100" w:type="dxa"/>
              <w:bottom w:w="100" w:type="dxa"/>
              <w:right w:w="100" w:type="dxa"/>
            </w:tcMar>
          </w:tcPr>
          <w:p w14:paraId="74591440" w14:textId="77777777" w:rsidR="0064416E" w:rsidRPr="00BA794C" w:rsidRDefault="0064416E" w:rsidP="00706961">
            <w:pPr>
              <w:spacing w:after="0" w:line="240" w:lineRule="auto"/>
              <w:rPr>
                <w:rFonts w:ascii="Lato" w:eastAsia="Times New Roman" w:hAnsi="Lato" w:cstheme="minorHAnsi"/>
                <w:b/>
                <w:bCs/>
                <w:color w:val="000000"/>
              </w:rPr>
            </w:pPr>
            <w:r w:rsidRPr="00BA794C">
              <w:rPr>
                <w:rFonts w:ascii="Lato" w:eastAsia="Times New Roman" w:hAnsi="Lato" w:cstheme="minorHAnsi"/>
                <w:b/>
                <w:bCs/>
                <w:color w:val="000000"/>
              </w:rPr>
              <w:t>Physical Distancing</w:t>
            </w:r>
          </w:p>
          <w:p w14:paraId="6536B19E" w14:textId="77777777" w:rsidR="0064416E" w:rsidRPr="00BA794C" w:rsidRDefault="0064416E" w:rsidP="00706961">
            <w:pPr>
              <w:spacing w:after="0" w:line="240" w:lineRule="auto"/>
              <w:rPr>
                <w:rFonts w:ascii="Lato" w:eastAsia="Times New Roman" w:hAnsi="Lato" w:cstheme="minorHAnsi"/>
                <w:color w:val="000000"/>
                <w:sz w:val="24"/>
                <w:szCs w:val="24"/>
              </w:rPr>
            </w:pPr>
          </w:p>
        </w:tc>
        <w:tc>
          <w:tcPr>
            <w:tcW w:w="8460" w:type="dxa"/>
            <w:tcBorders>
              <w:top w:val="single" w:sz="4" w:space="0" w:color="auto"/>
              <w:left w:val="single" w:sz="4" w:space="0" w:color="auto"/>
              <w:bottom w:val="single" w:sz="4" w:space="0" w:color="auto"/>
              <w:right w:val="single" w:sz="8" w:space="0" w:color="000000"/>
            </w:tcBorders>
          </w:tcPr>
          <w:p w14:paraId="54DC7532" w14:textId="532309E9" w:rsidR="0064416E" w:rsidRPr="001024B5" w:rsidRDefault="0064416E" w:rsidP="00140695">
            <w:pPr>
              <w:pStyle w:val="ListParagraph"/>
              <w:numPr>
                <w:ilvl w:val="0"/>
                <w:numId w:val="5"/>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 xml:space="preserve">Provide </w:t>
            </w:r>
            <w:r w:rsidR="006D7CCE" w:rsidRPr="001024B5">
              <w:rPr>
                <w:rFonts w:ascii="Lato" w:eastAsia="Times New Roman" w:hAnsi="Lato" w:cstheme="minorHAnsi"/>
                <w:color w:val="000000"/>
                <w:sz w:val="24"/>
                <w:szCs w:val="24"/>
              </w:rPr>
              <w:t>logistical and</w:t>
            </w:r>
            <w:r w:rsidRPr="001024B5">
              <w:rPr>
                <w:rFonts w:ascii="Lato" w:eastAsia="Times New Roman" w:hAnsi="Lato" w:cstheme="minorHAnsi"/>
                <w:color w:val="000000"/>
                <w:sz w:val="24"/>
                <w:szCs w:val="24"/>
              </w:rPr>
              <w:t xml:space="preserve"> operational changes to enhance physical distancing. </w:t>
            </w:r>
          </w:p>
          <w:p w14:paraId="0B38A06D" w14:textId="02400FC8" w:rsidR="0064416E" w:rsidRPr="001024B5" w:rsidRDefault="0064416E" w:rsidP="00140695">
            <w:pPr>
              <w:pStyle w:val="ListParagraph"/>
              <w:numPr>
                <w:ilvl w:val="0"/>
                <w:numId w:val="5"/>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Consider alternate seating where feasible</w:t>
            </w:r>
          </w:p>
          <w:p w14:paraId="48D72647" w14:textId="1B1EEBFF" w:rsidR="0064416E" w:rsidRPr="001024B5" w:rsidRDefault="006D7CCE" w:rsidP="00140695">
            <w:pPr>
              <w:pStyle w:val="ListParagraph"/>
              <w:numPr>
                <w:ilvl w:val="0"/>
                <w:numId w:val="5"/>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Consider room capacity, layout, schedules, physical barriers, activities, communal spaces</w:t>
            </w:r>
          </w:p>
        </w:tc>
      </w:tr>
      <w:tr w:rsidR="0064416E" w:rsidRPr="00BA794C" w14:paraId="41381403" w14:textId="08A29EDB" w:rsidTr="00ED06F0">
        <w:trPr>
          <w:trHeight w:val="350"/>
        </w:trPr>
        <w:tc>
          <w:tcPr>
            <w:tcW w:w="2520" w:type="dxa"/>
            <w:vMerge/>
            <w:tcBorders>
              <w:left w:val="single" w:sz="8" w:space="0" w:color="000000"/>
              <w:right w:val="single" w:sz="8" w:space="0" w:color="000000"/>
            </w:tcBorders>
            <w:shd w:val="clear" w:color="auto" w:fill="FF6565"/>
            <w:tcMar>
              <w:top w:w="100" w:type="dxa"/>
              <w:left w:w="100" w:type="dxa"/>
              <w:bottom w:w="100" w:type="dxa"/>
              <w:right w:w="100" w:type="dxa"/>
            </w:tcMar>
          </w:tcPr>
          <w:p w14:paraId="4D2CECCC" w14:textId="77777777" w:rsidR="0064416E" w:rsidRPr="00BA794C" w:rsidRDefault="0064416E" w:rsidP="00706961">
            <w:pPr>
              <w:spacing w:after="0" w:line="240" w:lineRule="auto"/>
              <w:rPr>
                <w:rFonts w:ascii="Lato" w:eastAsia="Times New Roman" w:hAnsi="Lato" w:cstheme="minorHAnsi"/>
                <w:sz w:val="24"/>
                <w:szCs w:val="24"/>
              </w:rPr>
            </w:pPr>
          </w:p>
        </w:tc>
        <w:tc>
          <w:tcPr>
            <w:tcW w:w="2790" w:type="dxa"/>
            <w:tcBorders>
              <w:top w:val="single" w:sz="4" w:space="0" w:color="auto"/>
              <w:left w:val="single" w:sz="8" w:space="0" w:color="000000"/>
              <w:bottom w:val="single" w:sz="4" w:space="0" w:color="auto"/>
              <w:right w:val="single" w:sz="4" w:space="0" w:color="auto"/>
            </w:tcBorders>
            <w:shd w:val="clear" w:color="auto" w:fill="FF9999"/>
            <w:tcMar>
              <w:top w:w="100" w:type="dxa"/>
              <w:left w:w="100" w:type="dxa"/>
              <w:bottom w:w="100" w:type="dxa"/>
              <w:right w:w="100" w:type="dxa"/>
            </w:tcMar>
          </w:tcPr>
          <w:p w14:paraId="4F852061" w14:textId="765F25C6" w:rsidR="0064416E" w:rsidRPr="00BA794C" w:rsidRDefault="0064416E" w:rsidP="00706961">
            <w:pPr>
              <w:spacing w:after="0" w:line="240" w:lineRule="auto"/>
              <w:rPr>
                <w:rFonts w:ascii="Lato" w:eastAsia="Times New Roman" w:hAnsi="Lato" w:cstheme="minorHAnsi"/>
                <w:color w:val="000000"/>
                <w:sz w:val="24"/>
                <w:szCs w:val="24"/>
              </w:rPr>
            </w:pPr>
            <w:r w:rsidRPr="00BA794C">
              <w:rPr>
                <w:rFonts w:ascii="Lato" w:eastAsia="Times New Roman" w:hAnsi="Lato" w:cstheme="minorHAnsi"/>
                <w:b/>
                <w:bCs/>
                <w:color w:val="000000"/>
              </w:rPr>
              <w:t>Handwashing</w:t>
            </w:r>
          </w:p>
        </w:tc>
        <w:tc>
          <w:tcPr>
            <w:tcW w:w="8460" w:type="dxa"/>
            <w:tcBorders>
              <w:top w:val="single" w:sz="4" w:space="0" w:color="auto"/>
              <w:left w:val="single" w:sz="4" w:space="0" w:color="auto"/>
              <w:bottom w:val="single" w:sz="4" w:space="0" w:color="auto"/>
              <w:right w:val="single" w:sz="8" w:space="0" w:color="000000"/>
            </w:tcBorders>
          </w:tcPr>
          <w:p w14:paraId="61B4DAD9" w14:textId="620CACBC" w:rsidR="0064416E" w:rsidRPr="001024B5" w:rsidRDefault="0064416E" w:rsidP="00140695">
            <w:pPr>
              <w:numPr>
                <w:ilvl w:val="0"/>
                <w:numId w:val="2"/>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Arial"/>
                <w:color w:val="000000"/>
                <w:sz w:val="24"/>
                <w:szCs w:val="24"/>
              </w:rPr>
              <w:t>↑</w:t>
            </w:r>
            <w:r w:rsidRPr="001024B5">
              <w:rPr>
                <w:rFonts w:ascii="Lato" w:eastAsia="Times New Roman" w:hAnsi="Lato" w:cstheme="minorHAnsi"/>
                <w:color w:val="000000"/>
                <w:sz w:val="24"/>
                <w:szCs w:val="24"/>
              </w:rPr>
              <w:t xml:space="preserve"> Hand hygiene upon entry and exit of classrooms</w:t>
            </w:r>
            <w:r w:rsidR="00005CA4">
              <w:rPr>
                <w:rFonts w:ascii="Lato" w:eastAsia="Times New Roman" w:hAnsi="Lato" w:cstheme="minorHAnsi"/>
                <w:color w:val="000000"/>
                <w:sz w:val="24"/>
                <w:szCs w:val="24"/>
              </w:rPr>
              <w:t xml:space="preserve"> and building</w:t>
            </w:r>
          </w:p>
        </w:tc>
      </w:tr>
      <w:tr w:rsidR="0064416E" w:rsidRPr="00BA794C" w14:paraId="10F46581" w14:textId="59362C1F" w:rsidTr="00ED06F0">
        <w:trPr>
          <w:trHeight w:val="250"/>
        </w:trPr>
        <w:tc>
          <w:tcPr>
            <w:tcW w:w="2520" w:type="dxa"/>
            <w:vMerge/>
            <w:tcBorders>
              <w:left w:val="single" w:sz="8" w:space="0" w:color="000000"/>
              <w:right w:val="single" w:sz="8" w:space="0" w:color="000000"/>
            </w:tcBorders>
            <w:shd w:val="clear" w:color="auto" w:fill="FF6565"/>
            <w:tcMar>
              <w:top w:w="100" w:type="dxa"/>
              <w:left w:w="100" w:type="dxa"/>
              <w:bottom w:w="100" w:type="dxa"/>
              <w:right w:w="100" w:type="dxa"/>
            </w:tcMar>
          </w:tcPr>
          <w:p w14:paraId="74480AEA" w14:textId="77777777" w:rsidR="0064416E" w:rsidRPr="00BA794C" w:rsidRDefault="0064416E" w:rsidP="00706961">
            <w:pPr>
              <w:spacing w:after="0" w:line="240" w:lineRule="auto"/>
              <w:rPr>
                <w:rFonts w:ascii="Lato" w:eastAsia="Times New Roman" w:hAnsi="Lato" w:cstheme="minorHAnsi"/>
                <w:sz w:val="24"/>
                <w:szCs w:val="24"/>
              </w:rPr>
            </w:pPr>
          </w:p>
        </w:tc>
        <w:tc>
          <w:tcPr>
            <w:tcW w:w="2790" w:type="dxa"/>
            <w:tcBorders>
              <w:top w:val="single" w:sz="4" w:space="0" w:color="auto"/>
              <w:left w:val="single" w:sz="8" w:space="0" w:color="000000"/>
              <w:bottom w:val="single" w:sz="4" w:space="0" w:color="auto"/>
              <w:right w:val="single" w:sz="4" w:space="0" w:color="auto"/>
            </w:tcBorders>
            <w:shd w:val="clear" w:color="auto" w:fill="FF9999"/>
            <w:tcMar>
              <w:top w:w="100" w:type="dxa"/>
              <w:left w:w="100" w:type="dxa"/>
              <w:bottom w:w="100" w:type="dxa"/>
              <w:right w:w="100" w:type="dxa"/>
            </w:tcMar>
          </w:tcPr>
          <w:p w14:paraId="0AD7B982" w14:textId="62F7DA9E" w:rsidR="0064416E" w:rsidRPr="00BA794C" w:rsidRDefault="0064416E" w:rsidP="00706961">
            <w:pPr>
              <w:spacing w:after="0" w:line="240" w:lineRule="auto"/>
              <w:rPr>
                <w:rFonts w:ascii="Lato" w:eastAsia="Times New Roman" w:hAnsi="Lato" w:cstheme="minorHAnsi"/>
                <w:color w:val="000000"/>
                <w:sz w:val="24"/>
                <w:szCs w:val="24"/>
              </w:rPr>
            </w:pPr>
            <w:r w:rsidRPr="00BA794C">
              <w:rPr>
                <w:rFonts w:ascii="Lato" w:eastAsia="Times New Roman" w:hAnsi="Lato" w:cstheme="minorHAnsi"/>
                <w:b/>
                <w:bCs/>
                <w:color w:val="000000"/>
              </w:rPr>
              <w:t>Cleaning &amp; Disinfecting</w:t>
            </w:r>
          </w:p>
        </w:tc>
        <w:tc>
          <w:tcPr>
            <w:tcW w:w="8460" w:type="dxa"/>
            <w:tcBorders>
              <w:top w:val="single" w:sz="4" w:space="0" w:color="auto"/>
              <w:left w:val="single" w:sz="4" w:space="0" w:color="auto"/>
              <w:bottom w:val="single" w:sz="4" w:space="0" w:color="auto"/>
              <w:right w:val="single" w:sz="8" w:space="0" w:color="000000"/>
            </w:tcBorders>
          </w:tcPr>
          <w:p w14:paraId="6DA26CEF" w14:textId="77777777" w:rsidR="0064416E" w:rsidRPr="001024B5" w:rsidRDefault="0064416E" w:rsidP="00140695">
            <w:pPr>
              <w:pStyle w:val="ListParagraph"/>
              <w:numPr>
                <w:ilvl w:val="0"/>
                <w:numId w:val="19"/>
              </w:numPr>
              <w:spacing w:after="0" w:line="240" w:lineRule="auto"/>
              <w:rPr>
                <w:rFonts w:ascii="Lato" w:hAnsi="Lato" w:cstheme="minorHAnsi"/>
                <w:sz w:val="24"/>
                <w:szCs w:val="24"/>
              </w:rPr>
            </w:pPr>
            <w:r w:rsidRPr="001024B5">
              <w:rPr>
                <w:rFonts w:ascii="Lato" w:eastAsia="Times New Roman" w:hAnsi="Lato" w:cstheme="minorHAnsi"/>
                <w:color w:val="000000"/>
                <w:sz w:val="24"/>
                <w:szCs w:val="24"/>
              </w:rPr>
              <w:t xml:space="preserve">Increase cleaning </w:t>
            </w:r>
            <w:r w:rsidR="00DD0E28" w:rsidRPr="001024B5">
              <w:rPr>
                <w:rFonts w:ascii="Lato" w:eastAsia="Times New Roman" w:hAnsi="Lato" w:cstheme="minorHAnsi"/>
                <w:color w:val="000000"/>
                <w:sz w:val="24"/>
                <w:szCs w:val="24"/>
              </w:rPr>
              <w:t>to commons</w:t>
            </w:r>
            <w:r w:rsidRPr="001024B5">
              <w:rPr>
                <w:rFonts w:ascii="Lato" w:eastAsia="Times New Roman" w:hAnsi="Lato" w:cstheme="minorHAnsi"/>
                <w:color w:val="000000"/>
                <w:sz w:val="24"/>
                <w:szCs w:val="24"/>
              </w:rPr>
              <w:t xml:space="preserve"> areas </w:t>
            </w:r>
          </w:p>
          <w:p w14:paraId="0E478BAA" w14:textId="0A4B3742" w:rsidR="00DD0E28" w:rsidRPr="001024B5" w:rsidRDefault="00DD0E28" w:rsidP="00140695">
            <w:pPr>
              <w:pStyle w:val="ListParagraph"/>
              <w:numPr>
                <w:ilvl w:val="0"/>
                <w:numId w:val="19"/>
              </w:numPr>
              <w:spacing w:after="0" w:line="240" w:lineRule="auto"/>
              <w:rPr>
                <w:rFonts w:ascii="Lato" w:hAnsi="Lato" w:cstheme="minorHAnsi"/>
                <w:sz w:val="24"/>
                <w:szCs w:val="24"/>
              </w:rPr>
            </w:pPr>
            <w:r w:rsidRPr="001024B5">
              <w:rPr>
                <w:rFonts w:ascii="Lato" w:eastAsia="Times New Roman" w:hAnsi="Lato" w:cstheme="minorHAnsi"/>
                <w:color w:val="000000"/>
                <w:sz w:val="24"/>
                <w:szCs w:val="24"/>
              </w:rPr>
              <w:t>Increase cleaning to high traffic areas</w:t>
            </w:r>
          </w:p>
        </w:tc>
      </w:tr>
      <w:tr w:rsidR="0071078A" w:rsidRPr="00BA794C" w14:paraId="0806577E" w14:textId="77777777" w:rsidTr="00ED06F0">
        <w:trPr>
          <w:trHeight w:val="260"/>
        </w:trPr>
        <w:tc>
          <w:tcPr>
            <w:tcW w:w="2520" w:type="dxa"/>
            <w:vMerge/>
            <w:tcBorders>
              <w:left w:val="single" w:sz="8" w:space="0" w:color="000000"/>
              <w:bottom w:val="single" w:sz="4" w:space="0" w:color="auto"/>
              <w:right w:val="single" w:sz="8" w:space="0" w:color="000000"/>
            </w:tcBorders>
            <w:shd w:val="clear" w:color="auto" w:fill="FF6565"/>
            <w:tcMar>
              <w:top w:w="100" w:type="dxa"/>
              <w:left w:w="100" w:type="dxa"/>
              <w:bottom w:w="100" w:type="dxa"/>
              <w:right w:w="100" w:type="dxa"/>
            </w:tcMar>
          </w:tcPr>
          <w:p w14:paraId="1CE90BF3" w14:textId="77777777" w:rsidR="0071078A" w:rsidRPr="00BA794C" w:rsidRDefault="0071078A" w:rsidP="00706961">
            <w:pPr>
              <w:spacing w:after="0" w:line="240" w:lineRule="auto"/>
              <w:rPr>
                <w:rFonts w:ascii="Lato" w:eastAsia="Times New Roman" w:hAnsi="Lato" w:cstheme="minorHAnsi"/>
                <w:sz w:val="24"/>
                <w:szCs w:val="24"/>
              </w:rPr>
            </w:pPr>
          </w:p>
        </w:tc>
        <w:tc>
          <w:tcPr>
            <w:tcW w:w="2790" w:type="dxa"/>
            <w:tcBorders>
              <w:top w:val="single" w:sz="4" w:space="0" w:color="auto"/>
              <w:left w:val="single" w:sz="8" w:space="0" w:color="000000"/>
              <w:bottom w:val="single" w:sz="8" w:space="0" w:color="000000"/>
              <w:right w:val="single" w:sz="4" w:space="0" w:color="auto"/>
            </w:tcBorders>
            <w:shd w:val="clear" w:color="auto" w:fill="FF9999"/>
            <w:tcMar>
              <w:top w:w="100" w:type="dxa"/>
              <w:left w:w="100" w:type="dxa"/>
              <w:bottom w:w="100" w:type="dxa"/>
              <w:right w:w="100" w:type="dxa"/>
            </w:tcMar>
          </w:tcPr>
          <w:p w14:paraId="337C3C39" w14:textId="3D7C35D5" w:rsidR="0071078A" w:rsidRPr="00BA794C" w:rsidRDefault="0071078A" w:rsidP="00706961">
            <w:pPr>
              <w:spacing w:after="0" w:line="240" w:lineRule="auto"/>
              <w:rPr>
                <w:rFonts w:ascii="Lato" w:eastAsia="Times New Roman" w:hAnsi="Lato" w:cstheme="minorHAnsi"/>
                <w:b/>
                <w:bCs/>
                <w:color w:val="000000"/>
              </w:rPr>
            </w:pPr>
            <w:r w:rsidRPr="00BA794C">
              <w:rPr>
                <w:rFonts w:ascii="Lato" w:eastAsia="Times New Roman" w:hAnsi="Lato" w:cstheme="minorHAnsi"/>
                <w:b/>
                <w:bCs/>
                <w:color w:val="000000"/>
              </w:rPr>
              <w:t>Communication</w:t>
            </w:r>
          </w:p>
        </w:tc>
        <w:tc>
          <w:tcPr>
            <w:tcW w:w="8460" w:type="dxa"/>
            <w:tcBorders>
              <w:top w:val="single" w:sz="4" w:space="0" w:color="auto"/>
              <w:left w:val="single" w:sz="4" w:space="0" w:color="auto"/>
              <w:bottom w:val="single" w:sz="8" w:space="0" w:color="000000"/>
              <w:right w:val="single" w:sz="8" w:space="0" w:color="000000"/>
            </w:tcBorders>
          </w:tcPr>
          <w:p w14:paraId="6E8789E4" w14:textId="77777777" w:rsidR="0071078A" w:rsidRPr="001024B5" w:rsidRDefault="0071078A" w:rsidP="00140695">
            <w:pPr>
              <w:pStyle w:val="ListParagraph"/>
              <w:numPr>
                <w:ilvl w:val="0"/>
                <w:numId w:val="21"/>
              </w:numPr>
              <w:spacing w:after="0" w:line="240" w:lineRule="auto"/>
              <w:rPr>
                <w:rFonts w:ascii="Lato" w:hAnsi="Lato" w:cstheme="minorHAnsi"/>
                <w:sz w:val="24"/>
                <w:szCs w:val="24"/>
              </w:rPr>
            </w:pPr>
            <w:r w:rsidRPr="001024B5">
              <w:rPr>
                <w:rFonts w:ascii="Lato" w:hAnsi="Lato" w:cstheme="minorHAnsi"/>
                <w:sz w:val="24"/>
                <w:szCs w:val="24"/>
              </w:rPr>
              <w:t xml:space="preserve">Coordinate with LPHA regarding outbreaks, clusters or increasing incidence of respiratory illness. </w:t>
            </w:r>
          </w:p>
          <w:p w14:paraId="60C1DA99" w14:textId="77777777" w:rsidR="0071078A" w:rsidRPr="001024B5" w:rsidRDefault="0071078A" w:rsidP="00140695">
            <w:pPr>
              <w:pStyle w:val="ListParagraph"/>
              <w:numPr>
                <w:ilvl w:val="0"/>
                <w:numId w:val="21"/>
              </w:numPr>
              <w:spacing w:after="0" w:line="240" w:lineRule="auto"/>
              <w:rPr>
                <w:rFonts w:ascii="Lato" w:hAnsi="Lato" w:cstheme="minorHAnsi"/>
                <w:sz w:val="24"/>
                <w:szCs w:val="24"/>
              </w:rPr>
            </w:pPr>
            <w:r w:rsidRPr="001024B5">
              <w:rPr>
                <w:rFonts w:ascii="Lato" w:hAnsi="Lato" w:cstheme="minorHAnsi"/>
                <w:sz w:val="24"/>
                <w:szCs w:val="24"/>
              </w:rPr>
              <w:t xml:space="preserve">Mechanisms are in place to communicate to groups potentially exposed to a communicable disease in the school setting or school sponsored activity. </w:t>
            </w:r>
          </w:p>
          <w:p w14:paraId="07EC19A5" w14:textId="77777777" w:rsidR="0071078A" w:rsidRPr="001024B5" w:rsidRDefault="0071078A" w:rsidP="00140695">
            <w:pPr>
              <w:pStyle w:val="ListParagraph"/>
              <w:numPr>
                <w:ilvl w:val="0"/>
                <w:numId w:val="21"/>
              </w:numPr>
              <w:spacing w:after="0" w:line="240" w:lineRule="auto"/>
              <w:rPr>
                <w:rFonts w:ascii="Lato" w:hAnsi="Lato" w:cstheme="minorHAnsi"/>
                <w:sz w:val="24"/>
                <w:szCs w:val="24"/>
              </w:rPr>
            </w:pPr>
            <w:r w:rsidRPr="001024B5">
              <w:rPr>
                <w:rFonts w:ascii="Lato" w:hAnsi="Lato" w:cstheme="minorHAnsi"/>
                <w:sz w:val="24"/>
                <w:szCs w:val="24"/>
              </w:rPr>
              <w:t>District office will provide communication regarding any communicable disease concerns that may modify school logistics.</w:t>
            </w:r>
          </w:p>
          <w:p w14:paraId="07A07E4D" w14:textId="6A6B804B" w:rsidR="0071078A" w:rsidRPr="001024B5" w:rsidRDefault="0071078A" w:rsidP="00140695">
            <w:pPr>
              <w:pStyle w:val="ListParagraph"/>
              <w:numPr>
                <w:ilvl w:val="0"/>
                <w:numId w:val="21"/>
              </w:numPr>
              <w:spacing w:after="0" w:line="240" w:lineRule="auto"/>
              <w:rPr>
                <w:rFonts w:ascii="Lato" w:hAnsi="Lato" w:cstheme="minorHAnsi"/>
                <w:sz w:val="24"/>
                <w:szCs w:val="24"/>
              </w:rPr>
            </w:pPr>
            <w:r w:rsidRPr="001024B5">
              <w:rPr>
                <w:rFonts w:ascii="Lato" w:hAnsi="Lato" w:cstheme="minorHAnsi"/>
                <w:sz w:val="24"/>
                <w:szCs w:val="24"/>
              </w:rPr>
              <w:t>Administration will communicate with community and epidemiological concerns that are posing change to school operations.</w:t>
            </w:r>
          </w:p>
          <w:p w14:paraId="401F3378" w14:textId="51072EF6" w:rsidR="0071078A" w:rsidRPr="001024B5" w:rsidRDefault="0071078A" w:rsidP="00140695">
            <w:pPr>
              <w:pStyle w:val="ListParagraph"/>
              <w:numPr>
                <w:ilvl w:val="1"/>
                <w:numId w:val="21"/>
              </w:numPr>
              <w:spacing w:after="0" w:line="240" w:lineRule="auto"/>
              <w:rPr>
                <w:rFonts w:ascii="Lato" w:hAnsi="Lato" w:cstheme="minorHAnsi"/>
                <w:sz w:val="24"/>
                <w:szCs w:val="24"/>
              </w:rPr>
            </w:pPr>
            <w:r w:rsidRPr="001024B5">
              <w:rPr>
                <w:rFonts w:ascii="Lato" w:hAnsi="Lato" w:cstheme="minorHAnsi"/>
                <w:sz w:val="24"/>
                <w:szCs w:val="24"/>
              </w:rPr>
              <w:t xml:space="preserve">Consider </w:t>
            </w:r>
            <w:hyperlink r:id="rId50" w:history="1">
              <w:r w:rsidRPr="001024B5">
                <w:rPr>
                  <w:rStyle w:val="Hyperlink"/>
                  <w:rFonts w:ascii="Lato" w:hAnsi="Lato" w:cstheme="minorHAnsi"/>
                  <w:i/>
                  <w:iCs/>
                  <w:sz w:val="24"/>
                  <w:szCs w:val="24"/>
                </w:rPr>
                <w:t>Supports for Continuity of Services.</w:t>
              </w:r>
            </w:hyperlink>
          </w:p>
        </w:tc>
      </w:tr>
      <w:tr w:rsidR="0064416E" w:rsidRPr="00BA794C" w14:paraId="1728094E" w14:textId="1852948C" w:rsidTr="00ED06F0">
        <w:trPr>
          <w:trHeight w:val="260"/>
        </w:trPr>
        <w:tc>
          <w:tcPr>
            <w:tcW w:w="2520" w:type="dxa"/>
            <w:vMerge/>
            <w:tcBorders>
              <w:left w:val="single" w:sz="8" w:space="0" w:color="000000"/>
              <w:bottom w:val="single" w:sz="4" w:space="0" w:color="auto"/>
              <w:right w:val="single" w:sz="8" w:space="0" w:color="000000"/>
            </w:tcBorders>
            <w:shd w:val="clear" w:color="auto" w:fill="FF6565"/>
            <w:tcMar>
              <w:top w:w="100" w:type="dxa"/>
              <w:left w:w="100" w:type="dxa"/>
              <w:bottom w:w="100" w:type="dxa"/>
              <w:right w:w="100" w:type="dxa"/>
            </w:tcMar>
          </w:tcPr>
          <w:p w14:paraId="5049842A" w14:textId="77777777" w:rsidR="0064416E" w:rsidRPr="00BA794C" w:rsidRDefault="0064416E" w:rsidP="00706961">
            <w:pPr>
              <w:spacing w:after="0" w:line="240" w:lineRule="auto"/>
              <w:rPr>
                <w:rFonts w:ascii="Lato" w:eastAsia="Times New Roman" w:hAnsi="Lato" w:cstheme="minorHAnsi"/>
                <w:sz w:val="24"/>
                <w:szCs w:val="24"/>
              </w:rPr>
            </w:pPr>
          </w:p>
        </w:tc>
        <w:tc>
          <w:tcPr>
            <w:tcW w:w="2790" w:type="dxa"/>
            <w:tcBorders>
              <w:top w:val="single" w:sz="4" w:space="0" w:color="auto"/>
              <w:left w:val="single" w:sz="8" w:space="0" w:color="000000"/>
              <w:bottom w:val="single" w:sz="8" w:space="0" w:color="000000"/>
              <w:right w:val="single" w:sz="4" w:space="0" w:color="auto"/>
            </w:tcBorders>
            <w:shd w:val="clear" w:color="auto" w:fill="FF9999"/>
            <w:tcMar>
              <w:top w:w="100" w:type="dxa"/>
              <w:left w:w="100" w:type="dxa"/>
              <w:bottom w:w="100" w:type="dxa"/>
              <w:right w:w="100" w:type="dxa"/>
            </w:tcMar>
          </w:tcPr>
          <w:p w14:paraId="2F602995" w14:textId="00541477" w:rsidR="0064416E" w:rsidRPr="00BA794C" w:rsidRDefault="0064416E" w:rsidP="00706961">
            <w:pPr>
              <w:spacing w:after="0" w:line="240" w:lineRule="auto"/>
              <w:rPr>
                <w:rFonts w:ascii="Lato" w:eastAsia="Times New Roman" w:hAnsi="Lato" w:cstheme="minorHAnsi"/>
                <w:color w:val="000000"/>
                <w:sz w:val="24"/>
                <w:szCs w:val="24"/>
              </w:rPr>
            </w:pPr>
            <w:r w:rsidRPr="00BA794C">
              <w:rPr>
                <w:rFonts w:ascii="Lato" w:eastAsia="Times New Roman" w:hAnsi="Lato" w:cstheme="minorHAnsi"/>
                <w:b/>
                <w:bCs/>
                <w:color w:val="000000"/>
              </w:rPr>
              <w:t>Training &amp; Education.</w:t>
            </w:r>
          </w:p>
        </w:tc>
        <w:tc>
          <w:tcPr>
            <w:tcW w:w="8460" w:type="dxa"/>
            <w:tcBorders>
              <w:top w:val="single" w:sz="4" w:space="0" w:color="auto"/>
              <w:left w:val="single" w:sz="4" w:space="0" w:color="auto"/>
              <w:bottom w:val="single" w:sz="8" w:space="0" w:color="000000"/>
              <w:right w:val="single" w:sz="8" w:space="0" w:color="000000"/>
            </w:tcBorders>
          </w:tcPr>
          <w:p w14:paraId="319B1B5A" w14:textId="0C69E17F" w:rsidR="0064416E" w:rsidRPr="001024B5" w:rsidRDefault="00022114" w:rsidP="00140695">
            <w:pPr>
              <w:pStyle w:val="ListParagraph"/>
              <w:numPr>
                <w:ilvl w:val="0"/>
                <w:numId w:val="32"/>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Refresh COVID-19 Training as warranted</w:t>
            </w:r>
          </w:p>
          <w:p w14:paraId="33198119" w14:textId="248B8A7B" w:rsidR="0093415A" w:rsidRPr="008E59A2" w:rsidRDefault="0093415A" w:rsidP="0093415A">
            <w:pPr>
              <w:pStyle w:val="ListParagraph"/>
              <w:numPr>
                <w:ilvl w:val="0"/>
                <w:numId w:val="32"/>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 xml:space="preserve">Refer to </w:t>
            </w:r>
            <w:hyperlink r:id="rId51" w:history="1">
              <w:r w:rsidRPr="001024B5">
                <w:rPr>
                  <w:rStyle w:val="Hyperlink"/>
                  <w:rFonts w:ascii="Lato" w:eastAsia="Times New Roman" w:hAnsi="Lato" w:cstheme="minorHAnsi"/>
                  <w:sz w:val="24"/>
                  <w:szCs w:val="24"/>
                </w:rPr>
                <w:t>Special consideration for close-contact care and aerosol generating procedures(AGPs) while COVID-19 is circulating in the community.</w:t>
              </w:r>
            </w:hyperlink>
          </w:p>
        </w:tc>
      </w:tr>
      <w:tr w:rsidR="00312F32" w:rsidRPr="00BA794C" w14:paraId="407BCB80" w14:textId="77777777" w:rsidTr="008E59A2">
        <w:tc>
          <w:tcPr>
            <w:tcW w:w="13770" w:type="dxa"/>
            <w:gridSpan w:val="3"/>
            <w:tcBorders>
              <w:top w:val="single" w:sz="8" w:space="0" w:color="000000"/>
              <w:left w:val="single" w:sz="8" w:space="0" w:color="000000"/>
              <w:bottom w:val="single" w:sz="8" w:space="0" w:color="000000"/>
              <w:right w:val="single" w:sz="8" w:space="0" w:color="000000"/>
            </w:tcBorders>
            <w:shd w:val="clear" w:color="auto" w:fill="8E0000"/>
            <w:tcMar>
              <w:top w:w="100" w:type="dxa"/>
              <w:left w:w="100" w:type="dxa"/>
              <w:bottom w:w="100" w:type="dxa"/>
              <w:right w:w="100" w:type="dxa"/>
            </w:tcMar>
            <w:hideMark/>
          </w:tcPr>
          <w:p w14:paraId="3277FEEE" w14:textId="032FCBA3" w:rsidR="00312F32" w:rsidRPr="00BA794C" w:rsidRDefault="00312F32" w:rsidP="00C2205E">
            <w:pPr>
              <w:spacing w:after="0" w:line="240" w:lineRule="auto"/>
              <w:rPr>
                <w:rFonts w:ascii="Lato" w:eastAsia="Times New Roman" w:hAnsi="Lato" w:cstheme="minorHAnsi"/>
                <w:sz w:val="24"/>
                <w:szCs w:val="24"/>
              </w:rPr>
            </w:pPr>
            <w:r w:rsidRPr="00BA794C">
              <w:rPr>
                <w:rFonts w:ascii="Lato" w:eastAsia="Times New Roman" w:hAnsi="Lato" w:cstheme="minorHAnsi"/>
                <w:b/>
                <w:bCs/>
                <w:color w:val="000000"/>
                <w:sz w:val="44"/>
                <w:szCs w:val="44"/>
              </w:rPr>
              <w:lastRenderedPageBreak/>
              <w:t>L</w:t>
            </w:r>
            <w:r w:rsidR="006F12A7" w:rsidRPr="00BA794C">
              <w:rPr>
                <w:rFonts w:ascii="Lato" w:eastAsia="Times New Roman" w:hAnsi="Lato" w:cstheme="minorHAnsi"/>
                <w:b/>
                <w:bCs/>
                <w:color w:val="000000"/>
                <w:sz w:val="44"/>
                <w:szCs w:val="44"/>
              </w:rPr>
              <w:t xml:space="preserve">EVEL </w:t>
            </w:r>
            <w:r w:rsidRPr="00BA794C">
              <w:rPr>
                <w:rFonts w:ascii="Lato" w:eastAsia="Times New Roman" w:hAnsi="Lato" w:cstheme="minorHAnsi"/>
                <w:b/>
                <w:bCs/>
                <w:color w:val="000000"/>
                <w:sz w:val="44"/>
                <w:szCs w:val="44"/>
              </w:rPr>
              <w:t>4</w:t>
            </w:r>
            <w:r w:rsidR="006F12A7" w:rsidRPr="00BA794C">
              <w:rPr>
                <w:rFonts w:ascii="Lato" w:eastAsia="Times New Roman" w:hAnsi="Lato" w:cstheme="minorHAnsi"/>
                <w:b/>
                <w:bCs/>
                <w:color w:val="000000"/>
                <w:sz w:val="44"/>
                <w:szCs w:val="44"/>
              </w:rPr>
              <w:t>: Response Oriented Measures</w:t>
            </w:r>
          </w:p>
        </w:tc>
      </w:tr>
      <w:tr w:rsidR="00BA324A" w:rsidRPr="00BA794C" w14:paraId="27E9EBF6" w14:textId="77777777" w:rsidTr="00ED06F0">
        <w:trPr>
          <w:trHeight w:val="150"/>
        </w:trPr>
        <w:tc>
          <w:tcPr>
            <w:tcW w:w="2520" w:type="dxa"/>
            <w:tcBorders>
              <w:top w:val="single" w:sz="8" w:space="0" w:color="000000"/>
              <w:left w:val="single" w:sz="8" w:space="0" w:color="000000"/>
              <w:right w:val="single" w:sz="8" w:space="0" w:color="000000"/>
            </w:tcBorders>
            <w:shd w:val="clear" w:color="auto" w:fill="FF9999"/>
            <w:tcMar>
              <w:top w:w="100" w:type="dxa"/>
              <w:left w:w="100" w:type="dxa"/>
              <w:bottom w:w="100" w:type="dxa"/>
              <w:right w:w="100" w:type="dxa"/>
            </w:tcMar>
          </w:tcPr>
          <w:p w14:paraId="27F0A0F2" w14:textId="78D71651" w:rsidR="00BA324A" w:rsidRPr="00BA794C" w:rsidRDefault="00AE7C4B" w:rsidP="00BA324A">
            <w:pPr>
              <w:spacing w:after="0" w:line="240" w:lineRule="auto"/>
              <w:rPr>
                <w:rFonts w:ascii="Lato" w:eastAsia="Times New Roman" w:hAnsi="Lato" w:cstheme="minorHAnsi"/>
                <w:sz w:val="24"/>
                <w:szCs w:val="24"/>
              </w:rPr>
            </w:pPr>
            <w:r w:rsidRPr="00BA794C">
              <w:rPr>
                <w:rFonts w:ascii="Lato" w:eastAsia="Times New Roman" w:hAnsi="Lato" w:cstheme="minorHAnsi"/>
                <w:b/>
                <w:bCs/>
                <w:sz w:val="28"/>
                <w:szCs w:val="28"/>
              </w:rPr>
              <w:t xml:space="preserve">POTENTIAL </w:t>
            </w:r>
            <w:r w:rsidR="00BA324A" w:rsidRPr="00BA794C">
              <w:rPr>
                <w:rFonts w:ascii="Lato" w:eastAsia="Times New Roman" w:hAnsi="Lato" w:cstheme="minorHAnsi"/>
                <w:b/>
                <w:bCs/>
                <w:sz w:val="28"/>
                <w:szCs w:val="28"/>
              </w:rPr>
              <w:t>INDICATOR</w:t>
            </w:r>
          </w:p>
        </w:tc>
        <w:tc>
          <w:tcPr>
            <w:tcW w:w="11250" w:type="dxa"/>
            <w:gridSpan w:val="2"/>
            <w:tcBorders>
              <w:top w:val="single" w:sz="8" w:space="0" w:color="000000"/>
              <w:left w:val="single" w:sz="8" w:space="0" w:color="000000"/>
              <w:bottom w:val="single" w:sz="4" w:space="0" w:color="auto"/>
              <w:right w:val="single" w:sz="8" w:space="0" w:color="000000"/>
            </w:tcBorders>
            <w:shd w:val="clear" w:color="auto" w:fill="FF9999"/>
            <w:tcMar>
              <w:top w:w="100" w:type="dxa"/>
              <w:left w:w="100" w:type="dxa"/>
              <w:bottom w:w="100" w:type="dxa"/>
              <w:right w:w="100" w:type="dxa"/>
            </w:tcMar>
          </w:tcPr>
          <w:p w14:paraId="555B3AC1" w14:textId="115C73E1" w:rsidR="00BA324A" w:rsidRPr="00BA794C" w:rsidRDefault="00BA324A" w:rsidP="00BA324A">
            <w:pPr>
              <w:spacing w:after="0" w:line="240" w:lineRule="auto"/>
              <w:rPr>
                <w:rFonts w:ascii="Lato" w:eastAsia="Times New Roman" w:hAnsi="Lato" w:cstheme="minorHAnsi"/>
                <w:b/>
                <w:bCs/>
                <w:color w:val="000000"/>
                <w:sz w:val="28"/>
                <w:szCs w:val="28"/>
              </w:rPr>
            </w:pPr>
            <w:r w:rsidRPr="00BA794C">
              <w:rPr>
                <w:rFonts w:ascii="Lato" w:eastAsia="Times New Roman" w:hAnsi="Lato" w:cstheme="minorHAnsi"/>
                <w:b/>
                <w:bCs/>
                <w:color w:val="000000"/>
                <w:sz w:val="28"/>
                <w:szCs w:val="28"/>
              </w:rPr>
              <w:t>RESPONSE</w:t>
            </w:r>
          </w:p>
        </w:tc>
      </w:tr>
      <w:tr w:rsidR="0064416E" w:rsidRPr="00BA794C" w14:paraId="2CE5D109" w14:textId="77777777" w:rsidTr="00ED06F0">
        <w:trPr>
          <w:trHeight w:val="600"/>
        </w:trPr>
        <w:tc>
          <w:tcPr>
            <w:tcW w:w="2520" w:type="dxa"/>
            <w:tcBorders>
              <w:top w:val="single" w:sz="8" w:space="0" w:color="000000"/>
              <w:left w:val="single" w:sz="8" w:space="0" w:color="000000"/>
              <w:right w:val="single" w:sz="8" w:space="0" w:color="000000"/>
            </w:tcBorders>
            <w:shd w:val="clear" w:color="auto" w:fill="FF9999"/>
            <w:tcMar>
              <w:top w:w="100" w:type="dxa"/>
              <w:left w:w="100" w:type="dxa"/>
              <w:bottom w:w="100" w:type="dxa"/>
              <w:right w:w="100" w:type="dxa"/>
            </w:tcMar>
          </w:tcPr>
          <w:p w14:paraId="090FAC42" w14:textId="77777777" w:rsidR="0064416E" w:rsidRPr="00BA794C" w:rsidRDefault="0064416E" w:rsidP="00AB05DB">
            <w:pPr>
              <w:spacing w:after="0" w:line="240" w:lineRule="auto"/>
              <w:rPr>
                <w:rFonts w:ascii="Lato" w:eastAsia="Times New Roman" w:hAnsi="Lato" w:cstheme="minorHAnsi"/>
                <w:sz w:val="24"/>
                <w:szCs w:val="24"/>
              </w:rPr>
            </w:pPr>
            <w:r w:rsidRPr="00BA794C">
              <w:rPr>
                <w:rFonts w:ascii="Lato" w:eastAsia="Times New Roman" w:hAnsi="Lato" w:cstheme="minorHAnsi"/>
                <w:sz w:val="24"/>
                <w:szCs w:val="24"/>
              </w:rPr>
              <w:t>Greater than 50% of student body is affected by COVID-19 or respiratory illness</w:t>
            </w:r>
          </w:p>
          <w:p w14:paraId="395004C4" w14:textId="77777777" w:rsidR="0064416E" w:rsidRPr="00BA794C" w:rsidRDefault="0064416E" w:rsidP="00AB05DB">
            <w:pPr>
              <w:spacing w:after="0" w:line="240" w:lineRule="auto"/>
              <w:rPr>
                <w:rFonts w:ascii="Lato" w:eastAsia="Times New Roman" w:hAnsi="Lato" w:cstheme="minorHAnsi"/>
                <w:sz w:val="24"/>
                <w:szCs w:val="24"/>
              </w:rPr>
            </w:pPr>
          </w:p>
          <w:p w14:paraId="4DD3B429" w14:textId="77777777" w:rsidR="0064416E" w:rsidRPr="00BA794C" w:rsidRDefault="0064416E" w:rsidP="00AB05DB">
            <w:pPr>
              <w:spacing w:after="0" w:line="240" w:lineRule="auto"/>
              <w:rPr>
                <w:rFonts w:ascii="Lato" w:eastAsia="Times New Roman" w:hAnsi="Lato" w:cstheme="minorHAnsi"/>
                <w:sz w:val="24"/>
                <w:szCs w:val="24"/>
              </w:rPr>
            </w:pPr>
            <w:r w:rsidRPr="00BA794C">
              <w:rPr>
                <w:rFonts w:ascii="Lato" w:eastAsia="Times New Roman" w:hAnsi="Lato" w:cstheme="minorHAnsi"/>
                <w:sz w:val="24"/>
                <w:szCs w:val="24"/>
              </w:rPr>
              <w:t xml:space="preserve">Increased Morbidity and mortality </w:t>
            </w:r>
            <w:proofErr w:type="gramStart"/>
            <w:r w:rsidRPr="00BA794C">
              <w:rPr>
                <w:rFonts w:ascii="Lato" w:eastAsia="Times New Roman" w:hAnsi="Lato" w:cstheme="minorHAnsi"/>
                <w:sz w:val="24"/>
                <w:szCs w:val="24"/>
              </w:rPr>
              <w:t>is</w:t>
            </w:r>
            <w:proofErr w:type="gramEnd"/>
            <w:r w:rsidRPr="00BA794C">
              <w:rPr>
                <w:rFonts w:ascii="Lato" w:eastAsia="Times New Roman" w:hAnsi="Lato" w:cstheme="minorHAnsi"/>
                <w:sz w:val="24"/>
                <w:szCs w:val="24"/>
              </w:rPr>
              <w:t xml:space="preserve"> of significant local concern</w:t>
            </w:r>
          </w:p>
          <w:p w14:paraId="4DB36462" w14:textId="77777777" w:rsidR="0064416E" w:rsidRPr="00BA794C" w:rsidRDefault="0064416E" w:rsidP="00AB05DB">
            <w:pPr>
              <w:spacing w:after="0" w:line="240" w:lineRule="auto"/>
              <w:rPr>
                <w:rFonts w:ascii="Lato" w:eastAsia="Times New Roman" w:hAnsi="Lato" w:cstheme="minorHAnsi"/>
                <w:sz w:val="24"/>
                <w:szCs w:val="24"/>
              </w:rPr>
            </w:pPr>
          </w:p>
          <w:p w14:paraId="33452AA4" w14:textId="761ED51F" w:rsidR="0064416E" w:rsidRPr="00BA794C" w:rsidRDefault="0064416E" w:rsidP="00AB05DB">
            <w:pPr>
              <w:spacing w:after="0" w:line="240" w:lineRule="auto"/>
              <w:rPr>
                <w:rFonts w:ascii="Lato" w:eastAsia="Times New Roman" w:hAnsi="Lato" w:cstheme="minorHAnsi"/>
                <w:sz w:val="24"/>
                <w:szCs w:val="24"/>
              </w:rPr>
            </w:pPr>
            <w:r w:rsidRPr="00BA794C">
              <w:rPr>
                <w:rFonts w:ascii="Lato" w:eastAsia="Times New Roman" w:hAnsi="Lato" w:cstheme="minorHAnsi"/>
                <w:sz w:val="24"/>
                <w:szCs w:val="24"/>
              </w:rPr>
              <w:t>Public Health Issues Executive Orders</w:t>
            </w:r>
          </w:p>
        </w:tc>
        <w:tc>
          <w:tcPr>
            <w:tcW w:w="11250" w:type="dxa"/>
            <w:gridSpan w:val="2"/>
            <w:tcBorders>
              <w:top w:val="single" w:sz="8" w:space="0" w:color="000000"/>
              <w:left w:val="single" w:sz="8" w:space="0" w:color="000000"/>
              <w:right w:val="single" w:sz="8" w:space="0" w:color="000000"/>
            </w:tcBorders>
            <w:tcMar>
              <w:top w:w="100" w:type="dxa"/>
              <w:left w:w="100" w:type="dxa"/>
              <w:bottom w:w="100" w:type="dxa"/>
              <w:right w:w="100" w:type="dxa"/>
            </w:tcMar>
          </w:tcPr>
          <w:p w14:paraId="7105EAE6" w14:textId="4F7D91FE" w:rsidR="0064416E" w:rsidRPr="00BA794C" w:rsidRDefault="0064416E" w:rsidP="00140695">
            <w:pPr>
              <w:pStyle w:val="ListParagraph"/>
              <w:numPr>
                <w:ilvl w:val="0"/>
                <w:numId w:val="23"/>
              </w:numPr>
              <w:spacing w:after="0" w:line="240" w:lineRule="auto"/>
              <w:rPr>
                <w:rFonts w:ascii="Lato" w:eastAsia="Times New Roman" w:hAnsi="Lato" w:cstheme="minorHAnsi"/>
                <w:sz w:val="24"/>
                <w:szCs w:val="24"/>
              </w:rPr>
            </w:pPr>
            <w:r w:rsidRPr="00BA794C">
              <w:rPr>
                <w:rFonts w:ascii="Lato" w:eastAsia="Times New Roman" w:hAnsi="Lato" w:cstheme="minorHAnsi"/>
                <w:b/>
                <w:bCs/>
                <w:color w:val="000000"/>
                <w:sz w:val="40"/>
                <w:szCs w:val="40"/>
              </w:rPr>
              <w:t xml:space="preserve">Baseline, level </w:t>
            </w:r>
            <w:r w:rsidR="00583BFB" w:rsidRPr="00BA794C">
              <w:rPr>
                <w:rFonts w:ascii="Lato" w:eastAsia="Times New Roman" w:hAnsi="Lato" w:cstheme="minorHAnsi"/>
                <w:b/>
                <w:bCs/>
                <w:color w:val="000000"/>
                <w:sz w:val="40"/>
                <w:szCs w:val="40"/>
              </w:rPr>
              <w:t>1,</w:t>
            </w:r>
            <w:r w:rsidRPr="00BA794C">
              <w:rPr>
                <w:rFonts w:ascii="Lato" w:eastAsia="Times New Roman" w:hAnsi="Lato" w:cstheme="minorHAnsi"/>
                <w:b/>
                <w:bCs/>
                <w:color w:val="000000"/>
                <w:sz w:val="40"/>
                <w:szCs w:val="40"/>
              </w:rPr>
              <w:t xml:space="preserve"> 2, and 3, PLUS:</w:t>
            </w:r>
          </w:p>
          <w:p w14:paraId="0B1161EF" w14:textId="77777777" w:rsidR="0064416E" w:rsidRPr="001024B5" w:rsidRDefault="0064416E" w:rsidP="00140695">
            <w:pPr>
              <w:pStyle w:val="ListParagraph"/>
              <w:numPr>
                <w:ilvl w:val="0"/>
                <w:numId w:val="23"/>
              </w:numPr>
              <w:spacing w:after="0" w:line="240" w:lineRule="auto"/>
              <w:rPr>
                <w:rFonts w:ascii="Lato" w:eastAsia="Times New Roman" w:hAnsi="Lato" w:cstheme="minorHAnsi"/>
                <w:sz w:val="24"/>
                <w:szCs w:val="24"/>
              </w:rPr>
            </w:pPr>
            <w:r w:rsidRPr="001024B5">
              <w:rPr>
                <w:rFonts w:ascii="Lato" w:eastAsia="Times New Roman" w:hAnsi="Lato" w:cstheme="minorHAnsi"/>
                <w:sz w:val="24"/>
                <w:szCs w:val="24"/>
              </w:rPr>
              <w:t>Survey community levels:</w:t>
            </w:r>
          </w:p>
          <w:p w14:paraId="34E6C25A" w14:textId="77777777" w:rsidR="0064416E" w:rsidRPr="001024B5" w:rsidRDefault="0064416E" w:rsidP="00140695">
            <w:pPr>
              <w:pStyle w:val="ListParagraph"/>
              <w:numPr>
                <w:ilvl w:val="1"/>
                <w:numId w:val="23"/>
              </w:numPr>
              <w:spacing w:after="0" w:line="240" w:lineRule="auto"/>
              <w:rPr>
                <w:rFonts w:ascii="Lato" w:eastAsia="Times New Roman" w:hAnsi="Lato" w:cstheme="minorHAnsi"/>
                <w:b/>
                <w:bCs/>
                <w:sz w:val="24"/>
                <w:szCs w:val="24"/>
              </w:rPr>
            </w:pPr>
            <w:r w:rsidRPr="001024B5">
              <w:rPr>
                <w:rFonts w:ascii="Lato" w:eastAsia="Times New Roman" w:hAnsi="Lato" w:cstheme="minorHAnsi"/>
                <w:sz w:val="24"/>
                <w:szCs w:val="24"/>
              </w:rPr>
              <w:t xml:space="preserve">Check community levels </w:t>
            </w:r>
            <w:hyperlink r:id="rId52" w:anchor="county-view?list_select_state=Oregon&amp;data-type=CommunityLevels&amp;null=CommunityLevels&amp;list_select_county=41005" w:history="1">
              <w:r w:rsidRPr="001024B5">
                <w:rPr>
                  <w:rStyle w:val="Hyperlink"/>
                  <w:rFonts w:ascii="Lato" w:eastAsia="Times New Roman" w:hAnsi="Lato" w:cstheme="minorHAnsi"/>
                  <w:sz w:val="24"/>
                  <w:szCs w:val="24"/>
                </w:rPr>
                <w:t>here</w:t>
              </w:r>
            </w:hyperlink>
          </w:p>
          <w:p w14:paraId="13BAB6D6" w14:textId="77777777" w:rsidR="0064416E" w:rsidRPr="001024B5" w:rsidRDefault="0064416E" w:rsidP="00140695">
            <w:pPr>
              <w:pStyle w:val="ListParagraph"/>
              <w:numPr>
                <w:ilvl w:val="0"/>
                <w:numId w:val="23"/>
              </w:numPr>
              <w:spacing w:after="0" w:line="240" w:lineRule="auto"/>
              <w:rPr>
                <w:rFonts w:ascii="Lato" w:eastAsia="Times New Roman" w:hAnsi="Lato" w:cstheme="minorHAnsi"/>
                <w:sz w:val="24"/>
                <w:szCs w:val="24"/>
              </w:rPr>
            </w:pPr>
            <w:r w:rsidRPr="001024B5">
              <w:rPr>
                <w:rFonts w:ascii="Lato" w:eastAsia="Times New Roman" w:hAnsi="Lato" w:cstheme="minorHAnsi"/>
                <w:sz w:val="24"/>
                <w:szCs w:val="24"/>
              </w:rPr>
              <w:t>Coordinate with LPHA</w:t>
            </w:r>
          </w:p>
          <w:p w14:paraId="7D04F5CC" w14:textId="77777777" w:rsidR="0064416E" w:rsidRPr="001024B5" w:rsidRDefault="00CF0C65" w:rsidP="00140695">
            <w:pPr>
              <w:pStyle w:val="ListParagraph"/>
              <w:numPr>
                <w:ilvl w:val="1"/>
                <w:numId w:val="23"/>
              </w:numPr>
              <w:spacing w:after="0" w:line="240" w:lineRule="auto"/>
              <w:rPr>
                <w:rFonts w:ascii="Lato" w:eastAsia="Times New Roman" w:hAnsi="Lato" w:cstheme="minorHAnsi"/>
                <w:sz w:val="24"/>
                <w:szCs w:val="24"/>
              </w:rPr>
            </w:pPr>
            <w:hyperlink r:id="rId53" w:history="1">
              <w:r w:rsidR="0064416E" w:rsidRPr="001024B5">
                <w:rPr>
                  <w:rStyle w:val="Hyperlink"/>
                  <w:rFonts w:ascii="Lato" w:eastAsia="Times New Roman" w:hAnsi="Lato" w:cstheme="minorHAnsi"/>
                  <w:sz w:val="24"/>
                  <w:szCs w:val="24"/>
                </w:rPr>
                <w:t>PHOBTeam@clackamas.us</w:t>
              </w:r>
            </w:hyperlink>
            <w:r w:rsidR="0064416E" w:rsidRPr="001024B5">
              <w:rPr>
                <w:rFonts w:ascii="Lato" w:eastAsia="Times New Roman" w:hAnsi="Lato" w:cstheme="minorHAnsi"/>
                <w:sz w:val="24"/>
                <w:szCs w:val="24"/>
              </w:rPr>
              <w:t xml:space="preserve"> </w:t>
            </w:r>
          </w:p>
          <w:p w14:paraId="42568CF1" w14:textId="77777777" w:rsidR="0064416E" w:rsidRPr="001024B5" w:rsidRDefault="0064416E" w:rsidP="00140695">
            <w:pPr>
              <w:pStyle w:val="ListParagraph"/>
              <w:numPr>
                <w:ilvl w:val="0"/>
                <w:numId w:val="23"/>
              </w:numPr>
              <w:spacing w:after="0" w:line="240" w:lineRule="auto"/>
              <w:rPr>
                <w:rFonts w:ascii="Lato" w:eastAsia="Times New Roman" w:hAnsi="Lato" w:cstheme="minorHAnsi"/>
                <w:sz w:val="24"/>
                <w:szCs w:val="24"/>
              </w:rPr>
            </w:pPr>
            <w:r w:rsidRPr="001024B5">
              <w:rPr>
                <w:rFonts w:ascii="Lato" w:eastAsia="Times New Roman" w:hAnsi="Lato" w:cstheme="minorHAnsi"/>
                <w:color w:val="000000"/>
                <w:sz w:val="24"/>
                <w:szCs w:val="24"/>
              </w:rPr>
              <w:t>Restrict entry to campus to students and essential staff only</w:t>
            </w:r>
          </w:p>
          <w:p w14:paraId="0D69E0E1" w14:textId="77777777" w:rsidR="0064416E" w:rsidRPr="001024B5" w:rsidRDefault="0064416E" w:rsidP="00140695">
            <w:pPr>
              <w:numPr>
                <w:ilvl w:val="0"/>
                <w:numId w:val="23"/>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Potential for 10-day closure or targeted quarantine if concentration of cases isolated to one location per cohort. </w:t>
            </w:r>
          </w:p>
          <w:p w14:paraId="31E4DDB9" w14:textId="77777777" w:rsidR="0064416E" w:rsidRPr="001024B5" w:rsidRDefault="0064416E" w:rsidP="00140695">
            <w:pPr>
              <w:numPr>
                <w:ilvl w:val="0"/>
                <w:numId w:val="23"/>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Transition to Hybrid Learning is deemed necessary in collaboration with LPHA</w:t>
            </w:r>
          </w:p>
          <w:p w14:paraId="341ACEB6" w14:textId="77777777" w:rsidR="0064416E" w:rsidRPr="001024B5" w:rsidRDefault="0064416E" w:rsidP="00140695">
            <w:pPr>
              <w:numPr>
                <w:ilvl w:val="0"/>
                <w:numId w:val="23"/>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Keep families and staff informed of risk and logistical and operational changes.</w:t>
            </w:r>
          </w:p>
          <w:p w14:paraId="0378E10E" w14:textId="77777777" w:rsidR="0064416E" w:rsidRPr="001024B5" w:rsidRDefault="0064416E" w:rsidP="00140695">
            <w:pPr>
              <w:numPr>
                <w:ilvl w:val="0"/>
                <w:numId w:val="23"/>
              </w:numPr>
              <w:spacing w:after="0" w:line="240" w:lineRule="auto"/>
              <w:textAlignment w:val="baseline"/>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 xml:space="preserve">Follow guidelines implemented by ODE, OHA, OSHA, or the Governor’s Office. </w:t>
            </w:r>
          </w:p>
          <w:p w14:paraId="4F5E8DC2" w14:textId="77777777" w:rsidR="0064416E" w:rsidRPr="001024B5" w:rsidRDefault="0064416E" w:rsidP="00140695">
            <w:pPr>
              <w:pStyle w:val="ListParagraph"/>
              <w:numPr>
                <w:ilvl w:val="0"/>
                <w:numId w:val="23"/>
              </w:numPr>
              <w:spacing w:after="0" w:line="240" w:lineRule="auto"/>
              <w:rPr>
                <w:rFonts w:ascii="Lato" w:hAnsi="Lato" w:cstheme="minorHAnsi"/>
                <w:sz w:val="24"/>
                <w:szCs w:val="24"/>
              </w:rPr>
            </w:pPr>
            <w:r w:rsidRPr="001024B5">
              <w:rPr>
                <w:rFonts w:ascii="Lato" w:hAnsi="Lato" w:cstheme="minorHAnsi"/>
                <w:sz w:val="24"/>
                <w:szCs w:val="24"/>
              </w:rPr>
              <w:t xml:space="preserve">Refer to Oregon </w:t>
            </w:r>
            <w:hyperlink r:id="rId54" w:history="1">
              <w:r w:rsidRPr="001024B5">
                <w:rPr>
                  <w:rStyle w:val="Hyperlink"/>
                  <w:rFonts w:ascii="Lato" w:hAnsi="Lato" w:cstheme="minorHAnsi"/>
                  <w:i/>
                  <w:iCs/>
                  <w:sz w:val="24"/>
                  <w:szCs w:val="24"/>
                </w:rPr>
                <w:t>Layered Health and Safety Measures</w:t>
              </w:r>
            </w:hyperlink>
          </w:p>
          <w:p w14:paraId="797123BD" w14:textId="77777777" w:rsidR="0064416E" w:rsidRPr="001024B5" w:rsidRDefault="0064416E" w:rsidP="00140695">
            <w:pPr>
              <w:numPr>
                <w:ilvl w:val="0"/>
                <w:numId w:val="23"/>
              </w:numPr>
              <w:spacing w:after="0" w:line="240" w:lineRule="auto"/>
              <w:textAlignment w:val="baseline"/>
              <w:rPr>
                <w:rStyle w:val="Hyperlink"/>
                <w:rFonts w:ascii="Lato" w:eastAsia="Times New Roman" w:hAnsi="Lato" w:cstheme="minorHAnsi"/>
                <w:color w:val="000000"/>
                <w:sz w:val="24"/>
                <w:szCs w:val="24"/>
                <w:u w:val="none"/>
              </w:rPr>
            </w:pPr>
            <w:r w:rsidRPr="001024B5">
              <w:rPr>
                <w:rFonts w:ascii="Lato" w:hAnsi="Lato" w:cstheme="minorHAnsi"/>
                <w:sz w:val="24"/>
                <w:szCs w:val="24"/>
              </w:rPr>
              <w:t xml:space="preserve">Refer to  </w:t>
            </w:r>
            <w:hyperlink r:id="rId55" w:history="1">
              <w:r w:rsidRPr="001024B5">
                <w:rPr>
                  <w:rStyle w:val="Hyperlink"/>
                  <w:rFonts w:ascii="Lato" w:hAnsi="Lato" w:cstheme="minorHAnsi"/>
                  <w:i/>
                  <w:iCs/>
                  <w:sz w:val="24"/>
                  <w:szCs w:val="24"/>
                </w:rPr>
                <w:t>Supports for Continuity of Services.</w:t>
              </w:r>
            </w:hyperlink>
          </w:p>
          <w:p w14:paraId="047508D1" w14:textId="77777777" w:rsidR="0064416E" w:rsidRPr="001024B5" w:rsidRDefault="0064416E" w:rsidP="00140695">
            <w:pPr>
              <w:pStyle w:val="ListParagraph"/>
              <w:numPr>
                <w:ilvl w:val="0"/>
                <w:numId w:val="23"/>
              </w:numPr>
              <w:spacing w:after="0" w:line="240" w:lineRule="auto"/>
              <w:rPr>
                <w:rFonts w:ascii="Lato" w:hAnsi="Lato" w:cstheme="minorHAnsi"/>
                <w:sz w:val="24"/>
                <w:szCs w:val="24"/>
              </w:rPr>
            </w:pPr>
            <w:r w:rsidRPr="001024B5">
              <w:rPr>
                <w:rFonts w:ascii="Lato" w:hAnsi="Lato" w:cstheme="minorHAnsi"/>
                <w:sz w:val="24"/>
                <w:szCs w:val="24"/>
              </w:rPr>
              <w:t xml:space="preserve">Refer to OHA/ODE’s </w:t>
            </w:r>
            <w:hyperlink r:id="rId56" w:history="1">
              <w:r w:rsidRPr="001024B5">
                <w:rPr>
                  <w:rStyle w:val="Hyperlink"/>
                  <w:rFonts w:ascii="Lato" w:hAnsi="Lato" w:cstheme="minorHAnsi"/>
                  <w:i/>
                  <w:iCs/>
                  <w:sz w:val="24"/>
                  <w:szCs w:val="24"/>
                </w:rPr>
                <w:t>Planning for COVID-19 Scenarios in Schools</w:t>
              </w:r>
            </w:hyperlink>
          </w:p>
          <w:p w14:paraId="18DFF6D8" w14:textId="77777777" w:rsidR="0064416E" w:rsidRPr="001024B5" w:rsidRDefault="0064416E" w:rsidP="00140695">
            <w:pPr>
              <w:pStyle w:val="ListParagraph"/>
              <w:numPr>
                <w:ilvl w:val="0"/>
                <w:numId w:val="23"/>
              </w:numPr>
              <w:spacing w:after="0" w:line="240" w:lineRule="auto"/>
              <w:rPr>
                <w:rStyle w:val="Hyperlink"/>
                <w:rFonts w:ascii="Lato" w:hAnsi="Lato" w:cstheme="minorHAnsi"/>
                <w:color w:val="auto"/>
                <w:sz w:val="24"/>
                <w:szCs w:val="24"/>
                <w:u w:val="none"/>
              </w:rPr>
            </w:pPr>
            <w:r w:rsidRPr="001024B5">
              <w:rPr>
                <w:rFonts w:ascii="Lato" w:hAnsi="Lato" w:cstheme="minorHAnsi"/>
                <w:sz w:val="24"/>
                <w:szCs w:val="24"/>
              </w:rPr>
              <w:t xml:space="preserve">Refer to OHA’s </w:t>
            </w:r>
            <w:hyperlink r:id="rId57" w:history="1">
              <w:r w:rsidRPr="001024B5">
                <w:rPr>
                  <w:rStyle w:val="Hyperlink"/>
                  <w:rFonts w:ascii="Lato" w:hAnsi="Lato" w:cstheme="minorHAnsi"/>
                  <w:i/>
                  <w:iCs/>
                  <w:sz w:val="24"/>
                  <w:szCs w:val="24"/>
                </w:rPr>
                <w:t>COVID-19 Investigative Guidelines</w:t>
              </w:r>
            </w:hyperlink>
          </w:p>
          <w:p w14:paraId="630D89CB" w14:textId="77777777" w:rsidR="0064416E" w:rsidRPr="001024B5" w:rsidRDefault="0064416E" w:rsidP="00140695">
            <w:pPr>
              <w:pStyle w:val="ListParagraph"/>
              <w:numPr>
                <w:ilvl w:val="0"/>
                <w:numId w:val="23"/>
              </w:numPr>
              <w:spacing w:after="0" w:line="240" w:lineRule="auto"/>
              <w:rPr>
                <w:rFonts w:ascii="Lato" w:hAnsi="Lato" w:cstheme="minorHAnsi"/>
                <w:sz w:val="24"/>
                <w:szCs w:val="24"/>
              </w:rPr>
            </w:pPr>
            <w:r w:rsidRPr="001024B5">
              <w:rPr>
                <w:rFonts w:ascii="Lato" w:eastAsia="Times New Roman" w:hAnsi="Lato" w:cstheme="minorHAnsi"/>
                <w:color w:val="000000"/>
                <w:sz w:val="24"/>
                <w:szCs w:val="24"/>
              </w:rPr>
              <w:t xml:space="preserve">Refer to </w:t>
            </w:r>
            <w:hyperlink r:id="rId58" w:history="1">
              <w:r w:rsidRPr="001024B5">
                <w:rPr>
                  <w:rStyle w:val="Hyperlink"/>
                  <w:rFonts w:ascii="Lato" w:hAnsi="Lato" w:cstheme="minorHAnsi"/>
                  <w:i/>
                  <w:iCs/>
                  <w:sz w:val="24"/>
                  <w:szCs w:val="24"/>
                </w:rPr>
                <w:t>Communicable Disease Guidelines for Schools</w:t>
              </w:r>
            </w:hyperlink>
            <w:r w:rsidRPr="001024B5">
              <w:rPr>
                <w:rFonts w:ascii="Lato" w:hAnsi="Lato" w:cstheme="minorHAnsi"/>
                <w:sz w:val="24"/>
                <w:szCs w:val="24"/>
              </w:rPr>
              <w:t>.</w:t>
            </w:r>
          </w:p>
          <w:p w14:paraId="3BE078E2" w14:textId="77777777" w:rsidR="0064416E" w:rsidRPr="001024B5" w:rsidRDefault="0064416E" w:rsidP="00140695">
            <w:pPr>
              <w:numPr>
                <w:ilvl w:val="0"/>
                <w:numId w:val="23"/>
              </w:numPr>
              <w:spacing w:after="0" w:line="240" w:lineRule="auto"/>
              <w:textAlignment w:val="baseline"/>
              <w:rPr>
                <w:rStyle w:val="Hyperlink"/>
                <w:rFonts w:ascii="Lato" w:eastAsia="Times New Roman" w:hAnsi="Lato" w:cstheme="minorHAnsi"/>
                <w:color w:val="auto"/>
                <w:sz w:val="24"/>
                <w:szCs w:val="24"/>
                <w:u w:val="none"/>
              </w:rPr>
            </w:pPr>
            <w:r w:rsidRPr="001024B5">
              <w:rPr>
                <w:rFonts w:ascii="Lato" w:eastAsia="Times New Roman" w:hAnsi="Lato" w:cstheme="minorHAnsi"/>
                <w:color w:val="000000"/>
                <w:sz w:val="24"/>
                <w:szCs w:val="24"/>
              </w:rPr>
              <w:t xml:space="preserve">Refer to </w:t>
            </w:r>
            <w:r w:rsidRPr="001024B5">
              <w:rPr>
                <w:rFonts w:ascii="Lato" w:hAnsi="Lato" w:cstheme="minorHAnsi"/>
                <w:sz w:val="24"/>
                <w:szCs w:val="24"/>
              </w:rPr>
              <w:t xml:space="preserve"> </w:t>
            </w:r>
            <w:hyperlink r:id="rId59" w:history="1">
              <w:r w:rsidRPr="001024B5">
                <w:rPr>
                  <w:rStyle w:val="Hyperlink"/>
                  <w:rFonts w:ascii="Lato" w:hAnsi="Lato" w:cstheme="minorHAnsi"/>
                  <w:sz w:val="24"/>
                  <w:szCs w:val="24"/>
                </w:rPr>
                <w:t>COVID-19 Testing in Oregon’s K-12 Schools</w:t>
              </w:r>
            </w:hyperlink>
          </w:p>
          <w:p w14:paraId="2D8A4048" w14:textId="02697F9B" w:rsidR="00F2798E" w:rsidRPr="001024B5" w:rsidRDefault="00F2798E" w:rsidP="00140695">
            <w:pPr>
              <w:pStyle w:val="ListParagraph"/>
              <w:numPr>
                <w:ilvl w:val="0"/>
                <w:numId w:val="23"/>
              </w:numPr>
              <w:spacing w:after="200"/>
              <w:rPr>
                <w:rStyle w:val="Hyperlink"/>
                <w:rFonts w:ascii="Lato" w:hAnsi="Lato"/>
                <w:color w:val="auto"/>
                <w:sz w:val="24"/>
                <w:szCs w:val="24"/>
                <w:u w:val="none"/>
              </w:rPr>
            </w:pPr>
            <w:r w:rsidRPr="001024B5">
              <w:rPr>
                <w:rFonts w:ascii="Lato" w:hAnsi="Lato"/>
                <w:sz w:val="24"/>
                <w:szCs w:val="24"/>
              </w:rPr>
              <w:t xml:space="preserve">Refer to ODE </w:t>
            </w:r>
            <w:hyperlink r:id="rId60">
              <w:r w:rsidRPr="001024B5">
                <w:rPr>
                  <w:rStyle w:val="Hyperlink"/>
                  <w:rFonts w:ascii="Lato" w:hAnsi="Lato"/>
                  <w:sz w:val="24"/>
                  <w:szCs w:val="24"/>
                </w:rPr>
                <w:t>Mental Health Toolkit</w:t>
              </w:r>
            </w:hyperlink>
          </w:p>
          <w:p w14:paraId="7F81AD64" w14:textId="13D9A760" w:rsidR="00F2798E" w:rsidRPr="00BA794C" w:rsidRDefault="00F2798E" w:rsidP="00140695">
            <w:pPr>
              <w:pStyle w:val="ListParagraph"/>
              <w:numPr>
                <w:ilvl w:val="0"/>
                <w:numId w:val="23"/>
              </w:numPr>
              <w:spacing w:after="200"/>
              <w:rPr>
                <w:rFonts w:ascii="Lato" w:hAnsi="Lato"/>
              </w:rPr>
            </w:pPr>
            <w:r w:rsidRPr="001024B5">
              <w:rPr>
                <w:rStyle w:val="Hyperlink"/>
                <w:rFonts w:ascii="Lato" w:hAnsi="Lato"/>
                <w:color w:val="auto"/>
                <w:sz w:val="24"/>
                <w:szCs w:val="24"/>
                <w:u w:val="none"/>
              </w:rPr>
              <w:t xml:space="preserve">Refer to </w:t>
            </w:r>
            <w:hyperlink r:id="rId61" w:history="1">
              <w:r w:rsidRPr="001024B5">
                <w:rPr>
                  <w:rStyle w:val="Hyperlink"/>
                  <w:rFonts w:ascii="Lato" w:hAnsi="Lato"/>
                  <w:sz w:val="24"/>
                  <w:szCs w:val="24"/>
                </w:rPr>
                <w:t>CDC’s Operational Guidance for K12 School and Early Care and Education Programs to Support Safe In Person Learning</w:t>
              </w:r>
            </w:hyperlink>
            <w:r w:rsidRPr="001024B5">
              <w:rPr>
                <w:rStyle w:val="Hyperlink"/>
                <w:rFonts w:ascii="Lato" w:hAnsi="Lato"/>
                <w:color w:val="auto"/>
                <w:sz w:val="24"/>
                <w:szCs w:val="24"/>
                <w:u w:val="none"/>
              </w:rPr>
              <w:t>.</w:t>
            </w:r>
            <w:r w:rsidRPr="00BA794C">
              <w:rPr>
                <w:rStyle w:val="Hyperlink"/>
                <w:rFonts w:ascii="Lato" w:hAnsi="Lato"/>
                <w:color w:val="auto"/>
                <w:u w:val="none"/>
              </w:rPr>
              <w:t xml:space="preserve"> </w:t>
            </w:r>
          </w:p>
        </w:tc>
      </w:tr>
      <w:tr w:rsidR="00C2205E" w:rsidRPr="00BA794C" w14:paraId="78799BE0" w14:textId="77777777" w:rsidTr="003D10CE">
        <w:tc>
          <w:tcPr>
            <w:tcW w:w="13770" w:type="dxa"/>
            <w:gridSpan w:val="3"/>
            <w:tcBorders>
              <w:top w:val="single" w:sz="8" w:space="0" w:color="000000"/>
              <w:left w:val="single" w:sz="8" w:space="0" w:color="000000"/>
              <w:bottom w:val="single" w:sz="8" w:space="0" w:color="000000"/>
              <w:right w:val="single" w:sz="8" w:space="0" w:color="000000"/>
            </w:tcBorders>
            <w:shd w:val="clear" w:color="auto" w:fill="740000"/>
            <w:tcMar>
              <w:top w:w="100" w:type="dxa"/>
              <w:left w:w="100" w:type="dxa"/>
              <w:bottom w:w="100" w:type="dxa"/>
              <w:right w:w="100" w:type="dxa"/>
            </w:tcMar>
            <w:hideMark/>
          </w:tcPr>
          <w:p w14:paraId="1C29539E" w14:textId="77B00713" w:rsidR="00C2205E" w:rsidRPr="00BA794C" w:rsidRDefault="00C2205E" w:rsidP="00C2205E">
            <w:pPr>
              <w:spacing w:after="0" w:line="240" w:lineRule="auto"/>
              <w:rPr>
                <w:rFonts w:ascii="Lato" w:eastAsia="Times New Roman" w:hAnsi="Lato" w:cstheme="minorHAnsi"/>
                <w:sz w:val="24"/>
                <w:szCs w:val="24"/>
              </w:rPr>
            </w:pPr>
            <w:r w:rsidRPr="00BA794C">
              <w:rPr>
                <w:rFonts w:ascii="Lato" w:eastAsia="Times New Roman" w:hAnsi="Lato" w:cstheme="minorHAnsi"/>
                <w:b/>
                <w:bCs/>
                <w:color w:val="FFFFFF" w:themeColor="background1"/>
                <w:sz w:val="44"/>
                <w:szCs w:val="44"/>
              </w:rPr>
              <w:t>L</w:t>
            </w:r>
            <w:r w:rsidR="006F12A7" w:rsidRPr="00BA794C">
              <w:rPr>
                <w:rFonts w:ascii="Lato" w:eastAsia="Times New Roman" w:hAnsi="Lato" w:cstheme="minorHAnsi"/>
                <w:b/>
                <w:bCs/>
                <w:color w:val="FFFFFF" w:themeColor="background1"/>
                <w:sz w:val="44"/>
                <w:szCs w:val="44"/>
              </w:rPr>
              <w:t xml:space="preserve">EVEL </w:t>
            </w:r>
            <w:r w:rsidRPr="00BA794C">
              <w:rPr>
                <w:rFonts w:ascii="Lato" w:eastAsia="Times New Roman" w:hAnsi="Lato" w:cstheme="minorHAnsi"/>
                <w:b/>
                <w:bCs/>
                <w:color w:val="FFFFFF" w:themeColor="background1"/>
                <w:sz w:val="44"/>
                <w:szCs w:val="44"/>
              </w:rPr>
              <w:t>5</w:t>
            </w:r>
            <w:r w:rsidR="006F12A7" w:rsidRPr="00BA794C">
              <w:rPr>
                <w:rFonts w:ascii="Lato" w:eastAsia="Times New Roman" w:hAnsi="Lato" w:cstheme="minorHAnsi"/>
                <w:b/>
                <w:bCs/>
                <w:color w:val="FFFFFF" w:themeColor="background1"/>
                <w:sz w:val="44"/>
                <w:szCs w:val="44"/>
              </w:rPr>
              <w:t>:  Response Oriented Measures</w:t>
            </w:r>
          </w:p>
        </w:tc>
      </w:tr>
      <w:tr w:rsidR="005D00C1" w:rsidRPr="00BA794C" w14:paraId="28D66A91" w14:textId="0A54B26B" w:rsidTr="003D10CE">
        <w:tc>
          <w:tcPr>
            <w:tcW w:w="2520" w:type="dxa"/>
            <w:tcBorders>
              <w:top w:val="single" w:sz="8" w:space="0" w:color="000000"/>
              <w:left w:val="single" w:sz="8" w:space="0" w:color="000000"/>
              <w:bottom w:val="single" w:sz="8" w:space="0" w:color="000000"/>
              <w:right w:val="single" w:sz="4" w:space="0" w:color="auto"/>
            </w:tcBorders>
            <w:shd w:val="clear" w:color="auto" w:fill="FF1D1D"/>
            <w:tcMar>
              <w:top w:w="100" w:type="dxa"/>
              <w:left w:w="100" w:type="dxa"/>
              <w:bottom w:w="100" w:type="dxa"/>
              <w:right w:w="100" w:type="dxa"/>
            </w:tcMar>
          </w:tcPr>
          <w:p w14:paraId="326D5EB1" w14:textId="3E30DC2A" w:rsidR="005D00C1" w:rsidRPr="00BA794C" w:rsidRDefault="005D00C1" w:rsidP="005D00C1">
            <w:pPr>
              <w:spacing w:after="0" w:line="240" w:lineRule="auto"/>
              <w:rPr>
                <w:rFonts w:ascii="Lato" w:eastAsia="Times New Roman" w:hAnsi="Lato" w:cstheme="minorHAnsi"/>
                <w:b/>
                <w:bCs/>
                <w:color w:val="FFFFFF" w:themeColor="background1"/>
                <w:sz w:val="44"/>
                <w:szCs w:val="44"/>
              </w:rPr>
            </w:pPr>
            <w:r w:rsidRPr="00BA794C">
              <w:rPr>
                <w:rFonts w:ascii="Lato" w:eastAsia="Times New Roman" w:hAnsi="Lato" w:cstheme="minorHAnsi"/>
                <w:b/>
                <w:bCs/>
                <w:sz w:val="28"/>
                <w:szCs w:val="28"/>
              </w:rPr>
              <w:lastRenderedPageBreak/>
              <w:t>POTENTIAL INDICATOR</w:t>
            </w:r>
          </w:p>
        </w:tc>
        <w:tc>
          <w:tcPr>
            <w:tcW w:w="11250" w:type="dxa"/>
            <w:gridSpan w:val="2"/>
            <w:tcBorders>
              <w:top w:val="single" w:sz="8" w:space="0" w:color="000000"/>
              <w:left w:val="single" w:sz="4" w:space="0" w:color="auto"/>
              <w:bottom w:val="single" w:sz="8" w:space="0" w:color="000000"/>
              <w:right w:val="single" w:sz="8" w:space="0" w:color="000000"/>
            </w:tcBorders>
            <w:shd w:val="clear" w:color="auto" w:fill="FF0000"/>
          </w:tcPr>
          <w:p w14:paraId="6E4D78ED" w14:textId="737B01CF" w:rsidR="005D00C1" w:rsidRPr="00BA794C" w:rsidRDefault="005D00C1" w:rsidP="005D00C1">
            <w:pPr>
              <w:spacing w:after="0" w:line="240" w:lineRule="auto"/>
              <w:rPr>
                <w:rFonts w:ascii="Lato" w:eastAsia="Times New Roman" w:hAnsi="Lato" w:cstheme="minorHAnsi"/>
                <w:b/>
                <w:bCs/>
                <w:color w:val="FFFFFF" w:themeColor="background1"/>
                <w:sz w:val="44"/>
                <w:szCs w:val="44"/>
              </w:rPr>
            </w:pPr>
            <w:r w:rsidRPr="00BA794C">
              <w:rPr>
                <w:rFonts w:ascii="Lato" w:eastAsia="Times New Roman" w:hAnsi="Lato" w:cstheme="minorHAnsi"/>
                <w:b/>
                <w:bCs/>
                <w:color w:val="000000"/>
                <w:sz w:val="28"/>
                <w:szCs w:val="28"/>
              </w:rPr>
              <w:t>RESPONSE</w:t>
            </w:r>
          </w:p>
        </w:tc>
      </w:tr>
      <w:tr w:rsidR="00312F32" w:rsidRPr="00BA794C" w14:paraId="254145DC" w14:textId="77777777" w:rsidTr="003D10CE">
        <w:trPr>
          <w:trHeight w:val="2319"/>
        </w:trPr>
        <w:tc>
          <w:tcPr>
            <w:tcW w:w="2520" w:type="dxa"/>
            <w:tcBorders>
              <w:top w:val="single" w:sz="8" w:space="0" w:color="000000"/>
              <w:left w:val="single" w:sz="8" w:space="0" w:color="000000"/>
              <w:bottom w:val="single" w:sz="8" w:space="0" w:color="000000"/>
              <w:right w:val="single" w:sz="8" w:space="0" w:color="000000"/>
            </w:tcBorders>
            <w:shd w:val="clear" w:color="auto" w:fill="FF1D1D"/>
            <w:tcMar>
              <w:top w:w="100" w:type="dxa"/>
              <w:left w:w="100" w:type="dxa"/>
              <w:bottom w:w="100" w:type="dxa"/>
              <w:right w:w="100" w:type="dxa"/>
            </w:tcMar>
            <w:hideMark/>
          </w:tcPr>
          <w:p w14:paraId="49653D64" w14:textId="77777777" w:rsidR="00312F32" w:rsidRPr="00BA794C" w:rsidRDefault="00331474" w:rsidP="00312F32">
            <w:pPr>
              <w:spacing w:after="0" w:line="240" w:lineRule="auto"/>
              <w:rPr>
                <w:rFonts w:ascii="Lato" w:eastAsia="Times New Roman" w:hAnsi="Lato" w:cstheme="minorHAnsi"/>
                <w:sz w:val="24"/>
                <w:szCs w:val="24"/>
              </w:rPr>
            </w:pPr>
            <w:r w:rsidRPr="00BA794C">
              <w:rPr>
                <w:rFonts w:ascii="Lato" w:eastAsia="Times New Roman" w:hAnsi="Lato" w:cstheme="minorHAnsi"/>
                <w:sz w:val="24"/>
                <w:szCs w:val="24"/>
              </w:rPr>
              <w:t>When lock down is mandated by Executive</w:t>
            </w:r>
            <w:r w:rsidR="00450F8D" w:rsidRPr="00BA794C">
              <w:rPr>
                <w:rFonts w:ascii="Lato" w:eastAsia="Times New Roman" w:hAnsi="Lato" w:cstheme="minorHAnsi"/>
                <w:sz w:val="24"/>
                <w:szCs w:val="24"/>
              </w:rPr>
              <w:t xml:space="preserve"> Order</w:t>
            </w:r>
          </w:p>
          <w:p w14:paraId="796E0FC9" w14:textId="77777777" w:rsidR="006E0438" w:rsidRPr="00BA794C" w:rsidRDefault="006E0438" w:rsidP="00312F32">
            <w:pPr>
              <w:spacing w:after="0" w:line="240" w:lineRule="auto"/>
              <w:rPr>
                <w:rFonts w:ascii="Lato" w:eastAsia="Times New Roman" w:hAnsi="Lato" w:cstheme="minorHAnsi"/>
                <w:sz w:val="24"/>
                <w:szCs w:val="24"/>
              </w:rPr>
            </w:pPr>
          </w:p>
          <w:p w14:paraId="6A210CA1" w14:textId="2206F0C6" w:rsidR="006E0438" w:rsidRPr="00BA794C" w:rsidRDefault="006E0438" w:rsidP="00312F32">
            <w:pPr>
              <w:spacing w:after="0" w:line="240" w:lineRule="auto"/>
              <w:rPr>
                <w:rFonts w:ascii="Lato" w:eastAsia="Times New Roman" w:hAnsi="Lato" w:cstheme="minorHAnsi"/>
                <w:b/>
                <w:bCs/>
                <w:sz w:val="24"/>
                <w:szCs w:val="24"/>
              </w:rPr>
            </w:pPr>
            <w:r w:rsidRPr="00BA794C">
              <w:rPr>
                <w:rFonts w:ascii="Lato" w:eastAsia="Times New Roman" w:hAnsi="Lato" w:cstheme="minorHAnsi"/>
                <w:sz w:val="24"/>
                <w:szCs w:val="24"/>
              </w:rPr>
              <w:t xml:space="preserve">Significant morbidity and mortality </w:t>
            </w:r>
            <w:r w:rsidR="00F03559" w:rsidRPr="00BA794C">
              <w:rPr>
                <w:rFonts w:ascii="Lato" w:eastAsia="Times New Roman" w:hAnsi="Lato" w:cstheme="minorHAnsi"/>
                <w:sz w:val="24"/>
                <w:szCs w:val="24"/>
              </w:rPr>
              <w:t>are</w:t>
            </w:r>
            <w:r w:rsidRPr="00BA794C">
              <w:rPr>
                <w:rFonts w:ascii="Lato" w:eastAsia="Times New Roman" w:hAnsi="Lato" w:cstheme="minorHAnsi"/>
                <w:sz w:val="24"/>
                <w:szCs w:val="24"/>
              </w:rPr>
              <w:t xml:space="preserve"> evidenced in the community.</w:t>
            </w:r>
            <w:r w:rsidRPr="00BA794C">
              <w:rPr>
                <w:rFonts w:ascii="Lato" w:eastAsia="Times New Roman" w:hAnsi="Lato" w:cstheme="minorHAnsi"/>
                <w:b/>
                <w:bCs/>
                <w:sz w:val="24"/>
                <w:szCs w:val="24"/>
              </w:rPr>
              <w:t xml:space="preserve"> </w:t>
            </w:r>
          </w:p>
        </w:tc>
        <w:tc>
          <w:tcPr>
            <w:tcW w:w="112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F4F95" w14:textId="3AFFB2CA" w:rsidR="00AE7C4B" w:rsidRPr="00BA794C" w:rsidRDefault="00AE7C4B" w:rsidP="00140695">
            <w:pPr>
              <w:pStyle w:val="ListParagraph"/>
              <w:numPr>
                <w:ilvl w:val="0"/>
                <w:numId w:val="9"/>
              </w:numPr>
              <w:spacing w:after="0" w:line="240" w:lineRule="auto"/>
              <w:rPr>
                <w:rFonts w:ascii="Lato" w:eastAsia="Times New Roman" w:hAnsi="Lato" w:cstheme="minorHAnsi"/>
                <w:sz w:val="24"/>
                <w:szCs w:val="24"/>
              </w:rPr>
            </w:pPr>
            <w:r w:rsidRPr="00BA794C">
              <w:rPr>
                <w:rFonts w:ascii="Lato" w:eastAsia="Times New Roman" w:hAnsi="Lato" w:cstheme="minorHAnsi"/>
                <w:b/>
                <w:bCs/>
                <w:color w:val="000000"/>
                <w:sz w:val="40"/>
                <w:szCs w:val="40"/>
              </w:rPr>
              <w:t>Baseline, level 1, 2, 3, and 4, PLUS:</w:t>
            </w:r>
          </w:p>
          <w:p w14:paraId="2C7CF65C" w14:textId="77777777" w:rsidR="00312F32" w:rsidRPr="001024B5" w:rsidRDefault="00312F32" w:rsidP="00140695">
            <w:pPr>
              <w:pStyle w:val="ListParagraph"/>
              <w:numPr>
                <w:ilvl w:val="0"/>
                <w:numId w:val="9"/>
              </w:numPr>
              <w:spacing w:after="0" w:line="240" w:lineRule="auto"/>
              <w:rPr>
                <w:rFonts w:ascii="Lato" w:eastAsia="Times New Roman" w:hAnsi="Lato" w:cstheme="minorHAnsi"/>
                <w:color w:val="000000"/>
                <w:sz w:val="24"/>
                <w:szCs w:val="24"/>
              </w:rPr>
            </w:pPr>
            <w:r w:rsidRPr="001024B5">
              <w:rPr>
                <w:rFonts w:ascii="Lato" w:eastAsia="Times New Roman" w:hAnsi="Lato" w:cstheme="minorHAnsi"/>
                <w:color w:val="000000"/>
                <w:sz w:val="24"/>
                <w:szCs w:val="24"/>
              </w:rPr>
              <w:t>Campus closure  </w:t>
            </w:r>
          </w:p>
          <w:p w14:paraId="58ECE171" w14:textId="77777777" w:rsidR="00450F8D" w:rsidRPr="001024B5" w:rsidRDefault="00450F8D" w:rsidP="00140695">
            <w:pPr>
              <w:pStyle w:val="ListParagraph"/>
              <w:numPr>
                <w:ilvl w:val="0"/>
                <w:numId w:val="9"/>
              </w:numPr>
              <w:spacing w:after="0" w:line="240" w:lineRule="auto"/>
              <w:rPr>
                <w:rFonts w:ascii="Lato" w:eastAsia="Times New Roman" w:hAnsi="Lato" w:cstheme="minorHAnsi"/>
                <w:sz w:val="24"/>
                <w:szCs w:val="24"/>
              </w:rPr>
            </w:pPr>
            <w:r w:rsidRPr="001024B5">
              <w:rPr>
                <w:rFonts w:ascii="Lato" w:eastAsia="Times New Roman" w:hAnsi="Lato" w:cstheme="minorHAnsi"/>
                <w:sz w:val="24"/>
                <w:szCs w:val="24"/>
              </w:rPr>
              <w:t>Remote Learning</w:t>
            </w:r>
          </w:p>
          <w:p w14:paraId="093D9123" w14:textId="77777777" w:rsidR="00BA324A" w:rsidRPr="001024B5" w:rsidRDefault="00BA324A" w:rsidP="00140695">
            <w:pPr>
              <w:pStyle w:val="ListParagraph"/>
              <w:numPr>
                <w:ilvl w:val="0"/>
                <w:numId w:val="9"/>
              </w:numPr>
              <w:spacing w:after="0" w:line="240" w:lineRule="auto"/>
              <w:rPr>
                <w:rFonts w:ascii="Lato" w:eastAsia="Times New Roman" w:hAnsi="Lato" w:cstheme="minorHAnsi"/>
                <w:sz w:val="24"/>
                <w:szCs w:val="24"/>
              </w:rPr>
            </w:pPr>
            <w:r w:rsidRPr="001024B5">
              <w:rPr>
                <w:rFonts w:ascii="Lato" w:eastAsia="Times New Roman" w:hAnsi="Lato" w:cstheme="minorHAnsi"/>
                <w:sz w:val="24"/>
                <w:szCs w:val="24"/>
              </w:rPr>
              <w:t>Maintain consistent status communications</w:t>
            </w:r>
          </w:p>
          <w:p w14:paraId="3D18C9D1" w14:textId="77777777" w:rsidR="00BA324A" w:rsidRPr="001024B5" w:rsidRDefault="00BA324A" w:rsidP="00140695">
            <w:pPr>
              <w:pStyle w:val="ListParagraph"/>
              <w:numPr>
                <w:ilvl w:val="0"/>
                <w:numId w:val="9"/>
              </w:numPr>
              <w:spacing w:after="0" w:line="240" w:lineRule="auto"/>
              <w:rPr>
                <w:rFonts w:ascii="Lato" w:eastAsia="Times New Roman" w:hAnsi="Lato" w:cstheme="minorHAnsi"/>
                <w:sz w:val="24"/>
                <w:szCs w:val="24"/>
              </w:rPr>
            </w:pPr>
            <w:r w:rsidRPr="001024B5">
              <w:rPr>
                <w:rFonts w:ascii="Lato" w:eastAsia="Times New Roman" w:hAnsi="Lato" w:cstheme="minorHAnsi"/>
                <w:sz w:val="24"/>
                <w:szCs w:val="24"/>
              </w:rPr>
              <w:t>Provide communication and resources appropriate to the community impact</w:t>
            </w:r>
          </w:p>
          <w:p w14:paraId="7B031A0F" w14:textId="77777777" w:rsidR="00BA324A" w:rsidRPr="001024B5" w:rsidRDefault="00BA324A" w:rsidP="00140695">
            <w:pPr>
              <w:numPr>
                <w:ilvl w:val="0"/>
                <w:numId w:val="9"/>
              </w:numPr>
              <w:spacing w:after="0" w:line="240" w:lineRule="auto"/>
              <w:textAlignment w:val="baseline"/>
              <w:rPr>
                <w:rStyle w:val="Hyperlink"/>
                <w:rFonts w:ascii="Lato" w:eastAsia="Times New Roman" w:hAnsi="Lato" w:cstheme="minorHAnsi"/>
                <w:color w:val="000000"/>
                <w:sz w:val="24"/>
                <w:szCs w:val="24"/>
                <w:u w:val="none"/>
              </w:rPr>
            </w:pPr>
            <w:r w:rsidRPr="001024B5">
              <w:rPr>
                <w:rFonts w:ascii="Lato" w:hAnsi="Lato" w:cstheme="minorHAnsi"/>
                <w:sz w:val="24"/>
                <w:szCs w:val="24"/>
              </w:rPr>
              <w:t xml:space="preserve">Refer to  </w:t>
            </w:r>
            <w:hyperlink r:id="rId62" w:history="1">
              <w:r w:rsidRPr="001024B5">
                <w:rPr>
                  <w:rStyle w:val="Hyperlink"/>
                  <w:rFonts w:ascii="Lato" w:hAnsi="Lato" w:cstheme="minorHAnsi"/>
                  <w:i/>
                  <w:iCs/>
                  <w:sz w:val="24"/>
                  <w:szCs w:val="24"/>
                </w:rPr>
                <w:t>Supports for Continuity of Services.</w:t>
              </w:r>
            </w:hyperlink>
          </w:p>
          <w:p w14:paraId="10EE6910" w14:textId="3688E728" w:rsidR="00BA324A" w:rsidRPr="00BA794C" w:rsidRDefault="00BA324A" w:rsidP="00BA324A">
            <w:pPr>
              <w:pStyle w:val="ListParagraph"/>
              <w:spacing w:after="0" w:line="240" w:lineRule="auto"/>
              <w:rPr>
                <w:rFonts w:ascii="Lato" w:eastAsia="Times New Roman" w:hAnsi="Lato" w:cstheme="minorHAnsi"/>
                <w:sz w:val="24"/>
                <w:szCs w:val="24"/>
              </w:rPr>
            </w:pPr>
          </w:p>
        </w:tc>
      </w:tr>
      <w:tr w:rsidR="00C2205E" w:rsidRPr="00BA794C" w14:paraId="1F0CFBB7" w14:textId="77777777" w:rsidTr="00A82444">
        <w:tc>
          <w:tcPr>
            <w:tcW w:w="13770" w:type="dxa"/>
            <w:gridSpan w:val="3"/>
            <w:tcBorders>
              <w:top w:val="single" w:sz="8" w:space="0" w:color="000000"/>
              <w:left w:val="single" w:sz="8" w:space="0" w:color="000000"/>
              <w:bottom w:val="single" w:sz="8" w:space="0" w:color="000000"/>
              <w:right w:val="single" w:sz="8" w:space="0" w:color="000000"/>
            </w:tcBorders>
            <w:shd w:val="clear" w:color="auto" w:fill="ED7D31" w:themeFill="accent2"/>
            <w:tcMar>
              <w:top w:w="100" w:type="dxa"/>
              <w:left w:w="100" w:type="dxa"/>
              <w:bottom w:w="100" w:type="dxa"/>
              <w:right w:w="100" w:type="dxa"/>
            </w:tcMar>
          </w:tcPr>
          <w:p w14:paraId="58F7372F" w14:textId="32977FCE" w:rsidR="00C2205E" w:rsidRPr="00BA794C" w:rsidRDefault="00C2205E" w:rsidP="00C2205E">
            <w:pPr>
              <w:spacing w:after="0" w:line="240" w:lineRule="auto"/>
              <w:rPr>
                <w:rFonts w:ascii="Lato" w:eastAsia="Times New Roman" w:hAnsi="Lato" w:cstheme="minorHAnsi"/>
                <w:b/>
                <w:bCs/>
                <w:color w:val="000000"/>
                <w:sz w:val="24"/>
                <w:szCs w:val="24"/>
              </w:rPr>
            </w:pPr>
            <w:r w:rsidRPr="00BA794C">
              <w:rPr>
                <w:rFonts w:ascii="Lato" w:eastAsia="Times New Roman" w:hAnsi="Lato" w:cstheme="minorHAnsi"/>
                <w:b/>
                <w:bCs/>
                <w:color w:val="FFFFFF" w:themeColor="background1"/>
                <w:sz w:val="44"/>
                <w:szCs w:val="44"/>
              </w:rPr>
              <w:t>LEVEL 6</w:t>
            </w:r>
            <w:r w:rsidR="0071078A" w:rsidRPr="00BA794C">
              <w:rPr>
                <w:rFonts w:ascii="Lato" w:eastAsia="Times New Roman" w:hAnsi="Lato" w:cstheme="minorHAnsi"/>
                <w:b/>
                <w:bCs/>
                <w:color w:val="FFFFFF" w:themeColor="background1"/>
                <w:sz w:val="44"/>
                <w:szCs w:val="44"/>
              </w:rPr>
              <w:t xml:space="preserve">: </w:t>
            </w:r>
            <w:r w:rsidRPr="00BA794C">
              <w:rPr>
                <w:rFonts w:ascii="Lato" w:eastAsia="Times New Roman" w:hAnsi="Lato" w:cstheme="minorHAnsi"/>
                <w:b/>
                <w:bCs/>
                <w:color w:val="FFFFFF" w:themeColor="background1"/>
                <w:sz w:val="44"/>
                <w:szCs w:val="44"/>
              </w:rPr>
              <w:t>R</w:t>
            </w:r>
            <w:r w:rsidR="0071078A" w:rsidRPr="00BA794C">
              <w:rPr>
                <w:rFonts w:ascii="Lato" w:eastAsia="Times New Roman" w:hAnsi="Lato" w:cstheme="minorHAnsi"/>
                <w:b/>
                <w:bCs/>
                <w:color w:val="FFFFFF" w:themeColor="background1"/>
                <w:sz w:val="44"/>
                <w:szCs w:val="44"/>
              </w:rPr>
              <w:t>ecovery Oriented Measures</w:t>
            </w:r>
          </w:p>
        </w:tc>
      </w:tr>
      <w:tr w:rsidR="005D00C1" w:rsidRPr="00BA794C" w14:paraId="65CD140E" w14:textId="031C270C" w:rsidTr="00A82444">
        <w:tc>
          <w:tcPr>
            <w:tcW w:w="2520" w:type="dxa"/>
            <w:tcBorders>
              <w:top w:val="single" w:sz="8" w:space="0" w:color="000000"/>
              <w:left w:val="single" w:sz="8" w:space="0" w:color="000000"/>
              <w:bottom w:val="single" w:sz="8" w:space="0" w:color="000000"/>
              <w:right w:val="single" w:sz="4" w:space="0" w:color="auto"/>
            </w:tcBorders>
            <w:shd w:val="clear" w:color="auto" w:fill="F5B88F"/>
            <w:tcMar>
              <w:top w:w="100" w:type="dxa"/>
              <w:left w:w="100" w:type="dxa"/>
              <w:bottom w:w="100" w:type="dxa"/>
              <w:right w:w="100" w:type="dxa"/>
            </w:tcMar>
          </w:tcPr>
          <w:p w14:paraId="5FF2199A" w14:textId="6C9B9BD4" w:rsidR="005D00C1" w:rsidRPr="00BA794C" w:rsidRDefault="005D00C1" w:rsidP="005D00C1">
            <w:pPr>
              <w:spacing w:after="0" w:line="240" w:lineRule="auto"/>
              <w:rPr>
                <w:rFonts w:ascii="Lato" w:eastAsia="Times New Roman" w:hAnsi="Lato" w:cstheme="minorHAnsi"/>
                <w:b/>
                <w:bCs/>
                <w:color w:val="FFFFFF" w:themeColor="background1"/>
                <w:sz w:val="44"/>
                <w:szCs w:val="44"/>
              </w:rPr>
            </w:pPr>
            <w:r w:rsidRPr="00BA794C">
              <w:rPr>
                <w:rFonts w:ascii="Lato" w:eastAsia="Times New Roman" w:hAnsi="Lato" w:cstheme="minorHAnsi"/>
                <w:b/>
                <w:bCs/>
                <w:sz w:val="28"/>
                <w:szCs w:val="28"/>
              </w:rPr>
              <w:t>POTENTIAL INDICATOR</w:t>
            </w:r>
          </w:p>
        </w:tc>
        <w:tc>
          <w:tcPr>
            <w:tcW w:w="11250" w:type="dxa"/>
            <w:gridSpan w:val="2"/>
            <w:tcBorders>
              <w:top w:val="single" w:sz="8" w:space="0" w:color="000000"/>
              <w:left w:val="single" w:sz="4" w:space="0" w:color="auto"/>
              <w:bottom w:val="single" w:sz="8" w:space="0" w:color="000000"/>
              <w:right w:val="single" w:sz="8" w:space="0" w:color="000000"/>
            </w:tcBorders>
            <w:shd w:val="clear" w:color="auto" w:fill="F5B88F"/>
          </w:tcPr>
          <w:p w14:paraId="6A12B8D8" w14:textId="28B605FC" w:rsidR="005D00C1" w:rsidRPr="00BA794C" w:rsidRDefault="005D00C1" w:rsidP="005D00C1">
            <w:pPr>
              <w:spacing w:after="0" w:line="240" w:lineRule="auto"/>
              <w:rPr>
                <w:rFonts w:ascii="Lato" w:eastAsia="Times New Roman" w:hAnsi="Lato" w:cstheme="minorHAnsi"/>
                <w:b/>
                <w:bCs/>
                <w:color w:val="FFFFFF" w:themeColor="background1"/>
                <w:sz w:val="44"/>
                <w:szCs w:val="44"/>
              </w:rPr>
            </w:pPr>
            <w:r w:rsidRPr="00BA794C">
              <w:rPr>
                <w:rFonts w:ascii="Lato" w:eastAsia="Times New Roman" w:hAnsi="Lato" w:cstheme="minorHAnsi"/>
                <w:b/>
                <w:bCs/>
                <w:color w:val="000000"/>
                <w:sz w:val="28"/>
                <w:szCs w:val="28"/>
              </w:rPr>
              <w:t>RESPONSE</w:t>
            </w:r>
          </w:p>
        </w:tc>
      </w:tr>
      <w:tr w:rsidR="00706961" w:rsidRPr="00BA794C" w14:paraId="4F57A983" w14:textId="77777777" w:rsidTr="00A82444">
        <w:tc>
          <w:tcPr>
            <w:tcW w:w="2520" w:type="dxa"/>
            <w:tcBorders>
              <w:top w:val="single" w:sz="8" w:space="0" w:color="000000"/>
              <w:left w:val="single" w:sz="8" w:space="0" w:color="000000"/>
              <w:bottom w:val="single" w:sz="8" w:space="0" w:color="000000"/>
              <w:right w:val="single" w:sz="4" w:space="0" w:color="auto"/>
            </w:tcBorders>
            <w:shd w:val="clear" w:color="auto" w:fill="F5B88F"/>
            <w:tcMar>
              <w:top w:w="100" w:type="dxa"/>
              <w:left w:w="100" w:type="dxa"/>
              <w:bottom w:w="100" w:type="dxa"/>
              <w:right w:w="100" w:type="dxa"/>
            </w:tcMar>
          </w:tcPr>
          <w:p w14:paraId="44043365" w14:textId="26BBD1F2" w:rsidR="008A1D44" w:rsidRPr="00BA794C" w:rsidRDefault="008A1D44" w:rsidP="00312F32">
            <w:pPr>
              <w:spacing w:after="0" w:line="240" w:lineRule="auto"/>
              <w:rPr>
                <w:rFonts w:ascii="Lato" w:eastAsia="Times New Roman" w:hAnsi="Lato" w:cstheme="minorHAnsi"/>
                <w:sz w:val="24"/>
                <w:szCs w:val="24"/>
              </w:rPr>
            </w:pPr>
            <w:r w:rsidRPr="00BA794C">
              <w:rPr>
                <w:rFonts w:ascii="Lato" w:eastAsia="Times New Roman" w:hAnsi="Lato" w:cstheme="minorHAnsi"/>
                <w:sz w:val="24"/>
                <w:szCs w:val="24"/>
              </w:rPr>
              <w:t xml:space="preserve">Following a </w:t>
            </w:r>
          </w:p>
          <w:p w14:paraId="6268BFE4" w14:textId="77777777" w:rsidR="008A1D44" w:rsidRPr="00BA794C" w:rsidRDefault="008A1D44" w:rsidP="00140695">
            <w:pPr>
              <w:pStyle w:val="ListParagraph"/>
              <w:numPr>
                <w:ilvl w:val="0"/>
                <w:numId w:val="24"/>
              </w:numPr>
              <w:spacing w:after="0" w:line="240" w:lineRule="auto"/>
              <w:rPr>
                <w:rFonts w:ascii="Lato" w:eastAsia="Times New Roman" w:hAnsi="Lato" w:cstheme="minorHAnsi"/>
                <w:sz w:val="24"/>
                <w:szCs w:val="24"/>
              </w:rPr>
            </w:pPr>
            <w:r w:rsidRPr="00BA794C">
              <w:rPr>
                <w:rFonts w:ascii="Lato" w:eastAsia="Times New Roman" w:hAnsi="Lato" w:cstheme="minorHAnsi"/>
                <w:sz w:val="24"/>
                <w:szCs w:val="24"/>
              </w:rPr>
              <w:t>COVID-19 variant surge</w:t>
            </w:r>
          </w:p>
          <w:p w14:paraId="137DB57B" w14:textId="1691E31C" w:rsidR="00706961" w:rsidRPr="00BA794C" w:rsidRDefault="008E59A2" w:rsidP="00140695">
            <w:pPr>
              <w:pStyle w:val="ListParagraph"/>
              <w:numPr>
                <w:ilvl w:val="0"/>
                <w:numId w:val="24"/>
              </w:numPr>
              <w:spacing w:after="0" w:line="240" w:lineRule="auto"/>
              <w:rPr>
                <w:rFonts w:ascii="Lato" w:eastAsia="Times New Roman" w:hAnsi="Lato" w:cstheme="minorHAnsi"/>
                <w:sz w:val="24"/>
                <w:szCs w:val="24"/>
              </w:rPr>
            </w:pPr>
            <w:r>
              <w:rPr>
                <w:rFonts w:ascii="Lato" w:eastAsia="Times New Roman" w:hAnsi="Lato" w:cstheme="minorHAnsi"/>
                <w:sz w:val="24"/>
                <w:szCs w:val="24"/>
              </w:rPr>
              <w:t>C</w:t>
            </w:r>
            <w:r w:rsidR="008A1D44" w:rsidRPr="00BA794C">
              <w:rPr>
                <w:rFonts w:ascii="Lato" w:eastAsia="Times New Roman" w:hAnsi="Lato" w:cstheme="minorHAnsi"/>
                <w:sz w:val="24"/>
                <w:szCs w:val="24"/>
              </w:rPr>
              <w:t>atastrophic local event</w:t>
            </w:r>
          </w:p>
          <w:p w14:paraId="68350F7E" w14:textId="77777777" w:rsidR="008A1D44" w:rsidRPr="00BA794C" w:rsidRDefault="008A1D44" w:rsidP="00140695">
            <w:pPr>
              <w:pStyle w:val="ListParagraph"/>
              <w:numPr>
                <w:ilvl w:val="0"/>
                <w:numId w:val="24"/>
              </w:numPr>
              <w:spacing w:after="0" w:line="240" w:lineRule="auto"/>
              <w:rPr>
                <w:rFonts w:ascii="Lato" w:eastAsia="Times New Roman" w:hAnsi="Lato" w:cstheme="minorHAnsi"/>
                <w:sz w:val="24"/>
                <w:szCs w:val="24"/>
              </w:rPr>
            </w:pPr>
            <w:r w:rsidRPr="00BA794C">
              <w:rPr>
                <w:rFonts w:ascii="Lato" w:eastAsia="Times New Roman" w:hAnsi="Lato" w:cstheme="minorHAnsi"/>
                <w:sz w:val="24"/>
                <w:szCs w:val="24"/>
              </w:rPr>
              <w:t>Significant outbreak</w:t>
            </w:r>
          </w:p>
          <w:p w14:paraId="0679D5CA" w14:textId="261FA2F8" w:rsidR="008A1D44" w:rsidRPr="00BA794C" w:rsidRDefault="008A1D44" w:rsidP="00140695">
            <w:pPr>
              <w:pStyle w:val="ListParagraph"/>
              <w:numPr>
                <w:ilvl w:val="0"/>
                <w:numId w:val="24"/>
              </w:numPr>
              <w:spacing w:after="0" w:line="240" w:lineRule="auto"/>
              <w:rPr>
                <w:rFonts w:ascii="Lato" w:eastAsia="Times New Roman" w:hAnsi="Lato" w:cstheme="minorHAnsi"/>
                <w:b/>
                <w:bCs/>
                <w:sz w:val="24"/>
                <w:szCs w:val="24"/>
              </w:rPr>
            </w:pPr>
            <w:r w:rsidRPr="00BA794C">
              <w:rPr>
                <w:rFonts w:ascii="Lato" w:eastAsia="Times New Roman" w:hAnsi="Lato" w:cstheme="minorHAnsi"/>
                <w:sz w:val="24"/>
                <w:szCs w:val="24"/>
              </w:rPr>
              <w:t xml:space="preserve">Campus </w:t>
            </w:r>
            <w:r w:rsidR="0064416E" w:rsidRPr="00BA794C">
              <w:rPr>
                <w:rFonts w:ascii="Lato" w:eastAsia="Times New Roman" w:hAnsi="Lato" w:cstheme="minorHAnsi"/>
                <w:sz w:val="24"/>
                <w:szCs w:val="24"/>
              </w:rPr>
              <w:t>closure</w:t>
            </w:r>
          </w:p>
        </w:tc>
        <w:tc>
          <w:tcPr>
            <w:tcW w:w="11250" w:type="dxa"/>
            <w:gridSpan w:val="2"/>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3B60A5D1" w14:textId="77777777" w:rsidR="00BA324A" w:rsidRPr="001024B5" w:rsidRDefault="00BA324A" w:rsidP="00140695">
            <w:pPr>
              <w:pStyle w:val="ListParagraph"/>
              <w:numPr>
                <w:ilvl w:val="0"/>
                <w:numId w:val="9"/>
              </w:numPr>
              <w:spacing w:after="0" w:line="240" w:lineRule="auto"/>
              <w:rPr>
                <w:rFonts w:ascii="Lato" w:eastAsia="Times New Roman" w:hAnsi="Lato" w:cstheme="minorHAnsi"/>
                <w:sz w:val="24"/>
                <w:szCs w:val="24"/>
              </w:rPr>
            </w:pPr>
            <w:r w:rsidRPr="001024B5">
              <w:rPr>
                <w:rFonts w:ascii="Lato" w:eastAsia="Times New Roman" w:hAnsi="Lato" w:cstheme="minorHAnsi"/>
                <w:sz w:val="24"/>
                <w:szCs w:val="24"/>
              </w:rPr>
              <w:t>Survey community levels:</w:t>
            </w:r>
          </w:p>
          <w:p w14:paraId="05C62828" w14:textId="77777777" w:rsidR="00BA324A" w:rsidRPr="001024B5" w:rsidRDefault="00BA324A" w:rsidP="00140695">
            <w:pPr>
              <w:pStyle w:val="ListParagraph"/>
              <w:numPr>
                <w:ilvl w:val="1"/>
                <w:numId w:val="9"/>
              </w:numPr>
              <w:spacing w:after="0" w:line="240" w:lineRule="auto"/>
              <w:rPr>
                <w:rFonts w:ascii="Lato" w:eastAsia="Times New Roman" w:hAnsi="Lato" w:cstheme="minorHAnsi"/>
                <w:b/>
                <w:bCs/>
                <w:sz w:val="24"/>
                <w:szCs w:val="24"/>
              </w:rPr>
            </w:pPr>
            <w:r w:rsidRPr="001024B5">
              <w:rPr>
                <w:rFonts w:ascii="Lato" w:eastAsia="Times New Roman" w:hAnsi="Lato" w:cstheme="minorHAnsi"/>
                <w:sz w:val="24"/>
                <w:szCs w:val="24"/>
              </w:rPr>
              <w:t xml:space="preserve">Check community levels </w:t>
            </w:r>
            <w:hyperlink r:id="rId63" w:anchor="county-view?list_select_state=Oregon&amp;data-type=CommunityLevels&amp;null=CommunityLevels&amp;list_select_county=41005" w:history="1">
              <w:r w:rsidRPr="001024B5">
                <w:rPr>
                  <w:rStyle w:val="Hyperlink"/>
                  <w:rFonts w:ascii="Lato" w:eastAsia="Times New Roman" w:hAnsi="Lato" w:cstheme="minorHAnsi"/>
                  <w:sz w:val="24"/>
                  <w:szCs w:val="24"/>
                </w:rPr>
                <w:t>here</w:t>
              </w:r>
            </w:hyperlink>
          </w:p>
          <w:p w14:paraId="1DFF4938" w14:textId="77777777" w:rsidR="00BA324A" w:rsidRPr="001024B5" w:rsidRDefault="00BA324A" w:rsidP="00140695">
            <w:pPr>
              <w:pStyle w:val="ListParagraph"/>
              <w:numPr>
                <w:ilvl w:val="0"/>
                <w:numId w:val="9"/>
              </w:numPr>
              <w:spacing w:after="0" w:line="240" w:lineRule="auto"/>
              <w:rPr>
                <w:rFonts w:ascii="Lato" w:eastAsia="Times New Roman" w:hAnsi="Lato" w:cstheme="minorHAnsi"/>
                <w:sz w:val="24"/>
                <w:szCs w:val="24"/>
              </w:rPr>
            </w:pPr>
            <w:r w:rsidRPr="001024B5">
              <w:rPr>
                <w:rFonts w:ascii="Lato" w:eastAsia="Times New Roman" w:hAnsi="Lato" w:cstheme="minorHAnsi"/>
                <w:sz w:val="24"/>
                <w:szCs w:val="24"/>
              </w:rPr>
              <w:t>Coordinate with LPHA</w:t>
            </w:r>
          </w:p>
          <w:p w14:paraId="45BF6122" w14:textId="77777777" w:rsidR="00706961" w:rsidRPr="001024B5" w:rsidRDefault="00CF0C65" w:rsidP="00140695">
            <w:pPr>
              <w:pStyle w:val="ListParagraph"/>
              <w:numPr>
                <w:ilvl w:val="1"/>
                <w:numId w:val="9"/>
              </w:numPr>
              <w:spacing w:after="0" w:line="240" w:lineRule="auto"/>
              <w:rPr>
                <w:rFonts w:ascii="Lato" w:eastAsia="Times New Roman" w:hAnsi="Lato" w:cstheme="minorHAnsi"/>
                <w:color w:val="000000"/>
                <w:sz w:val="24"/>
                <w:szCs w:val="24"/>
              </w:rPr>
            </w:pPr>
            <w:hyperlink r:id="rId64" w:history="1">
              <w:r w:rsidR="00BA324A" w:rsidRPr="001024B5">
                <w:rPr>
                  <w:rStyle w:val="Hyperlink"/>
                  <w:rFonts w:ascii="Lato" w:eastAsia="Times New Roman" w:hAnsi="Lato" w:cstheme="minorHAnsi"/>
                  <w:sz w:val="24"/>
                  <w:szCs w:val="24"/>
                </w:rPr>
                <w:t>PHOBTeam@clackamas.us</w:t>
              </w:r>
            </w:hyperlink>
          </w:p>
          <w:p w14:paraId="1A2E83A1" w14:textId="1404B957" w:rsidR="008A1D44" w:rsidRPr="001024B5" w:rsidRDefault="008A1D44" w:rsidP="00140695">
            <w:pPr>
              <w:pStyle w:val="ListParagraph"/>
              <w:numPr>
                <w:ilvl w:val="0"/>
                <w:numId w:val="9"/>
              </w:numPr>
              <w:spacing w:after="0" w:line="240" w:lineRule="auto"/>
              <w:rPr>
                <w:rFonts w:ascii="Lato" w:eastAsia="Times New Roman" w:hAnsi="Lato" w:cstheme="minorHAnsi"/>
                <w:color w:val="000000"/>
                <w:sz w:val="24"/>
                <w:szCs w:val="24"/>
              </w:rPr>
            </w:pPr>
            <w:r w:rsidRPr="001024B5">
              <w:rPr>
                <w:rFonts w:ascii="Lato" w:eastAsia="Times New Roman" w:hAnsi="Lato" w:cstheme="minorHAnsi"/>
                <w:sz w:val="24"/>
                <w:szCs w:val="24"/>
              </w:rPr>
              <w:t>Use leveled indicators</w:t>
            </w:r>
            <w:r w:rsidR="00AE7C4B" w:rsidRPr="001024B5">
              <w:rPr>
                <w:rFonts w:ascii="Lato" w:eastAsia="Times New Roman" w:hAnsi="Lato" w:cstheme="minorHAnsi"/>
                <w:sz w:val="24"/>
                <w:szCs w:val="24"/>
              </w:rPr>
              <w:t xml:space="preserve"> 1-</w:t>
            </w:r>
            <w:r w:rsidR="006F12A7" w:rsidRPr="001024B5">
              <w:rPr>
                <w:rFonts w:ascii="Lato" w:eastAsia="Times New Roman" w:hAnsi="Lato" w:cstheme="minorHAnsi"/>
                <w:sz w:val="24"/>
                <w:szCs w:val="24"/>
              </w:rPr>
              <w:t>5 to</w:t>
            </w:r>
            <w:r w:rsidRPr="001024B5">
              <w:rPr>
                <w:rFonts w:ascii="Lato" w:eastAsia="Times New Roman" w:hAnsi="Lato" w:cstheme="minorHAnsi"/>
                <w:sz w:val="24"/>
                <w:szCs w:val="24"/>
              </w:rPr>
              <w:t xml:space="preserve"> guide operations back to baseline pandemic measures</w:t>
            </w:r>
          </w:p>
          <w:p w14:paraId="0190D7FE" w14:textId="69284643" w:rsidR="006F12A7" w:rsidRPr="001024B5" w:rsidRDefault="006F12A7" w:rsidP="00140695">
            <w:pPr>
              <w:pStyle w:val="ListParagraph"/>
              <w:numPr>
                <w:ilvl w:val="1"/>
                <w:numId w:val="9"/>
              </w:numPr>
              <w:spacing w:after="0" w:line="240" w:lineRule="auto"/>
              <w:rPr>
                <w:rFonts w:ascii="Lato" w:eastAsia="Times New Roman" w:hAnsi="Lato" w:cstheme="minorHAnsi"/>
                <w:color w:val="000000"/>
                <w:sz w:val="24"/>
                <w:szCs w:val="24"/>
              </w:rPr>
            </w:pPr>
            <w:r w:rsidRPr="001024B5">
              <w:rPr>
                <w:rFonts w:ascii="Lato" w:eastAsia="Times New Roman" w:hAnsi="Lato" w:cstheme="minorHAnsi"/>
                <w:sz w:val="24"/>
                <w:szCs w:val="24"/>
              </w:rPr>
              <w:t xml:space="preserve">NOTE: Measures should remain as </w:t>
            </w:r>
            <w:r w:rsidR="00AD5F7E" w:rsidRPr="001024B5">
              <w:rPr>
                <w:rFonts w:ascii="Lato" w:eastAsia="Times New Roman" w:hAnsi="Lato" w:cstheme="minorHAnsi"/>
                <w:sz w:val="24"/>
                <w:szCs w:val="24"/>
              </w:rPr>
              <w:t>least restrictive</w:t>
            </w:r>
            <w:r w:rsidRPr="001024B5">
              <w:rPr>
                <w:rFonts w:ascii="Lato" w:eastAsia="Times New Roman" w:hAnsi="Lato" w:cstheme="minorHAnsi"/>
                <w:sz w:val="24"/>
                <w:szCs w:val="24"/>
              </w:rPr>
              <w:t xml:space="preserve"> but as static as feasible, with consideration to overall trajectory of COVID-19 numbers. Ex: If incidence is at a high level, and drops to a medium level, but PH trajectory is at return to high in the immediate future, consider maintaining measures consistent with high transmission. </w:t>
            </w:r>
          </w:p>
          <w:p w14:paraId="4CF77281" w14:textId="77777777" w:rsidR="0064416E" w:rsidRPr="001024B5" w:rsidRDefault="0064416E" w:rsidP="00140695">
            <w:pPr>
              <w:pStyle w:val="ListParagraph"/>
              <w:numPr>
                <w:ilvl w:val="0"/>
                <w:numId w:val="9"/>
              </w:numPr>
              <w:spacing w:after="0" w:line="240" w:lineRule="auto"/>
              <w:rPr>
                <w:rFonts w:ascii="Lato" w:eastAsia="Times New Roman" w:hAnsi="Lato" w:cstheme="minorHAnsi"/>
                <w:sz w:val="24"/>
                <w:szCs w:val="24"/>
              </w:rPr>
            </w:pPr>
            <w:r w:rsidRPr="001024B5">
              <w:rPr>
                <w:rFonts w:ascii="Lato" w:eastAsia="Times New Roman" w:hAnsi="Lato" w:cstheme="minorHAnsi"/>
                <w:sz w:val="24"/>
                <w:szCs w:val="24"/>
              </w:rPr>
              <w:t>Maintain consistent status communications</w:t>
            </w:r>
          </w:p>
          <w:p w14:paraId="4BF09FAC" w14:textId="77777777" w:rsidR="0064416E" w:rsidRPr="001024B5" w:rsidRDefault="0064416E" w:rsidP="00140695">
            <w:pPr>
              <w:pStyle w:val="ListParagraph"/>
              <w:numPr>
                <w:ilvl w:val="0"/>
                <w:numId w:val="9"/>
              </w:numPr>
              <w:spacing w:after="0" w:line="240" w:lineRule="auto"/>
              <w:rPr>
                <w:rFonts w:ascii="Lato" w:eastAsia="Times New Roman" w:hAnsi="Lato" w:cstheme="minorHAnsi"/>
                <w:sz w:val="24"/>
                <w:szCs w:val="24"/>
              </w:rPr>
            </w:pPr>
            <w:r w:rsidRPr="001024B5">
              <w:rPr>
                <w:rFonts w:ascii="Lato" w:eastAsia="Times New Roman" w:hAnsi="Lato" w:cstheme="minorHAnsi"/>
                <w:sz w:val="24"/>
                <w:szCs w:val="24"/>
              </w:rPr>
              <w:t>Provide communication and resources appropriate to the community impact</w:t>
            </w:r>
          </w:p>
          <w:p w14:paraId="0B0B6613" w14:textId="2B253A31" w:rsidR="0064416E" w:rsidRPr="008E59A2" w:rsidRDefault="0064416E" w:rsidP="008E59A2">
            <w:pPr>
              <w:numPr>
                <w:ilvl w:val="0"/>
                <w:numId w:val="9"/>
              </w:numPr>
              <w:spacing w:after="0" w:line="240" w:lineRule="auto"/>
              <w:textAlignment w:val="baseline"/>
              <w:rPr>
                <w:rFonts w:ascii="Lato" w:eastAsia="Times New Roman" w:hAnsi="Lato" w:cstheme="minorHAnsi"/>
                <w:color w:val="000000"/>
                <w:sz w:val="24"/>
                <w:szCs w:val="24"/>
              </w:rPr>
            </w:pPr>
            <w:r w:rsidRPr="001024B5">
              <w:rPr>
                <w:rFonts w:ascii="Lato" w:hAnsi="Lato" w:cstheme="minorHAnsi"/>
                <w:sz w:val="24"/>
                <w:szCs w:val="24"/>
              </w:rPr>
              <w:t xml:space="preserve">Refer to  </w:t>
            </w:r>
            <w:hyperlink r:id="rId65" w:history="1">
              <w:r w:rsidRPr="001024B5">
                <w:rPr>
                  <w:rStyle w:val="Hyperlink"/>
                  <w:rFonts w:ascii="Lato" w:hAnsi="Lato" w:cstheme="minorHAnsi"/>
                  <w:i/>
                  <w:iCs/>
                  <w:sz w:val="24"/>
                  <w:szCs w:val="24"/>
                </w:rPr>
                <w:t>Supports for Continuity of Services.</w:t>
              </w:r>
            </w:hyperlink>
          </w:p>
        </w:tc>
      </w:tr>
    </w:tbl>
    <w:p w14:paraId="5E7C2547" w14:textId="77777777" w:rsidR="009F4AA7" w:rsidRDefault="009F4AA7" w:rsidP="000F5D3E">
      <w:pPr>
        <w:spacing w:after="0" w:line="240" w:lineRule="auto"/>
        <w:rPr>
          <w:rFonts w:ascii="Eras Medium ITC" w:eastAsia="Times New Roman" w:hAnsi="Eras Medium ITC" w:cs="Cavolini"/>
          <w:b/>
          <w:bCs/>
          <w:color w:val="222A35" w:themeColor="text2" w:themeShade="80"/>
          <w:sz w:val="44"/>
          <w:szCs w:val="44"/>
        </w:rPr>
      </w:pPr>
    </w:p>
    <w:p w14:paraId="0791959D" w14:textId="77777777" w:rsidR="009F4AA7" w:rsidRDefault="009F4AA7" w:rsidP="000F5D3E">
      <w:pPr>
        <w:spacing w:after="0" w:line="240" w:lineRule="auto"/>
        <w:rPr>
          <w:rFonts w:ascii="Eras Medium ITC" w:eastAsia="Times New Roman" w:hAnsi="Eras Medium ITC" w:cs="Cavolini"/>
          <w:b/>
          <w:bCs/>
          <w:color w:val="222A35" w:themeColor="text2" w:themeShade="80"/>
          <w:sz w:val="44"/>
          <w:szCs w:val="44"/>
        </w:rPr>
      </w:pPr>
    </w:p>
    <w:p w14:paraId="04E16F7D" w14:textId="77255118" w:rsidR="000F5D3E" w:rsidRDefault="000F5D3E" w:rsidP="000F5D3E">
      <w:pPr>
        <w:spacing w:after="0" w:line="240" w:lineRule="auto"/>
        <w:rPr>
          <w:rFonts w:ascii="Eras Medium ITC" w:eastAsia="Times New Roman" w:hAnsi="Eras Medium ITC" w:cs="Cavolini"/>
          <w:b/>
          <w:bCs/>
          <w:color w:val="222A35" w:themeColor="text2" w:themeShade="80"/>
          <w:sz w:val="44"/>
          <w:szCs w:val="44"/>
        </w:rPr>
      </w:pPr>
      <w:r>
        <w:rPr>
          <w:rFonts w:ascii="Eras Medium ITC" w:eastAsia="Times New Roman" w:hAnsi="Eras Medium ITC" w:cs="Cavolini"/>
          <w:b/>
          <w:bCs/>
          <w:color w:val="222A35" w:themeColor="text2" w:themeShade="80"/>
          <w:sz w:val="44"/>
          <w:szCs w:val="44"/>
        </w:rPr>
        <w:t>Appendix A: Isolation</w:t>
      </w:r>
    </w:p>
    <w:p w14:paraId="42035074" w14:textId="77777777" w:rsidR="000F5D3E" w:rsidRDefault="000F5D3E" w:rsidP="00590F13">
      <w:pPr>
        <w:rPr>
          <w:rFonts w:ascii="Lato" w:hAnsi="Lato"/>
        </w:rPr>
      </w:pPr>
    </w:p>
    <w:p w14:paraId="735727E2" w14:textId="76A9F036" w:rsidR="000F5D3E" w:rsidRPr="00BA794C" w:rsidRDefault="008E59A2" w:rsidP="00590F13">
      <w:pPr>
        <w:rPr>
          <w:rFonts w:ascii="Lato" w:hAnsi="Lato"/>
        </w:rPr>
        <w:sectPr w:rsidR="000F5D3E" w:rsidRPr="00BA794C" w:rsidSect="002255FE">
          <w:pgSz w:w="15840" w:h="12240" w:orient="landscape"/>
          <w:pgMar w:top="1440" w:right="1440" w:bottom="1440" w:left="1440" w:header="720" w:footer="720" w:gutter="0"/>
          <w:cols w:space="720"/>
          <w:docGrid w:linePitch="360"/>
        </w:sectPr>
      </w:pPr>
      <w:r>
        <w:object w:dxaOrig="3447" w:dyaOrig="4320" w14:anchorId="77C32CBE">
          <v:shape id="_x0000_i1026" type="#_x0000_t75" style="width:686pt;height:391.5pt" o:ole="">
            <v:imagedata r:id="rId66" o:title=""/>
          </v:shape>
          <o:OLEObject Type="Embed" ProgID="Paint.Picture" ShapeID="_x0000_i1026" DrawAspect="Content" ObjectID="_1716996678" r:id="rId67"/>
        </w:object>
      </w:r>
    </w:p>
    <w:p w14:paraId="1570B050" w14:textId="6D09A91E" w:rsidR="0085564D" w:rsidRDefault="000F5D3E" w:rsidP="0085564D">
      <w:pPr>
        <w:spacing w:after="0" w:line="240" w:lineRule="auto"/>
        <w:rPr>
          <w:rFonts w:ascii="Eras Medium ITC" w:eastAsia="Times New Roman" w:hAnsi="Eras Medium ITC" w:cs="Cavolini"/>
          <w:b/>
          <w:bCs/>
          <w:color w:val="222A35" w:themeColor="text2" w:themeShade="80"/>
          <w:sz w:val="44"/>
          <w:szCs w:val="44"/>
        </w:rPr>
      </w:pPr>
      <w:r>
        <w:rPr>
          <w:rFonts w:ascii="Eras Medium ITC" w:eastAsia="Times New Roman" w:hAnsi="Eras Medium ITC" w:cs="Cavolini"/>
          <w:b/>
          <w:bCs/>
          <w:color w:val="222A35" w:themeColor="text2" w:themeShade="80"/>
          <w:sz w:val="44"/>
          <w:szCs w:val="44"/>
        </w:rPr>
        <w:lastRenderedPageBreak/>
        <w:t xml:space="preserve">Appendix B: </w:t>
      </w:r>
      <w:r w:rsidR="006D10F0">
        <w:rPr>
          <w:rFonts w:ascii="Eras Medium ITC" w:eastAsia="Times New Roman" w:hAnsi="Eras Medium ITC" w:cs="Cavolini"/>
          <w:b/>
          <w:bCs/>
          <w:color w:val="222A35" w:themeColor="text2" w:themeShade="80"/>
          <w:sz w:val="44"/>
          <w:szCs w:val="44"/>
        </w:rPr>
        <w:t>COVID-19 VACCINE STATUS</w:t>
      </w:r>
    </w:p>
    <w:tbl>
      <w:tblPr>
        <w:tblStyle w:val="TableGrid"/>
        <w:tblW w:w="0" w:type="auto"/>
        <w:tblLook w:val="04A0" w:firstRow="1" w:lastRow="0" w:firstColumn="1" w:lastColumn="0" w:noHBand="0" w:noVBand="1"/>
      </w:tblPr>
      <w:tblGrid>
        <w:gridCol w:w="1975"/>
        <w:gridCol w:w="7375"/>
      </w:tblGrid>
      <w:tr w:rsidR="006D10F0" w14:paraId="11197BC5" w14:textId="77777777" w:rsidTr="00126D2B">
        <w:tc>
          <w:tcPr>
            <w:tcW w:w="1975" w:type="dxa"/>
            <w:shd w:val="clear" w:color="auto" w:fill="323E4F" w:themeFill="text2" w:themeFillShade="BF"/>
          </w:tcPr>
          <w:p w14:paraId="28DA1785" w14:textId="77777777" w:rsidR="006D10F0" w:rsidRPr="00126D2B" w:rsidRDefault="006D10F0" w:rsidP="001F0F56">
            <w:pPr>
              <w:rPr>
                <w:b/>
                <w:bCs/>
                <w:color w:val="FFFFFF" w:themeColor="background1"/>
                <w:sz w:val="28"/>
                <w:szCs w:val="28"/>
              </w:rPr>
            </w:pPr>
            <w:r w:rsidRPr="00126D2B">
              <w:rPr>
                <w:b/>
                <w:bCs/>
                <w:color w:val="FFFFFF" w:themeColor="background1"/>
                <w:sz w:val="28"/>
                <w:szCs w:val="28"/>
              </w:rPr>
              <w:t>Vaccine Status</w:t>
            </w:r>
          </w:p>
        </w:tc>
        <w:tc>
          <w:tcPr>
            <w:tcW w:w="7375" w:type="dxa"/>
            <w:shd w:val="clear" w:color="auto" w:fill="323E4F" w:themeFill="text2" w:themeFillShade="BF"/>
          </w:tcPr>
          <w:p w14:paraId="51C5173E" w14:textId="77777777" w:rsidR="006D10F0" w:rsidRPr="00126D2B" w:rsidRDefault="006D10F0" w:rsidP="001F0F56">
            <w:pPr>
              <w:rPr>
                <w:b/>
                <w:bCs/>
                <w:color w:val="FFFFFF" w:themeColor="background1"/>
                <w:sz w:val="28"/>
                <w:szCs w:val="28"/>
              </w:rPr>
            </w:pPr>
            <w:r w:rsidRPr="00126D2B">
              <w:rPr>
                <w:b/>
                <w:bCs/>
                <w:color w:val="FFFFFF" w:themeColor="background1"/>
                <w:sz w:val="28"/>
                <w:szCs w:val="28"/>
              </w:rPr>
              <w:t>Definition</w:t>
            </w:r>
          </w:p>
        </w:tc>
      </w:tr>
      <w:tr w:rsidR="006D10F0" w14:paraId="57B8C90C" w14:textId="77777777" w:rsidTr="00126D2B">
        <w:tc>
          <w:tcPr>
            <w:tcW w:w="1975" w:type="dxa"/>
          </w:tcPr>
          <w:p w14:paraId="19ADEAAB" w14:textId="77777777" w:rsidR="006D10F0" w:rsidRPr="009B712A" w:rsidRDefault="006D10F0" w:rsidP="001F0F56">
            <w:pPr>
              <w:rPr>
                <w:b/>
                <w:bCs/>
              </w:rPr>
            </w:pPr>
            <w:r w:rsidRPr="009B712A">
              <w:rPr>
                <w:b/>
                <w:bCs/>
              </w:rPr>
              <w:t>Up to Date</w:t>
            </w:r>
          </w:p>
        </w:tc>
        <w:tc>
          <w:tcPr>
            <w:tcW w:w="7375" w:type="dxa"/>
          </w:tcPr>
          <w:p w14:paraId="40105B24" w14:textId="77777777" w:rsidR="006D10F0" w:rsidRPr="009B712A" w:rsidRDefault="006D10F0" w:rsidP="001F0F56">
            <w:pPr>
              <w:rPr>
                <w:b/>
                <w:bCs/>
              </w:rPr>
            </w:pPr>
            <w:r w:rsidRPr="009B712A">
              <w:rPr>
                <w:b/>
                <w:bCs/>
              </w:rPr>
              <w:t>For individuals 5-49 years of age:</w:t>
            </w:r>
          </w:p>
          <w:p w14:paraId="4E8556AF" w14:textId="77777777" w:rsidR="006D10F0" w:rsidRDefault="006D10F0" w:rsidP="006D10F0">
            <w:pPr>
              <w:pStyle w:val="ListParagraph"/>
              <w:numPr>
                <w:ilvl w:val="0"/>
                <w:numId w:val="40"/>
              </w:numPr>
            </w:pPr>
            <w:r>
              <w:t xml:space="preserve">Received one booster dose3 </w:t>
            </w:r>
          </w:p>
          <w:p w14:paraId="6C5B52E9" w14:textId="77777777" w:rsidR="006D10F0" w:rsidRDefault="006D10F0" w:rsidP="001F0F56">
            <w:pPr>
              <w:pStyle w:val="ListParagraph"/>
              <w:ind w:left="770"/>
            </w:pPr>
            <w:r>
              <w:t>OR</w:t>
            </w:r>
          </w:p>
          <w:p w14:paraId="06889E99" w14:textId="77777777" w:rsidR="006D10F0" w:rsidRDefault="006D10F0" w:rsidP="006D10F0">
            <w:pPr>
              <w:pStyle w:val="ListParagraph"/>
              <w:numPr>
                <w:ilvl w:val="0"/>
                <w:numId w:val="40"/>
              </w:numPr>
            </w:pPr>
            <w:r>
              <w:t xml:space="preserve">Completed the primary series of Pfizer </w:t>
            </w:r>
          </w:p>
          <w:p w14:paraId="42390110" w14:textId="77777777" w:rsidR="006D10F0" w:rsidRDefault="006D10F0" w:rsidP="001F0F56">
            <w:pPr>
              <w:pStyle w:val="ListParagraph"/>
              <w:ind w:left="770"/>
            </w:pPr>
            <w:r>
              <w:t>or Moderna within the last 5 months</w:t>
            </w:r>
          </w:p>
          <w:p w14:paraId="1FEAA678" w14:textId="77777777" w:rsidR="006D10F0" w:rsidRDefault="006D10F0" w:rsidP="001F0F56">
            <w:pPr>
              <w:pStyle w:val="ListParagraph"/>
              <w:ind w:left="770"/>
            </w:pPr>
            <w:r>
              <w:t>OR</w:t>
            </w:r>
          </w:p>
          <w:p w14:paraId="08011367" w14:textId="77777777" w:rsidR="006D10F0" w:rsidRDefault="006D10F0" w:rsidP="006D10F0">
            <w:pPr>
              <w:pStyle w:val="ListParagraph"/>
              <w:numPr>
                <w:ilvl w:val="0"/>
                <w:numId w:val="40"/>
              </w:numPr>
            </w:pPr>
            <w:r>
              <w:t xml:space="preserve">Completed the primary series4 of J&amp;J within the last 2 months </w:t>
            </w:r>
          </w:p>
          <w:p w14:paraId="2C5206AC" w14:textId="77777777" w:rsidR="006D10F0" w:rsidRDefault="006D10F0" w:rsidP="001F0F56"/>
          <w:p w14:paraId="61D6CD6C" w14:textId="77777777" w:rsidR="006D10F0" w:rsidRPr="009B712A" w:rsidRDefault="006D10F0" w:rsidP="001F0F56">
            <w:pPr>
              <w:rPr>
                <w:b/>
                <w:bCs/>
              </w:rPr>
            </w:pPr>
            <w:r w:rsidRPr="009B712A">
              <w:rPr>
                <w:b/>
                <w:bCs/>
              </w:rPr>
              <w:t xml:space="preserve">For individuals ≥50 years of age: </w:t>
            </w:r>
          </w:p>
          <w:p w14:paraId="08939961" w14:textId="77777777" w:rsidR="006D10F0" w:rsidRDefault="006D10F0" w:rsidP="006D10F0">
            <w:pPr>
              <w:pStyle w:val="ListParagraph"/>
              <w:numPr>
                <w:ilvl w:val="0"/>
                <w:numId w:val="40"/>
              </w:numPr>
            </w:pPr>
            <w:r>
              <w:t xml:space="preserve">Received two booster doses </w:t>
            </w:r>
          </w:p>
          <w:p w14:paraId="216FDC5B" w14:textId="77777777" w:rsidR="006D10F0" w:rsidRDefault="006D10F0" w:rsidP="001F0F56">
            <w:pPr>
              <w:pStyle w:val="ListParagraph"/>
              <w:ind w:left="770"/>
            </w:pPr>
            <w:r>
              <w:t>OR</w:t>
            </w:r>
          </w:p>
          <w:p w14:paraId="5B6558C9" w14:textId="77777777" w:rsidR="006D10F0" w:rsidRDefault="006D10F0" w:rsidP="006D10F0">
            <w:pPr>
              <w:pStyle w:val="ListParagraph"/>
              <w:numPr>
                <w:ilvl w:val="0"/>
                <w:numId w:val="40"/>
              </w:numPr>
            </w:pPr>
            <w:r>
              <w:t xml:space="preserve"> Received one booster dose3 within the last 4 months </w:t>
            </w:r>
          </w:p>
          <w:p w14:paraId="5A0C0D08" w14:textId="77777777" w:rsidR="006D10F0" w:rsidRDefault="006D10F0" w:rsidP="001F0F56">
            <w:pPr>
              <w:pStyle w:val="ListParagraph"/>
              <w:ind w:left="770"/>
            </w:pPr>
            <w:r>
              <w:t>OR</w:t>
            </w:r>
          </w:p>
          <w:p w14:paraId="1B5CC8F8" w14:textId="77777777" w:rsidR="006D10F0" w:rsidRDefault="006D10F0" w:rsidP="006D10F0">
            <w:pPr>
              <w:pStyle w:val="ListParagraph"/>
              <w:numPr>
                <w:ilvl w:val="0"/>
                <w:numId w:val="40"/>
              </w:numPr>
            </w:pPr>
            <w:r>
              <w:t xml:space="preserve">Completed the primary series4 of Pfizer or Moderna within the last 5 months </w:t>
            </w:r>
          </w:p>
          <w:p w14:paraId="51969C7F" w14:textId="77777777" w:rsidR="006D10F0" w:rsidRDefault="006D10F0" w:rsidP="001F0F56">
            <w:pPr>
              <w:pStyle w:val="ListParagraph"/>
              <w:ind w:left="770"/>
            </w:pPr>
            <w:r>
              <w:t xml:space="preserve">OR </w:t>
            </w:r>
          </w:p>
          <w:p w14:paraId="19FE9C24" w14:textId="77777777" w:rsidR="006D10F0" w:rsidRDefault="006D10F0" w:rsidP="006D10F0">
            <w:pPr>
              <w:pStyle w:val="ListParagraph"/>
              <w:numPr>
                <w:ilvl w:val="0"/>
                <w:numId w:val="40"/>
              </w:numPr>
            </w:pPr>
            <w:r>
              <w:t>Completed the primary series4 of J&amp;J within the last 2 months</w:t>
            </w:r>
          </w:p>
        </w:tc>
      </w:tr>
      <w:tr w:rsidR="006D10F0" w14:paraId="295A6AF7" w14:textId="77777777" w:rsidTr="00126D2B">
        <w:tc>
          <w:tcPr>
            <w:tcW w:w="1975" w:type="dxa"/>
          </w:tcPr>
          <w:p w14:paraId="6705C57F" w14:textId="77777777" w:rsidR="006D10F0" w:rsidRPr="006E25E4" w:rsidRDefault="006D10F0" w:rsidP="001F0F56">
            <w:pPr>
              <w:rPr>
                <w:b/>
                <w:bCs/>
              </w:rPr>
            </w:pPr>
            <w:r w:rsidRPr="006E25E4">
              <w:rPr>
                <w:b/>
                <w:bCs/>
              </w:rPr>
              <w:t>Not Up to Date</w:t>
            </w:r>
          </w:p>
        </w:tc>
        <w:tc>
          <w:tcPr>
            <w:tcW w:w="7375" w:type="dxa"/>
          </w:tcPr>
          <w:p w14:paraId="637687CE" w14:textId="77777777" w:rsidR="006D10F0" w:rsidRPr="009B712A" w:rsidRDefault="006D10F0" w:rsidP="001F0F56">
            <w:pPr>
              <w:rPr>
                <w:b/>
                <w:bCs/>
              </w:rPr>
            </w:pPr>
            <w:r w:rsidRPr="009B712A">
              <w:rPr>
                <w:b/>
                <w:bCs/>
              </w:rPr>
              <w:t xml:space="preserve">For individuals 5-49 years of age: </w:t>
            </w:r>
          </w:p>
          <w:p w14:paraId="5544CE8A" w14:textId="77777777" w:rsidR="006D10F0" w:rsidRDefault="006D10F0" w:rsidP="006D10F0">
            <w:pPr>
              <w:pStyle w:val="ListParagraph"/>
              <w:numPr>
                <w:ilvl w:val="0"/>
                <w:numId w:val="40"/>
              </w:numPr>
            </w:pPr>
            <w:r>
              <w:t xml:space="preserve">Unvaccinated </w:t>
            </w:r>
          </w:p>
          <w:p w14:paraId="4BB462C4" w14:textId="77777777" w:rsidR="006D10F0" w:rsidRDefault="006D10F0" w:rsidP="001F0F56">
            <w:pPr>
              <w:pStyle w:val="ListParagraph"/>
              <w:ind w:left="770"/>
            </w:pPr>
            <w:r>
              <w:t>OR</w:t>
            </w:r>
          </w:p>
          <w:p w14:paraId="623DE2DA" w14:textId="77777777" w:rsidR="006D10F0" w:rsidRDefault="006D10F0" w:rsidP="006D10F0">
            <w:pPr>
              <w:pStyle w:val="ListParagraph"/>
              <w:numPr>
                <w:ilvl w:val="0"/>
                <w:numId w:val="40"/>
              </w:numPr>
            </w:pPr>
            <w:r>
              <w:t xml:space="preserve">Has not completed the primary series of any COVID-19 vaccine </w:t>
            </w:r>
          </w:p>
          <w:p w14:paraId="7B34A360" w14:textId="77777777" w:rsidR="006D10F0" w:rsidRDefault="006D10F0" w:rsidP="001F0F56">
            <w:pPr>
              <w:pStyle w:val="ListParagraph"/>
              <w:ind w:left="770"/>
            </w:pPr>
            <w:r>
              <w:t>OR</w:t>
            </w:r>
          </w:p>
          <w:p w14:paraId="2D6CA671" w14:textId="77777777" w:rsidR="006D10F0" w:rsidRDefault="006D10F0" w:rsidP="006D10F0">
            <w:pPr>
              <w:pStyle w:val="ListParagraph"/>
              <w:numPr>
                <w:ilvl w:val="0"/>
                <w:numId w:val="40"/>
              </w:numPr>
            </w:pPr>
            <w:r>
              <w:t xml:space="preserve">Completed the primary series of Pfizer or Moderna over 5 months ago and is not boosted </w:t>
            </w:r>
          </w:p>
          <w:p w14:paraId="3C3A0D99" w14:textId="77777777" w:rsidR="006D10F0" w:rsidRDefault="006D10F0" w:rsidP="001F0F56">
            <w:pPr>
              <w:pStyle w:val="ListParagraph"/>
              <w:ind w:left="770"/>
            </w:pPr>
            <w:r>
              <w:t>OR</w:t>
            </w:r>
          </w:p>
          <w:p w14:paraId="1A288A8A" w14:textId="77777777" w:rsidR="006D10F0" w:rsidRDefault="006D10F0" w:rsidP="006D10F0">
            <w:pPr>
              <w:pStyle w:val="ListParagraph"/>
              <w:numPr>
                <w:ilvl w:val="0"/>
                <w:numId w:val="40"/>
              </w:numPr>
            </w:pPr>
            <w:r>
              <w:t xml:space="preserve">Completed the primary series4 of J&amp;J over 2 months ago and is not boosted </w:t>
            </w:r>
          </w:p>
          <w:p w14:paraId="20578F73" w14:textId="77777777" w:rsidR="006D10F0" w:rsidRDefault="006D10F0" w:rsidP="001F0F56"/>
          <w:p w14:paraId="5A26F4E9" w14:textId="77777777" w:rsidR="006D10F0" w:rsidRPr="006E25E4" w:rsidRDefault="006D10F0" w:rsidP="001F0F56">
            <w:pPr>
              <w:rPr>
                <w:b/>
                <w:bCs/>
              </w:rPr>
            </w:pPr>
            <w:r w:rsidRPr="006E25E4">
              <w:rPr>
                <w:b/>
                <w:bCs/>
              </w:rPr>
              <w:t xml:space="preserve">For individuals ≥50 years of age: </w:t>
            </w:r>
          </w:p>
          <w:p w14:paraId="238E6916" w14:textId="56F99036" w:rsidR="006D10F0" w:rsidRDefault="006D10F0" w:rsidP="006D10F0">
            <w:pPr>
              <w:pStyle w:val="ListParagraph"/>
              <w:numPr>
                <w:ilvl w:val="0"/>
                <w:numId w:val="41"/>
              </w:numPr>
            </w:pPr>
            <w:r>
              <w:t xml:space="preserve">Unvaccinated or </w:t>
            </w:r>
            <w:r w:rsidR="00FC76D9">
              <w:t>has</w:t>
            </w:r>
            <w:r>
              <w:t xml:space="preserve"> not completed the primary series of any COVID-19 vaccine </w:t>
            </w:r>
          </w:p>
          <w:p w14:paraId="29622DB0" w14:textId="77777777" w:rsidR="006D10F0" w:rsidRDefault="006D10F0" w:rsidP="001F0F56">
            <w:pPr>
              <w:pStyle w:val="ListParagraph"/>
            </w:pPr>
            <w:r>
              <w:t>OR</w:t>
            </w:r>
          </w:p>
          <w:p w14:paraId="367F715C" w14:textId="77777777" w:rsidR="006D10F0" w:rsidRDefault="006D10F0" w:rsidP="006D10F0">
            <w:pPr>
              <w:pStyle w:val="ListParagraph"/>
              <w:numPr>
                <w:ilvl w:val="0"/>
                <w:numId w:val="41"/>
              </w:numPr>
            </w:pPr>
            <w:r>
              <w:t xml:space="preserve">Completed the primary series of Pfizer or Moderna over 5 months ago and has not received a booster dose </w:t>
            </w:r>
          </w:p>
          <w:p w14:paraId="522CA7A5" w14:textId="77777777" w:rsidR="006D10F0" w:rsidRDefault="006D10F0" w:rsidP="001F0F56">
            <w:pPr>
              <w:pStyle w:val="ListParagraph"/>
            </w:pPr>
            <w:r>
              <w:t>OR</w:t>
            </w:r>
          </w:p>
          <w:p w14:paraId="16283AE3" w14:textId="77777777" w:rsidR="006D10F0" w:rsidRDefault="006D10F0" w:rsidP="006D10F0">
            <w:pPr>
              <w:pStyle w:val="ListParagraph"/>
              <w:numPr>
                <w:ilvl w:val="0"/>
                <w:numId w:val="41"/>
              </w:numPr>
            </w:pPr>
            <w:r>
              <w:t xml:space="preserve">Completed the primary series of J&amp;J over 2 months ago and has not received a booster dose </w:t>
            </w:r>
          </w:p>
          <w:p w14:paraId="2067D70E" w14:textId="77777777" w:rsidR="006D10F0" w:rsidRDefault="006D10F0" w:rsidP="001F0F56">
            <w:pPr>
              <w:pStyle w:val="ListParagraph"/>
            </w:pPr>
            <w:r>
              <w:t xml:space="preserve">OR </w:t>
            </w:r>
          </w:p>
          <w:p w14:paraId="4AB1FD97" w14:textId="77777777" w:rsidR="006D10F0" w:rsidRDefault="006D10F0" w:rsidP="006D10F0">
            <w:pPr>
              <w:pStyle w:val="ListParagraph"/>
              <w:numPr>
                <w:ilvl w:val="0"/>
                <w:numId w:val="41"/>
              </w:numPr>
            </w:pPr>
            <w:r>
              <w:t>Received the first booster dose over 4 months ago</w:t>
            </w:r>
            <w:r>
              <w:br/>
            </w:r>
          </w:p>
        </w:tc>
      </w:tr>
    </w:tbl>
    <w:p w14:paraId="1A1D241C" w14:textId="6AFF01F6" w:rsidR="006D10F0" w:rsidRDefault="006D10F0" w:rsidP="0085564D">
      <w:pPr>
        <w:spacing w:after="0" w:line="240" w:lineRule="auto"/>
        <w:rPr>
          <w:rFonts w:ascii="Eras Medium ITC" w:eastAsia="Times New Roman" w:hAnsi="Eras Medium ITC" w:cs="Cavolini"/>
          <w:b/>
          <w:bCs/>
          <w:color w:val="222A35" w:themeColor="text2" w:themeShade="80"/>
          <w:sz w:val="44"/>
          <w:szCs w:val="44"/>
        </w:rPr>
      </w:pPr>
    </w:p>
    <w:p w14:paraId="53FB389F" w14:textId="67B80825" w:rsidR="006D10F0" w:rsidRDefault="006D10F0" w:rsidP="0085564D">
      <w:pPr>
        <w:spacing w:after="0" w:line="240" w:lineRule="auto"/>
        <w:rPr>
          <w:rFonts w:ascii="Eras Medium ITC" w:eastAsia="Times New Roman" w:hAnsi="Eras Medium ITC" w:cs="Cavolini"/>
          <w:b/>
          <w:bCs/>
          <w:color w:val="222A35" w:themeColor="text2" w:themeShade="80"/>
          <w:sz w:val="44"/>
          <w:szCs w:val="44"/>
        </w:rPr>
      </w:pPr>
    </w:p>
    <w:p w14:paraId="1A1D7239" w14:textId="5C842381" w:rsidR="006D10F0" w:rsidRDefault="006D10F0" w:rsidP="0085564D">
      <w:pPr>
        <w:spacing w:after="0" w:line="240" w:lineRule="auto"/>
        <w:rPr>
          <w:rFonts w:ascii="Eras Medium ITC" w:eastAsia="Times New Roman" w:hAnsi="Eras Medium ITC" w:cs="Cavolini"/>
          <w:b/>
          <w:bCs/>
          <w:color w:val="222A35" w:themeColor="text2" w:themeShade="80"/>
          <w:sz w:val="44"/>
          <w:szCs w:val="44"/>
        </w:rPr>
      </w:pPr>
      <w:r>
        <w:rPr>
          <w:rFonts w:ascii="Eras Medium ITC" w:eastAsia="Times New Roman" w:hAnsi="Eras Medium ITC" w:cs="Cavolini"/>
          <w:b/>
          <w:bCs/>
          <w:color w:val="222A35" w:themeColor="text2" w:themeShade="80"/>
          <w:sz w:val="44"/>
          <w:szCs w:val="44"/>
        </w:rPr>
        <w:lastRenderedPageBreak/>
        <w:t xml:space="preserve">Appendix </w:t>
      </w:r>
      <w:r w:rsidR="000F5D3E">
        <w:rPr>
          <w:rFonts w:ascii="Eras Medium ITC" w:eastAsia="Times New Roman" w:hAnsi="Eras Medium ITC" w:cs="Cavolini"/>
          <w:b/>
          <w:bCs/>
          <w:color w:val="222A35" w:themeColor="text2" w:themeShade="80"/>
          <w:sz w:val="44"/>
          <w:szCs w:val="44"/>
        </w:rPr>
        <w:t>C</w:t>
      </w:r>
      <w:r>
        <w:rPr>
          <w:rFonts w:ascii="Eras Medium ITC" w:eastAsia="Times New Roman" w:hAnsi="Eras Medium ITC" w:cs="Cavolini"/>
          <w:b/>
          <w:bCs/>
          <w:color w:val="222A35" w:themeColor="text2" w:themeShade="80"/>
          <w:sz w:val="44"/>
          <w:szCs w:val="44"/>
        </w:rPr>
        <w:t>: Exclusion Overview</w:t>
      </w:r>
    </w:p>
    <w:p w14:paraId="25682EDA" w14:textId="77777777" w:rsidR="006D10F0" w:rsidRDefault="006D10F0" w:rsidP="0085564D">
      <w:pPr>
        <w:spacing w:after="0" w:line="240" w:lineRule="auto"/>
        <w:rPr>
          <w:rFonts w:ascii="Eras Medium ITC" w:eastAsia="Times New Roman" w:hAnsi="Eras Medium ITC" w:cs="Cavolini"/>
          <w:b/>
          <w:bCs/>
          <w:color w:val="222A35" w:themeColor="text2" w:themeShade="80"/>
          <w:sz w:val="44"/>
          <w:szCs w:val="44"/>
        </w:rPr>
      </w:pPr>
    </w:p>
    <w:tbl>
      <w:tblPr>
        <w:tblStyle w:val="ListTable5Dark-Accent5"/>
        <w:tblW w:w="9765" w:type="dxa"/>
        <w:tblInd w:w="25" w:type="dxa"/>
        <w:tblLook w:val="0000" w:firstRow="0" w:lastRow="0" w:firstColumn="0" w:lastColumn="0" w:noHBand="0" w:noVBand="0"/>
      </w:tblPr>
      <w:tblGrid>
        <w:gridCol w:w="4765"/>
        <w:gridCol w:w="5000"/>
      </w:tblGrid>
      <w:tr w:rsidR="0085564D" w14:paraId="575A80F8" w14:textId="77777777" w:rsidTr="001F0F56">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4765" w:type="dxa"/>
            <w:shd w:val="clear" w:color="auto" w:fill="D9E2F3" w:themeFill="accent1" w:themeFillTint="33"/>
          </w:tcPr>
          <w:p w14:paraId="1F28B6A5" w14:textId="77777777" w:rsidR="0085564D" w:rsidRPr="005501CE" w:rsidRDefault="0085564D" w:rsidP="001F0F56">
            <w:pPr>
              <w:spacing w:after="160" w:line="259" w:lineRule="auto"/>
              <w:jc w:val="center"/>
              <w:rPr>
                <w:b/>
                <w:color w:val="auto"/>
                <w:sz w:val="28"/>
                <w:szCs w:val="28"/>
              </w:rPr>
            </w:pPr>
            <w:r w:rsidRPr="005501CE">
              <w:rPr>
                <w:b/>
                <w:color w:val="auto"/>
                <w:sz w:val="28"/>
                <w:szCs w:val="28"/>
              </w:rPr>
              <w:t>EXCLUSION CRITERIA</w:t>
            </w:r>
          </w:p>
        </w:tc>
        <w:tc>
          <w:tcPr>
            <w:cnfStyle w:val="000001000000" w:firstRow="0" w:lastRow="0" w:firstColumn="0" w:lastColumn="0" w:oddVBand="0" w:evenVBand="1" w:oddHBand="0" w:evenHBand="0" w:firstRowFirstColumn="0" w:firstRowLastColumn="0" w:lastRowFirstColumn="0" w:lastRowLastColumn="0"/>
            <w:tcW w:w="5000" w:type="dxa"/>
            <w:shd w:val="clear" w:color="auto" w:fill="D9E2F3" w:themeFill="accent1" w:themeFillTint="33"/>
          </w:tcPr>
          <w:p w14:paraId="77F399A7" w14:textId="77777777" w:rsidR="0085564D" w:rsidRPr="005501CE" w:rsidRDefault="0085564D" w:rsidP="001F0F56">
            <w:pPr>
              <w:jc w:val="center"/>
              <w:rPr>
                <w:b/>
                <w:color w:val="auto"/>
                <w:sz w:val="28"/>
                <w:szCs w:val="28"/>
              </w:rPr>
            </w:pPr>
            <w:r w:rsidRPr="005501CE">
              <w:rPr>
                <w:b/>
                <w:color w:val="auto"/>
                <w:sz w:val="28"/>
                <w:szCs w:val="28"/>
              </w:rPr>
              <w:t>EXCLUSION ACTION</w:t>
            </w:r>
          </w:p>
        </w:tc>
      </w:tr>
      <w:tr w:rsidR="0085564D" w14:paraId="78247196" w14:textId="77777777" w:rsidTr="001F0F56">
        <w:trPr>
          <w:trHeight w:val="540"/>
        </w:trPr>
        <w:tc>
          <w:tcPr>
            <w:cnfStyle w:val="000010000000" w:firstRow="0" w:lastRow="0" w:firstColumn="0" w:lastColumn="0" w:oddVBand="1" w:evenVBand="0" w:oddHBand="0" w:evenHBand="0" w:firstRowFirstColumn="0" w:firstRowLastColumn="0" w:lastRowFirstColumn="0" w:lastRowLastColumn="0"/>
            <w:tcW w:w="4765" w:type="dxa"/>
            <w:shd w:val="clear" w:color="auto" w:fill="D9E2F3" w:themeFill="accent1" w:themeFillTint="33"/>
          </w:tcPr>
          <w:p w14:paraId="46129A1D" w14:textId="77777777" w:rsidR="0085564D" w:rsidRPr="00CB2072" w:rsidRDefault="0085564D" w:rsidP="001F0F56">
            <w:pPr>
              <w:rPr>
                <w:b/>
                <w:bCs/>
                <w:color w:val="auto"/>
                <w:sz w:val="22"/>
                <w:szCs w:val="22"/>
              </w:rPr>
            </w:pPr>
            <w:r w:rsidRPr="00CB2072">
              <w:rPr>
                <w:b/>
                <w:bCs/>
                <w:color w:val="auto"/>
                <w:sz w:val="22"/>
                <w:szCs w:val="22"/>
              </w:rPr>
              <w:t>Primary Symptoms of COVID-19</w:t>
            </w:r>
          </w:p>
          <w:p w14:paraId="52AF1337" w14:textId="77777777" w:rsidR="0085564D" w:rsidRPr="007F3BEB" w:rsidRDefault="0085564D" w:rsidP="0085564D">
            <w:pPr>
              <w:pStyle w:val="ListParagraph"/>
              <w:numPr>
                <w:ilvl w:val="0"/>
                <w:numId w:val="39"/>
              </w:numPr>
              <w:rPr>
                <w:color w:val="auto"/>
                <w:sz w:val="22"/>
                <w:szCs w:val="22"/>
              </w:rPr>
            </w:pPr>
            <w:r w:rsidRPr="007F3BEB">
              <w:rPr>
                <w:color w:val="auto"/>
                <w:sz w:val="22"/>
                <w:szCs w:val="22"/>
              </w:rPr>
              <w:t xml:space="preserve">Cough </w:t>
            </w:r>
          </w:p>
          <w:p w14:paraId="2181062A" w14:textId="77777777" w:rsidR="0085564D" w:rsidRPr="007F3BEB" w:rsidRDefault="0085564D" w:rsidP="0085564D">
            <w:pPr>
              <w:pStyle w:val="ListParagraph"/>
              <w:numPr>
                <w:ilvl w:val="0"/>
                <w:numId w:val="39"/>
              </w:numPr>
              <w:rPr>
                <w:color w:val="auto"/>
                <w:sz w:val="22"/>
                <w:szCs w:val="22"/>
              </w:rPr>
            </w:pPr>
            <w:r w:rsidRPr="007F3BEB">
              <w:rPr>
                <w:color w:val="auto"/>
                <w:sz w:val="22"/>
                <w:szCs w:val="22"/>
              </w:rPr>
              <w:t xml:space="preserve">Temperature of 100.4oF or higher </w:t>
            </w:r>
          </w:p>
          <w:p w14:paraId="6DD64349" w14:textId="77777777" w:rsidR="0085564D" w:rsidRPr="007F3BEB" w:rsidRDefault="0085564D" w:rsidP="0085564D">
            <w:pPr>
              <w:pStyle w:val="ListParagraph"/>
              <w:numPr>
                <w:ilvl w:val="0"/>
                <w:numId w:val="39"/>
              </w:numPr>
              <w:rPr>
                <w:color w:val="auto"/>
                <w:sz w:val="22"/>
                <w:szCs w:val="22"/>
              </w:rPr>
            </w:pPr>
            <w:r>
              <w:rPr>
                <w:color w:val="auto"/>
                <w:sz w:val="22"/>
                <w:szCs w:val="22"/>
              </w:rPr>
              <w:t xml:space="preserve"> </w:t>
            </w:r>
            <w:r w:rsidRPr="007F3BEB">
              <w:rPr>
                <w:color w:val="auto"/>
                <w:sz w:val="22"/>
                <w:szCs w:val="22"/>
              </w:rPr>
              <w:t xml:space="preserve">Chills </w:t>
            </w:r>
          </w:p>
          <w:p w14:paraId="4FE0330A" w14:textId="77777777" w:rsidR="0085564D" w:rsidRPr="007F3BEB" w:rsidRDefault="0085564D" w:rsidP="0085564D">
            <w:pPr>
              <w:pStyle w:val="ListParagraph"/>
              <w:numPr>
                <w:ilvl w:val="0"/>
                <w:numId w:val="39"/>
              </w:numPr>
              <w:rPr>
                <w:color w:val="auto"/>
                <w:sz w:val="22"/>
                <w:szCs w:val="22"/>
              </w:rPr>
            </w:pPr>
            <w:r w:rsidRPr="007F3BEB">
              <w:rPr>
                <w:color w:val="auto"/>
                <w:sz w:val="22"/>
                <w:szCs w:val="22"/>
              </w:rPr>
              <w:t xml:space="preserve"> Shortness of breath </w:t>
            </w:r>
          </w:p>
          <w:p w14:paraId="6712F9A5" w14:textId="77777777" w:rsidR="0085564D" w:rsidRPr="007F3BEB" w:rsidRDefault="0085564D" w:rsidP="0085564D">
            <w:pPr>
              <w:pStyle w:val="ListParagraph"/>
              <w:numPr>
                <w:ilvl w:val="0"/>
                <w:numId w:val="39"/>
              </w:numPr>
              <w:rPr>
                <w:color w:val="auto"/>
                <w:sz w:val="22"/>
                <w:szCs w:val="22"/>
              </w:rPr>
            </w:pPr>
            <w:r w:rsidRPr="007F3BEB">
              <w:rPr>
                <w:color w:val="auto"/>
                <w:sz w:val="22"/>
                <w:szCs w:val="22"/>
              </w:rPr>
              <w:t xml:space="preserve">Difficulty breathing </w:t>
            </w:r>
          </w:p>
          <w:p w14:paraId="5E00282D" w14:textId="77777777" w:rsidR="0085564D" w:rsidRPr="007F3BEB" w:rsidRDefault="0085564D" w:rsidP="0085564D">
            <w:pPr>
              <w:pStyle w:val="ListParagraph"/>
              <w:numPr>
                <w:ilvl w:val="0"/>
                <w:numId w:val="39"/>
              </w:numPr>
              <w:rPr>
                <w:color w:val="auto"/>
                <w:sz w:val="22"/>
                <w:szCs w:val="22"/>
              </w:rPr>
            </w:pPr>
            <w:r w:rsidRPr="007F3BEB">
              <w:rPr>
                <w:color w:val="auto"/>
                <w:sz w:val="22"/>
                <w:szCs w:val="22"/>
              </w:rPr>
              <w:t>New loss of taste or smell</w:t>
            </w:r>
          </w:p>
        </w:tc>
        <w:tc>
          <w:tcPr>
            <w:cnfStyle w:val="000001000000" w:firstRow="0" w:lastRow="0" w:firstColumn="0" w:lastColumn="0" w:oddVBand="0" w:evenVBand="1" w:oddHBand="0" w:evenHBand="0" w:firstRowFirstColumn="0" w:firstRowLastColumn="0" w:lastRowFirstColumn="0" w:lastRowLastColumn="0"/>
            <w:tcW w:w="5000" w:type="dxa"/>
            <w:shd w:val="clear" w:color="auto" w:fill="D9E2F3" w:themeFill="accent1" w:themeFillTint="33"/>
          </w:tcPr>
          <w:p w14:paraId="47121C24" w14:textId="77777777" w:rsidR="0085564D" w:rsidRPr="007F3BEB" w:rsidRDefault="0085564D" w:rsidP="001F0F56">
            <w:pPr>
              <w:rPr>
                <w:color w:val="auto"/>
                <w:sz w:val="22"/>
                <w:szCs w:val="22"/>
              </w:rPr>
            </w:pPr>
            <w:r w:rsidRPr="007F3BEB">
              <w:rPr>
                <w:color w:val="auto"/>
                <w:sz w:val="22"/>
                <w:szCs w:val="22"/>
              </w:rPr>
              <w:t xml:space="preserve">Exclude student for </w:t>
            </w:r>
            <w:r>
              <w:rPr>
                <w:color w:val="auto"/>
                <w:sz w:val="22"/>
                <w:szCs w:val="22"/>
              </w:rPr>
              <w:t>5</w:t>
            </w:r>
            <w:r w:rsidRPr="007F3BEB">
              <w:rPr>
                <w:color w:val="auto"/>
                <w:sz w:val="22"/>
                <w:szCs w:val="22"/>
              </w:rPr>
              <w:t>-day isolation.  Refer to testing.</w:t>
            </w:r>
          </w:p>
          <w:p w14:paraId="1CCE6A18" w14:textId="77777777" w:rsidR="0085564D" w:rsidRPr="007F3BEB" w:rsidRDefault="0085564D" w:rsidP="001F0F56">
            <w:pPr>
              <w:rPr>
                <w:color w:val="auto"/>
                <w:sz w:val="22"/>
                <w:szCs w:val="22"/>
              </w:rPr>
            </w:pPr>
            <w:r w:rsidRPr="007F3BEB">
              <w:rPr>
                <w:color w:val="auto"/>
                <w:sz w:val="22"/>
                <w:szCs w:val="22"/>
              </w:rPr>
              <w:t xml:space="preserve">Defer to  </w:t>
            </w:r>
            <w:hyperlink r:id="rId68" w:history="1">
              <w:r w:rsidRPr="007F3BEB">
                <w:rPr>
                  <w:rStyle w:val="Hyperlink"/>
                  <w:color w:val="auto"/>
                  <w:sz w:val="22"/>
                  <w:szCs w:val="22"/>
                </w:rPr>
                <w:t>COVID-19 Scenarios in Schools</w:t>
              </w:r>
            </w:hyperlink>
            <w:r w:rsidRPr="007F3BEB">
              <w:rPr>
                <w:color w:val="auto"/>
                <w:sz w:val="22"/>
                <w:szCs w:val="22"/>
              </w:rPr>
              <w:t>.</w:t>
            </w:r>
          </w:p>
          <w:p w14:paraId="35C8EC77" w14:textId="77777777" w:rsidR="0085564D" w:rsidRPr="007F3BEB" w:rsidRDefault="0085564D" w:rsidP="001F0F56">
            <w:pPr>
              <w:rPr>
                <w:color w:val="auto"/>
                <w:sz w:val="22"/>
                <w:szCs w:val="22"/>
              </w:rPr>
            </w:pPr>
          </w:p>
        </w:tc>
      </w:tr>
      <w:tr w:rsidR="0085564D" w14:paraId="59518476" w14:textId="77777777" w:rsidTr="001F0F56">
        <w:trPr>
          <w:cnfStyle w:val="000000100000" w:firstRow="0" w:lastRow="0" w:firstColumn="0" w:lastColumn="0" w:oddVBand="0" w:evenVBand="0" w:oddHBand="1" w:evenHBand="0" w:firstRowFirstColumn="0" w:firstRowLastColumn="0" w:lastRowFirstColumn="0" w:lastRowLastColumn="0"/>
          <w:trHeight w:val="540"/>
        </w:trPr>
        <w:tc>
          <w:tcPr>
            <w:cnfStyle w:val="000010000000" w:firstRow="0" w:lastRow="0" w:firstColumn="0" w:lastColumn="0" w:oddVBand="1" w:evenVBand="0" w:oddHBand="0" w:evenHBand="0" w:firstRowFirstColumn="0" w:firstRowLastColumn="0" w:lastRowFirstColumn="0" w:lastRowLastColumn="0"/>
            <w:tcW w:w="4765" w:type="dxa"/>
            <w:shd w:val="clear" w:color="auto" w:fill="D9E2F3" w:themeFill="accent1" w:themeFillTint="33"/>
          </w:tcPr>
          <w:p w14:paraId="292677F6" w14:textId="77777777" w:rsidR="0085564D" w:rsidRPr="007F3BEB" w:rsidRDefault="0085564D" w:rsidP="001F0F56">
            <w:pPr>
              <w:rPr>
                <w:color w:val="auto"/>
                <w:sz w:val="22"/>
                <w:szCs w:val="22"/>
              </w:rPr>
            </w:pPr>
            <w:r w:rsidRPr="00CB2072">
              <w:rPr>
                <w:b/>
                <w:bCs/>
                <w:color w:val="auto"/>
                <w:sz w:val="22"/>
                <w:szCs w:val="22"/>
              </w:rPr>
              <w:t>Fever</w:t>
            </w:r>
            <w:r w:rsidRPr="007F3BEB">
              <w:rPr>
                <w:color w:val="auto"/>
                <w:sz w:val="22"/>
                <w:szCs w:val="22"/>
              </w:rPr>
              <w:t>: a measured oral temperature of 100.4°F, with or without the symptoms below</w:t>
            </w:r>
          </w:p>
        </w:tc>
        <w:tc>
          <w:tcPr>
            <w:cnfStyle w:val="000001000000" w:firstRow="0" w:lastRow="0" w:firstColumn="0" w:lastColumn="0" w:oddVBand="0" w:evenVBand="1" w:oddHBand="0" w:evenHBand="0" w:firstRowFirstColumn="0" w:firstRowLastColumn="0" w:lastRowFirstColumn="0" w:lastRowLastColumn="0"/>
            <w:tcW w:w="5000" w:type="dxa"/>
            <w:shd w:val="clear" w:color="auto" w:fill="D9E2F3" w:themeFill="accent1" w:themeFillTint="33"/>
          </w:tcPr>
          <w:p w14:paraId="43D4E492" w14:textId="77777777" w:rsidR="0085564D" w:rsidRPr="007F3BEB" w:rsidRDefault="0085564D" w:rsidP="001F0F56">
            <w:pPr>
              <w:rPr>
                <w:color w:val="auto"/>
                <w:sz w:val="22"/>
                <w:szCs w:val="22"/>
              </w:rPr>
            </w:pPr>
            <w:r w:rsidRPr="007F3BEB">
              <w:rPr>
                <w:color w:val="auto"/>
                <w:sz w:val="22"/>
                <w:szCs w:val="22"/>
              </w:rPr>
              <w:t>Stay home until fever is below 100.4°F for 24 hours WITHOUT the use of fever-reducing medication such as ibuprofen (Advil), acetaminophen (Tylenol), aspirin</w:t>
            </w:r>
            <w:r>
              <w:rPr>
                <w:color w:val="auto"/>
                <w:sz w:val="22"/>
                <w:szCs w:val="22"/>
              </w:rPr>
              <w:t>.</w:t>
            </w:r>
            <w:r w:rsidRPr="007F3BEB">
              <w:rPr>
                <w:color w:val="auto"/>
                <w:sz w:val="22"/>
                <w:szCs w:val="22"/>
              </w:rPr>
              <w:t xml:space="preserve"> </w:t>
            </w:r>
          </w:p>
        </w:tc>
      </w:tr>
      <w:tr w:rsidR="0085564D" w14:paraId="516841CF" w14:textId="77777777" w:rsidTr="001F0F56">
        <w:trPr>
          <w:trHeight w:val="540"/>
        </w:trPr>
        <w:tc>
          <w:tcPr>
            <w:cnfStyle w:val="000010000000" w:firstRow="0" w:lastRow="0" w:firstColumn="0" w:lastColumn="0" w:oddVBand="1" w:evenVBand="0" w:oddHBand="0" w:evenHBand="0" w:firstRowFirstColumn="0" w:firstRowLastColumn="0" w:lastRowFirstColumn="0" w:lastRowLastColumn="0"/>
            <w:tcW w:w="4765" w:type="dxa"/>
            <w:shd w:val="clear" w:color="auto" w:fill="D9E2F3" w:themeFill="accent1" w:themeFillTint="33"/>
          </w:tcPr>
          <w:p w14:paraId="27539163" w14:textId="77777777" w:rsidR="0085564D" w:rsidRPr="007F3BEB" w:rsidRDefault="0085564D" w:rsidP="001F0F56">
            <w:pPr>
              <w:rPr>
                <w:color w:val="auto"/>
                <w:sz w:val="22"/>
                <w:szCs w:val="22"/>
              </w:rPr>
            </w:pPr>
            <w:r w:rsidRPr="00CB2072">
              <w:rPr>
                <w:b/>
                <w:bCs/>
                <w:color w:val="auto"/>
                <w:sz w:val="22"/>
                <w:szCs w:val="22"/>
              </w:rPr>
              <w:t>Skin rash or sores</w:t>
            </w:r>
            <w:r w:rsidRPr="007F3BEB">
              <w:rPr>
                <w:color w:val="auto"/>
                <w:sz w:val="22"/>
                <w:szCs w:val="22"/>
              </w:rPr>
              <w:t xml:space="preserve">: ANY new rash if not previously diagnosed by a health care provider OR if the rash is increasing in size OR if new sores or wounds are developing day-to-day OR if rash, </w:t>
            </w:r>
            <w:proofErr w:type="gramStart"/>
            <w:r w:rsidRPr="007F3BEB">
              <w:rPr>
                <w:color w:val="auto"/>
                <w:sz w:val="22"/>
                <w:szCs w:val="22"/>
              </w:rPr>
              <w:t>sores</w:t>
            </w:r>
            <w:proofErr w:type="gramEnd"/>
            <w:r w:rsidRPr="007F3BEB">
              <w:rPr>
                <w:color w:val="auto"/>
                <w:sz w:val="22"/>
                <w:szCs w:val="22"/>
              </w:rPr>
              <w:t xml:space="preserve"> or wounds are draining and cannot be completely covered with a bandage</w:t>
            </w:r>
          </w:p>
        </w:tc>
        <w:tc>
          <w:tcPr>
            <w:cnfStyle w:val="000001000000" w:firstRow="0" w:lastRow="0" w:firstColumn="0" w:lastColumn="0" w:oddVBand="0" w:evenVBand="1" w:oddHBand="0" w:evenHBand="0" w:firstRowFirstColumn="0" w:firstRowLastColumn="0" w:lastRowFirstColumn="0" w:lastRowLastColumn="0"/>
            <w:tcW w:w="5000" w:type="dxa"/>
            <w:shd w:val="clear" w:color="auto" w:fill="D9E2F3" w:themeFill="accent1" w:themeFillTint="33"/>
          </w:tcPr>
          <w:p w14:paraId="4BFD59BB" w14:textId="77777777" w:rsidR="0085564D" w:rsidRPr="007F3BEB" w:rsidRDefault="0085564D" w:rsidP="001F0F56">
            <w:pPr>
              <w:rPr>
                <w:color w:val="auto"/>
                <w:sz w:val="22"/>
                <w:szCs w:val="22"/>
              </w:rPr>
            </w:pPr>
            <w:r w:rsidRPr="007F3BEB">
              <w:rPr>
                <w:color w:val="auto"/>
                <w:sz w:val="22"/>
                <w:szCs w:val="22"/>
              </w:rPr>
              <w:t>Stay home until the rash is resolved OR until sores and wounds are dry or can be completed covered with a bandage OR until diagnosis and clearance are provided by a licensed healthcare provider</w:t>
            </w:r>
          </w:p>
        </w:tc>
      </w:tr>
      <w:tr w:rsidR="0085564D" w14:paraId="5B8176BF" w14:textId="77777777" w:rsidTr="001F0F56">
        <w:trPr>
          <w:cnfStyle w:val="000000100000" w:firstRow="0" w:lastRow="0" w:firstColumn="0" w:lastColumn="0" w:oddVBand="0" w:evenVBand="0" w:oddHBand="1" w:evenHBand="0" w:firstRowFirstColumn="0" w:firstRowLastColumn="0" w:lastRowFirstColumn="0" w:lastRowLastColumn="0"/>
          <w:trHeight w:val="540"/>
        </w:trPr>
        <w:tc>
          <w:tcPr>
            <w:cnfStyle w:val="000010000000" w:firstRow="0" w:lastRow="0" w:firstColumn="0" w:lastColumn="0" w:oddVBand="1" w:evenVBand="0" w:oddHBand="0" w:evenHBand="0" w:firstRowFirstColumn="0" w:firstRowLastColumn="0" w:lastRowFirstColumn="0" w:lastRowLastColumn="0"/>
            <w:tcW w:w="4765" w:type="dxa"/>
            <w:shd w:val="clear" w:color="auto" w:fill="D9E2F3" w:themeFill="accent1" w:themeFillTint="33"/>
          </w:tcPr>
          <w:p w14:paraId="27B18B1A" w14:textId="77777777" w:rsidR="0085564D" w:rsidRPr="007F3BEB" w:rsidRDefault="0085564D" w:rsidP="001F0F56">
            <w:pPr>
              <w:rPr>
                <w:color w:val="auto"/>
                <w:sz w:val="22"/>
                <w:szCs w:val="22"/>
              </w:rPr>
            </w:pPr>
            <w:r w:rsidRPr="00CB2072">
              <w:rPr>
                <w:b/>
                <w:bCs/>
                <w:color w:val="auto"/>
                <w:sz w:val="22"/>
                <w:szCs w:val="22"/>
              </w:rPr>
              <w:t>Difficulty breathing or shortness of breath not explained by a situation such as exercise:</w:t>
            </w:r>
            <w:r w:rsidRPr="007F3BEB">
              <w:rPr>
                <w:color w:val="auto"/>
                <w:sz w:val="22"/>
                <w:szCs w:val="22"/>
              </w:rPr>
              <w:t xml:space="preserve"> feeling unable to catch their breath, gasping for air, breathing too fast or too shallowly, breathing with extra effort such as using muscles of the stomach, chest, or neck.</w:t>
            </w:r>
          </w:p>
        </w:tc>
        <w:tc>
          <w:tcPr>
            <w:cnfStyle w:val="000001000000" w:firstRow="0" w:lastRow="0" w:firstColumn="0" w:lastColumn="0" w:oddVBand="0" w:evenVBand="1" w:oddHBand="0" w:evenHBand="0" w:firstRowFirstColumn="0" w:firstRowLastColumn="0" w:lastRowFirstColumn="0" w:lastRowLastColumn="0"/>
            <w:tcW w:w="5000" w:type="dxa"/>
            <w:shd w:val="clear" w:color="auto" w:fill="D9E2F3" w:themeFill="accent1" w:themeFillTint="33"/>
          </w:tcPr>
          <w:p w14:paraId="6132234F" w14:textId="77777777" w:rsidR="0085564D" w:rsidRPr="007F3BEB" w:rsidRDefault="0085564D" w:rsidP="001F0F56">
            <w:pPr>
              <w:rPr>
                <w:color w:val="auto"/>
                <w:sz w:val="22"/>
                <w:szCs w:val="22"/>
              </w:rPr>
            </w:pPr>
            <w:r w:rsidRPr="007F3BEB">
              <w:rPr>
                <w:color w:val="auto"/>
                <w:sz w:val="22"/>
                <w:szCs w:val="22"/>
              </w:rPr>
              <w:t xml:space="preserve">Seek medical attention; return to school when advised by a licensed healthcare provider, may return after 24 hours and per </w:t>
            </w:r>
            <w:r>
              <w:rPr>
                <w:color w:val="auto"/>
                <w:sz w:val="22"/>
                <w:szCs w:val="22"/>
              </w:rPr>
              <w:t>disease specific</w:t>
            </w:r>
            <w:r w:rsidRPr="007F3BEB">
              <w:rPr>
                <w:color w:val="auto"/>
                <w:sz w:val="22"/>
                <w:szCs w:val="22"/>
              </w:rPr>
              <w:t xml:space="preserve"> guidance</w:t>
            </w:r>
            <w:r>
              <w:rPr>
                <w:color w:val="auto"/>
                <w:sz w:val="22"/>
                <w:szCs w:val="22"/>
              </w:rPr>
              <w:t>, if applicable</w:t>
            </w:r>
            <w:r w:rsidRPr="007F3BEB">
              <w:rPr>
                <w:color w:val="auto"/>
                <w:sz w:val="22"/>
                <w:szCs w:val="22"/>
              </w:rPr>
              <w:t xml:space="preserve">. </w:t>
            </w:r>
          </w:p>
        </w:tc>
      </w:tr>
      <w:tr w:rsidR="0085564D" w14:paraId="24D9AA76" w14:textId="77777777" w:rsidTr="001F0F56">
        <w:trPr>
          <w:trHeight w:val="540"/>
        </w:trPr>
        <w:tc>
          <w:tcPr>
            <w:cnfStyle w:val="000010000000" w:firstRow="0" w:lastRow="0" w:firstColumn="0" w:lastColumn="0" w:oddVBand="1" w:evenVBand="0" w:oddHBand="0" w:evenHBand="0" w:firstRowFirstColumn="0" w:firstRowLastColumn="0" w:lastRowFirstColumn="0" w:lastRowLastColumn="0"/>
            <w:tcW w:w="4765" w:type="dxa"/>
            <w:shd w:val="clear" w:color="auto" w:fill="D9E2F3" w:themeFill="accent1" w:themeFillTint="33"/>
          </w:tcPr>
          <w:p w14:paraId="10B5708E" w14:textId="77777777" w:rsidR="0085564D" w:rsidRPr="007F3BEB" w:rsidRDefault="0085564D" w:rsidP="001F0F56">
            <w:pPr>
              <w:rPr>
                <w:color w:val="auto"/>
                <w:sz w:val="22"/>
                <w:szCs w:val="22"/>
              </w:rPr>
            </w:pPr>
            <w:r w:rsidRPr="00CB2072">
              <w:rPr>
                <w:b/>
                <w:bCs/>
                <w:color w:val="auto"/>
                <w:sz w:val="22"/>
                <w:szCs w:val="22"/>
              </w:rPr>
              <w:t>Concerning cough</w:t>
            </w:r>
            <w:r w:rsidRPr="007F3BEB">
              <w:rPr>
                <w:color w:val="auto"/>
                <w:sz w:val="22"/>
                <w:szCs w:val="22"/>
              </w:rPr>
              <w:t>: persistent cough that is not yet diagnosed and cleared by a licensed healthcare provider OR any acute (non-chronic) cough illness OR cough that is frequent or severe enough to interfere with active participation in usual school activities.</w:t>
            </w:r>
          </w:p>
        </w:tc>
        <w:tc>
          <w:tcPr>
            <w:cnfStyle w:val="000001000000" w:firstRow="0" w:lastRow="0" w:firstColumn="0" w:lastColumn="0" w:oddVBand="0" w:evenVBand="1" w:oddHBand="0" w:evenHBand="0" w:firstRowFirstColumn="0" w:firstRowLastColumn="0" w:lastRowFirstColumn="0" w:lastRowLastColumn="0"/>
            <w:tcW w:w="5000" w:type="dxa"/>
            <w:shd w:val="clear" w:color="auto" w:fill="D9E2F3" w:themeFill="accent1" w:themeFillTint="33"/>
          </w:tcPr>
          <w:p w14:paraId="1BABB208" w14:textId="77777777" w:rsidR="0085564D" w:rsidRPr="007F3BEB" w:rsidRDefault="0085564D" w:rsidP="001F0F56">
            <w:pPr>
              <w:rPr>
                <w:color w:val="auto"/>
                <w:sz w:val="22"/>
                <w:szCs w:val="22"/>
              </w:rPr>
            </w:pPr>
            <w:r w:rsidRPr="007F3BEB">
              <w:rPr>
                <w:color w:val="auto"/>
                <w:sz w:val="22"/>
                <w:szCs w:val="22"/>
              </w:rPr>
              <w:t xml:space="preserve">Stay home until 24 hours after cough resolves. b) If pertussis (“whooping cough”) is diagnosed by a licensed healthcare provider, student must be excluded from school until completion of a 5-day course of prescribed antibiotics or until cleared for return by the local public health authority. </w:t>
            </w:r>
          </w:p>
        </w:tc>
      </w:tr>
      <w:tr w:rsidR="0085564D" w14:paraId="1BBCA414" w14:textId="77777777" w:rsidTr="001F0F56">
        <w:trPr>
          <w:cnfStyle w:val="000000100000" w:firstRow="0" w:lastRow="0" w:firstColumn="0" w:lastColumn="0" w:oddVBand="0" w:evenVBand="0" w:oddHBand="1" w:evenHBand="0" w:firstRowFirstColumn="0" w:firstRowLastColumn="0" w:lastRowFirstColumn="0" w:lastRowLastColumn="0"/>
          <w:trHeight w:val="540"/>
        </w:trPr>
        <w:tc>
          <w:tcPr>
            <w:cnfStyle w:val="000010000000" w:firstRow="0" w:lastRow="0" w:firstColumn="0" w:lastColumn="0" w:oddVBand="1" w:evenVBand="0" w:oddHBand="0" w:evenHBand="0" w:firstRowFirstColumn="0" w:firstRowLastColumn="0" w:lastRowFirstColumn="0" w:lastRowLastColumn="0"/>
            <w:tcW w:w="4765" w:type="dxa"/>
            <w:shd w:val="clear" w:color="auto" w:fill="D9E2F3" w:themeFill="accent1" w:themeFillTint="33"/>
          </w:tcPr>
          <w:p w14:paraId="4D6D2444" w14:textId="77777777" w:rsidR="0085564D" w:rsidRPr="007F3BEB" w:rsidRDefault="0085564D" w:rsidP="001F0F56">
            <w:pPr>
              <w:rPr>
                <w:color w:val="auto"/>
                <w:sz w:val="22"/>
                <w:szCs w:val="22"/>
              </w:rPr>
            </w:pPr>
            <w:r w:rsidRPr="007F3BEB">
              <w:rPr>
                <w:color w:val="auto"/>
                <w:sz w:val="22"/>
                <w:szCs w:val="22"/>
              </w:rPr>
              <w:t>Diarrhea: three or more watery or loose stools in 24 hours OR sudden onset of loose stools OR student unable to control bowel function when previously able to do so</w:t>
            </w:r>
          </w:p>
        </w:tc>
        <w:tc>
          <w:tcPr>
            <w:cnfStyle w:val="000001000000" w:firstRow="0" w:lastRow="0" w:firstColumn="0" w:lastColumn="0" w:oddVBand="0" w:evenVBand="1" w:oddHBand="0" w:evenHBand="0" w:firstRowFirstColumn="0" w:firstRowLastColumn="0" w:lastRowFirstColumn="0" w:lastRowLastColumn="0"/>
            <w:tcW w:w="5000" w:type="dxa"/>
            <w:shd w:val="clear" w:color="auto" w:fill="D9E2F3" w:themeFill="accent1" w:themeFillTint="33"/>
          </w:tcPr>
          <w:p w14:paraId="6F1535C4" w14:textId="77777777" w:rsidR="0085564D" w:rsidRPr="007F3BEB" w:rsidRDefault="0085564D" w:rsidP="001F0F56">
            <w:pPr>
              <w:rPr>
                <w:color w:val="auto"/>
                <w:sz w:val="22"/>
                <w:szCs w:val="22"/>
              </w:rPr>
            </w:pPr>
            <w:r w:rsidRPr="007F3BEB">
              <w:rPr>
                <w:color w:val="auto"/>
                <w:sz w:val="22"/>
                <w:szCs w:val="22"/>
              </w:rPr>
              <w:t>Stay home until 48 hours after diarrhea resolves</w:t>
            </w:r>
          </w:p>
        </w:tc>
      </w:tr>
      <w:tr w:rsidR="0085564D" w14:paraId="7580F790" w14:textId="77777777" w:rsidTr="001F0F56">
        <w:trPr>
          <w:trHeight w:val="540"/>
        </w:trPr>
        <w:tc>
          <w:tcPr>
            <w:cnfStyle w:val="000010000000" w:firstRow="0" w:lastRow="0" w:firstColumn="0" w:lastColumn="0" w:oddVBand="1" w:evenVBand="0" w:oddHBand="0" w:evenHBand="0" w:firstRowFirstColumn="0" w:firstRowLastColumn="0" w:lastRowFirstColumn="0" w:lastRowLastColumn="0"/>
            <w:tcW w:w="4765" w:type="dxa"/>
            <w:shd w:val="clear" w:color="auto" w:fill="D9E2F3" w:themeFill="accent1" w:themeFillTint="33"/>
          </w:tcPr>
          <w:p w14:paraId="2EEF611E" w14:textId="77777777" w:rsidR="0085564D" w:rsidRPr="007F3BEB" w:rsidRDefault="0085564D" w:rsidP="001F0F56">
            <w:pPr>
              <w:rPr>
                <w:color w:val="auto"/>
                <w:sz w:val="22"/>
                <w:szCs w:val="22"/>
              </w:rPr>
            </w:pPr>
            <w:r w:rsidRPr="00CB2072">
              <w:rPr>
                <w:b/>
                <w:bCs/>
                <w:color w:val="auto"/>
                <w:sz w:val="22"/>
                <w:szCs w:val="22"/>
              </w:rPr>
              <w:t>Vomiting:</w:t>
            </w:r>
            <w:r w:rsidRPr="007F3BEB">
              <w:rPr>
                <w:color w:val="auto"/>
                <w:sz w:val="22"/>
                <w:szCs w:val="22"/>
              </w:rPr>
              <w:t xml:space="preserve"> at least 1 episode that is unexplained</w:t>
            </w:r>
          </w:p>
        </w:tc>
        <w:tc>
          <w:tcPr>
            <w:cnfStyle w:val="000001000000" w:firstRow="0" w:lastRow="0" w:firstColumn="0" w:lastColumn="0" w:oddVBand="0" w:evenVBand="1" w:oddHBand="0" w:evenHBand="0" w:firstRowFirstColumn="0" w:firstRowLastColumn="0" w:lastRowFirstColumn="0" w:lastRowLastColumn="0"/>
            <w:tcW w:w="5000" w:type="dxa"/>
            <w:shd w:val="clear" w:color="auto" w:fill="D9E2F3" w:themeFill="accent1" w:themeFillTint="33"/>
          </w:tcPr>
          <w:p w14:paraId="306D8B2D" w14:textId="77777777" w:rsidR="0085564D" w:rsidRPr="007F3BEB" w:rsidRDefault="0085564D" w:rsidP="001F0F56">
            <w:pPr>
              <w:rPr>
                <w:color w:val="auto"/>
                <w:sz w:val="22"/>
                <w:szCs w:val="22"/>
              </w:rPr>
            </w:pPr>
            <w:r w:rsidRPr="007F3BEB">
              <w:rPr>
                <w:color w:val="auto"/>
                <w:sz w:val="22"/>
                <w:szCs w:val="22"/>
              </w:rPr>
              <w:t>Stay home until 48 hours after last episode</w:t>
            </w:r>
          </w:p>
        </w:tc>
      </w:tr>
      <w:tr w:rsidR="0085564D" w14:paraId="6893FA0B" w14:textId="77777777" w:rsidTr="001F0F56">
        <w:trPr>
          <w:cnfStyle w:val="000000100000" w:firstRow="0" w:lastRow="0" w:firstColumn="0" w:lastColumn="0" w:oddVBand="0" w:evenVBand="0" w:oddHBand="1" w:evenHBand="0" w:firstRowFirstColumn="0" w:firstRowLastColumn="0" w:lastRowFirstColumn="0" w:lastRowLastColumn="0"/>
          <w:trHeight w:val="540"/>
        </w:trPr>
        <w:tc>
          <w:tcPr>
            <w:cnfStyle w:val="000010000000" w:firstRow="0" w:lastRow="0" w:firstColumn="0" w:lastColumn="0" w:oddVBand="1" w:evenVBand="0" w:oddHBand="0" w:evenHBand="0" w:firstRowFirstColumn="0" w:firstRowLastColumn="0" w:lastRowFirstColumn="0" w:lastRowLastColumn="0"/>
            <w:tcW w:w="4765" w:type="dxa"/>
            <w:shd w:val="clear" w:color="auto" w:fill="D9E2F3" w:themeFill="accent1" w:themeFillTint="33"/>
          </w:tcPr>
          <w:p w14:paraId="6FA654AF" w14:textId="77777777" w:rsidR="0085564D" w:rsidRPr="00CB2072" w:rsidRDefault="0085564D" w:rsidP="001F0F56">
            <w:pPr>
              <w:rPr>
                <w:b/>
                <w:bCs/>
                <w:color w:val="auto"/>
                <w:sz w:val="22"/>
                <w:szCs w:val="22"/>
              </w:rPr>
            </w:pPr>
            <w:r w:rsidRPr="00CB2072">
              <w:rPr>
                <w:b/>
                <w:bCs/>
                <w:color w:val="auto"/>
                <w:sz w:val="22"/>
                <w:szCs w:val="22"/>
              </w:rPr>
              <w:t xml:space="preserve">Headache with a stiff neck and fever </w:t>
            </w:r>
          </w:p>
        </w:tc>
        <w:tc>
          <w:tcPr>
            <w:cnfStyle w:val="000001000000" w:firstRow="0" w:lastRow="0" w:firstColumn="0" w:lastColumn="0" w:oddVBand="0" w:evenVBand="1" w:oddHBand="0" w:evenHBand="0" w:firstRowFirstColumn="0" w:firstRowLastColumn="0" w:lastRowFirstColumn="0" w:lastRowLastColumn="0"/>
            <w:tcW w:w="5000" w:type="dxa"/>
            <w:shd w:val="clear" w:color="auto" w:fill="D9E2F3" w:themeFill="accent1" w:themeFillTint="33"/>
          </w:tcPr>
          <w:p w14:paraId="5B0BA3B3" w14:textId="77777777" w:rsidR="0085564D" w:rsidRPr="007F3BEB" w:rsidRDefault="0085564D" w:rsidP="001F0F56">
            <w:pPr>
              <w:rPr>
                <w:color w:val="auto"/>
                <w:sz w:val="22"/>
                <w:szCs w:val="22"/>
              </w:rPr>
            </w:pPr>
            <w:r w:rsidRPr="007F3BEB">
              <w:rPr>
                <w:color w:val="auto"/>
                <w:sz w:val="22"/>
                <w:szCs w:val="22"/>
              </w:rPr>
              <w:t xml:space="preserve">Referral to physician and/or 24 hours after fever has resolved. </w:t>
            </w:r>
          </w:p>
        </w:tc>
      </w:tr>
      <w:tr w:rsidR="0085564D" w14:paraId="734CDAF4" w14:textId="77777777" w:rsidTr="001F0F56">
        <w:trPr>
          <w:trHeight w:val="540"/>
        </w:trPr>
        <w:tc>
          <w:tcPr>
            <w:cnfStyle w:val="000010000000" w:firstRow="0" w:lastRow="0" w:firstColumn="0" w:lastColumn="0" w:oddVBand="1" w:evenVBand="0" w:oddHBand="0" w:evenHBand="0" w:firstRowFirstColumn="0" w:firstRowLastColumn="0" w:lastRowFirstColumn="0" w:lastRowLastColumn="0"/>
            <w:tcW w:w="4765" w:type="dxa"/>
            <w:shd w:val="clear" w:color="auto" w:fill="D9E2F3" w:themeFill="accent1" w:themeFillTint="33"/>
          </w:tcPr>
          <w:p w14:paraId="0FEC670B" w14:textId="77777777" w:rsidR="0085564D" w:rsidRPr="007F3BEB" w:rsidRDefault="0085564D" w:rsidP="001F0F56">
            <w:pPr>
              <w:rPr>
                <w:color w:val="auto"/>
                <w:sz w:val="22"/>
                <w:szCs w:val="22"/>
              </w:rPr>
            </w:pPr>
            <w:r w:rsidRPr="00CB2072">
              <w:rPr>
                <w:b/>
                <w:bCs/>
                <w:color w:val="auto"/>
                <w:sz w:val="22"/>
                <w:szCs w:val="22"/>
              </w:rPr>
              <w:t>Jaundice:</w:t>
            </w:r>
            <w:r w:rsidRPr="007F3BEB">
              <w:rPr>
                <w:color w:val="auto"/>
                <w:sz w:val="22"/>
                <w:szCs w:val="22"/>
              </w:rPr>
              <w:t xml:space="preserve"> yellowing of the eyes or skin (new or uncharacteristic)</w:t>
            </w:r>
          </w:p>
        </w:tc>
        <w:tc>
          <w:tcPr>
            <w:cnfStyle w:val="000001000000" w:firstRow="0" w:lastRow="0" w:firstColumn="0" w:lastColumn="0" w:oddVBand="0" w:evenVBand="1" w:oddHBand="0" w:evenHBand="0" w:firstRowFirstColumn="0" w:firstRowLastColumn="0" w:lastRowFirstColumn="0" w:lastRowLastColumn="0"/>
            <w:tcW w:w="5000" w:type="dxa"/>
            <w:shd w:val="clear" w:color="auto" w:fill="D9E2F3" w:themeFill="accent1" w:themeFillTint="33"/>
          </w:tcPr>
          <w:p w14:paraId="7B39CBD0" w14:textId="77777777" w:rsidR="0085564D" w:rsidRPr="007F3BEB" w:rsidRDefault="0085564D" w:rsidP="001F0F56">
            <w:pPr>
              <w:rPr>
                <w:color w:val="auto"/>
                <w:sz w:val="22"/>
                <w:szCs w:val="22"/>
              </w:rPr>
            </w:pPr>
            <w:r w:rsidRPr="007F3BEB">
              <w:rPr>
                <w:color w:val="auto"/>
                <w:sz w:val="22"/>
                <w:szCs w:val="22"/>
              </w:rPr>
              <w:t>Must be seen by a licensed prescriber and cleared before return to school</w:t>
            </w:r>
          </w:p>
        </w:tc>
      </w:tr>
      <w:tr w:rsidR="0085564D" w14:paraId="25BFB684" w14:textId="77777777" w:rsidTr="001F0F56">
        <w:trPr>
          <w:cnfStyle w:val="000000100000" w:firstRow="0" w:lastRow="0" w:firstColumn="0" w:lastColumn="0" w:oddVBand="0" w:evenVBand="0" w:oddHBand="1" w:evenHBand="0" w:firstRowFirstColumn="0" w:firstRowLastColumn="0" w:lastRowFirstColumn="0" w:lastRowLastColumn="0"/>
          <w:trHeight w:val="540"/>
        </w:trPr>
        <w:tc>
          <w:tcPr>
            <w:cnfStyle w:val="000010000000" w:firstRow="0" w:lastRow="0" w:firstColumn="0" w:lastColumn="0" w:oddVBand="1" w:evenVBand="0" w:oddHBand="0" w:evenHBand="0" w:firstRowFirstColumn="0" w:firstRowLastColumn="0" w:lastRowFirstColumn="0" w:lastRowLastColumn="0"/>
            <w:tcW w:w="4765" w:type="dxa"/>
            <w:shd w:val="clear" w:color="auto" w:fill="D9E2F3" w:themeFill="accent1" w:themeFillTint="33"/>
          </w:tcPr>
          <w:p w14:paraId="6678AE29" w14:textId="77777777" w:rsidR="0085564D" w:rsidRPr="007F3BEB" w:rsidRDefault="0085564D" w:rsidP="001F0F56">
            <w:pPr>
              <w:rPr>
                <w:color w:val="auto"/>
                <w:sz w:val="22"/>
                <w:szCs w:val="22"/>
              </w:rPr>
            </w:pPr>
            <w:r w:rsidRPr="00CB2072">
              <w:rPr>
                <w:b/>
                <w:bCs/>
                <w:color w:val="auto"/>
                <w:sz w:val="22"/>
                <w:szCs w:val="22"/>
              </w:rPr>
              <w:lastRenderedPageBreak/>
              <w:t>Concerning eye symptoms:</w:t>
            </w:r>
            <w:r w:rsidRPr="007F3BEB">
              <w:rPr>
                <w:color w:val="auto"/>
                <w:sz w:val="22"/>
                <w:szCs w:val="22"/>
              </w:rPr>
              <w:t xml:space="preserve"> colored drainage from the eyes OR unexplained redness of one or both eyes OR eye irritation accompanied by vision changes OR symptoms such as eye irritation, pain, redness, swelling or excessive tear production that prevent active participation in usual school activities</w:t>
            </w:r>
          </w:p>
        </w:tc>
        <w:tc>
          <w:tcPr>
            <w:cnfStyle w:val="000001000000" w:firstRow="0" w:lastRow="0" w:firstColumn="0" w:lastColumn="0" w:oddVBand="0" w:evenVBand="1" w:oddHBand="0" w:evenHBand="0" w:firstRowFirstColumn="0" w:firstRowLastColumn="0" w:lastRowFirstColumn="0" w:lastRowLastColumn="0"/>
            <w:tcW w:w="5000" w:type="dxa"/>
            <w:shd w:val="clear" w:color="auto" w:fill="D9E2F3" w:themeFill="accent1" w:themeFillTint="33"/>
          </w:tcPr>
          <w:p w14:paraId="3EBE4DE9" w14:textId="77777777" w:rsidR="0085564D" w:rsidRPr="007F3BEB" w:rsidRDefault="0085564D" w:rsidP="001F0F56">
            <w:pPr>
              <w:rPr>
                <w:color w:val="auto"/>
                <w:sz w:val="22"/>
                <w:szCs w:val="22"/>
              </w:rPr>
            </w:pPr>
            <w:r w:rsidRPr="007F3BEB">
              <w:rPr>
                <w:color w:val="auto"/>
                <w:sz w:val="22"/>
                <w:szCs w:val="22"/>
              </w:rPr>
              <w:t>Students with eye symptoms who have been seen and cleared by a licensed prescriber may remain in school after indicated therapy has been started</w:t>
            </w:r>
          </w:p>
        </w:tc>
      </w:tr>
      <w:tr w:rsidR="0085564D" w14:paraId="3C2CA79E" w14:textId="77777777" w:rsidTr="001F0F56">
        <w:trPr>
          <w:trHeight w:val="540"/>
        </w:trPr>
        <w:tc>
          <w:tcPr>
            <w:cnfStyle w:val="000010000000" w:firstRow="0" w:lastRow="0" w:firstColumn="0" w:lastColumn="0" w:oddVBand="1" w:evenVBand="0" w:oddHBand="0" w:evenHBand="0" w:firstRowFirstColumn="0" w:firstRowLastColumn="0" w:lastRowFirstColumn="0" w:lastRowLastColumn="0"/>
            <w:tcW w:w="4765" w:type="dxa"/>
            <w:shd w:val="clear" w:color="auto" w:fill="D9E2F3" w:themeFill="accent1" w:themeFillTint="33"/>
          </w:tcPr>
          <w:p w14:paraId="46C9BBBF" w14:textId="77777777" w:rsidR="0085564D" w:rsidRPr="007F3BEB" w:rsidRDefault="0085564D" w:rsidP="001F0F56">
            <w:pPr>
              <w:rPr>
                <w:color w:val="auto"/>
                <w:sz w:val="22"/>
                <w:szCs w:val="22"/>
              </w:rPr>
            </w:pPr>
            <w:r w:rsidRPr="00E46B39">
              <w:rPr>
                <w:b/>
                <w:bCs/>
                <w:color w:val="auto"/>
                <w:sz w:val="22"/>
                <w:szCs w:val="22"/>
              </w:rPr>
              <w:t>Behavior changes unexplained</w:t>
            </w:r>
            <w:r>
              <w:rPr>
                <w:b/>
                <w:bCs/>
                <w:color w:val="auto"/>
                <w:sz w:val="22"/>
                <w:szCs w:val="22"/>
              </w:rPr>
              <w:t>/</w:t>
            </w:r>
            <w:r w:rsidRPr="00E46B39">
              <w:rPr>
                <w:b/>
                <w:bCs/>
                <w:color w:val="auto"/>
                <w:sz w:val="22"/>
                <w:szCs w:val="22"/>
              </w:rPr>
              <w:t>uncharacteristic</w:t>
            </w:r>
            <w:r w:rsidRPr="007F3BEB">
              <w:rPr>
                <w:color w:val="auto"/>
                <w:sz w:val="22"/>
                <w:szCs w:val="22"/>
              </w:rPr>
              <w:t xml:space="preserve"> irritability, lethargy, decreased alertness, or increased confusion OR any unexplained behavior change accompanied by recent head injury not yet assessed and cleared by a licensed healthcare provider.</w:t>
            </w:r>
          </w:p>
        </w:tc>
        <w:tc>
          <w:tcPr>
            <w:cnfStyle w:val="000001000000" w:firstRow="0" w:lastRow="0" w:firstColumn="0" w:lastColumn="0" w:oddVBand="0" w:evenVBand="1" w:oddHBand="0" w:evenHBand="0" w:firstRowFirstColumn="0" w:firstRowLastColumn="0" w:lastRowFirstColumn="0" w:lastRowLastColumn="0"/>
            <w:tcW w:w="5000" w:type="dxa"/>
            <w:shd w:val="clear" w:color="auto" w:fill="D9E2F3" w:themeFill="accent1" w:themeFillTint="33"/>
          </w:tcPr>
          <w:p w14:paraId="44346767" w14:textId="77777777" w:rsidR="0085564D" w:rsidRPr="007F3BEB" w:rsidRDefault="0085564D" w:rsidP="001F0F56">
            <w:pPr>
              <w:rPr>
                <w:color w:val="auto"/>
                <w:sz w:val="22"/>
                <w:szCs w:val="22"/>
              </w:rPr>
            </w:pPr>
            <w:r w:rsidRPr="007F3BEB">
              <w:rPr>
                <w:color w:val="auto"/>
                <w:sz w:val="22"/>
                <w:szCs w:val="22"/>
              </w:rPr>
              <w:t>Refer to healthcare provider.</w:t>
            </w:r>
          </w:p>
          <w:p w14:paraId="296FAC2B" w14:textId="77777777" w:rsidR="0085564D" w:rsidRPr="007F3BEB" w:rsidRDefault="0085564D" w:rsidP="001F0F56">
            <w:pPr>
              <w:rPr>
                <w:color w:val="auto"/>
                <w:sz w:val="22"/>
                <w:szCs w:val="22"/>
              </w:rPr>
            </w:pPr>
            <w:r w:rsidRPr="007F3BEB">
              <w:rPr>
                <w:color w:val="auto"/>
                <w:sz w:val="22"/>
                <w:szCs w:val="22"/>
              </w:rPr>
              <w:t>Student will not be at school until health and safety are addressed</w:t>
            </w:r>
          </w:p>
        </w:tc>
      </w:tr>
      <w:tr w:rsidR="0085564D" w14:paraId="7DDE1435" w14:textId="77777777" w:rsidTr="001F0F56">
        <w:trPr>
          <w:cnfStyle w:val="000000100000" w:firstRow="0" w:lastRow="0" w:firstColumn="0" w:lastColumn="0" w:oddVBand="0" w:evenVBand="0" w:oddHBand="1" w:evenHBand="0" w:firstRowFirstColumn="0" w:firstRowLastColumn="0" w:lastRowFirstColumn="0" w:lastRowLastColumn="0"/>
          <w:trHeight w:val="540"/>
        </w:trPr>
        <w:tc>
          <w:tcPr>
            <w:cnfStyle w:val="000010000000" w:firstRow="0" w:lastRow="0" w:firstColumn="0" w:lastColumn="0" w:oddVBand="1" w:evenVBand="0" w:oddHBand="0" w:evenHBand="0" w:firstRowFirstColumn="0" w:firstRowLastColumn="0" w:lastRowFirstColumn="0" w:lastRowLastColumn="0"/>
            <w:tcW w:w="4765" w:type="dxa"/>
            <w:shd w:val="clear" w:color="auto" w:fill="D9E2F3" w:themeFill="accent1" w:themeFillTint="33"/>
          </w:tcPr>
          <w:p w14:paraId="18272281" w14:textId="77777777" w:rsidR="0085564D" w:rsidRPr="007F3BEB" w:rsidRDefault="0085564D" w:rsidP="001F0F56">
            <w:pPr>
              <w:rPr>
                <w:color w:val="auto"/>
                <w:sz w:val="22"/>
                <w:szCs w:val="22"/>
              </w:rPr>
            </w:pPr>
            <w:r w:rsidRPr="00E46B39">
              <w:rPr>
                <w:b/>
                <w:bCs/>
                <w:color w:val="auto"/>
                <w:sz w:val="22"/>
                <w:szCs w:val="22"/>
              </w:rPr>
              <w:t>Major health event:</w:t>
            </w:r>
            <w:r w:rsidRPr="007F3BEB">
              <w:rPr>
                <w:color w:val="auto"/>
                <w:sz w:val="22"/>
                <w:szCs w:val="22"/>
              </w:rPr>
              <w:t xml:space="preserve"> may include an illness lasting more than two weeks; a surgical procedure with the potential to affect vital signs or active participation in school activities; or a new or changed health condition for which school staff is not adequately informed, trained, or licensed to provide care</w:t>
            </w:r>
          </w:p>
        </w:tc>
        <w:tc>
          <w:tcPr>
            <w:cnfStyle w:val="000001000000" w:firstRow="0" w:lastRow="0" w:firstColumn="0" w:lastColumn="0" w:oddVBand="0" w:evenVBand="1" w:oddHBand="0" w:evenHBand="0" w:firstRowFirstColumn="0" w:firstRowLastColumn="0" w:lastRowFirstColumn="0" w:lastRowLastColumn="0"/>
            <w:tcW w:w="5000" w:type="dxa"/>
            <w:shd w:val="clear" w:color="auto" w:fill="D9E2F3" w:themeFill="accent1" w:themeFillTint="33"/>
          </w:tcPr>
          <w:p w14:paraId="30637AFE" w14:textId="77777777" w:rsidR="0085564D" w:rsidRPr="007F3BEB" w:rsidRDefault="0085564D" w:rsidP="001F0F56">
            <w:pPr>
              <w:rPr>
                <w:color w:val="auto"/>
                <w:sz w:val="22"/>
                <w:szCs w:val="22"/>
              </w:rPr>
            </w:pPr>
            <w:r w:rsidRPr="007F3BEB">
              <w:rPr>
                <w:color w:val="auto"/>
                <w:sz w:val="22"/>
                <w:szCs w:val="22"/>
              </w:rPr>
              <w:t>Student will not be at school until health and safety are addressed.</w:t>
            </w:r>
          </w:p>
          <w:p w14:paraId="73722ABA" w14:textId="77777777" w:rsidR="0085564D" w:rsidRPr="007F3BEB" w:rsidRDefault="0085564D" w:rsidP="001F0F56">
            <w:pPr>
              <w:rPr>
                <w:color w:val="auto"/>
                <w:sz w:val="22"/>
                <w:szCs w:val="22"/>
              </w:rPr>
            </w:pPr>
            <w:r w:rsidRPr="007F3BEB">
              <w:rPr>
                <w:color w:val="auto"/>
                <w:sz w:val="22"/>
                <w:szCs w:val="22"/>
              </w:rPr>
              <w:t>School staff will follow the appropriate process to address reasonable accommodations and school health service provision in accordance with applicable federal and state laws</w:t>
            </w:r>
          </w:p>
        </w:tc>
      </w:tr>
      <w:tr w:rsidR="0085564D" w14:paraId="332B4FDB" w14:textId="77777777" w:rsidTr="001F0F56">
        <w:trPr>
          <w:trHeight w:val="540"/>
        </w:trPr>
        <w:tc>
          <w:tcPr>
            <w:cnfStyle w:val="000010000000" w:firstRow="0" w:lastRow="0" w:firstColumn="0" w:lastColumn="0" w:oddVBand="1" w:evenVBand="0" w:oddHBand="0" w:evenHBand="0" w:firstRowFirstColumn="0" w:firstRowLastColumn="0" w:lastRowFirstColumn="0" w:lastRowLastColumn="0"/>
            <w:tcW w:w="4765" w:type="dxa"/>
            <w:shd w:val="clear" w:color="auto" w:fill="D9E2F3" w:themeFill="accent1" w:themeFillTint="33"/>
          </w:tcPr>
          <w:p w14:paraId="4BBA3229" w14:textId="77777777" w:rsidR="0085564D" w:rsidRPr="007F3BEB" w:rsidRDefault="0085564D" w:rsidP="001F0F56">
            <w:pPr>
              <w:rPr>
                <w:color w:val="auto"/>
                <w:sz w:val="22"/>
                <w:szCs w:val="22"/>
              </w:rPr>
            </w:pPr>
            <w:r w:rsidRPr="007F3BEB">
              <w:rPr>
                <w:color w:val="auto"/>
                <w:sz w:val="22"/>
                <w:szCs w:val="22"/>
              </w:rPr>
              <w:t>Student requiring more care than school staff can safely provide</w:t>
            </w:r>
          </w:p>
        </w:tc>
        <w:tc>
          <w:tcPr>
            <w:cnfStyle w:val="000001000000" w:firstRow="0" w:lastRow="0" w:firstColumn="0" w:lastColumn="0" w:oddVBand="0" w:evenVBand="1" w:oddHBand="0" w:evenHBand="0" w:firstRowFirstColumn="0" w:firstRowLastColumn="0" w:lastRowFirstColumn="0" w:lastRowLastColumn="0"/>
            <w:tcW w:w="5000" w:type="dxa"/>
            <w:shd w:val="clear" w:color="auto" w:fill="D9E2F3" w:themeFill="accent1" w:themeFillTint="33"/>
          </w:tcPr>
          <w:p w14:paraId="412320F1" w14:textId="77777777" w:rsidR="0085564D" w:rsidRPr="007F3BEB" w:rsidRDefault="0085564D" w:rsidP="001F0F56">
            <w:pPr>
              <w:rPr>
                <w:color w:val="auto"/>
                <w:sz w:val="22"/>
                <w:szCs w:val="22"/>
              </w:rPr>
            </w:pPr>
            <w:r w:rsidRPr="007F3BEB">
              <w:rPr>
                <w:color w:val="auto"/>
                <w:sz w:val="22"/>
                <w:szCs w:val="22"/>
              </w:rPr>
              <w:t>School staff will follow appropriate process to address reasonable accommodations and school health service provision in accordance with applicable federal and state laws.</w:t>
            </w:r>
          </w:p>
          <w:p w14:paraId="7BB3936A" w14:textId="77777777" w:rsidR="0085564D" w:rsidRPr="007F3BEB" w:rsidRDefault="0085564D" w:rsidP="001F0F56">
            <w:pPr>
              <w:rPr>
                <w:color w:val="auto"/>
                <w:sz w:val="22"/>
                <w:szCs w:val="22"/>
              </w:rPr>
            </w:pPr>
          </w:p>
        </w:tc>
      </w:tr>
    </w:tbl>
    <w:p w14:paraId="1FA35243" w14:textId="77777777" w:rsidR="0085564D" w:rsidRDefault="0085564D" w:rsidP="0085564D">
      <w:pPr>
        <w:spacing w:after="0" w:line="240" w:lineRule="auto"/>
        <w:rPr>
          <w:rFonts w:ascii="Eras Medium ITC" w:eastAsia="Times New Roman" w:hAnsi="Eras Medium ITC" w:cs="Cavolini"/>
          <w:b/>
          <w:bCs/>
          <w:color w:val="222A35" w:themeColor="text2" w:themeShade="80"/>
          <w:sz w:val="44"/>
          <w:szCs w:val="44"/>
        </w:rPr>
      </w:pPr>
    </w:p>
    <w:p w14:paraId="579795AD" w14:textId="77777777" w:rsidR="0085564D" w:rsidRDefault="0085564D" w:rsidP="0085564D">
      <w:pPr>
        <w:spacing w:after="0" w:line="240" w:lineRule="auto"/>
        <w:rPr>
          <w:rFonts w:ascii="Eras Medium ITC" w:eastAsia="Times New Roman" w:hAnsi="Eras Medium ITC" w:cs="Cavolini"/>
          <w:b/>
          <w:bCs/>
          <w:color w:val="222A35" w:themeColor="text2" w:themeShade="80"/>
          <w:sz w:val="44"/>
          <w:szCs w:val="44"/>
        </w:rPr>
      </w:pPr>
    </w:p>
    <w:p w14:paraId="6D55F6AB" w14:textId="77777777" w:rsidR="0085564D" w:rsidRDefault="0085564D" w:rsidP="0085564D">
      <w:pPr>
        <w:spacing w:after="0" w:line="240" w:lineRule="auto"/>
        <w:rPr>
          <w:rFonts w:ascii="Eras Medium ITC" w:eastAsia="Times New Roman" w:hAnsi="Eras Medium ITC" w:cs="Cavolini"/>
          <w:b/>
          <w:bCs/>
          <w:color w:val="222A35" w:themeColor="text2" w:themeShade="80"/>
          <w:sz w:val="44"/>
          <w:szCs w:val="44"/>
        </w:rPr>
      </w:pPr>
    </w:p>
    <w:p w14:paraId="15E502BF" w14:textId="77777777" w:rsidR="0085564D" w:rsidRDefault="0085564D" w:rsidP="0085564D">
      <w:pPr>
        <w:spacing w:after="0" w:line="240" w:lineRule="auto"/>
        <w:rPr>
          <w:rFonts w:ascii="Eras Medium ITC" w:eastAsia="Times New Roman" w:hAnsi="Eras Medium ITC" w:cs="Cavolini"/>
          <w:b/>
          <w:bCs/>
          <w:color w:val="222A35" w:themeColor="text2" w:themeShade="80"/>
          <w:sz w:val="44"/>
          <w:szCs w:val="44"/>
        </w:rPr>
      </w:pPr>
    </w:p>
    <w:p w14:paraId="0DA72059" w14:textId="77777777" w:rsidR="0085564D" w:rsidRDefault="0085564D" w:rsidP="0085564D">
      <w:pPr>
        <w:spacing w:after="0" w:line="240" w:lineRule="auto"/>
        <w:rPr>
          <w:rFonts w:ascii="Eras Medium ITC" w:eastAsia="Times New Roman" w:hAnsi="Eras Medium ITC" w:cs="Cavolini"/>
          <w:b/>
          <w:bCs/>
          <w:color w:val="222A35" w:themeColor="text2" w:themeShade="80"/>
          <w:sz w:val="44"/>
          <w:szCs w:val="44"/>
        </w:rPr>
      </w:pPr>
    </w:p>
    <w:p w14:paraId="5F90AA55" w14:textId="77777777" w:rsidR="0085564D" w:rsidRDefault="0085564D" w:rsidP="0085564D">
      <w:pPr>
        <w:spacing w:after="0" w:line="240" w:lineRule="auto"/>
        <w:rPr>
          <w:rFonts w:ascii="Eras Medium ITC" w:eastAsia="Times New Roman" w:hAnsi="Eras Medium ITC" w:cs="Cavolini"/>
          <w:b/>
          <w:bCs/>
          <w:color w:val="222A35" w:themeColor="text2" w:themeShade="80"/>
          <w:sz w:val="44"/>
          <w:szCs w:val="44"/>
        </w:rPr>
      </w:pPr>
    </w:p>
    <w:p w14:paraId="4BE35AF7" w14:textId="77777777" w:rsidR="0085564D" w:rsidRDefault="0085564D" w:rsidP="0085564D">
      <w:pPr>
        <w:spacing w:after="0" w:line="240" w:lineRule="auto"/>
        <w:rPr>
          <w:rFonts w:ascii="Eras Medium ITC" w:eastAsia="Times New Roman" w:hAnsi="Eras Medium ITC" w:cs="Cavolini"/>
          <w:b/>
          <w:bCs/>
          <w:color w:val="222A35" w:themeColor="text2" w:themeShade="80"/>
          <w:sz w:val="44"/>
          <w:szCs w:val="44"/>
        </w:rPr>
      </w:pPr>
    </w:p>
    <w:p w14:paraId="6C2598A2" w14:textId="77777777" w:rsidR="0085564D" w:rsidRDefault="0085564D" w:rsidP="0085564D">
      <w:pPr>
        <w:spacing w:after="0" w:line="240" w:lineRule="auto"/>
        <w:rPr>
          <w:rFonts w:ascii="Eras Medium ITC" w:eastAsia="Times New Roman" w:hAnsi="Eras Medium ITC" w:cs="Cavolini"/>
          <w:b/>
          <w:bCs/>
          <w:color w:val="222A35" w:themeColor="text2" w:themeShade="80"/>
          <w:sz w:val="44"/>
          <w:szCs w:val="44"/>
        </w:rPr>
      </w:pPr>
    </w:p>
    <w:p w14:paraId="795D760F" w14:textId="77777777" w:rsidR="0085564D" w:rsidRDefault="0085564D" w:rsidP="0085564D">
      <w:pPr>
        <w:spacing w:after="0" w:line="240" w:lineRule="auto"/>
        <w:rPr>
          <w:rFonts w:ascii="Eras Medium ITC" w:eastAsia="Times New Roman" w:hAnsi="Eras Medium ITC" w:cs="Cavolini"/>
          <w:b/>
          <w:bCs/>
          <w:color w:val="222A35" w:themeColor="text2" w:themeShade="80"/>
          <w:sz w:val="44"/>
          <w:szCs w:val="44"/>
        </w:rPr>
      </w:pPr>
    </w:p>
    <w:p w14:paraId="11871D5B" w14:textId="77777777" w:rsidR="0085564D" w:rsidRDefault="0085564D" w:rsidP="0085564D">
      <w:pPr>
        <w:spacing w:after="0" w:line="240" w:lineRule="auto"/>
        <w:rPr>
          <w:rFonts w:ascii="Eras Medium ITC" w:eastAsia="Times New Roman" w:hAnsi="Eras Medium ITC" w:cs="Cavolini"/>
          <w:b/>
          <w:bCs/>
          <w:color w:val="222A35" w:themeColor="text2" w:themeShade="80"/>
          <w:sz w:val="44"/>
          <w:szCs w:val="44"/>
        </w:rPr>
      </w:pPr>
    </w:p>
    <w:p w14:paraId="65BAA7C4" w14:textId="79C91C73" w:rsidR="0085564D" w:rsidRDefault="0085564D" w:rsidP="0085564D">
      <w:pPr>
        <w:spacing w:after="0" w:line="240" w:lineRule="auto"/>
        <w:rPr>
          <w:rFonts w:ascii="Eras Medium ITC" w:eastAsia="Times New Roman" w:hAnsi="Eras Medium ITC" w:cs="Cavolini"/>
          <w:b/>
          <w:bCs/>
          <w:color w:val="222A35" w:themeColor="text2" w:themeShade="80"/>
          <w:sz w:val="44"/>
          <w:szCs w:val="44"/>
        </w:rPr>
      </w:pPr>
    </w:p>
    <w:p w14:paraId="33555240" w14:textId="77777777" w:rsidR="006D10F0" w:rsidRDefault="006D10F0" w:rsidP="0085564D">
      <w:pPr>
        <w:spacing w:after="0" w:line="240" w:lineRule="auto"/>
        <w:rPr>
          <w:rFonts w:ascii="Eras Medium ITC" w:eastAsia="Times New Roman" w:hAnsi="Eras Medium ITC" w:cs="Cavolini"/>
          <w:b/>
          <w:bCs/>
          <w:color w:val="222A35" w:themeColor="text2" w:themeShade="80"/>
          <w:sz w:val="44"/>
          <w:szCs w:val="44"/>
        </w:rPr>
      </w:pPr>
    </w:p>
    <w:p w14:paraId="44C2EF5B" w14:textId="0D5C83E2" w:rsidR="0085564D" w:rsidRDefault="0085564D" w:rsidP="0085564D">
      <w:pPr>
        <w:spacing w:after="0" w:line="240" w:lineRule="auto"/>
        <w:rPr>
          <w:rFonts w:ascii="Eras Medium ITC" w:eastAsia="Times New Roman" w:hAnsi="Eras Medium ITC" w:cs="Cavolini"/>
          <w:b/>
          <w:bCs/>
          <w:color w:val="222A35" w:themeColor="text2" w:themeShade="80"/>
          <w:sz w:val="44"/>
          <w:szCs w:val="44"/>
        </w:rPr>
      </w:pPr>
      <w:r>
        <w:rPr>
          <w:rFonts w:ascii="Eras Medium ITC" w:eastAsia="Times New Roman" w:hAnsi="Eras Medium ITC" w:cs="Cavolini"/>
          <w:b/>
          <w:bCs/>
          <w:color w:val="222A35" w:themeColor="text2" w:themeShade="80"/>
          <w:sz w:val="44"/>
          <w:szCs w:val="44"/>
        </w:rPr>
        <w:lastRenderedPageBreak/>
        <w:t xml:space="preserve">Appendix </w:t>
      </w:r>
      <w:r w:rsidR="000F5D3E">
        <w:rPr>
          <w:rFonts w:ascii="Eras Medium ITC" w:eastAsia="Times New Roman" w:hAnsi="Eras Medium ITC" w:cs="Cavolini"/>
          <w:b/>
          <w:bCs/>
          <w:color w:val="222A35" w:themeColor="text2" w:themeShade="80"/>
          <w:sz w:val="44"/>
          <w:szCs w:val="44"/>
        </w:rPr>
        <w:t>D</w:t>
      </w:r>
      <w:r>
        <w:rPr>
          <w:rFonts w:ascii="Eras Medium ITC" w:eastAsia="Times New Roman" w:hAnsi="Eras Medium ITC" w:cs="Cavolini"/>
          <w:b/>
          <w:bCs/>
          <w:color w:val="222A35" w:themeColor="text2" w:themeShade="80"/>
          <w:sz w:val="44"/>
          <w:szCs w:val="44"/>
        </w:rPr>
        <w:t>: COVID-</w:t>
      </w:r>
      <w:r w:rsidR="006D10F0">
        <w:rPr>
          <w:rFonts w:ascii="Eras Medium ITC" w:eastAsia="Times New Roman" w:hAnsi="Eras Medium ITC" w:cs="Cavolini"/>
          <w:b/>
          <w:bCs/>
          <w:color w:val="222A35" w:themeColor="text2" w:themeShade="80"/>
          <w:sz w:val="44"/>
          <w:szCs w:val="44"/>
        </w:rPr>
        <w:t>19: When</w:t>
      </w:r>
      <w:r>
        <w:rPr>
          <w:rFonts w:ascii="Eras Medium ITC" w:eastAsia="Times New Roman" w:hAnsi="Eras Medium ITC" w:cs="Cavolini"/>
          <w:b/>
          <w:bCs/>
          <w:color w:val="222A35" w:themeColor="text2" w:themeShade="80"/>
          <w:sz w:val="44"/>
          <w:szCs w:val="44"/>
        </w:rPr>
        <w:t xml:space="preserve"> to Stay Home </w:t>
      </w:r>
    </w:p>
    <w:p w14:paraId="6BDC86CF" w14:textId="77777777" w:rsidR="006D10F0" w:rsidRPr="002E2A1C" w:rsidRDefault="006D10F0" w:rsidP="0085564D">
      <w:pPr>
        <w:spacing w:after="0" w:line="240" w:lineRule="auto"/>
        <w:rPr>
          <w:rFonts w:ascii="Eras Medium ITC" w:eastAsia="Times New Roman" w:hAnsi="Eras Medium ITC" w:cs="Cavolini"/>
          <w:b/>
          <w:bCs/>
          <w:color w:val="222A35" w:themeColor="text2" w:themeShade="80"/>
          <w:sz w:val="44"/>
          <w:szCs w:val="44"/>
        </w:rPr>
      </w:pPr>
    </w:p>
    <w:tbl>
      <w:tblPr>
        <w:tblStyle w:val="TableGrid"/>
        <w:tblW w:w="10890" w:type="dxa"/>
        <w:tblInd w:w="-635" w:type="dxa"/>
        <w:tblLook w:val="04A0" w:firstRow="1" w:lastRow="0" w:firstColumn="1" w:lastColumn="0" w:noHBand="0" w:noVBand="1"/>
      </w:tblPr>
      <w:tblGrid>
        <w:gridCol w:w="4860"/>
        <w:gridCol w:w="6030"/>
      </w:tblGrid>
      <w:tr w:rsidR="0085564D" w:rsidRPr="00AD7BB4" w14:paraId="6048601B" w14:textId="77777777" w:rsidTr="001F0F56">
        <w:tc>
          <w:tcPr>
            <w:tcW w:w="4860" w:type="dxa"/>
            <w:tcBorders>
              <w:top w:val="single" w:sz="4" w:space="0" w:color="FFFFFF" w:themeColor="background1"/>
              <w:left w:val="single" w:sz="4" w:space="0" w:color="FFFFFF"/>
              <w:bottom w:val="single" w:sz="4" w:space="0" w:color="FFFFFF"/>
              <w:right w:val="single" w:sz="4" w:space="0" w:color="FFFFFF" w:themeColor="background1"/>
            </w:tcBorders>
            <w:shd w:val="clear" w:color="auto" w:fill="EDEDED" w:themeFill="accent3" w:themeFillTint="33"/>
          </w:tcPr>
          <w:p w14:paraId="05655825" w14:textId="77777777" w:rsidR="0085564D" w:rsidRPr="00D73BE3" w:rsidRDefault="0085564D" w:rsidP="001F0F56">
            <w:pPr>
              <w:rPr>
                <w:rFonts w:eastAsia="Times New Roman" w:cstheme="minorHAnsi"/>
              </w:rPr>
            </w:pPr>
            <w:r w:rsidRPr="00D73BE3">
              <w:rPr>
                <w:rFonts w:eastAsia="Times New Roman" w:cstheme="minorHAnsi"/>
              </w:rPr>
              <w:t xml:space="preserve">To remain consistent with </w:t>
            </w:r>
            <w:hyperlink r:id="rId69" w:history="1">
              <w:r w:rsidRPr="00D73BE3">
                <w:rPr>
                  <w:rStyle w:val="Hyperlink"/>
                  <w:rFonts w:eastAsia="Times New Roman" w:cstheme="minorHAnsi"/>
                </w:rPr>
                <w:t xml:space="preserve">Oregon Communicable Disease </w:t>
              </w:r>
              <w:r w:rsidRPr="00D73BE3">
                <w:rPr>
                  <w:rStyle w:val="Hyperlink"/>
                  <w:rFonts w:cstheme="minorHAnsi"/>
                </w:rPr>
                <w:t>Guidelines</w:t>
              </w:r>
              <w:r w:rsidRPr="00D73BE3">
                <w:rPr>
                  <w:rStyle w:val="Hyperlink"/>
                  <w:rFonts w:eastAsia="Times New Roman" w:cstheme="minorHAnsi"/>
                </w:rPr>
                <w:t>,</w:t>
              </w:r>
            </w:hyperlink>
            <w:r w:rsidRPr="00D73BE3">
              <w:rPr>
                <w:rFonts w:eastAsia="Times New Roman" w:cstheme="minorHAnsi"/>
              </w:rPr>
              <w:t xml:space="preserve">  and the </w:t>
            </w:r>
            <w:hyperlink r:id="rId70" w:history="1">
              <w:r w:rsidRPr="005E1F02">
                <w:rPr>
                  <w:rStyle w:val="Hyperlink"/>
                </w:rPr>
                <w:t>CDC’s Quarantine &amp; Isolation Guidance</w:t>
              </w:r>
            </w:hyperlink>
            <w:r>
              <w:t>,</w:t>
            </w:r>
            <w:r w:rsidRPr="00D73BE3">
              <w:rPr>
                <w:rFonts w:eastAsia="Times New Roman" w:cstheme="minorHAnsi"/>
              </w:rPr>
              <w:t xml:space="preserve"> the following should be observed related to COVID-19 illness in the school setting. </w:t>
            </w:r>
          </w:p>
        </w:tc>
        <w:tc>
          <w:tcPr>
            <w:tcW w:w="6030" w:type="dxa"/>
            <w:tcBorders>
              <w:top w:val="single" w:sz="4" w:space="0" w:color="FFFFFF" w:themeColor="background1"/>
              <w:left w:val="single" w:sz="4" w:space="0" w:color="FFFFFF" w:themeColor="background1"/>
              <w:bottom w:val="single" w:sz="4" w:space="0" w:color="FFFFFF"/>
              <w:right w:val="single" w:sz="4" w:space="0" w:color="FFFFFF"/>
            </w:tcBorders>
          </w:tcPr>
          <w:p w14:paraId="1BF32E01" w14:textId="77777777" w:rsidR="0085564D" w:rsidRPr="00E63819" w:rsidRDefault="0085564D" w:rsidP="001F0F56">
            <w:pPr>
              <w:rPr>
                <w:rFonts w:eastAsia="Times New Roman" w:cstheme="minorHAnsi"/>
              </w:rPr>
            </w:pPr>
            <w:r w:rsidRPr="00E63819">
              <w:rPr>
                <w:rFonts w:eastAsia="Times New Roman" w:cstheme="minorHAnsi"/>
                <w:b/>
                <w:bCs/>
                <w:color w:val="000000"/>
              </w:rPr>
              <w:t>Day Zero (0):</w:t>
            </w:r>
            <w:r w:rsidRPr="00E63819">
              <w:rPr>
                <w:rFonts w:eastAsia="Times New Roman" w:cstheme="minorHAnsi"/>
                <w:color w:val="000000"/>
              </w:rPr>
              <w:t xml:space="preserve"> Day of </w:t>
            </w:r>
            <w:r w:rsidRPr="00D73BE3">
              <w:rPr>
                <w:rFonts w:eastAsia="Times New Roman" w:cstheme="minorHAnsi"/>
                <w:color w:val="000000"/>
              </w:rPr>
              <w:t>onset o</w:t>
            </w:r>
            <w:r>
              <w:rPr>
                <w:rFonts w:eastAsia="Times New Roman" w:cstheme="minorHAnsi"/>
                <w:color w:val="000000"/>
              </w:rPr>
              <w:t>f</w:t>
            </w:r>
            <w:r w:rsidRPr="00D73BE3">
              <w:rPr>
                <w:rFonts w:eastAsia="Times New Roman" w:cstheme="minorHAnsi"/>
                <w:color w:val="000000"/>
              </w:rPr>
              <w:t xml:space="preserve"> symptoms </w:t>
            </w:r>
            <w:r>
              <w:rPr>
                <w:rFonts w:eastAsia="Times New Roman" w:cstheme="minorHAnsi"/>
                <w:color w:val="000000"/>
              </w:rPr>
              <w:t xml:space="preserve">OR </w:t>
            </w:r>
            <w:r w:rsidRPr="00D73BE3">
              <w:rPr>
                <w:rFonts w:eastAsia="Times New Roman" w:cstheme="minorHAnsi"/>
                <w:color w:val="000000"/>
              </w:rPr>
              <w:t>day of last exposure.</w:t>
            </w:r>
          </w:p>
          <w:p w14:paraId="5B38966E" w14:textId="77777777" w:rsidR="0085564D" w:rsidRPr="00E63819" w:rsidRDefault="0085564D" w:rsidP="001F0F56">
            <w:pPr>
              <w:rPr>
                <w:rFonts w:eastAsia="Times New Roman" w:cstheme="minorHAnsi"/>
              </w:rPr>
            </w:pPr>
            <w:r w:rsidRPr="00E63819">
              <w:rPr>
                <w:rFonts w:eastAsia="Times New Roman" w:cstheme="minorHAnsi"/>
                <w:b/>
                <w:bCs/>
                <w:color w:val="000000"/>
              </w:rPr>
              <w:t>Days 1-5</w:t>
            </w:r>
            <w:r w:rsidRPr="00D73BE3">
              <w:rPr>
                <w:rFonts w:eastAsia="Times New Roman" w:cstheme="minorHAnsi"/>
                <w:b/>
                <w:bCs/>
                <w:color w:val="000000"/>
              </w:rPr>
              <w:t>:</w:t>
            </w:r>
            <w:r w:rsidRPr="00E63819">
              <w:rPr>
                <w:rFonts w:eastAsia="Times New Roman" w:cstheme="minorHAnsi"/>
                <w:color w:val="000000"/>
              </w:rPr>
              <w:t xml:space="preserve"> </w:t>
            </w:r>
            <w:r w:rsidRPr="00D73BE3">
              <w:rPr>
                <w:rFonts w:eastAsia="Times New Roman" w:cstheme="minorHAnsi"/>
                <w:color w:val="000000"/>
              </w:rPr>
              <w:t xml:space="preserve">Isolation period </w:t>
            </w:r>
            <w:r>
              <w:rPr>
                <w:rFonts w:eastAsia="Times New Roman" w:cstheme="minorHAnsi"/>
                <w:color w:val="000000"/>
              </w:rPr>
              <w:t xml:space="preserve">OR </w:t>
            </w:r>
            <w:r w:rsidRPr="00D73BE3">
              <w:rPr>
                <w:rFonts w:eastAsia="Times New Roman" w:cstheme="minorHAnsi"/>
                <w:color w:val="000000"/>
              </w:rPr>
              <w:t xml:space="preserve">Quarantine period. </w:t>
            </w:r>
          </w:p>
          <w:p w14:paraId="24EFF166" w14:textId="77777777" w:rsidR="0085564D" w:rsidRPr="00E63819" w:rsidRDefault="0085564D" w:rsidP="001F0F56">
            <w:pPr>
              <w:rPr>
                <w:rFonts w:eastAsia="Times New Roman" w:cstheme="minorHAnsi"/>
              </w:rPr>
            </w:pPr>
            <w:r w:rsidRPr="00E63819">
              <w:rPr>
                <w:rFonts w:eastAsia="Times New Roman" w:cstheme="minorHAnsi"/>
                <w:b/>
                <w:bCs/>
                <w:color w:val="000000"/>
              </w:rPr>
              <w:t>Day 6:</w:t>
            </w:r>
            <w:r w:rsidRPr="00E63819">
              <w:rPr>
                <w:rFonts w:eastAsia="Times New Roman" w:cstheme="minorHAnsi"/>
                <w:color w:val="000000"/>
              </w:rPr>
              <w:t xml:space="preserve"> Return to School</w:t>
            </w:r>
          </w:p>
          <w:tbl>
            <w:tblPr>
              <w:tblW w:w="0" w:type="auto"/>
              <w:tblCellMar>
                <w:top w:w="15" w:type="dxa"/>
                <w:left w:w="15" w:type="dxa"/>
                <w:bottom w:w="15" w:type="dxa"/>
                <w:right w:w="15" w:type="dxa"/>
              </w:tblCellMar>
              <w:tblLook w:val="04A0" w:firstRow="1" w:lastRow="0" w:firstColumn="1" w:lastColumn="0" w:noHBand="0" w:noVBand="1"/>
            </w:tblPr>
            <w:tblGrid>
              <w:gridCol w:w="312"/>
              <w:gridCol w:w="312"/>
              <w:gridCol w:w="312"/>
              <w:gridCol w:w="312"/>
              <w:gridCol w:w="312"/>
              <w:gridCol w:w="312"/>
              <w:gridCol w:w="312"/>
            </w:tblGrid>
            <w:tr w:rsidR="0085564D" w:rsidRPr="00E63819" w14:paraId="102F8292" w14:textId="77777777" w:rsidTr="001F0F56">
              <w:trPr>
                <w:trHeight w:val="213"/>
              </w:trPr>
              <w:tc>
                <w:tcPr>
                  <w:tcW w:w="0" w:type="auto"/>
                  <w:tcBorders>
                    <w:top w:val="single" w:sz="8" w:space="0" w:color="000000"/>
                    <w:left w:val="single" w:sz="8" w:space="0" w:color="000000"/>
                    <w:bottom w:val="single" w:sz="8" w:space="0" w:color="000000"/>
                    <w:right w:val="single" w:sz="8" w:space="0" w:color="000000"/>
                  </w:tcBorders>
                  <w:shd w:val="clear" w:color="auto" w:fill="222A35"/>
                  <w:tcMar>
                    <w:top w:w="100" w:type="dxa"/>
                    <w:left w:w="100" w:type="dxa"/>
                    <w:bottom w:w="100" w:type="dxa"/>
                    <w:right w:w="100" w:type="dxa"/>
                  </w:tcMar>
                  <w:hideMark/>
                </w:tcPr>
                <w:p w14:paraId="240C9E10" w14:textId="77777777" w:rsidR="0085564D" w:rsidRPr="00E63819" w:rsidRDefault="0085564D" w:rsidP="001F0F56">
                  <w:pPr>
                    <w:spacing w:after="0" w:line="240" w:lineRule="auto"/>
                    <w:jc w:val="center"/>
                    <w:rPr>
                      <w:rFonts w:eastAsia="Times New Roman" w:cstheme="minorHAnsi"/>
                    </w:rPr>
                  </w:pPr>
                  <w:r w:rsidRPr="00E63819">
                    <w:rPr>
                      <w:rFonts w:eastAsia="Times New Roman" w:cstheme="minorHAnsi"/>
                      <w:b/>
                      <w:bCs/>
                      <w:color w:val="FFFFFF"/>
                    </w:rPr>
                    <w:t>0</w:t>
                  </w:r>
                </w:p>
              </w:tc>
              <w:tc>
                <w:tcPr>
                  <w:tcW w:w="0" w:type="auto"/>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14:paraId="131894A5" w14:textId="77777777" w:rsidR="0085564D" w:rsidRPr="00E63819" w:rsidRDefault="0085564D" w:rsidP="001F0F56">
                  <w:pPr>
                    <w:spacing w:after="0" w:line="240" w:lineRule="auto"/>
                    <w:jc w:val="center"/>
                    <w:rPr>
                      <w:rFonts w:eastAsia="Times New Roman" w:cstheme="minorHAnsi"/>
                    </w:rPr>
                  </w:pPr>
                  <w:r w:rsidRPr="00E63819">
                    <w:rPr>
                      <w:rFonts w:eastAsia="Times New Roman" w:cstheme="minorHAnsi"/>
                      <w:b/>
                      <w:bCs/>
                      <w:color w:val="000000"/>
                    </w:rPr>
                    <w:t>1</w:t>
                  </w:r>
                </w:p>
              </w:tc>
              <w:tc>
                <w:tcPr>
                  <w:tcW w:w="0" w:type="auto"/>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14:paraId="310B46B3" w14:textId="77777777" w:rsidR="0085564D" w:rsidRPr="00E63819" w:rsidRDefault="0085564D" w:rsidP="001F0F56">
                  <w:pPr>
                    <w:spacing w:after="0" w:line="240" w:lineRule="auto"/>
                    <w:jc w:val="center"/>
                    <w:rPr>
                      <w:rFonts w:eastAsia="Times New Roman" w:cstheme="minorHAnsi"/>
                    </w:rPr>
                  </w:pPr>
                  <w:r w:rsidRPr="00E63819">
                    <w:rPr>
                      <w:rFonts w:eastAsia="Times New Roman" w:cstheme="minorHAnsi"/>
                      <w:b/>
                      <w:bCs/>
                      <w:color w:val="000000"/>
                    </w:rPr>
                    <w:t>2</w:t>
                  </w:r>
                </w:p>
              </w:tc>
              <w:tc>
                <w:tcPr>
                  <w:tcW w:w="0" w:type="auto"/>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14:paraId="18A402D1" w14:textId="77777777" w:rsidR="0085564D" w:rsidRPr="00E63819" w:rsidRDefault="0085564D" w:rsidP="001F0F56">
                  <w:pPr>
                    <w:spacing w:after="0" w:line="240" w:lineRule="auto"/>
                    <w:jc w:val="center"/>
                    <w:rPr>
                      <w:rFonts w:eastAsia="Times New Roman" w:cstheme="minorHAnsi"/>
                    </w:rPr>
                  </w:pPr>
                  <w:r w:rsidRPr="00E63819">
                    <w:rPr>
                      <w:rFonts w:eastAsia="Times New Roman" w:cstheme="minorHAnsi"/>
                      <w:b/>
                      <w:bCs/>
                      <w:color w:val="000000"/>
                    </w:rPr>
                    <w:t>3</w:t>
                  </w:r>
                </w:p>
              </w:tc>
              <w:tc>
                <w:tcPr>
                  <w:tcW w:w="0" w:type="auto"/>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14:paraId="670CD1D5" w14:textId="77777777" w:rsidR="0085564D" w:rsidRPr="00E63819" w:rsidRDefault="0085564D" w:rsidP="001F0F56">
                  <w:pPr>
                    <w:spacing w:after="0" w:line="240" w:lineRule="auto"/>
                    <w:jc w:val="center"/>
                    <w:rPr>
                      <w:rFonts w:eastAsia="Times New Roman" w:cstheme="minorHAnsi"/>
                    </w:rPr>
                  </w:pPr>
                  <w:r w:rsidRPr="00E63819">
                    <w:rPr>
                      <w:rFonts w:eastAsia="Times New Roman" w:cstheme="minorHAnsi"/>
                      <w:b/>
                      <w:bCs/>
                      <w:color w:val="000000"/>
                    </w:rPr>
                    <w:t>4</w:t>
                  </w:r>
                </w:p>
              </w:tc>
              <w:tc>
                <w:tcPr>
                  <w:tcW w:w="0" w:type="auto"/>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14:paraId="71DAC446" w14:textId="77777777" w:rsidR="0085564D" w:rsidRPr="00E63819" w:rsidRDefault="0085564D" w:rsidP="001F0F56">
                  <w:pPr>
                    <w:spacing w:after="0" w:line="240" w:lineRule="auto"/>
                    <w:jc w:val="center"/>
                    <w:rPr>
                      <w:rFonts w:eastAsia="Times New Roman" w:cstheme="minorHAnsi"/>
                    </w:rPr>
                  </w:pPr>
                  <w:r w:rsidRPr="00E63819">
                    <w:rPr>
                      <w:rFonts w:eastAsia="Times New Roman" w:cstheme="minorHAnsi"/>
                      <w:b/>
                      <w:bCs/>
                      <w:color w:val="000000"/>
                    </w:rPr>
                    <w:t>5</w:t>
                  </w:r>
                </w:p>
              </w:tc>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14:paraId="70A8A0D8" w14:textId="77777777" w:rsidR="0085564D" w:rsidRPr="00E63819" w:rsidRDefault="0085564D" w:rsidP="001F0F56">
                  <w:pPr>
                    <w:spacing w:after="0" w:line="240" w:lineRule="auto"/>
                    <w:jc w:val="center"/>
                    <w:rPr>
                      <w:rFonts w:eastAsia="Times New Roman" w:cstheme="minorHAnsi"/>
                    </w:rPr>
                  </w:pPr>
                  <w:r w:rsidRPr="00E63819">
                    <w:rPr>
                      <w:rFonts w:eastAsia="Times New Roman" w:cstheme="minorHAnsi"/>
                      <w:b/>
                      <w:bCs/>
                      <w:color w:val="000000"/>
                    </w:rPr>
                    <w:t>6</w:t>
                  </w:r>
                </w:p>
              </w:tc>
            </w:tr>
          </w:tbl>
          <w:p w14:paraId="09B0D783" w14:textId="77777777" w:rsidR="0085564D" w:rsidRPr="00D73BE3" w:rsidRDefault="0085564D" w:rsidP="001F0F56">
            <w:pPr>
              <w:rPr>
                <w:rFonts w:eastAsia="Times New Roman" w:cstheme="minorHAnsi"/>
              </w:rPr>
            </w:pPr>
          </w:p>
        </w:tc>
      </w:tr>
    </w:tbl>
    <w:p w14:paraId="539BC965" w14:textId="77777777" w:rsidR="0085564D" w:rsidRPr="00CE6FE3" w:rsidRDefault="0085564D" w:rsidP="0085564D">
      <w:pPr>
        <w:spacing w:after="0" w:line="240" w:lineRule="auto"/>
        <w:rPr>
          <w:rFonts w:ascii="Cavolini" w:eastAsia="Times New Roman" w:hAnsi="Cavolini" w:cs="Cavolini"/>
          <w:b/>
          <w:bCs/>
          <w:sz w:val="14"/>
          <w:szCs w:val="14"/>
        </w:rPr>
      </w:pPr>
    </w:p>
    <w:p w14:paraId="1A89FC83" w14:textId="77777777" w:rsidR="0085564D" w:rsidRPr="00E63819" w:rsidRDefault="0085564D" w:rsidP="0085564D">
      <w:pPr>
        <w:spacing w:after="0" w:line="240" w:lineRule="auto"/>
        <w:ind w:left="-540"/>
        <w:rPr>
          <w:rFonts w:ascii="Eras Medium ITC" w:eastAsia="Times New Roman" w:hAnsi="Eras Medium ITC" w:cs="Cavolini"/>
          <w:b/>
          <w:bCs/>
          <w:color w:val="222A35" w:themeColor="text2" w:themeShade="80"/>
          <w:sz w:val="72"/>
          <w:szCs w:val="72"/>
        </w:rPr>
      </w:pPr>
      <w:r w:rsidRPr="002E2A1C">
        <w:rPr>
          <w:rFonts w:ascii="Eras Medium ITC" w:eastAsia="Times New Roman" w:hAnsi="Eras Medium ITC" w:cs="Cavolini"/>
          <w:b/>
          <w:bCs/>
          <w:color w:val="222A35" w:themeColor="text2" w:themeShade="80"/>
          <w:sz w:val="44"/>
          <w:szCs w:val="44"/>
        </w:rPr>
        <w:t>When to stay home due to illness:</w:t>
      </w:r>
    </w:p>
    <w:tbl>
      <w:tblPr>
        <w:tblW w:w="10890" w:type="dxa"/>
        <w:tblInd w:w="-640" w:type="dxa"/>
        <w:tblCellMar>
          <w:top w:w="15" w:type="dxa"/>
          <w:left w:w="15" w:type="dxa"/>
          <w:bottom w:w="15" w:type="dxa"/>
          <w:right w:w="15" w:type="dxa"/>
        </w:tblCellMar>
        <w:tblLook w:val="04A0" w:firstRow="1" w:lastRow="0" w:firstColumn="1" w:lastColumn="0" w:noHBand="0" w:noVBand="1"/>
      </w:tblPr>
      <w:tblGrid>
        <w:gridCol w:w="4320"/>
        <w:gridCol w:w="6570"/>
      </w:tblGrid>
      <w:tr w:rsidR="0085564D" w:rsidRPr="00E63819" w14:paraId="723085AB" w14:textId="77777777" w:rsidTr="001F0F56">
        <w:trPr>
          <w:trHeight w:val="141"/>
        </w:trPr>
        <w:tc>
          <w:tcPr>
            <w:tcW w:w="4320" w:type="dxa"/>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3AA8F8BE" w14:textId="77777777" w:rsidR="0085564D" w:rsidRPr="00E63819" w:rsidRDefault="0085564D" w:rsidP="001F0F56">
            <w:pPr>
              <w:spacing w:after="0" w:line="240" w:lineRule="auto"/>
              <w:rPr>
                <w:rFonts w:eastAsia="Times New Roman" w:cstheme="minorHAnsi"/>
                <w:sz w:val="24"/>
                <w:szCs w:val="24"/>
              </w:rPr>
            </w:pPr>
            <w:r w:rsidRPr="00E63819">
              <w:rPr>
                <w:rFonts w:eastAsia="Times New Roman" w:cstheme="minorHAnsi"/>
                <w:b/>
                <w:bCs/>
                <w:color w:val="FFFFFF"/>
                <w:sz w:val="24"/>
                <w:szCs w:val="24"/>
              </w:rPr>
              <w:t>IF…</w:t>
            </w:r>
          </w:p>
        </w:tc>
        <w:tc>
          <w:tcPr>
            <w:tcW w:w="6570" w:type="dxa"/>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7F5B71FA" w14:textId="77777777" w:rsidR="0085564D" w:rsidRPr="00E63819" w:rsidRDefault="0085564D" w:rsidP="001F0F56">
            <w:pPr>
              <w:spacing w:after="0" w:line="240" w:lineRule="auto"/>
              <w:rPr>
                <w:rFonts w:eastAsia="Times New Roman" w:cstheme="minorHAnsi"/>
                <w:sz w:val="24"/>
                <w:szCs w:val="24"/>
              </w:rPr>
            </w:pPr>
            <w:r w:rsidRPr="00E63819">
              <w:rPr>
                <w:rFonts w:eastAsia="Times New Roman" w:cstheme="minorHAnsi"/>
                <w:b/>
                <w:bCs/>
                <w:color w:val="FFFFFF"/>
                <w:sz w:val="24"/>
                <w:szCs w:val="24"/>
              </w:rPr>
              <w:t>THEN…</w:t>
            </w:r>
          </w:p>
        </w:tc>
      </w:tr>
      <w:tr w:rsidR="0085564D" w:rsidRPr="00E63819" w14:paraId="3A057E13" w14:textId="77777777" w:rsidTr="001F0F56">
        <w:trPr>
          <w:trHeight w:val="861"/>
        </w:trPr>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4E915" w14:textId="77777777" w:rsidR="0085564D" w:rsidRPr="0085564D" w:rsidRDefault="0085564D" w:rsidP="001F0F56">
            <w:pPr>
              <w:spacing w:before="240" w:after="0" w:line="240" w:lineRule="auto"/>
              <w:rPr>
                <w:rFonts w:eastAsia="Times New Roman" w:cstheme="minorHAnsi"/>
                <w:color w:val="000000"/>
                <w:sz w:val="20"/>
                <w:szCs w:val="20"/>
              </w:rPr>
            </w:pPr>
            <w:r w:rsidRPr="0085564D">
              <w:rPr>
                <w:rFonts w:eastAsia="Times New Roman" w:cstheme="minorHAnsi"/>
                <w:color w:val="000000"/>
                <w:sz w:val="20"/>
                <w:szCs w:val="20"/>
              </w:rPr>
              <w:t xml:space="preserve">Your student </w:t>
            </w:r>
            <w:r w:rsidRPr="0085564D">
              <w:rPr>
                <w:rFonts w:eastAsia="Times New Roman" w:cstheme="minorHAnsi"/>
                <w:b/>
                <w:bCs/>
                <w:i/>
                <w:iCs/>
                <w:color w:val="000000"/>
                <w:sz w:val="20"/>
                <w:szCs w:val="20"/>
              </w:rPr>
              <w:t>tests positive for COVID-19</w:t>
            </w:r>
          </w:p>
        </w:tc>
        <w:tc>
          <w:tcPr>
            <w:tcW w:w="6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E9D1F" w14:textId="77777777" w:rsidR="0085564D" w:rsidRPr="0085564D" w:rsidRDefault="0085564D" w:rsidP="001F0F56">
            <w:pPr>
              <w:spacing w:after="0" w:line="240" w:lineRule="auto"/>
              <w:textAlignment w:val="baseline"/>
              <w:rPr>
                <w:rFonts w:eastAsia="Times New Roman" w:cstheme="minorHAnsi"/>
                <w:b/>
                <w:bCs/>
                <w:color w:val="000000"/>
                <w:sz w:val="20"/>
                <w:szCs w:val="20"/>
              </w:rPr>
            </w:pPr>
            <w:r w:rsidRPr="0085564D">
              <w:rPr>
                <w:rFonts w:eastAsia="Times New Roman" w:cstheme="minorHAnsi"/>
                <w:b/>
                <w:bCs/>
                <w:color w:val="000000"/>
                <w:sz w:val="20"/>
                <w:szCs w:val="20"/>
              </w:rPr>
              <w:t>REQUIRED:</w:t>
            </w:r>
          </w:p>
          <w:p w14:paraId="480EADF0" w14:textId="77777777" w:rsidR="0085564D" w:rsidRPr="0085564D" w:rsidRDefault="0085564D" w:rsidP="0085564D">
            <w:pPr>
              <w:numPr>
                <w:ilvl w:val="0"/>
                <w:numId w:val="33"/>
              </w:numPr>
              <w:spacing w:after="0" w:line="240" w:lineRule="auto"/>
              <w:textAlignment w:val="baseline"/>
              <w:rPr>
                <w:rFonts w:eastAsia="Times New Roman" w:cstheme="minorHAnsi"/>
                <w:color w:val="000000"/>
                <w:sz w:val="20"/>
                <w:szCs w:val="20"/>
              </w:rPr>
            </w:pPr>
            <w:r w:rsidRPr="0085564D">
              <w:rPr>
                <w:rFonts w:eastAsia="Times New Roman" w:cstheme="minorHAnsi"/>
                <w:color w:val="000000"/>
                <w:sz w:val="20"/>
                <w:szCs w:val="20"/>
              </w:rPr>
              <w:t>Notify school attendance</w:t>
            </w:r>
          </w:p>
          <w:p w14:paraId="7633BDCE" w14:textId="77777777" w:rsidR="0085564D" w:rsidRPr="0085564D" w:rsidRDefault="0085564D" w:rsidP="0085564D">
            <w:pPr>
              <w:numPr>
                <w:ilvl w:val="0"/>
                <w:numId w:val="33"/>
              </w:numPr>
              <w:spacing w:after="0" w:line="240" w:lineRule="auto"/>
              <w:textAlignment w:val="baseline"/>
              <w:rPr>
                <w:rFonts w:eastAsia="Times New Roman" w:cstheme="minorHAnsi"/>
                <w:color w:val="000000"/>
                <w:sz w:val="20"/>
                <w:szCs w:val="20"/>
              </w:rPr>
            </w:pPr>
            <w:r w:rsidRPr="0085564D">
              <w:rPr>
                <w:rFonts w:eastAsia="Times New Roman" w:cstheme="minorHAnsi"/>
                <w:color w:val="000000"/>
                <w:sz w:val="20"/>
                <w:szCs w:val="20"/>
              </w:rPr>
              <w:t xml:space="preserve">Keep student home for </w:t>
            </w:r>
            <w:r w:rsidRPr="0085564D">
              <w:rPr>
                <w:rFonts w:eastAsia="Times New Roman" w:cstheme="minorHAnsi"/>
                <w:i/>
                <w:iCs/>
                <w:color w:val="000000"/>
                <w:sz w:val="20"/>
                <w:szCs w:val="20"/>
              </w:rPr>
              <w:t>5-day isolation period</w:t>
            </w:r>
          </w:p>
        </w:tc>
      </w:tr>
      <w:tr w:rsidR="0085564D" w:rsidRPr="00E63819" w14:paraId="16703F44" w14:textId="77777777" w:rsidTr="001F0F56">
        <w:trPr>
          <w:trHeight w:val="1131"/>
        </w:trPr>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26AA7" w14:textId="77777777" w:rsidR="0085564D" w:rsidRPr="0085564D" w:rsidRDefault="0085564D" w:rsidP="001F0F56">
            <w:pPr>
              <w:spacing w:after="0" w:line="240" w:lineRule="auto"/>
              <w:rPr>
                <w:rFonts w:eastAsia="Times New Roman" w:cstheme="minorHAnsi"/>
                <w:sz w:val="20"/>
                <w:szCs w:val="20"/>
              </w:rPr>
            </w:pPr>
            <w:r w:rsidRPr="0085564D">
              <w:rPr>
                <w:rFonts w:eastAsia="Times New Roman" w:cstheme="minorHAnsi"/>
                <w:sz w:val="20"/>
                <w:szCs w:val="20"/>
              </w:rPr>
              <w:t xml:space="preserve">Your student has </w:t>
            </w:r>
            <w:r w:rsidRPr="0085564D">
              <w:rPr>
                <w:rFonts w:eastAsia="Times New Roman" w:cstheme="minorHAnsi"/>
                <w:b/>
                <w:bCs/>
                <w:i/>
                <w:iCs/>
                <w:sz w:val="20"/>
                <w:szCs w:val="20"/>
              </w:rPr>
              <w:t>primary symptoms</w:t>
            </w:r>
            <w:r w:rsidRPr="0085564D">
              <w:rPr>
                <w:rFonts w:eastAsia="Times New Roman" w:cstheme="minorHAnsi"/>
                <w:sz w:val="20"/>
                <w:szCs w:val="20"/>
              </w:rPr>
              <w:t xml:space="preserve"> of COVID-19 [fever (≥100.4</w:t>
            </w:r>
            <w:r w:rsidRPr="0085564D">
              <w:rPr>
                <w:rFonts w:eastAsia="Times New Roman" w:cstheme="minorHAnsi"/>
                <w:sz w:val="20"/>
                <w:szCs w:val="20"/>
              </w:rPr>
              <w:sym w:font="Symbol" w:char="F0B0"/>
            </w:r>
            <w:r w:rsidRPr="0085564D">
              <w:rPr>
                <w:rFonts w:eastAsia="Times New Roman" w:cstheme="minorHAnsi"/>
                <w:sz w:val="20"/>
                <w:szCs w:val="20"/>
              </w:rPr>
              <w:t>F), persistent cough, new loss of taste or smell, shortness of breath]</w:t>
            </w:r>
          </w:p>
        </w:tc>
        <w:tc>
          <w:tcPr>
            <w:tcW w:w="6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27B02" w14:textId="77777777" w:rsidR="0085564D" w:rsidRPr="0085564D" w:rsidRDefault="0085564D" w:rsidP="001F0F56">
            <w:pPr>
              <w:spacing w:after="0" w:line="240" w:lineRule="auto"/>
              <w:textAlignment w:val="baseline"/>
              <w:rPr>
                <w:rFonts w:eastAsia="Times New Roman" w:cstheme="minorHAnsi"/>
                <w:b/>
                <w:bCs/>
                <w:color w:val="000000"/>
                <w:sz w:val="20"/>
                <w:szCs w:val="20"/>
              </w:rPr>
            </w:pPr>
            <w:r w:rsidRPr="0085564D">
              <w:rPr>
                <w:rFonts w:eastAsia="Times New Roman" w:cstheme="minorHAnsi"/>
                <w:b/>
                <w:bCs/>
                <w:color w:val="000000"/>
                <w:sz w:val="20"/>
                <w:szCs w:val="20"/>
              </w:rPr>
              <w:t>REQUIRED:</w:t>
            </w:r>
          </w:p>
          <w:p w14:paraId="08B5DCC3" w14:textId="77777777" w:rsidR="0085564D" w:rsidRPr="0085564D" w:rsidRDefault="0085564D" w:rsidP="0085564D">
            <w:pPr>
              <w:numPr>
                <w:ilvl w:val="0"/>
                <w:numId w:val="35"/>
              </w:numPr>
              <w:spacing w:after="0" w:line="240" w:lineRule="auto"/>
              <w:textAlignment w:val="baseline"/>
              <w:rPr>
                <w:rFonts w:eastAsia="Times New Roman" w:cstheme="minorHAnsi"/>
                <w:color w:val="000000"/>
                <w:sz w:val="20"/>
                <w:szCs w:val="20"/>
              </w:rPr>
            </w:pPr>
            <w:r w:rsidRPr="0085564D">
              <w:rPr>
                <w:rFonts w:eastAsia="Times New Roman" w:cstheme="minorHAnsi"/>
                <w:color w:val="000000"/>
                <w:sz w:val="20"/>
                <w:szCs w:val="20"/>
              </w:rPr>
              <w:t>Consider COVID-19 testing</w:t>
            </w:r>
          </w:p>
          <w:p w14:paraId="43E2E0EF" w14:textId="77777777" w:rsidR="0085564D" w:rsidRPr="0085564D" w:rsidRDefault="0085564D" w:rsidP="0085564D">
            <w:pPr>
              <w:numPr>
                <w:ilvl w:val="1"/>
                <w:numId w:val="35"/>
              </w:numPr>
              <w:spacing w:after="0" w:line="240" w:lineRule="auto"/>
              <w:textAlignment w:val="baseline"/>
              <w:rPr>
                <w:rFonts w:eastAsia="Times New Roman" w:cstheme="minorHAnsi"/>
                <w:color w:val="000000"/>
                <w:sz w:val="20"/>
                <w:szCs w:val="20"/>
              </w:rPr>
            </w:pPr>
            <w:r w:rsidRPr="0085564D">
              <w:rPr>
                <w:rFonts w:eastAsia="Times New Roman" w:cstheme="minorHAnsi"/>
                <w:color w:val="000000"/>
                <w:sz w:val="20"/>
                <w:szCs w:val="20"/>
              </w:rPr>
              <w:t>Return to school with negative test</w:t>
            </w:r>
          </w:p>
          <w:p w14:paraId="71DBFE39" w14:textId="77777777" w:rsidR="0085564D" w:rsidRPr="0085564D" w:rsidRDefault="0085564D" w:rsidP="0085564D">
            <w:pPr>
              <w:numPr>
                <w:ilvl w:val="1"/>
                <w:numId w:val="35"/>
              </w:numPr>
              <w:spacing w:after="0" w:line="240" w:lineRule="auto"/>
              <w:textAlignment w:val="baseline"/>
              <w:rPr>
                <w:rFonts w:eastAsia="Times New Roman" w:cstheme="minorHAnsi"/>
                <w:color w:val="000000"/>
                <w:sz w:val="20"/>
                <w:szCs w:val="20"/>
              </w:rPr>
            </w:pPr>
            <w:r w:rsidRPr="0085564D">
              <w:rPr>
                <w:rFonts w:eastAsia="Times New Roman" w:cstheme="minorHAnsi"/>
                <w:color w:val="000000"/>
                <w:sz w:val="20"/>
                <w:szCs w:val="20"/>
              </w:rPr>
              <w:t>Remain home x 5 days with positive test</w:t>
            </w:r>
          </w:p>
          <w:p w14:paraId="1FB4C2E6" w14:textId="77777777" w:rsidR="0085564D" w:rsidRPr="0085564D" w:rsidRDefault="0085564D" w:rsidP="0085564D">
            <w:pPr>
              <w:numPr>
                <w:ilvl w:val="0"/>
                <w:numId w:val="35"/>
              </w:numPr>
              <w:spacing w:after="0" w:line="240" w:lineRule="auto"/>
              <w:textAlignment w:val="baseline"/>
              <w:rPr>
                <w:rFonts w:eastAsia="Times New Roman" w:cstheme="minorHAnsi"/>
                <w:color w:val="000000"/>
                <w:sz w:val="20"/>
                <w:szCs w:val="20"/>
              </w:rPr>
            </w:pPr>
            <w:r w:rsidRPr="0085564D">
              <w:rPr>
                <w:rFonts w:eastAsia="Times New Roman" w:cstheme="minorHAnsi"/>
                <w:color w:val="000000"/>
                <w:sz w:val="20"/>
                <w:szCs w:val="20"/>
              </w:rPr>
              <w:t>Notify school attendance</w:t>
            </w:r>
          </w:p>
          <w:p w14:paraId="74A5C47F" w14:textId="77777777" w:rsidR="0085564D" w:rsidRPr="0085564D" w:rsidRDefault="0085564D" w:rsidP="0085564D">
            <w:pPr>
              <w:numPr>
                <w:ilvl w:val="0"/>
                <w:numId w:val="35"/>
              </w:numPr>
              <w:spacing w:after="0" w:line="240" w:lineRule="auto"/>
              <w:textAlignment w:val="baseline"/>
              <w:rPr>
                <w:rFonts w:eastAsia="Times New Roman" w:cstheme="minorHAnsi"/>
                <w:color w:val="000000"/>
                <w:sz w:val="20"/>
                <w:szCs w:val="20"/>
              </w:rPr>
            </w:pPr>
            <w:r w:rsidRPr="0085564D">
              <w:rPr>
                <w:rFonts w:eastAsia="Times New Roman" w:cstheme="minorHAnsi"/>
                <w:color w:val="000000"/>
                <w:sz w:val="20"/>
                <w:szCs w:val="20"/>
              </w:rPr>
              <w:t xml:space="preserve">Keep student home for </w:t>
            </w:r>
            <w:r w:rsidRPr="0085564D">
              <w:rPr>
                <w:rFonts w:eastAsia="Times New Roman" w:cstheme="minorHAnsi"/>
                <w:i/>
                <w:iCs/>
                <w:color w:val="000000"/>
                <w:sz w:val="20"/>
                <w:szCs w:val="20"/>
              </w:rPr>
              <w:t>5-day isolation period</w:t>
            </w:r>
          </w:p>
        </w:tc>
      </w:tr>
      <w:tr w:rsidR="0085564D" w:rsidRPr="00E63819" w14:paraId="129108FD" w14:textId="77777777" w:rsidTr="001F0F56">
        <w:trPr>
          <w:trHeight w:val="1311"/>
        </w:trPr>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7C262" w14:textId="77777777" w:rsidR="0085564D" w:rsidRPr="0085564D" w:rsidRDefault="0085564D" w:rsidP="001F0F56">
            <w:pPr>
              <w:spacing w:after="0" w:line="240" w:lineRule="auto"/>
              <w:rPr>
                <w:rFonts w:eastAsia="Times New Roman" w:cstheme="minorHAnsi"/>
                <w:sz w:val="20"/>
                <w:szCs w:val="20"/>
              </w:rPr>
            </w:pPr>
            <w:r w:rsidRPr="0085564D">
              <w:rPr>
                <w:rFonts w:eastAsia="Times New Roman" w:cstheme="minorHAnsi"/>
                <w:sz w:val="20"/>
                <w:szCs w:val="20"/>
              </w:rPr>
              <w:t xml:space="preserve">Your student has </w:t>
            </w:r>
            <w:r w:rsidRPr="0085564D">
              <w:rPr>
                <w:rFonts w:eastAsia="Times New Roman" w:cstheme="minorHAnsi"/>
                <w:b/>
                <w:bCs/>
                <w:i/>
                <w:iCs/>
                <w:sz w:val="20"/>
                <w:szCs w:val="20"/>
              </w:rPr>
              <w:t>non-primary symptoms</w:t>
            </w:r>
            <w:r w:rsidRPr="0085564D">
              <w:rPr>
                <w:rFonts w:eastAsia="Times New Roman" w:cstheme="minorHAnsi"/>
                <w:sz w:val="20"/>
                <w:szCs w:val="20"/>
              </w:rPr>
              <w:t xml:space="preserve"> of COVID-19 [headache, sore throat, stomach pain, congestion, nausea, vomiting, diarrhea, muscle aches, fatigue]</w:t>
            </w:r>
          </w:p>
        </w:tc>
        <w:tc>
          <w:tcPr>
            <w:tcW w:w="6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909A9" w14:textId="77777777" w:rsidR="0085564D" w:rsidRPr="0085564D" w:rsidRDefault="0085564D" w:rsidP="001F0F56">
            <w:pPr>
              <w:spacing w:after="0" w:line="240" w:lineRule="auto"/>
              <w:textAlignment w:val="baseline"/>
              <w:rPr>
                <w:rFonts w:eastAsia="Times New Roman" w:cstheme="minorHAnsi"/>
                <w:b/>
                <w:bCs/>
                <w:color w:val="000000"/>
                <w:sz w:val="20"/>
                <w:szCs w:val="20"/>
              </w:rPr>
            </w:pPr>
            <w:r w:rsidRPr="0085564D">
              <w:rPr>
                <w:rFonts w:eastAsia="Times New Roman" w:cstheme="minorHAnsi"/>
                <w:b/>
                <w:bCs/>
                <w:color w:val="000000"/>
                <w:sz w:val="20"/>
                <w:szCs w:val="20"/>
              </w:rPr>
              <w:t>REQUIRED:</w:t>
            </w:r>
          </w:p>
          <w:p w14:paraId="22646D24" w14:textId="77777777" w:rsidR="0085564D" w:rsidRPr="0085564D" w:rsidRDefault="0085564D" w:rsidP="0085564D">
            <w:pPr>
              <w:numPr>
                <w:ilvl w:val="0"/>
                <w:numId w:val="36"/>
              </w:numPr>
              <w:spacing w:after="0" w:line="240" w:lineRule="auto"/>
              <w:textAlignment w:val="baseline"/>
              <w:rPr>
                <w:rFonts w:eastAsia="Times New Roman" w:cstheme="minorHAnsi"/>
                <w:color w:val="000000"/>
                <w:sz w:val="20"/>
                <w:szCs w:val="20"/>
              </w:rPr>
            </w:pPr>
            <w:r w:rsidRPr="0085564D">
              <w:rPr>
                <w:rFonts w:eastAsia="Times New Roman" w:cstheme="minorHAnsi"/>
                <w:color w:val="000000"/>
                <w:sz w:val="20"/>
                <w:szCs w:val="20"/>
              </w:rPr>
              <w:t>Consider COVID-19 testing</w:t>
            </w:r>
          </w:p>
          <w:p w14:paraId="01BBC244" w14:textId="77777777" w:rsidR="0085564D" w:rsidRPr="0085564D" w:rsidRDefault="0085564D" w:rsidP="0085564D">
            <w:pPr>
              <w:numPr>
                <w:ilvl w:val="0"/>
                <w:numId w:val="36"/>
              </w:numPr>
              <w:spacing w:after="0" w:line="240" w:lineRule="auto"/>
              <w:textAlignment w:val="baseline"/>
              <w:rPr>
                <w:rFonts w:eastAsia="Times New Roman" w:cstheme="minorHAnsi"/>
                <w:color w:val="000000"/>
                <w:sz w:val="20"/>
                <w:szCs w:val="20"/>
              </w:rPr>
            </w:pPr>
            <w:r w:rsidRPr="0085564D">
              <w:rPr>
                <w:rFonts w:eastAsia="Times New Roman" w:cstheme="minorHAnsi"/>
                <w:color w:val="000000"/>
                <w:sz w:val="20"/>
                <w:szCs w:val="20"/>
              </w:rPr>
              <w:t>Notify school attendance</w:t>
            </w:r>
          </w:p>
          <w:p w14:paraId="1B18696C" w14:textId="77777777" w:rsidR="0085564D" w:rsidRPr="0085564D" w:rsidRDefault="0085564D" w:rsidP="0085564D">
            <w:pPr>
              <w:numPr>
                <w:ilvl w:val="0"/>
                <w:numId w:val="36"/>
              </w:numPr>
              <w:spacing w:after="0" w:line="240" w:lineRule="auto"/>
              <w:textAlignment w:val="baseline"/>
              <w:rPr>
                <w:rFonts w:eastAsia="Times New Roman" w:cstheme="minorHAnsi"/>
                <w:color w:val="000000"/>
                <w:sz w:val="20"/>
                <w:szCs w:val="20"/>
              </w:rPr>
            </w:pPr>
            <w:r w:rsidRPr="0085564D">
              <w:rPr>
                <w:rFonts w:eastAsia="Times New Roman" w:cstheme="minorHAnsi"/>
                <w:color w:val="000000"/>
                <w:sz w:val="20"/>
                <w:szCs w:val="20"/>
              </w:rPr>
              <w:t>Keep student home for improving symptoms, including 24 hours fever free without the use of fever reducing medication and free of vomiting and diarrhea for 48 hours.</w:t>
            </w:r>
            <w:r w:rsidRPr="0085564D">
              <w:rPr>
                <w:rFonts w:eastAsia="Times New Roman" w:cstheme="minorHAnsi"/>
                <w:color w:val="000000"/>
                <w:sz w:val="20"/>
                <w:szCs w:val="20"/>
              </w:rPr>
              <w:softHyphen/>
            </w:r>
          </w:p>
        </w:tc>
      </w:tr>
    </w:tbl>
    <w:p w14:paraId="61129797" w14:textId="77777777" w:rsidR="0085564D" w:rsidRPr="002E2A1C" w:rsidRDefault="0085564D" w:rsidP="0085564D">
      <w:pPr>
        <w:spacing w:before="240" w:after="0" w:line="240" w:lineRule="auto"/>
        <w:ind w:left="-630"/>
        <w:rPr>
          <w:rFonts w:ascii="Eras Medium ITC" w:hAnsi="Eras Medium ITC"/>
          <w:color w:val="222A35" w:themeColor="text2" w:themeShade="80"/>
        </w:rPr>
      </w:pPr>
      <w:r w:rsidRPr="002E2A1C">
        <w:rPr>
          <w:rFonts w:ascii="Eras Medium ITC" w:eastAsia="Times New Roman" w:hAnsi="Eras Medium ITC" w:cs="Cavolini"/>
          <w:b/>
          <w:bCs/>
          <w:color w:val="222A35" w:themeColor="text2" w:themeShade="80"/>
          <w:sz w:val="44"/>
          <w:szCs w:val="44"/>
        </w:rPr>
        <w:t>When to stay home due to exposure:</w:t>
      </w:r>
    </w:p>
    <w:tbl>
      <w:tblPr>
        <w:tblStyle w:val="TableGrid"/>
        <w:tblW w:w="10980" w:type="dxa"/>
        <w:tblInd w:w="-635" w:type="dxa"/>
        <w:tblLook w:val="04A0" w:firstRow="1" w:lastRow="0" w:firstColumn="1" w:lastColumn="0" w:noHBand="0" w:noVBand="1"/>
      </w:tblPr>
      <w:tblGrid>
        <w:gridCol w:w="1890"/>
        <w:gridCol w:w="2790"/>
        <w:gridCol w:w="6300"/>
      </w:tblGrid>
      <w:tr w:rsidR="0085564D" w14:paraId="44AA7830" w14:textId="77777777" w:rsidTr="001F0F56">
        <w:tc>
          <w:tcPr>
            <w:tcW w:w="1890" w:type="dxa"/>
            <w:shd w:val="clear" w:color="auto" w:fill="8496B0" w:themeFill="text2" w:themeFillTint="99"/>
          </w:tcPr>
          <w:p w14:paraId="214E7936" w14:textId="77777777" w:rsidR="0085564D" w:rsidRPr="001A37E0" w:rsidRDefault="0085564D" w:rsidP="001F0F56">
            <w:pPr>
              <w:rPr>
                <w:rFonts w:eastAsia="Times New Roman" w:cstheme="minorHAnsi"/>
                <w:b/>
                <w:bCs/>
                <w:color w:val="FFFFFF" w:themeColor="background1"/>
                <w:sz w:val="28"/>
                <w:szCs w:val="28"/>
              </w:rPr>
            </w:pPr>
            <w:r w:rsidRPr="001A37E0">
              <w:rPr>
                <w:rFonts w:eastAsia="Times New Roman" w:cstheme="minorHAnsi"/>
                <w:b/>
                <w:bCs/>
                <w:color w:val="FFFFFF" w:themeColor="background1"/>
                <w:sz w:val="28"/>
                <w:szCs w:val="28"/>
              </w:rPr>
              <w:t>IF…</w:t>
            </w:r>
          </w:p>
        </w:tc>
        <w:tc>
          <w:tcPr>
            <w:tcW w:w="2790" w:type="dxa"/>
            <w:shd w:val="clear" w:color="auto" w:fill="8496B0" w:themeFill="text2" w:themeFillTint="99"/>
          </w:tcPr>
          <w:p w14:paraId="5A8CE209" w14:textId="77777777" w:rsidR="0085564D" w:rsidRPr="001A37E0" w:rsidRDefault="0085564D" w:rsidP="001F0F56">
            <w:pPr>
              <w:textAlignment w:val="baseline"/>
              <w:rPr>
                <w:rFonts w:eastAsia="Times New Roman" w:cstheme="minorHAnsi"/>
                <w:b/>
                <w:bCs/>
                <w:color w:val="FFFFFF" w:themeColor="background1"/>
                <w:sz w:val="28"/>
                <w:szCs w:val="28"/>
              </w:rPr>
            </w:pPr>
            <w:r w:rsidRPr="001A37E0">
              <w:rPr>
                <w:rFonts w:eastAsia="Times New Roman" w:cstheme="minorHAnsi"/>
                <w:b/>
                <w:bCs/>
                <w:color w:val="FFFFFF" w:themeColor="background1"/>
                <w:sz w:val="28"/>
                <w:szCs w:val="28"/>
              </w:rPr>
              <w:t>AND</w:t>
            </w:r>
            <w:r>
              <w:rPr>
                <w:rFonts w:eastAsia="Times New Roman" w:cstheme="minorHAnsi"/>
                <w:b/>
                <w:bCs/>
                <w:color w:val="FFFFFF" w:themeColor="background1"/>
                <w:sz w:val="28"/>
                <w:szCs w:val="28"/>
              </w:rPr>
              <w:t>…</w:t>
            </w:r>
          </w:p>
        </w:tc>
        <w:tc>
          <w:tcPr>
            <w:tcW w:w="6300" w:type="dxa"/>
            <w:shd w:val="clear" w:color="auto" w:fill="8496B0" w:themeFill="text2" w:themeFillTint="99"/>
          </w:tcPr>
          <w:p w14:paraId="69C84FCE" w14:textId="77777777" w:rsidR="0085564D" w:rsidRPr="001A37E0" w:rsidRDefault="0085564D" w:rsidP="001F0F56">
            <w:pPr>
              <w:textAlignment w:val="baseline"/>
              <w:rPr>
                <w:rFonts w:eastAsia="Times New Roman" w:cstheme="minorHAnsi"/>
                <w:b/>
                <w:bCs/>
                <w:color w:val="FFFFFF" w:themeColor="background1"/>
                <w:sz w:val="28"/>
                <w:szCs w:val="28"/>
              </w:rPr>
            </w:pPr>
            <w:r w:rsidRPr="001A37E0">
              <w:rPr>
                <w:rFonts w:eastAsia="Times New Roman" w:cstheme="minorHAnsi"/>
                <w:b/>
                <w:bCs/>
                <w:color w:val="FFFFFF" w:themeColor="background1"/>
                <w:sz w:val="28"/>
                <w:szCs w:val="28"/>
              </w:rPr>
              <w:t>THEN…</w:t>
            </w:r>
          </w:p>
        </w:tc>
      </w:tr>
      <w:tr w:rsidR="0085564D" w14:paraId="7E91BF6E" w14:textId="77777777" w:rsidTr="001F0F56">
        <w:tc>
          <w:tcPr>
            <w:tcW w:w="1890" w:type="dxa"/>
          </w:tcPr>
          <w:p w14:paraId="5AD1A7EC" w14:textId="77777777" w:rsidR="0085564D" w:rsidRPr="0085564D" w:rsidRDefault="0085564D" w:rsidP="001F0F56">
            <w:pPr>
              <w:rPr>
                <w:rFonts w:eastAsia="Times New Roman" w:cstheme="minorHAnsi"/>
                <w:color w:val="000000"/>
                <w:sz w:val="20"/>
                <w:szCs w:val="20"/>
              </w:rPr>
            </w:pPr>
            <w:r w:rsidRPr="0085564D">
              <w:rPr>
                <w:rFonts w:eastAsia="Times New Roman" w:cstheme="minorHAnsi"/>
                <w:color w:val="000000"/>
                <w:sz w:val="20"/>
                <w:szCs w:val="20"/>
              </w:rPr>
              <w:t xml:space="preserve">Your student is a </w:t>
            </w:r>
            <w:r w:rsidRPr="0085564D">
              <w:rPr>
                <w:rFonts w:eastAsia="Times New Roman" w:cstheme="minorHAnsi"/>
                <w:b/>
                <w:bCs/>
                <w:i/>
                <w:iCs/>
                <w:color w:val="000000"/>
                <w:sz w:val="20"/>
                <w:szCs w:val="20"/>
              </w:rPr>
              <w:t xml:space="preserve">close contact* </w:t>
            </w:r>
            <w:r w:rsidRPr="0085564D">
              <w:rPr>
                <w:rFonts w:eastAsia="Times New Roman" w:cstheme="minorHAnsi"/>
                <w:color w:val="000000"/>
                <w:sz w:val="20"/>
                <w:szCs w:val="20"/>
              </w:rPr>
              <w:t>of a COVID-19 case</w:t>
            </w:r>
          </w:p>
          <w:p w14:paraId="3823E473" w14:textId="77777777" w:rsidR="0085564D" w:rsidRPr="0085564D" w:rsidRDefault="0085564D" w:rsidP="001F0F56">
            <w:pPr>
              <w:spacing w:before="240" w:after="240"/>
              <w:rPr>
                <w:rFonts w:cstheme="minorHAnsi"/>
                <w:sz w:val="20"/>
                <w:szCs w:val="20"/>
              </w:rPr>
            </w:pPr>
          </w:p>
        </w:tc>
        <w:tc>
          <w:tcPr>
            <w:tcW w:w="2790" w:type="dxa"/>
            <w:vMerge w:val="restart"/>
          </w:tcPr>
          <w:p w14:paraId="53FFCFD7" w14:textId="77777777" w:rsidR="0085564D" w:rsidRPr="0085564D" w:rsidRDefault="0085564D" w:rsidP="001F0F56">
            <w:pPr>
              <w:spacing w:after="240"/>
              <w:textAlignment w:val="baseline"/>
              <w:rPr>
                <w:rFonts w:cstheme="minorHAnsi"/>
                <w:sz w:val="20"/>
                <w:szCs w:val="20"/>
              </w:rPr>
            </w:pPr>
            <w:r w:rsidRPr="0085564D">
              <w:rPr>
                <w:rFonts w:eastAsia="Times New Roman" w:cstheme="minorHAnsi"/>
                <w:noProof/>
                <w:color w:val="000000"/>
                <w:sz w:val="20"/>
                <w:szCs w:val="20"/>
              </w:rPr>
              <mc:AlternateContent>
                <mc:Choice Requires="wps">
                  <w:drawing>
                    <wp:anchor distT="0" distB="0" distL="114300" distR="114300" simplePos="0" relativeHeight="251657728" behindDoc="0" locked="0" layoutInCell="1" allowOverlap="1" wp14:anchorId="5E611CDA" wp14:editId="4E9CBC59">
                      <wp:simplePos x="0" y="0"/>
                      <wp:positionH relativeFrom="column">
                        <wp:posOffset>-7034</wp:posOffset>
                      </wp:positionH>
                      <wp:positionV relativeFrom="paragraph">
                        <wp:posOffset>167982</wp:posOffset>
                      </wp:positionV>
                      <wp:extent cx="1525759" cy="123971"/>
                      <wp:effectExtent l="0" t="19050" r="36830" b="47625"/>
                      <wp:wrapNone/>
                      <wp:docPr id="2" name="Arrow: Right 2"/>
                      <wp:cNvGraphicFramePr/>
                      <a:graphic xmlns:a="http://schemas.openxmlformats.org/drawingml/2006/main">
                        <a:graphicData uri="http://schemas.microsoft.com/office/word/2010/wordprocessingShape">
                          <wps:wsp>
                            <wps:cNvSpPr/>
                            <wps:spPr>
                              <a:xfrm>
                                <a:off x="0" y="0"/>
                                <a:ext cx="1525759" cy="123971"/>
                              </a:xfrm>
                              <a:prstGeom prst="rightArrow">
                                <a:avLst/>
                              </a:prstGeom>
                              <a:solidFill>
                                <a:schemeClr val="tx2">
                                  <a:lumMod val="40000"/>
                                  <a:lumOff val="6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560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55pt;margin-top:13.25pt;width:120.1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" adj="20722" fillcolor="#acb9ca [1311]" strokecolor="#323e4f [2415]" strokeweight="1pt"/>
                  </w:pict>
                </mc:Fallback>
              </mc:AlternateContent>
            </w:r>
          </w:p>
          <w:p w14:paraId="17D55090" w14:textId="77777777" w:rsidR="0085564D" w:rsidRPr="0085564D" w:rsidRDefault="0085564D" w:rsidP="0085564D">
            <w:pPr>
              <w:pStyle w:val="ListParagraph"/>
              <w:numPr>
                <w:ilvl w:val="0"/>
                <w:numId w:val="38"/>
              </w:numPr>
              <w:spacing w:after="240"/>
              <w:textAlignment w:val="baseline"/>
              <w:rPr>
                <w:rFonts w:cstheme="minorHAnsi"/>
                <w:sz w:val="20"/>
                <w:szCs w:val="20"/>
              </w:rPr>
            </w:pPr>
            <w:r w:rsidRPr="0085564D">
              <w:rPr>
                <w:rFonts w:cstheme="minorHAnsi"/>
                <w:sz w:val="20"/>
                <w:szCs w:val="20"/>
              </w:rPr>
              <w:t xml:space="preserve">Your student is not </w:t>
            </w:r>
            <w:r w:rsidRPr="0085564D">
              <w:rPr>
                <w:rFonts w:cstheme="minorHAnsi"/>
                <w:i/>
                <w:iCs/>
                <w:sz w:val="20"/>
                <w:szCs w:val="20"/>
              </w:rPr>
              <w:t>up to date</w:t>
            </w:r>
            <w:r w:rsidRPr="0085564D">
              <w:rPr>
                <w:rFonts w:cstheme="minorHAnsi"/>
                <w:sz w:val="20"/>
                <w:szCs w:val="20"/>
              </w:rPr>
              <w:t xml:space="preserve"> *** </w:t>
            </w:r>
            <w:r w:rsidRPr="0085564D">
              <w:rPr>
                <w:rFonts w:cstheme="minorHAnsi"/>
                <w:i/>
                <w:iCs/>
                <w:sz w:val="20"/>
                <w:szCs w:val="20"/>
              </w:rPr>
              <w:t>on vaccines</w:t>
            </w:r>
            <w:r w:rsidRPr="0085564D">
              <w:rPr>
                <w:rFonts w:cstheme="minorHAnsi"/>
                <w:sz w:val="20"/>
                <w:szCs w:val="20"/>
              </w:rPr>
              <w:t>, or</w:t>
            </w:r>
          </w:p>
          <w:p w14:paraId="6D80558A" w14:textId="77777777" w:rsidR="0085564D" w:rsidRPr="0085564D" w:rsidRDefault="0085564D" w:rsidP="0085564D">
            <w:pPr>
              <w:pStyle w:val="ListParagraph"/>
              <w:numPr>
                <w:ilvl w:val="0"/>
                <w:numId w:val="38"/>
              </w:numPr>
              <w:spacing w:after="240"/>
              <w:textAlignment w:val="baseline"/>
              <w:rPr>
                <w:rFonts w:cstheme="minorHAnsi"/>
                <w:sz w:val="20"/>
                <w:szCs w:val="20"/>
              </w:rPr>
            </w:pPr>
            <w:r w:rsidRPr="0085564D">
              <w:rPr>
                <w:rFonts w:eastAsia="Times New Roman" w:cstheme="minorHAnsi"/>
                <w:noProof/>
                <w:color w:val="000000"/>
                <w:sz w:val="20"/>
                <w:szCs w:val="20"/>
              </w:rPr>
              <mc:AlternateContent>
                <mc:Choice Requires="wps">
                  <w:drawing>
                    <wp:anchor distT="0" distB="0" distL="114300" distR="114300" simplePos="0" relativeHeight="251658752" behindDoc="0" locked="0" layoutInCell="1" allowOverlap="1" wp14:anchorId="6DF28469" wp14:editId="0BCEA76F">
                      <wp:simplePos x="0" y="0"/>
                      <wp:positionH relativeFrom="column">
                        <wp:posOffset>62865</wp:posOffset>
                      </wp:positionH>
                      <wp:positionV relativeFrom="paragraph">
                        <wp:posOffset>588645</wp:posOffset>
                      </wp:positionV>
                      <wp:extent cx="1525759" cy="107559"/>
                      <wp:effectExtent l="0" t="19050" r="36830" b="45085"/>
                      <wp:wrapNone/>
                      <wp:docPr id="3" name="Arrow: Right 3"/>
                      <wp:cNvGraphicFramePr/>
                      <a:graphic xmlns:a="http://schemas.openxmlformats.org/drawingml/2006/main">
                        <a:graphicData uri="http://schemas.microsoft.com/office/word/2010/wordprocessingShape">
                          <wps:wsp>
                            <wps:cNvSpPr/>
                            <wps:spPr>
                              <a:xfrm>
                                <a:off x="0" y="0"/>
                                <a:ext cx="1525759" cy="107559"/>
                              </a:xfrm>
                              <a:prstGeom prst="rightArrow">
                                <a:avLst/>
                              </a:prstGeom>
                              <a:solidFill>
                                <a:schemeClr val="tx2">
                                  <a:lumMod val="40000"/>
                                  <a:lumOff val="6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58DFC" id="Arrow: Right 3" o:spid="_x0000_s1026" type="#_x0000_t13" style="position:absolute;margin-left:4.95pt;margin-top:46.35pt;width:120.15pt;height: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" adj="20839" fillcolor="#acb9ca [1311]" strokecolor="#212934 [1615]" strokeweight="1pt"/>
                  </w:pict>
                </mc:Fallback>
              </mc:AlternateContent>
            </w:r>
            <w:r w:rsidRPr="0085564D">
              <w:rPr>
                <w:rFonts w:cstheme="minorHAnsi"/>
                <w:sz w:val="20"/>
                <w:szCs w:val="20"/>
              </w:rPr>
              <w:t xml:space="preserve">Your student has not had COVID-19 in the past 90-days. </w:t>
            </w:r>
          </w:p>
          <w:p w14:paraId="6F5E75EF" w14:textId="77777777" w:rsidR="0085564D" w:rsidRPr="0085564D" w:rsidRDefault="0085564D" w:rsidP="001F0F56">
            <w:pPr>
              <w:rPr>
                <w:rFonts w:eastAsia="Times New Roman" w:cstheme="minorHAnsi"/>
                <w:color w:val="000000"/>
                <w:sz w:val="20"/>
                <w:szCs w:val="20"/>
              </w:rPr>
            </w:pPr>
          </w:p>
          <w:p w14:paraId="15DF33C2" w14:textId="77777777" w:rsidR="0085564D" w:rsidRPr="0085564D" w:rsidRDefault="0085564D" w:rsidP="001F0F56">
            <w:pPr>
              <w:spacing w:after="240"/>
              <w:rPr>
                <w:rFonts w:cstheme="minorHAnsi"/>
                <w:sz w:val="20"/>
                <w:szCs w:val="20"/>
              </w:rPr>
            </w:pPr>
          </w:p>
        </w:tc>
        <w:tc>
          <w:tcPr>
            <w:tcW w:w="6300" w:type="dxa"/>
          </w:tcPr>
          <w:p w14:paraId="2ED15C8A" w14:textId="77777777" w:rsidR="0085564D" w:rsidRPr="0085564D" w:rsidRDefault="0085564D" w:rsidP="001F0F56">
            <w:pPr>
              <w:textAlignment w:val="baseline"/>
              <w:rPr>
                <w:rFonts w:eastAsia="Times New Roman" w:cstheme="minorHAnsi"/>
                <w:b/>
                <w:bCs/>
                <w:color w:val="000000"/>
                <w:sz w:val="20"/>
                <w:szCs w:val="20"/>
              </w:rPr>
            </w:pPr>
            <w:r w:rsidRPr="0085564D">
              <w:rPr>
                <w:rFonts w:eastAsia="Times New Roman" w:cstheme="minorHAnsi"/>
                <w:b/>
                <w:bCs/>
                <w:color w:val="000000"/>
                <w:sz w:val="20"/>
                <w:szCs w:val="20"/>
              </w:rPr>
              <w:t>RECOMMENDED</w:t>
            </w:r>
          </w:p>
          <w:p w14:paraId="30D7E36A" w14:textId="77777777" w:rsidR="0085564D" w:rsidRPr="0085564D" w:rsidRDefault="0085564D" w:rsidP="0085564D">
            <w:pPr>
              <w:numPr>
                <w:ilvl w:val="0"/>
                <w:numId w:val="37"/>
              </w:numPr>
              <w:textAlignment w:val="baseline"/>
              <w:rPr>
                <w:rFonts w:eastAsia="Times New Roman" w:cstheme="minorHAnsi"/>
                <w:color w:val="000000"/>
                <w:sz w:val="20"/>
                <w:szCs w:val="20"/>
              </w:rPr>
            </w:pPr>
            <w:r w:rsidRPr="0085564D">
              <w:rPr>
                <w:rFonts w:eastAsia="Times New Roman" w:cstheme="minorHAnsi"/>
                <w:color w:val="000000"/>
                <w:sz w:val="20"/>
                <w:szCs w:val="20"/>
              </w:rPr>
              <w:t xml:space="preserve">Remain home for a </w:t>
            </w:r>
            <w:r w:rsidRPr="0085564D">
              <w:rPr>
                <w:rFonts w:eastAsia="Times New Roman" w:cstheme="minorHAnsi"/>
                <w:i/>
                <w:iCs/>
                <w:color w:val="000000"/>
                <w:sz w:val="20"/>
                <w:szCs w:val="20"/>
              </w:rPr>
              <w:t>5-day quarantine period</w:t>
            </w:r>
            <w:r w:rsidRPr="0085564D">
              <w:rPr>
                <w:rFonts w:eastAsia="Times New Roman" w:cstheme="minorHAnsi"/>
                <w:color w:val="000000"/>
                <w:sz w:val="20"/>
                <w:szCs w:val="20"/>
              </w:rPr>
              <w:t>.</w:t>
            </w:r>
          </w:p>
          <w:p w14:paraId="653C25B5" w14:textId="77777777" w:rsidR="0085564D" w:rsidRPr="0085564D" w:rsidRDefault="0085564D" w:rsidP="0085564D">
            <w:pPr>
              <w:numPr>
                <w:ilvl w:val="0"/>
                <w:numId w:val="37"/>
              </w:numPr>
              <w:textAlignment w:val="baseline"/>
              <w:rPr>
                <w:rFonts w:eastAsia="Times New Roman" w:cstheme="minorHAnsi"/>
                <w:color w:val="000000"/>
                <w:sz w:val="20"/>
                <w:szCs w:val="20"/>
              </w:rPr>
            </w:pPr>
            <w:r w:rsidRPr="0085564D">
              <w:rPr>
                <w:rFonts w:eastAsia="Times New Roman" w:cstheme="minorHAnsi"/>
                <w:color w:val="000000"/>
                <w:sz w:val="20"/>
                <w:szCs w:val="20"/>
              </w:rPr>
              <w:t>Notify the school attendance secretary that your child will be quarantined.</w:t>
            </w:r>
          </w:p>
          <w:p w14:paraId="4F7F868A" w14:textId="77777777" w:rsidR="0085564D" w:rsidRPr="0085564D" w:rsidRDefault="0085564D" w:rsidP="0085564D">
            <w:pPr>
              <w:numPr>
                <w:ilvl w:val="0"/>
                <w:numId w:val="37"/>
              </w:numPr>
              <w:textAlignment w:val="baseline"/>
              <w:rPr>
                <w:rFonts w:eastAsia="Times New Roman" w:cstheme="minorHAnsi"/>
                <w:color w:val="000000"/>
                <w:sz w:val="20"/>
                <w:szCs w:val="20"/>
              </w:rPr>
            </w:pPr>
            <w:r w:rsidRPr="0085564D">
              <w:rPr>
                <w:rFonts w:eastAsia="Times New Roman" w:cstheme="minorHAnsi"/>
                <w:color w:val="000000"/>
                <w:sz w:val="20"/>
                <w:szCs w:val="20"/>
              </w:rPr>
              <w:t>Return on day 6 if they are without symptoms and shall consider mask wearing days 6-10</w:t>
            </w:r>
          </w:p>
          <w:p w14:paraId="6A594AA6" w14:textId="77777777" w:rsidR="0085564D" w:rsidRPr="0085564D" w:rsidRDefault="0085564D" w:rsidP="0085564D">
            <w:pPr>
              <w:numPr>
                <w:ilvl w:val="0"/>
                <w:numId w:val="37"/>
              </w:numPr>
              <w:textAlignment w:val="baseline"/>
              <w:rPr>
                <w:rFonts w:eastAsia="Times New Roman" w:cstheme="minorHAnsi"/>
                <w:color w:val="000000"/>
                <w:sz w:val="20"/>
                <w:szCs w:val="20"/>
              </w:rPr>
            </w:pPr>
            <w:r w:rsidRPr="0085564D">
              <w:rPr>
                <w:rFonts w:eastAsia="Times New Roman" w:cstheme="minorHAnsi"/>
                <w:color w:val="000000"/>
                <w:sz w:val="20"/>
                <w:szCs w:val="20"/>
              </w:rPr>
              <w:t>Continue to monitor for symptoms for 10 days</w:t>
            </w:r>
          </w:p>
        </w:tc>
      </w:tr>
      <w:tr w:rsidR="0085564D" w14:paraId="7539BA9F" w14:textId="77777777" w:rsidTr="001F0F56">
        <w:tc>
          <w:tcPr>
            <w:tcW w:w="1890" w:type="dxa"/>
          </w:tcPr>
          <w:p w14:paraId="3869EC34" w14:textId="77777777" w:rsidR="0085564D" w:rsidRPr="0085564D" w:rsidRDefault="0085564D" w:rsidP="001F0F56">
            <w:pPr>
              <w:spacing w:after="240"/>
              <w:rPr>
                <w:rFonts w:cstheme="minorHAnsi"/>
                <w:sz w:val="20"/>
                <w:szCs w:val="20"/>
              </w:rPr>
            </w:pPr>
            <w:r w:rsidRPr="0085564D">
              <w:rPr>
                <w:rFonts w:eastAsia="Times New Roman" w:cstheme="minorHAnsi"/>
                <w:color w:val="000000"/>
                <w:sz w:val="20"/>
                <w:szCs w:val="20"/>
              </w:rPr>
              <w:t xml:space="preserve">Your student is a </w:t>
            </w:r>
            <w:r w:rsidRPr="0085564D">
              <w:rPr>
                <w:rFonts w:eastAsia="Times New Roman" w:cstheme="minorHAnsi"/>
                <w:b/>
                <w:bCs/>
                <w:i/>
                <w:iCs/>
                <w:color w:val="000000"/>
                <w:sz w:val="20"/>
                <w:szCs w:val="20"/>
              </w:rPr>
              <w:t>household contact**</w:t>
            </w:r>
            <w:r w:rsidRPr="0085564D">
              <w:rPr>
                <w:rFonts w:eastAsia="Times New Roman" w:cstheme="minorHAnsi"/>
                <w:color w:val="000000"/>
                <w:sz w:val="20"/>
                <w:szCs w:val="20"/>
              </w:rPr>
              <w:t xml:space="preserve"> to a confirmed case of COVID-19.</w:t>
            </w:r>
          </w:p>
        </w:tc>
        <w:tc>
          <w:tcPr>
            <w:tcW w:w="2790" w:type="dxa"/>
            <w:vMerge/>
          </w:tcPr>
          <w:p w14:paraId="52974980" w14:textId="77777777" w:rsidR="0085564D" w:rsidRPr="0085564D" w:rsidRDefault="0085564D" w:rsidP="001F0F56">
            <w:pPr>
              <w:spacing w:after="240"/>
              <w:rPr>
                <w:rFonts w:cstheme="minorHAnsi"/>
                <w:sz w:val="20"/>
                <w:szCs w:val="20"/>
              </w:rPr>
            </w:pPr>
          </w:p>
        </w:tc>
        <w:tc>
          <w:tcPr>
            <w:tcW w:w="6300" w:type="dxa"/>
          </w:tcPr>
          <w:p w14:paraId="10EB9FB3" w14:textId="77777777" w:rsidR="0085564D" w:rsidRPr="0085564D" w:rsidRDefault="0085564D" w:rsidP="001F0F56">
            <w:pPr>
              <w:textAlignment w:val="baseline"/>
              <w:rPr>
                <w:rFonts w:eastAsia="Times New Roman" w:cstheme="minorHAnsi"/>
                <w:b/>
                <w:bCs/>
                <w:color w:val="000000"/>
                <w:sz w:val="20"/>
                <w:szCs w:val="20"/>
              </w:rPr>
            </w:pPr>
            <w:r w:rsidRPr="0085564D">
              <w:rPr>
                <w:rFonts w:eastAsia="Times New Roman" w:cstheme="minorHAnsi"/>
                <w:b/>
                <w:bCs/>
                <w:color w:val="000000"/>
                <w:sz w:val="20"/>
                <w:szCs w:val="20"/>
              </w:rPr>
              <w:t>REQUIRED:</w:t>
            </w:r>
          </w:p>
          <w:p w14:paraId="3A5A5498" w14:textId="77777777" w:rsidR="0085564D" w:rsidRPr="0085564D" w:rsidRDefault="0085564D" w:rsidP="0085564D">
            <w:pPr>
              <w:numPr>
                <w:ilvl w:val="0"/>
                <w:numId w:val="34"/>
              </w:numPr>
              <w:textAlignment w:val="baseline"/>
              <w:rPr>
                <w:rFonts w:eastAsia="Times New Roman" w:cstheme="minorHAnsi"/>
                <w:color w:val="000000"/>
                <w:sz w:val="20"/>
                <w:szCs w:val="20"/>
              </w:rPr>
            </w:pPr>
            <w:r w:rsidRPr="0085564D">
              <w:rPr>
                <w:rFonts w:eastAsia="Times New Roman" w:cstheme="minorHAnsi"/>
                <w:color w:val="000000"/>
                <w:sz w:val="20"/>
                <w:szCs w:val="20"/>
              </w:rPr>
              <w:t>Notify school attendance</w:t>
            </w:r>
          </w:p>
          <w:p w14:paraId="366C1865" w14:textId="77777777" w:rsidR="0085564D" w:rsidRPr="0085564D" w:rsidRDefault="0085564D" w:rsidP="0085564D">
            <w:pPr>
              <w:numPr>
                <w:ilvl w:val="0"/>
                <w:numId w:val="34"/>
              </w:numPr>
              <w:textAlignment w:val="baseline"/>
              <w:rPr>
                <w:rFonts w:eastAsia="Times New Roman" w:cstheme="minorHAnsi"/>
                <w:color w:val="000000"/>
                <w:sz w:val="20"/>
                <w:szCs w:val="20"/>
              </w:rPr>
            </w:pPr>
            <w:r w:rsidRPr="0085564D">
              <w:rPr>
                <w:rFonts w:eastAsia="Times New Roman" w:cstheme="minorHAnsi"/>
                <w:color w:val="000000"/>
                <w:sz w:val="20"/>
                <w:szCs w:val="20"/>
              </w:rPr>
              <w:t xml:space="preserve">Keep student home for </w:t>
            </w:r>
            <w:r w:rsidRPr="0085564D">
              <w:rPr>
                <w:rFonts w:eastAsia="Times New Roman" w:cstheme="minorHAnsi"/>
                <w:i/>
                <w:iCs/>
                <w:color w:val="000000"/>
                <w:sz w:val="20"/>
                <w:szCs w:val="20"/>
              </w:rPr>
              <w:t>5-day quarantine</w:t>
            </w:r>
            <w:r w:rsidRPr="0085564D">
              <w:rPr>
                <w:rFonts w:eastAsia="Times New Roman" w:cstheme="minorHAnsi"/>
                <w:color w:val="000000"/>
                <w:sz w:val="20"/>
                <w:szCs w:val="20"/>
              </w:rPr>
              <w:t xml:space="preserve"> period</w:t>
            </w:r>
          </w:p>
          <w:p w14:paraId="6BF0B7FA" w14:textId="77777777" w:rsidR="0085564D" w:rsidRPr="0085564D" w:rsidRDefault="0085564D" w:rsidP="0085564D">
            <w:pPr>
              <w:numPr>
                <w:ilvl w:val="0"/>
                <w:numId w:val="34"/>
              </w:numPr>
              <w:textAlignment w:val="baseline"/>
              <w:rPr>
                <w:rFonts w:eastAsia="Times New Roman" w:cstheme="minorHAnsi"/>
                <w:color w:val="000000"/>
                <w:sz w:val="20"/>
                <w:szCs w:val="20"/>
              </w:rPr>
            </w:pPr>
            <w:r w:rsidRPr="0085564D">
              <w:rPr>
                <w:rFonts w:eastAsia="Times New Roman" w:cstheme="minorHAnsi"/>
                <w:color w:val="000000"/>
                <w:sz w:val="20"/>
                <w:szCs w:val="20"/>
              </w:rPr>
              <w:t>Your student may return on day 6 if they are without symptoms and can consider mask wearing days 6-10</w:t>
            </w:r>
          </w:p>
          <w:p w14:paraId="0CCED122" w14:textId="77777777" w:rsidR="0085564D" w:rsidRPr="0085564D" w:rsidRDefault="0085564D" w:rsidP="0085564D">
            <w:pPr>
              <w:numPr>
                <w:ilvl w:val="0"/>
                <w:numId w:val="34"/>
              </w:numPr>
              <w:textAlignment w:val="baseline"/>
              <w:rPr>
                <w:rFonts w:eastAsia="Times New Roman" w:cstheme="minorHAnsi"/>
                <w:color w:val="000000"/>
                <w:sz w:val="20"/>
                <w:szCs w:val="20"/>
              </w:rPr>
            </w:pPr>
            <w:r w:rsidRPr="0085564D">
              <w:rPr>
                <w:rFonts w:eastAsia="Times New Roman" w:cstheme="minorHAnsi"/>
                <w:color w:val="000000"/>
                <w:sz w:val="20"/>
                <w:szCs w:val="20"/>
              </w:rPr>
              <w:t>Continue to monitor for symptoms</w:t>
            </w:r>
          </w:p>
        </w:tc>
      </w:tr>
    </w:tbl>
    <w:p w14:paraId="7E8D864E" w14:textId="42B96B95" w:rsidR="00CE6FE3" w:rsidRDefault="0085564D" w:rsidP="007E5E47">
      <w:pPr>
        <w:rPr>
          <w:rStyle w:val="Strong"/>
          <w:rFonts w:ascii="Lato" w:hAnsi="Lato"/>
          <w:sz w:val="28"/>
          <w:szCs w:val="28"/>
        </w:rPr>
      </w:pPr>
      <w:r w:rsidRPr="00D91465">
        <w:rPr>
          <w:i/>
          <w:iCs/>
          <w:sz w:val="18"/>
          <w:szCs w:val="18"/>
        </w:rPr>
        <w:t>*Close contact is defined as being within 6 feet proximity for 15 or more minutes.  ** Household contact means: consistently residing with and consistently being exposed to an active case of COVID</w:t>
      </w:r>
    </w:p>
    <w:p w14:paraId="7A669A2C" w14:textId="6B5AEE08" w:rsidR="00F42241" w:rsidRDefault="00F42241" w:rsidP="00F42241">
      <w:pPr>
        <w:spacing w:after="0" w:line="240" w:lineRule="auto"/>
        <w:rPr>
          <w:rFonts w:ascii="Eras Medium ITC" w:eastAsia="Times New Roman" w:hAnsi="Eras Medium ITC" w:cs="Cavolini"/>
          <w:b/>
          <w:bCs/>
          <w:color w:val="222A35" w:themeColor="text2" w:themeShade="80"/>
          <w:sz w:val="44"/>
          <w:szCs w:val="44"/>
        </w:rPr>
      </w:pPr>
      <w:r>
        <w:rPr>
          <w:rFonts w:ascii="Eras Medium ITC" w:eastAsia="Times New Roman" w:hAnsi="Eras Medium ITC" w:cs="Cavolini"/>
          <w:b/>
          <w:bCs/>
          <w:color w:val="222A35" w:themeColor="text2" w:themeShade="80"/>
          <w:sz w:val="44"/>
          <w:szCs w:val="44"/>
        </w:rPr>
        <w:lastRenderedPageBreak/>
        <w:t xml:space="preserve">Appendix </w:t>
      </w:r>
      <w:r w:rsidR="000F5D3E">
        <w:rPr>
          <w:rFonts w:ascii="Eras Medium ITC" w:eastAsia="Times New Roman" w:hAnsi="Eras Medium ITC" w:cs="Cavolini"/>
          <w:b/>
          <w:bCs/>
          <w:color w:val="222A35" w:themeColor="text2" w:themeShade="80"/>
          <w:sz w:val="44"/>
          <w:szCs w:val="44"/>
        </w:rPr>
        <w:t>E</w:t>
      </w:r>
      <w:r>
        <w:rPr>
          <w:rFonts w:ascii="Eras Medium ITC" w:eastAsia="Times New Roman" w:hAnsi="Eras Medium ITC" w:cs="Cavolini"/>
          <w:b/>
          <w:bCs/>
          <w:color w:val="222A35" w:themeColor="text2" w:themeShade="80"/>
          <w:sz w:val="44"/>
          <w:szCs w:val="44"/>
        </w:rPr>
        <w:t xml:space="preserve">: Hand Hygiene </w:t>
      </w:r>
    </w:p>
    <w:p w14:paraId="5C34A5EB" w14:textId="1A271610" w:rsidR="00F42241" w:rsidRDefault="00F42241" w:rsidP="00F42241">
      <w:pPr>
        <w:rPr>
          <w:rFonts w:ascii="Lato" w:hAnsi="Lato"/>
          <w:b/>
          <w:bCs/>
          <w:noProof/>
          <w:color w:val="000000" w:themeColor="text1"/>
          <w:sz w:val="24"/>
          <w:szCs w:val="24"/>
        </w:rPr>
      </w:pPr>
    </w:p>
    <w:p w14:paraId="476AC2EE" w14:textId="1F3E115B" w:rsidR="00D55C3B" w:rsidRDefault="00D55C3B" w:rsidP="00D55C3B">
      <w:pPr>
        <w:spacing w:after="100" w:afterAutospacing="1" w:line="240" w:lineRule="auto"/>
        <w:rPr>
          <w:rFonts w:ascii="Open Sans" w:eastAsia="Times New Roman" w:hAnsi="Open Sans" w:cs="Open Sans"/>
          <w:color w:val="000000" w:themeColor="text1"/>
          <w:sz w:val="26"/>
          <w:szCs w:val="26"/>
        </w:rPr>
      </w:pPr>
      <w:r>
        <w:rPr>
          <w:noProof/>
          <w:color w:val="FFFFFF" w:themeColor="background1"/>
        </w:rPr>
        <w:drawing>
          <wp:inline distT="0" distB="0" distL="0" distR="0" wp14:anchorId="2B2C820A" wp14:editId="65857307">
            <wp:extent cx="469900" cy="469900"/>
            <wp:effectExtent l="0" t="0" r="6350" b="6350"/>
            <wp:docPr id="1" name="Graphic 1" descr="Ger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Germ with solid fill"/>
                    <pic:cNvPicPr/>
                  </pic:nvPicPr>
                  <pic:blipFill>
                    <a:blip r:embed="rId71">
                      <a:extLst>
                        <a:ext uri="{28A0092B-C50C-407E-A947-70E740481C1C}">
                          <a14:useLocalDpi xmlns:a14="http://schemas.microsoft.com/office/drawing/2010/main" val="0"/>
                        </a:ext>
                        <a:ext uri="{96DAC541-7B7A-43D3-8B79-37D633B846F1}">
                          <asvg:svgBlip xmlns:asvg="http://schemas.microsoft.com/office/drawing/2016/SVG/main" r:embed="rId72"/>
                        </a:ext>
                      </a:extLst>
                    </a:blip>
                    <a:stretch>
                      <a:fillRect/>
                    </a:stretch>
                  </pic:blipFill>
                  <pic:spPr>
                    <a:xfrm>
                      <a:off x="0" y="0"/>
                      <a:ext cx="469900" cy="469900"/>
                    </a:xfrm>
                    <a:prstGeom prst="rect">
                      <a:avLst/>
                    </a:prstGeom>
                  </pic:spPr>
                </pic:pic>
              </a:graphicData>
            </a:graphic>
          </wp:inline>
        </w:drawing>
      </w:r>
      <w:r w:rsidRPr="00C104AA">
        <w:rPr>
          <w:rFonts w:ascii="Open Sans" w:eastAsia="Times New Roman" w:hAnsi="Open Sans" w:cs="Open Sans"/>
          <w:b/>
          <w:bCs/>
          <w:color w:val="000000" w:themeColor="text1"/>
          <w:sz w:val="26"/>
          <w:szCs w:val="26"/>
        </w:rPr>
        <w:t xml:space="preserve">To prevent the spread of germs </w:t>
      </w:r>
      <w:r>
        <w:rPr>
          <w:rFonts w:ascii="Open Sans" w:eastAsia="Times New Roman" w:hAnsi="Open Sans" w:cs="Open Sans"/>
          <w:b/>
          <w:bCs/>
          <w:color w:val="000000" w:themeColor="text1"/>
          <w:sz w:val="26"/>
          <w:szCs w:val="26"/>
        </w:rPr>
        <w:t xml:space="preserve">handwashing with soap and </w:t>
      </w:r>
      <w:r w:rsidRPr="00C104AA">
        <w:rPr>
          <w:rFonts w:ascii="Open Sans" w:eastAsia="Times New Roman" w:hAnsi="Open Sans" w:cs="Open Sans"/>
          <w:b/>
          <w:bCs/>
          <w:color w:val="000000" w:themeColor="text1"/>
          <w:sz w:val="26"/>
          <w:szCs w:val="26"/>
        </w:rPr>
        <w:t>water for at least 20 seconds</w:t>
      </w:r>
      <w:r>
        <w:rPr>
          <w:rFonts w:ascii="Open Sans" w:eastAsia="Times New Roman" w:hAnsi="Open Sans" w:cs="Open Sans"/>
          <w:b/>
          <w:bCs/>
          <w:color w:val="000000" w:themeColor="text1"/>
          <w:sz w:val="26"/>
          <w:szCs w:val="26"/>
        </w:rPr>
        <w:t xml:space="preserve"> is recommended. </w:t>
      </w:r>
    </w:p>
    <w:p w14:paraId="713C56A3" w14:textId="0B817295" w:rsidR="00D55C3B" w:rsidRPr="00D55C3B" w:rsidRDefault="00D55C3B" w:rsidP="00D55C3B">
      <w:pPr>
        <w:rPr>
          <w:rFonts w:ascii="Lato" w:hAnsi="Lato"/>
          <w:b/>
          <w:bCs/>
          <w:noProof/>
          <w:color w:val="000000" w:themeColor="text1"/>
          <w:sz w:val="24"/>
          <w:szCs w:val="24"/>
        </w:rPr>
      </w:pPr>
      <w:r w:rsidRPr="00F42241">
        <w:rPr>
          <w:rFonts w:ascii="Lato" w:hAnsi="Lato"/>
          <w:b/>
          <w:bCs/>
          <w:color w:val="000000" w:themeColor="text1"/>
          <w:sz w:val="24"/>
          <w:szCs w:val="24"/>
        </w:rPr>
        <w:t>Students and staff will wash their hands:</w:t>
      </w:r>
      <w:r w:rsidRPr="00F42241">
        <w:rPr>
          <w:rFonts w:ascii="Lato" w:hAnsi="Lato"/>
          <w:b/>
          <w:bCs/>
          <w:noProof/>
          <w:color w:val="000000" w:themeColor="text1"/>
          <w:sz w:val="24"/>
          <w:szCs w:val="24"/>
        </w:rPr>
        <w:t xml:space="preserve"> </w:t>
      </w:r>
    </w:p>
    <w:p w14:paraId="6ACE1B59" w14:textId="77777777" w:rsidR="00F42241" w:rsidRPr="00F42241" w:rsidRDefault="00F42241" w:rsidP="00F42241">
      <w:pPr>
        <w:numPr>
          <w:ilvl w:val="0"/>
          <w:numId w:val="42"/>
        </w:numPr>
        <w:spacing w:after="0"/>
        <w:ind w:left="1087"/>
        <w:rPr>
          <w:rFonts w:ascii="Lato" w:hAnsi="Lato"/>
          <w:color w:val="000000" w:themeColor="text1"/>
          <w:sz w:val="24"/>
          <w:szCs w:val="24"/>
        </w:rPr>
      </w:pPr>
      <w:r w:rsidRPr="00F42241">
        <w:rPr>
          <w:rFonts w:ascii="Lato" w:hAnsi="Lato"/>
          <w:b/>
          <w:bCs/>
          <w:color w:val="000000" w:themeColor="text1"/>
          <w:sz w:val="24"/>
          <w:szCs w:val="24"/>
        </w:rPr>
        <w:t>Before, during, </w:t>
      </w:r>
      <w:r w:rsidRPr="00F42241">
        <w:rPr>
          <w:rFonts w:ascii="Lato" w:hAnsi="Lato"/>
          <w:color w:val="000000" w:themeColor="text1"/>
          <w:sz w:val="24"/>
          <w:szCs w:val="24"/>
        </w:rPr>
        <w:t>and</w:t>
      </w:r>
      <w:r w:rsidRPr="00F42241">
        <w:rPr>
          <w:rFonts w:ascii="Lato" w:hAnsi="Lato"/>
          <w:b/>
          <w:bCs/>
          <w:color w:val="000000" w:themeColor="text1"/>
          <w:sz w:val="24"/>
          <w:szCs w:val="24"/>
        </w:rPr>
        <w:t> after</w:t>
      </w:r>
      <w:r w:rsidRPr="00F42241">
        <w:rPr>
          <w:rFonts w:ascii="Lato" w:hAnsi="Lato"/>
          <w:color w:val="000000" w:themeColor="text1"/>
          <w:sz w:val="24"/>
          <w:szCs w:val="24"/>
        </w:rPr>
        <w:t> preparing food.</w:t>
      </w:r>
    </w:p>
    <w:p w14:paraId="7FFC07EF" w14:textId="77777777" w:rsidR="00F42241" w:rsidRPr="00F42241" w:rsidRDefault="00F42241" w:rsidP="00F42241">
      <w:pPr>
        <w:numPr>
          <w:ilvl w:val="0"/>
          <w:numId w:val="42"/>
        </w:numPr>
        <w:spacing w:after="0"/>
        <w:ind w:left="1087"/>
        <w:rPr>
          <w:rFonts w:ascii="Lato" w:hAnsi="Lato"/>
          <w:color w:val="000000" w:themeColor="text1"/>
          <w:sz w:val="24"/>
          <w:szCs w:val="24"/>
        </w:rPr>
      </w:pPr>
      <w:r w:rsidRPr="00F42241">
        <w:rPr>
          <w:rFonts w:ascii="Lato" w:hAnsi="Lato"/>
          <w:b/>
          <w:bCs/>
          <w:color w:val="000000" w:themeColor="text1"/>
          <w:sz w:val="24"/>
          <w:szCs w:val="24"/>
        </w:rPr>
        <w:t>Before</w:t>
      </w:r>
      <w:r w:rsidRPr="00F42241">
        <w:rPr>
          <w:rFonts w:ascii="Lato" w:hAnsi="Lato"/>
          <w:color w:val="000000" w:themeColor="text1"/>
          <w:sz w:val="24"/>
          <w:szCs w:val="24"/>
        </w:rPr>
        <w:t> eating food</w:t>
      </w:r>
    </w:p>
    <w:p w14:paraId="02C95D87" w14:textId="77777777" w:rsidR="00F42241" w:rsidRPr="00F42241" w:rsidRDefault="00F42241" w:rsidP="00F42241">
      <w:pPr>
        <w:numPr>
          <w:ilvl w:val="0"/>
          <w:numId w:val="42"/>
        </w:numPr>
        <w:spacing w:after="0"/>
        <w:ind w:left="1087"/>
        <w:rPr>
          <w:rFonts w:ascii="Lato" w:hAnsi="Lato"/>
          <w:color w:val="000000" w:themeColor="text1"/>
          <w:sz w:val="24"/>
          <w:szCs w:val="24"/>
        </w:rPr>
      </w:pPr>
      <w:r w:rsidRPr="00F42241">
        <w:rPr>
          <w:rFonts w:ascii="Lato" w:hAnsi="Lato"/>
          <w:b/>
          <w:bCs/>
          <w:color w:val="000000" w:themeColor="text1"/>
          <w:sz w:val="24"/>
          <w:szCs w:val="24"/>
        </w:rPr>
        <w:t>Before </w:t>
      </w:r>
      <w:r w:rsidRPr="00F42241">
        <w:rPr>
          <w:rFonts w:ascii="Lato" w:hAnsi="Lato"/>
          <w:color w:val="000000" w:themeColor="text1"/>
          <w:sz w:val="24"/>
          <w:szCs w:val="24"/>
        </w:rPr>
        <w:t>and</w:t>
      </w:r>
      <w:r w:rsidRPr="00F42241">
        <w:rPr>
          <w:rFonts w:ascii="Lato" w:hAnsi="Lato"/>
          <w:b/>
          <w:bCs/>
          <w:color w:val="000000" w:themeColor="text1"/>
          <w:sz w:val="24"/>
          <w:szCs w:val="24"/>
        </w:rPr>
        <w:t> after </w:t>
      </w:r>
      <w:r w:rsidRPr="00F42241">
        <w:rPr>
          <w:rFonts w:ascii="Lato" w:hAnsi="Lato"/>
          <w:color w:val="000000" w:themeColor="text1"/>
          <w:sz w:val="24"/>
          <w:szCs w:val="24"/>
        </w:rPr>
        <w:t>caring for someone at home who is sick with vomiting or diarrhea</w:t>
      </w:r>
    </w:p>
    <w:p w14:paraId="0215C7B5" w14:textId="77777777" w:rsidR="00F42241" w:rsidRPr="00F42241" w:rsidRDefault="00F42241" w:rsidP="00F42241">
      <w:pPr>
        <w:numPr>
          <w:ilvl w:val="0"/>
          <w:numId w:val="42"/>
        </w:numPr>
        <w:spacing w:after="0"/>
        <w:ind w:left="1087"/>
        <w:rPr>
          <w:rFonts w:ascii="Lato" w:hAnsi="Lato"/>
          <w:color w:val="000000" w:themeColor="text1"/>
          <w:sz w:val="24"/>
          <w:szCs w:val="24"/>
        </w:rPr>
      </w:pPr>
      <w:r w:rsidRPr="00F42241">
        <w:rPr>
          <w:rFonts w:ascii="Lato" w:hAnsi="Lato"/>
          <w:b/>
          <w:bCs/>
          <w:color w:val="000000" w:themeColor="text1"/>
          <w:sz w:val="24"/>
          <w:szCs w:val="24"/>
        </w:rPr>
        <w:t>Before </w:t>
      </w:r>
      <w:r w:rsidRPr="00F42241">
        <w:rPr>
          <w:rFonts w:ascii="Lato" w:hAnsi="Lato"/>
          <w:color w:val="000000" w:themeColor="text1"/>
          <w:sz w:val="24"/>
          <w:szCs w:val="24"/>
        </w:rPr>
        <w:t>and</w:t>
      </w:r>
      <w:r w:rsidRPr="00F42241">
        <w:rPr>
          <w:rFonts w:ascii="Lato" w:hAnsi="Lato"/>
          <w:b/>
          <w:bCs/>
          <w:color w:val="000000" w:themeColor="text1"/>
          <w:sz w:val="24"/>
          <w:szCs w:val="24"/>
        </w:rPr>
        <w:t> after</w:t>
      </w:r>
      <w:r w:rsidRPr="00F42241">
        <w:rPr>
          <w:rFonts w:ascii="Lato" w:hAnsi="Lato"/>
          <w:color w:val="000000" w:themeColor="text1"/>
          <w:sz w:val="24"/>
          <w:szCs w:val="24"/>
        </w:rPr>
        <w:t xml:space="preserve"> treating a cut or wound                                                                           </w:t>
      </w:r>
    </w:p>
    <w:p w14:paraId="189B1F0F" w14:textId="77777777" w:rsidR="00F42241" w:rsidRPr="00F42241" w:rsidRDefault="00F42241" w:rsidP="00F42241">
      <w:pPr>
        <w:numPr>
          <w:ilvl w:val="0"/>
          <w:numId w:val="42"/>
        </w:numPr>
        <w:spacing w:after="0"/>
        <w:ind w:left="1087"/>
        <w:rPr>
          <w:rFonts w:ascii="Lato" w:hAnsi="Lato"/>
          <w:color w:val="000000" w:themeColor="text1"/>
          <w:sz w:val="24"/>
          <w:szCs w:val="24"/>
        </w:rPr>
      </w:pPr>
      <w:r w:rsidRPr="00F42241">
        <w:rPr>
          <w:rFonts w:ascii="Lato" w:hAnsi="Lato"/>
          <w:b/>
          <w:bCs/>
          <w:color w:val="000000" w:themeColor="text1"/>
          <w:sz w:val="24"/>
          <w:szCs w:val="24"/>
        </w:rPr>
        <w:t>After</w:t>
      </w:r>
      <w:r w:rsidRPr="00F42241">
        <w:rPr>
          <w:rFonts w:ascii="Lato" w:hAnsi="Lato"/>
          <w:color w:val="000000" w:themeColor="text1"/>
          <w:sz w:val="24"/>
          <w:szCs w:val="24"/>
        </w:rPr>
        <w:t> using the toilet</w:t>
      </w:r>
    </w:p>
    <w:p w14:paraId="120344AF" w14:textId="77777777" w:rsidR="00F42241" w:rsidRPr="00F42241" w:rsidRDefault="00F42241" w:rsidP="00F42241">
      <w:pPr>
        <w:numPr>
          <w:ilvl w:val="0"/>
          <w:numId w:val="42"/>
        </w:numPr>
        <w:spacing w:after="0"/>
        <w:ind w:left="1087"/>
        <w:rPr>
          <w:rFonts w:ascii="Lato" w:hAnsi="Lato"/>
          <w:color w:val="000000" w:themeColor="text1"/>
          <w:sz w:val="24"/>
          <w:szCs w:val="24"/>
        </w:rPr>
      </w:pPr>
      <w:r w:rsidRPr="00F42241">
        <w:rPr>
          <w:rFonts w:ascii="Lato" w:hAnsi="Lato"/>
          <w:b/>
          <w:bCs/>
          <w:color w:val="000000" w:themeColor="text1"/>
          <w:sz w:val="24"/>
          <w:szCs w:val="24"/>
        </w:rPr>
        <w:t>After</w:t>
      </w:r>
      <w:r w:rsidRPr="00F42241">
        <w:rPr>
          <w:rFonts w:ascii="Lato" w:hAnsi="Lato"/>
          <w:color w:val="000000" w:themeColor="text1"/>
          <w:sz w:val="24"/>
          <w:szCs w:val="24"/>
        </w:rPr>
        <w:t> changing diapers or cleaning up a child who has used the toilet</w:t>
      </w:r>
    </w:p>
    <w:p w14:paraId="226EAF4F" w14:textId="77777777" w:rsidR="00F42241" w:rsidRPr="00F42241" w:rsidRDefault="00F42241" w:rsidP="00F42241">
      <w:pPr>
        <w:numPr>
          <w:ilvl w:val="0"/>
          <w:numId w:val="42"/>
        </w:numPr>
        <w:spacing w:after="0"/>
        <w:ind w:left="1087"/>
        <w:rPr>
          <w:rFonts w:ascii="Lato" w:hAnsi="Lato"/>
          <w:color w:val="000000" w:themeColor="text1"/>
          <w:sz w:val="24"/>
          <w:szCs w:val="24"/>
        </w:rPr>
      </w:pPr>
      <w:r w:rsidRPr="00F42241">
        <w:rPr>
          <w:rFonts w:ascii="Lato" w:hAnsi="Lato"/>
          <w:b/>
          <w:bCs/>
          <w:color w:val="000000" w:themeColor="text1"/>
          <w:sz w:val="24"/>
          <w:szCs w:val="24"/>
        </w:rPr>
        <w:t>After </w:t>
      </w:r>
      <w:r w:rsidRPr="00F42241">
        <w:rPr>
          <w:rFonts w:ascii="Lato" w:hAnsi="Lato"/>
          <w:color w:val="000000" w:themeColor="text1"/>
          <w:sz w:val="24"/>
          <w:szCs w:val="24"/>
        </w:rPr>
        <w:t>blowing one’s nose, coughing, or sneezing</w:t>
      </w:r>
    </w:p>
    <w:p w14:paraId="0B4820CB" w14:textId="77777777" w:rsidR="00F42241" w:rsidRPr="00F42241" w:rsidRDefault="00F42241" w:rsidP="00F42241">
      <w:pPr>
        <w:numPr>
          <w:ilvl w:val="0"/>
          <w:numId w:val="42"/>
        </w:numPr>
        <w:spacing w:after="0"/>
        <w:ind w:left="1087"/>
        <w:rPr>
          <w:rFonts w:ascii="Lato" w:hAnsi="Lato"/>
          <w:color w:val="000000" w:themeColor="text1"/>
          <w:sz w:val="24"/>
          <w:szCs w:val="24"/>
        </w:rPr>
      </w:pPr>
      <w:r w:rsidRPr="00F42241">
        <w:rPr>
          <w:rFonts w:ascii="Lato" w:hAnsi="Lato"/>
          <w:b/>
          <w:bCs/>
          <w:color w:val="000000" w:themeColor="text1"/>
          <w:sz w:val="24"/>
          <w:szCs w:val="24"/>
        </w:rPr>
        <w:t>After</w:t>
      </w:r>
      <w:r w:rsidRPr="00F42241">
        <w:rPr>
          <w:rFonts w:ascii="Lato" w:hAnsi="Lato"/>
          <w:color w:val="000000" w:themeColor="text1"/>
          <w:sz w:val="24"/>
          <w:szCs w:val="24"/>
        </w:rPr>
        <w:t> touching an animal, animal feed, or animal waste</w:t>
      </w:r>
    </w:p>
    <w:p w14:paraId="691ECAC2" w14:textId="77777777" w:rsidR="00F42241" w:rsidRPr="00F42241" w:rsidRDefault="00F42241" w:rsidP="00F42241">
      <w:pPr>
        <w:numPr>
          <w:ilvl w:val="0"/>
          <w:numId w:val="42"/>
        </w:numPr>
        <w:spacing w:after="0"/>
        <w:ind w:left="1087"/>
        <w:rPr>
          <w:rFonts w:ascii="Lato" w:hAnsi="Lato"/>
          <w:color w:val="000000" w:themeColor="text1"/>
          <w:sz w:val="24"/>
          <w:szCs w:val="24"/>
        </w:rPr>
      </w:pPr>
      <w:r w:rsidRPr="00F42241">
        <w:rPr>
          <w:rFonts w:ascii="Lato" w:hAnsi="Lato"/>
          <w:b/>
          <w:bCs/>
          <w:color w:val="000000" w:themeColor="text1"/>
          <w:sz w:val="24"/>
          <w:szCs w:val="24"/>
        </w:rPr>
        <w:t>After </w:t>
      </w:r>
      <w:r w:rsidRPr="00F42241">
        <w:rPr>
          <w:rFonts w:ascii="Lato" w:hAnsi="Lato"/>
          <w:color w:val="000000" w:themeColor="text1"/>
          <w:sz w:val="24"/>
          <w:szCs w:val="24"/>
        </w:rPr>
        <w:t>handling pet food or pet treats</w:t>
      </w:r>
    </w:p>
    <w:p w14:paraId="5D556B76" w14:textId="77777777" w:rsidR="00F42241" w:rsidRPr="00F42241" w:rsidRDefault="00F42241" w:rsidP="00F42241">
      <w:pPr>
        <w:numPr>
          <w:ilvl w:val="0"/>
          <w:numId w:val="42"/>
        </w:numPr>
        <w:spacing w:after="0" w:line="240" w:lineRule="auto"/>
        <w:ind w:left="1087"/>
        <w:rPr>
          <w:rFonts w:ascii="Lato" w:hAnsi="Lato"/>
          <w:color w:val="000000" w:themeColor="text1"/>
          <w:sz w:val="24"/>
          <w:szCs w:val="24"/>
        </w:rPr>
      </w:pPr>
      <w:r w:rsidRPr="00F42241">
        <w:rPr>
          <w:rFonts w:ascii="Lato" w:hAnsi="Lato"/>
          <w:b/>
          <w:bCs/>
          <w:color w:val="000000" w:themeColor="text1"/>
          <w:sz w:val="24"/>
          <w:szCs w:val="24"/>
        </w:rPr>
        <w:t>After</w:t>
      </w:r>
      <w:r w:rsidRPr="00F42241">
        <w:rPr>
          <w:rFonts w:ascii="Lato" w:hAnsi="Lato"/>
          <w:color w:val="000000" w:themeColor="text1"/>
          <w:sz w:val="24"/>
          <w:szCs w:val="24"/>
        </w:rPr>
        <w:t xml:space="preserve"> touching garbage                                                             </w:t>
      </w:r>
    </w:p>
    <w:p w14:paraId="2C0F538D" w14:textId="60059FB7" w:rsidR="00F42241" w:rsidRPr="00F42241" w:rsidRDefault="00F42241" w:rsidP="00F42241">
      <w:pPr>
        <w:rPr>
          <w:rFonts w:ascii="Lato" w:hAnsi="Lato"/>
          <w:color w:val="000000" w:themeColor="text1"/>
          <w:sz w:val="24"/>
          <w:szCs w:val="24"/>
        </w:rPr>
      </w:pPr>
      <w:r w:rsidRPr="00F42241">
        <w:rPr>
          <w:rFonts w:ascii="Lato" w:hAnsi="Lato"/>
          <w:color w:val="000000" w:themeColor="text1"/>
          <w:sz w:val="24"/>
          <w:szCs w:val="24"/>
        </w:rPr>
        <w:t xml:space="preserve">             (CDC, 2020)</w:t>
      </w:r>
    </w:p>
    <w:p w14:paraId="52CD2B09" w14:textId="2316411B" w:rsidR="00F42241" w:rsidRPr="00F42241" w:rsidRDefault="00F42241" w:rsidP="00F42241">
      <w:pPr>
        <w:rPr>
          <w:rFonts w:ascii="Lato" w:hAnsi="Lato"/>
          <w:b/>
          <w:bCs/>
          <w:color w:val="000000" w:themeColor="text1"/>
          <w:sz w:val="24"/>
          <w:szCs w:val="24"/>
        </w:rPr>
      </w:pPr>
      <w:r w:rsidRPr="00F42241">
        <w:rPr>
          <w:rFonts w:ascii="Lato" w:hAnsi="Lato"/>
          <w:b/>
          <w:bCs/>
          <w:color w:val="000000" w:themeColor="text1"/>
          <w:sz w:val="24"/>
          <w:szCs w:val="24"/>
        </w:rPr>
        <w:t>Pandemic Measures include</w:t>
      </w:r>
      <w:r w:rsidR="00D55C3B">
        <w:rPr>
          <w:rFonts w:ascii="Lato" w:hAnsi="Lato"/>
          <w:b/>
          <w:bCs/>
          <w:color w:val="000000" w:themeColor="text1"/>
          <w:sz w:val="24"/>
          <w:szCs w:val="24"/>
        </w:rPr>
        <w:t xml:space="preserve"> handwashing</w:t>
      </w:r>
      <w:r w:rsidRPr="00F42241">
        <w:rPr>
          <w:rFonts w:ascii="Lato" w:hAnsi="Lato"/>
          <w:b/>
          <w:bCs/>
          <w:color w:val="000000" w:themeColor="text1"/>
          <w:sz w:val="24"/>
          <w:szCs w:val="24"/>
        </w:rPr>
        <w:t>:</w:t>
      </w:r>
    </w:p>
    <w:p w14:paraId="0343D278" w14:textId="73B7535E" w:rsidR="00F42241" w:rsidRPr="00D55C3B" w:rsidRDefault="00D55C3B" w:rsidP="00D55C3B">
      <w:pPr>
        <w:pStyle w:val="ListParagraph"/>
        <w:numPr>
          <w:ilvl w:val="0"/>
          <w:numId w:val="43"/>
        </w:numPr>
        <w:spacing w:after="0"/>
        <w:rPr>
          <w:rStyle w:val="Strong"/>
          <w:rFonts w:ascii="Lato" w:hAnsi="Lato"/>
          <w:b w:val="0"/>
          <w:bCs w:val="0"/>
          <w:color w:val="000000" w:themeColor="text1"/>
        </w:rPr>
      </w:pPr>
      <w:r w:rsidRPr="00D55C3B">
        <w:rPr>
          <w:rStyle w:val="Strong"/>
          <w:rFonts w:ascii="Lato" w:hAnsi="Lato"/>
          <w:b w:val="0"/>
          <w:bCs w:val="0"/>
          <w:color w:val="000000" w:themeColor="text1"/>
        </w:rPr>
        <w:t>W</w:t>
      </w:r>
      <w:r w:rsidR="00F42241" w:rsidRPr="00D55C3B">
        <w:rPr>
          <w:rStyle w:val="Strong"/>
          <w:rFonts w:ascii="Lato" w:hAnsi="Lato"/>
          <w:b w:val="0"/>
          <w:bCs w:val="0"/>
          <w:color w:val="000000" w:themeColor="text1"/>
        </w:rPr>
        <w:t>ith entry to building or classroom</w:t>
      </w:r>
    </w:p>
    <w:p w14:paraId="34E0DF6C" w14:textId="6EB047AF" w:rsidR="00F42241" w:rsidRPr="00D55C3B" w:rsidRDefault="00D55C3B" w:rsidP="00D55C3B">
      <w:pPr>
        <w:pStyle w:val="ListParagraph"/>
        <w:numPr>
          <w:ilvl w:val="0"/>
          <w:numId w:val="43"/>
        </w:numPr>
        <w:spacing w:after="0"/>
        <w:rPr>
          <w:rStyle w:val="Strong"/>
          <w:rFonts w:ascii="Lato" w:hAnsi="Lato"/>
          <w:b w:val="0"/>
          <w:bCs w:val="0"/>
          <w:color w:val="000000" w:themeColor="text1"/>
        </w:rPr>
      </w:pPr>
      <w:r w:rsidRPr="00D55C3B">
        <w:rPr>
          <w:rStyle w:val="Strong"/>
          <w:rFonts w:ascii="Lato" w:hAnsi="Lato"/>
          <w:b w:val="0"/>
          <w:bCs w:val="0"/>
          <w:color w:val="000000" w:themeColor="text1"/>
        </w:rPr>
        <w:t>W</w:t>
      </w:r>
      <w:r w:rsidR="00F42241" w:rsidRPr="00D55C3B">
        <w:rPr>
          <w:rStyle w:val="Strong"/>
          <w:rFonts w:ascii="Lato" w:hAnsi="Lato"/>
          <w:b w:val="0"/>
          <w:bCs w:val="0"/>
          <w:color w:val="000000" w:themeColor="text1"/>
        </w:rPr>
        <w:t>hen returning from recess</w:t>
      </w:r>
    </w:p>
    <w:p w14:paraId="5BE2CE43" w14:textId="77777777" w:rsidR="00D55C3B" w:rsidRPr="00C104AA" w:rsidRDefault="00D55C3B" w:rsidP="00D55C3B">
      <w:pPr>
        <w:numPr>
          <w:ilvl w:val="0"/>
          <w:numId w:val="44"/>
        </w:numPr>
        <w:spacing w:after="0" w:line="240" w:lineRule="auto"/>
        <w:rPr>
          <w:rFonts w:ascii="Open Sans" w:eastAsia="Times New Roman" w:hAnsi="Open Sans" w:cs="Open Sans"/>
          <w:color w:val="000000" w:themeColor="text1"/>
          <w:sz w:val="24"/>
          <w:szCs w:val="24"/>
        </w:rPr>
      </w:pPr>
      <w:r w:rsidRPr="00C104AA">
        <w:rPr>
          <w:rFonts w:ascii="Open Sans" w:eastAsia="Times New Roman" w:hAnsi="Open Sans" w:cs="Open Sans"/>
          <w:color w:val="000000" w:themeColor="text1"/>
          <w:sz w:val="24"/>
          <w:szCs w:val="24"/>
        </w:rPr>
        <w:t>Before touching your eyes, nose, or mouth</w:t>
      </w:r>
    </w:p>
    <w:p w14:paraId="270FCF9C" w14:textId="77777777" w:rsidR="00D55C3B" w:rsidRPr="00C104AA" w:rsidRDefault="00D55C3B" w:rsidP="00D55C3B">
      <w:pPr>
        <w:numPr>
          <w:ilvl w:val="0"/>
          <w:numId w:val="44"/>
        </w:numPr>
        <w:spacing w:before="100" w:beforeAutospacing="1" w:after="100" w:afterAutospacing="1" w:line="240" w:lineRule="auto"/>
        <w:rPr>
          <w:rFonts w:ascii="Open Sans" w:eastAsia="Times New Roman" w:hAnsi="Open Sans" w:cs="Open Sans"/>
          <w:color w:val="000000" w:themeColor="text1"/>
          <w:sz w:val="24"/>
          <w:szCs w:val="24"/>
        </w:rPr>
      </w:pPr>
      <w:r w:rsidRPr="00C104AA">
        <w:rPr>
          <w:rFonts w:ascii="Open Sans" w:eastAsia="Times New Roman" w:hAnsi="Open Sans" w:cs="Open Sans"/>
          <w:color w:val="000000" w:themeColor="text1"/>
          <w:sz w:val="24"/>
          <w:szCs w:val="24"/>
        </w:rPr>
        <w:t>After touching your mask</w:t>
      </w:r>
    </w:p>
    <w:p w14:paraId="249C6366" w14:textId="77777777" w:rsidR="00D55C3B" w:rsidRPr="00C104AA" w:rsidRDefault="00D55C3B" w:rsidP="00D55C3B">
      <w:pPr>
        <w:numPr>
          <w:ilvl w:val="0"/>
          <w:numId w:val="44"/>
        </w:numPr>
        <w:spacing w:before="100" w:beforeAutospacing="1" w:after="100" w:afterAutospacing="1" w:line="240" w:lineRule="auto"/>
        <w:rPr>
          <w:rFonts w:ascii="Open Sans" w:eastAsia="Times New Roman" w:hAnsi="Open Sans" w:cs="Open Sans"/>
          <w:color w:val="000000" w:themeColor="text1"/>
          <w:sz w:val="24"/>
          <w:szCs w:val="24"/>
        </w:rPr>
      </w:pPr>
      <w:r w:rsidRPr="00C104AA">
        <w:rPr>
          <w:rFonts w:ascii="Open Sans" w:eastAsia="Times New Roman" w:hAnsi="Open Sans" w:cs="Open Sans"/>
          <w:color w:val="000000" w:themeColor="text1"/>
          <w:sz w:val="24"/>
          <w:szCs w:val="24"/>
        </w:rPr>
        <w:t>After leaving a public place</w:t>
      </w:r>
    </w:p>
    <w:p w14:paraId="2AE884E5" w14:textId="77777777" w:rsidR="00D55C3B" w:rsidRDefault="00D55C3B" w:rsidP="0062138B">
      <w:pPr>
        <w:numPr>
          <w:ilvl w:val="0"/>
          <w:numId w:val="44"/>
        </w:numPr>
        <w:spacing w:before="100" w:beforeAutospacing="1" w:after="0" w:line="240" w:lineRule="auto"/>
        <w:rPr>
          <w:rFonts w:ascii="Open Sans" w:eastAsia="Times New Roman" w:hAnsi="Open Sans" w:cs="Open Sans"/>
          <w:color w:val="000000" w:themeColor="text1"/>
          <w:sz w:val="24"/>
          <w:szCs w:val="24"/>
        </w:rPr>
      </w:pPr>
      <w:r w:rsidRPr="00C104AA">
        <w:rPr>
          <w:rFonts w:ascii="Open Sans" w:eastAsia="Times New Roman" w:hAnsi="Open Sans" w:cs="Open Sans"/>
          <w:color w:val="000000" w:themeColor="text1"/>
          <w:sz w:val="24"/>
          <w:szCs w:val="24"/>
        </w:rPr>
        <w:t>After touching objects or surfaces that may be frequently touched by other people</w:t>
      </w:r>
      <w:r>
        <w:rPr>
          <w:rFonts w:ascii="Open Sans" w:eastAsia="Times New Roman" w:hAnsi="Open Sans" w:cs="Open Sans"/>
          <w:color w:val="000000" w:themeColor="text1"/>
          <w:sz w:val="24"/>
          <w:szCs w:val="24"/>
        </w:rPr>
        <w:t>.</w:t>
      </w:r>
    </w:p>
    <w:p w14:paraId="50659549" w14:textId="77777777" w:rsidR="00D55C3B" w:rsidRDefault="00D55C3B" w:rsidP="00D55C3B">
      <w:pPr>
        <w:spacing w:before="100" w:beforeAutospacing="1" w:after="0" w:line="240" w:lineRule="auto"/>
        <w:ind w:left="720"/>
        <w:rPr>
          <w:rFonts w:ascii="Open Sans" w:eastAsia="Times New Roman" w:hAnsi="Open Sans" w:cs="Open Sans"/>
          <w:color w:val="000000" w:themeColor="text1"/>
          <w:sz w:val="24"/>
          <w:szCs w:val="24"/>
        </w:rPr>
      </w:pPr>
    </w:p>
    <w:p w14:paraId="2E1B687E" w14:textId="353F1717" w:rsidR="00D55C3B" w:rsidRPr="00C104AA" w:rsidRDefault="00D55C3B" w:rsidP="00D55C3B">
      <w:pPr>
        <w:spacing w:before="100" w:beforeAutospacing="1" w:after="0" w:line="240" w:lineRule="auto"/>
        <w:rPr>
          <w:rFonts w:ascii="Open Sans" w:eastAsia="Times New Roman" w:hAnsi="Open Sans" w:cs="Open Sans"/>
          <w:color w:val="000000" w:themeColor="text1"/>
          <w:sz w:val="24"/>
          <w:szCs w:val="24"/>
        </w:rPr>
      </w:pPr>
      <w:r w:rsidRPr="00C104AA">
        <w:rPr>
          <w:rFonts w:ascii="Open Sans" w:eastAsia="Times New Roman" w:hAnsi="Open Sans" w:cs="Open Sans"/>
          <w:b/>
          <w:bCs/>
          <w:color w:val="000000" w:themeColor="text1"/>
          <w:sz w:val="24"/>
          <w:szCs w:val="24"/>
        </w:rPr>
        <w:t>If soap and water are not readily available, use a hand sanitizer with at least 60% alcohol to clean your hands.</w:t>
      </w:r>
    </w:p>
    <w:p w14:paraId="187AB615" w14:textId="77777777" w:rsidR="00CE6FE3" w:rsidRPr="00D55C3B" w:rsidRDefault="00CE6FE3" w:rsidP="007E5E47">
      <w:pPr>
        <w:rPr>
          <w:rStyle w:val="Strong"/>
          <w:rFonts w:ascii="Lato" w:hAnsi="Lato"/>
          <w:color w:val="000000" w:themeColor="text1"/>
        </w:rPr>
      </w:pPr>
    </w:p>
    <w:p w14:paraId="64D3B793" w14:textId="77777777" w:rsidR="00CE6FE3" w:rsidRPr="00F42241" w:rsidRDefault="00CE6FE3" w:rsidP="007E5E47">
      <w:pPr>
        <w:rPr>
          <w:rStyle w:val="Strong"/>
          <w:rFonts w:ascii="Lato" w:hAnsi="Lato"/>
          <w:color w:val="000000" w:themeColor="text1"/>
          <w:sz w:val="28"/>
          <w:szCs w:val="28"/>
        </w:rPr>
      </w:pPr>
    </w:p>
    <w:p w14:paraId="26D9588C" w14:textId="77777777" w:rsidR="00CE6FE3" w:rsidRDefault="00CE6FE3" w:rsidP="007E5E47">
      <w:pPr>
        <w:rPr>
          <w:rStyle w:val="Strong"/>
          <w:rFonts w:ascii="Lato" w:hAnsi="Lato"/>
          <w:sz w:val="28"/>
          <w:szCs w:val="28"/>
        </w:rPr>
      </w:pPr>
    </w:p>
    <w:p w14:paraId="18E961F5" w14:textId="77777777" w:rsidR="00CE6FE3" w:rsidRDefault="00CE6FE3" w:rsidP="007E5E47">
      <w:pPr>
        <w:rPr>
          <w:rStyle w:val="Strong"/>
          <w:rFonts w:ascii="Lato" w:hAnsi="Lato"/>
          <w:sz w:val="28"/>
          <w:szCs w:val="28"/>
        </w:rPr>
      </w:pPr>
    </w:p>
    <w:p w14:paraId="362451DE" w14:textId="05D5AC4E" w:rsidR="00BC3D8D" w:rsidRDefault="00BC3D8D" w:rsidP="00BC3D8D">
      <w:pPr>
        <w:spacing w:after="0" w:line="240" w:lineRule="auto"/>
        <w:rPr>
          <w:rFonts w:ascii="Eras Medium ITC" w:eastAsia="Times New Roman" w:hAnsi="Eras Medium ITC" w:cs="Cavolini"/>
          <w:b/>
          <w:bCs/>
          <w:color w:val="222A35" w:themeColor="text2" w:themeShade="80"/>
          <w:sz w:val="44"/>
          <w:szCs w:val="44"/>
        </w:rPr>
      </w:pPr>
      <w:r>
        <w:rPr>
          <w:rFonts w:ascii="Eras Medium ITC" w:eastAsia="Times New Roman" w:hAnsi="Eras Medium ITC" w:cs="Cavolini"/>
          <w:b/>
          <w:bCs/>
          <w:color w:val="222A35" w:themeColor="text2" w:themeShade="80"/>
          <w:sz w:val="44"/>
          <w:szCs w:val="44"/>
        </w:rPr>
        <w:lastRenderedPageBreak/>
        <w:t xml:space="preserve">Appendix </w:t>
      </w:r>
      <w:r w:rsidR="000F5D3E">
        <w:rPr>
          <w:rFonts w:ascii="Eras Medium ITC" w:eastAsia="Times New Roman" w:hAnsi="Eras Medium ITC" w:cs="Cavolini"/>
          <w:b/>
          <w:bCs/>
          <w:color w:val="222A35" w:themeColor="text2" w:themeShade="80"/>
          <w:sz w:val="44"/>
          <w:szCs w:val="44"/>
        </w:rPr>
        <w:t>F</w:t>
      </w:r>
      <w:r>
        <w:rPr>
          <w:rFonts w:ascii="Eras Medium ITC" w:eastAsia="Times New Roman" w:hAnsi="Eras Medium ITC" w:cs="Cavolini"/>
          <w:b/>
          <w:bCs/>
          <w:color w:val="222A35" w:themeColor="text2" w:themeShade="80"/>
          <w:sz w:val="44"/>
          <w:szCs w:val="44"/>
        </w:rPr>
        <w:t xml:space="preserve">: </w:t>
      </w:r>
      <w:r w:rsidR="003A1A46">
        <w:rPr>
          <w:rFonts w:ascii="Eras Medium ITC" w:eastAsia="Times New Roman" w:hAnsi="Eras Medium ITC" w:cs="Cavolini"/>
          <w:b/>
          <w:bCs/>
          <w:color w:val="222A35" w:themeColor="text2" w:themeShade="80"/>
          <w:sz w:val="44"/>
          <w:szCs w:val="44"/>
        </w:rPr>
        <w:t xml:space="preserve">Email </w:t>
      </w:r>
      <w:r>
        <w:rPr>
          <w:rFonts w:ascii="Eras Medium ITC" w:eastAsia="Times New Roman" w:hAnsi="Eras Medium ITC" w:cs="Cavolini"/>
          <w:b/>
          <w:bCs/>
          <w:color w:val="222A35" w:themeColor="text2" w:themeShade="80"/>
          <w:sz w:val="44"/>
          <w:szCs w:val="44"/>
        </w:rPr>
        <w:t xml:space="preserve">Notification </w:t>
      </w:r>
    </w:p>
    <w:p w14:paraId="2C1CE630" w14:textId="15F293C1" w:rsidR="00BC3D8D" w:rsidRDefault="00BC3D8D" w:rsidP="007E5E47">
      <w:pPr>
        <w:rPr>
          <w:rStyle w:val="Strong"/>
          <w:rFonts w:ascii="Lato" w:hAnsi="Lato"/>
          <w:sz w:val="28"/>
          <w:szCs w:val="28"/>
        </w:rPr>
      </w:pPr>
    </w:p>
    <w:p w14:paraId="17FB7591" w14:textId="0497E876" w:rsidR="00BC3D8D" w:rsidRPr="00BC3D8D" w:rsidRDefault="00BC3D8D" w:rsidP="007E5E47">
      <w:pPr>
        <w:rPr>
          <w:rStyle w:val="Strong"/>
          <w:rFonts w:ascii="Lato" w:hAnsi="Lato"/>
          <w:b w:val="0"/>
          <w:bCs w:val="0"/>
          <w:sz w:val="24"/>
          <w:szCs w:val="24"/>
        </w:rPr>
      </w:pPr>
      <w:r w:rsidRPr="00BC3D8D">
        <w:rPr>
          <w:rStyle w:val="Strong"/>
          <w:rFonts w:ascii="Lato" w:hAnsi="Lato"/>
          <w:b w:val="0"/>
          <w:bCs w:val="0"/>
          <w:sz w:val="24"/>
          <w:szCs w:val="24"/>
        </w:rPr>
        <w:t>Dear Families:</w:t>
      </w:r>
    </w:p>
    <w:p w14:paraId="3D711A82" w14:textId="29961214" w:rsidR="00BC3D8D" w:rsidRPr="00BC3D8D" w:rsidRDefault="00BC3D8D" w:rsidP="007E5E47">
      <w:pPr>
        <w:rPr>
          <w:rStyle w:val="Strong"/>
          <w:rFonts w:ascii="Lato" w:hAnsi="Lato"/>
          <w:b w:val="0"/>
          <w:bCs w:val="0"/>
          <w:sz w:val="24"/>
          <w:szCs w:val="24"/>
        </w:rPr>
      </w:pPr>
      <w:r w:rsidRPr="00BC3D8D">
        <w:rPr>
          <w:rStyle w:val="Strong"/>
          <w:rFonts w:ascii="Lato" w:hAnsi="Lato"/>
          <w:b w:val="0"/>
          <w:bCs w:val="0"/>
          <w:sz w:val="24"/>
          <w:szCs w:val="24"/>
        </w:rPr>
        <w:t>We have recently learned that an individual in your child’s immediate cohort has tested positive for COVID-19.</w:t>
      </w:r>
      <w:r w:rsidR="003A1A46">
        <w:rPr>
          <w:rStyle w:val="Strong"/>
          <w:rFonts w:ascii="Lato" w:hAnsi="Lato"/>
          <w:b w:val="0"/>
          <w:bCs w:val="0"/>
          <w:sz w:val="24"/>
          <w:szCs w:val="24"/>
        </w:rPr>
        <w:t xml:space="preserve"> </w:t>
      </w:r>
      <w:r w:rsidRPr="00BC3D8D">
        <w:rPr>
          <w:rStyle w:val="Strong"/>
          <w:rFonts w:ascii="Lato" w:hAnsi="Lato"/>
          <w:b w:val="0"/>
          <w:bCs w:val="0"/>
          <w:sz w:val="24"/>
          <w:szCs w:val="24"/>
        </w:rPr>
        <w:t>The potential exposure occurred__________________________</w:t>
      </w:r>
      <w:r w:rsidR="003A1A46">
        <w:rPr>
          <w:rStyle w:val="Strong"/>
          <w:rFonts w:ascii="Lato" w:hAnsi="Lato"/>
          <w:b w:val="0"/>
          <w:bCs w:val="0"/>
          <w:sz w:val="24"/>
          <w:szCs w:val="24"/>
        </w:rPr>
        <w:t>.</w:t>
      </w:r>
    </w:p>
    <w:p w14:paraId="153D5579" w14:textId="6BCD70BD" w:rsidR="00F12BB7" w:rsidRDefault="00BC3D8D" w:rsidP="007A6785">
      <w:pPr>
        <w:rPr>
          <w:rStyle w:val="Strong"/>
          <w:rFonts w:ascii="Lato" w:hAnsi="Lato"/>
          <w:b w:val="0"/>
          <w:bCs w:val="0"/>
          <w:sz w:val="24"/>
          <w:szCs w:val="24"/>
        </w:rPr>
      </w:pPr>
      <w:r w:rsidRPr="00BC3D8D">
        <w:rPr>
          <w:rStyle w:val="Strong"/>
          <w:rFonts w:ascii="Lato" w:hAnsi="Lato"/>
          <w:b w:val="0"/>
          <w:bCs w:val="0"/>
          <w:sz w:val="24"/>
          <w:szCs w:val="24"/>
        </w:rPr>
        <w:t xml:space="preserve">Your student is </w:t>
      </w:r>
      <w:r w:rsidRPr="003A1A46">
        <w:rPr>
          <w:rStyle w:val="Strong"/>
          <w:rFonts w:ascii="Lato" w:hAnsi="Lato"/>
          <w:sz w:val="24"/>
          <w:szCs w:val="24"/>
        </w:rPr>
        <w:t>not being asked to quarantine</w:t>
      </w:r>
      <w:r w:rsidRPr="00BC3D8D">
        <w:rPr>
          <w:rStyle w:val="Strong"/>
          <w:rFonts w:ascii="Lato" w:hAnsi="Lato"/>
          <w:b w:val="0"/>
          <w:bCs w:val="0"/>
          <w:sz w:val="24"/>
          <w:szCs w:val="24"/>
        </w:rPr>
        <w:t xml:space="preserve"> at this time, however,</w:t>
      </w:r>
      <w:r w:rsidR="003A1A46">
        <w:rPr>
          <w:rStyle w:val="Strong"/>
          <w:rFonts w:ascii="Lato" w:hAnsi="Lato"/>
          <w:b w:val="0"/>
          <w:bCs w:val="0"/>
          <w:sz w:val="24"/>
          <w:szCs w:val="24"/>
        </w:rPr>
        <w:t xml:space="preserve"> we do want to remind you to </w:t>
      </w:r>
      <w:r w:rsidR="007A6785">
        <w:rPr>
          <w:rStyle w:val="Strong"/>
          <w:rFonts w:ascii="Lato" w:hAnsi="Lato"/>
          <w:b w:val="0"/>
          <w:bCs w:val="0"/>
          <w:sz w:val="24"/>
          <w:szCs w:val="24"/>
        </w:rPr>
        <w:t xml:space="preserve">monitor your student’s symptoms for 10 days and </w:t>
      </w:r>
      <w:r w:rsidR="003A1A46">
        <w:rPr>
          <w:rStyle w:val="Strong"/>
          <w:rFonts w:ascii="Lato" w:hAnsi="Lato"/>
          <w:b w:val="0"/>
          <w:bCs w:val="0"/>
          <w:sz w:val="24"/>
          <w:szCs w:val="24"/>
        </w:rPr>
        <w:t xml:space="preserve">keep your student home if </w:t>
      </w:r>
      <w:r w:rsidRPr="00BC3D8D">
        <w:rPr>
          <w:rStyle w:val="Strong"/>
          <w:rFonts w:ascii="Lato" w:hAnsi="Lato"/>
          <w:b w:val="0"/>
          <w:bCs w:val="0"/>
          <w:sz w:val="24"/>
          <w:szCs w:val="24"/>
        </w:rPr>
        <w:t>signs and symptoms of COVID-19</w:t>
      </w:r>
      <w:r w:rsidR="003A1A46">
        <w:rPr>
          <w:rStyle w:val="Strong"/>
          <w:rFonts w:ascii="Lato" w:hAnsi="Lato"/>
          <w:b w:val="0"/>
          <w:bCs w:val="0"/>
          <w:sz w:val="24"/>
          <w:szCs w:val="24"/>
        </w:rPr>
        <w:t xml:space="preserve"> develop</w:t>
      </w:r>
      <w:r w:rsidR="007A6785">
        <w:rPr>
          <w:rStyle w:val="Strong"/>
          <w:rFonts w:ascii="Lato" w:hAnsi="Lato"/>
          <w:b w:val="0"/>
          <w:bCs w:val="0"/>
          <w:sz w:val="24"/>
          <w:szCs w:val="24"/>
        </w:rPr>
        <w:t xml:space="preserve">. </w:t>
      </w:r>
      <w:r w:rsidR="00F12BB7">
        <w:rPr>
          <w:rStyle w:val="Strong"/>
          <w:rFonts w:ascii="Lato" w:hAnsi="Lato"/>
          <w:b w:val="0"/>
          <w:bCs w:val="0"/>
          <w:sz w:val="24"/>
          <w:szCs w:val="24"/>
        </w:rPr>
        <w:t xml:space="preserve"> COVID-19 symptoms vary, and may include:</w:t>
      </w:r>
    </w:p>
    <w:p w14:paraId="3840DFC6" w14:textId="662AE121" w:rsidR="00BC3D8D" w:rsidRPr="00F12BB7" w:rsidRDefault="00BC3D8D" w:rsidP="00F12BB7">
      <w:pPr>
        <w:pStyle w:val="ListParagraph"/>
        <w:numPr>
          <w:ilvl w:val="0"/>
          <w:numId w:val="47"/>
        </w:numPr>
        <w:spacing w:after="0"/>
        <w:rPr>
          <w:rFonts w:ascii="Lato" w:eastAsia="Times New Roman" w:hAnsi="Lato" w:cs="Calibri"/>
          <w:color w:val="000000"/>
          <w:sz w:val="24"/>
          <w:szCs w:val="24"/>
        </w:rPr>
      </w:pPr>
      <w:r w:rsidRPr="00F12BB7">
        <w:rPr>
          <w:rFonts w:ascii="Lato" w:eastAsia="Times New Roman" w:hAnsi="Lato" w:cs="Calibri"/>
          <w:color w:val="000000"/>
          <w:sz w:val="24"/>
          <w:szCs w:val="24"/>
        </w:rPr>
        <w:t>Fever</w:t>
      </w:r>
      <w:r w:rsidR="003A1A46" w:rsidRPr="00F12BB7">
        <w:rPr>
          <w:rFonts w:ascii="Lato" w:eastAsia="Times New Roman" w:hAnsi="Lato" w:cs="Calibri"/>
          <w:color w:val="000000"/>
          <w:sz w:val="24"/>
          <w:szCs w:val="24"/>
        </w:rPr>
        <w:t xml:space="preserve"> (≥100.4)</w:t>
      </w:r>
    </w:p>
    <w:p w14:paraId="2BD58A6B" w14:textId="76FD3A36" w:rsidR="00BC3D8D" w:rsidRPr="00BC3D8D" w:rsidRDefault="003A1A46" w:rsidP="00BC3D8D">
      <w:pPr>
        <w:numPr>
          <w:ilvl w:val="0"/>
          <w:numId w:val="45"/>
        </w:numPr>
        <w:spacing w:after="0" w:line="240" w:lineRule="auto"/>
        <w:textAlignment w:val="baseline"/>
        <w:rPr>
          <w:rFonts w:ascii="Lato" w:eastAsia="Times New Roman" w:hAnsi="Lato" w:cs="Calibri"/>
          <w:color w:val="000000"/>
          <w:sz w:val="24"/>
          <w:szCs w:val="24"/>
        </w:rPr>
      </w:pPr>
      <w:r>
        <w:rPr>
          <w:rFonts w:ascii="Lato" w:eastAsia="Times New Roman" w:hAnsi="Lato" w:cs="Calibri"/>
          <w:color w:val="000000"/>
          <w:sz w:val="24"/>
          <w:szCs w:val="24"/>
        </w:rPr>
        <w:t xml:space="preserve">New </w:t>
      </w:r>
      <w:r w:rsidR="00BC3D8D" w:rsidRPr="00BC3D8D">
        <w:rPr>
          <w:rFonts w:ascii="Lato" w:eastAsia="Times New Roman" w:hAnsi="Lato" w:cs="Calibri"/>
          <w:color w:val="000000"/>
          <w:sz w:val="24"/>
          <w:szCs w:val="24"/>
        </w:rPr>
        <w:t>Cough</w:t>
      </w:r>
    </w:p>
    <w:p w14:paraId="3A2BFC65" w14:textId="77777777" w:rsidR="00BC3D8D" w:rsidRPr="00BC3D8D" w:rsidRDefault="00BC3D8D" w:rsidP="00BC3D8D">
      <w:pPr>
        <w:numPr>
          <w:ilvl w:val="0"/>
          <w:numId w:val="45"/>
        </w:numPr>
        <w:spacing w:after="0" w:line="240" w:lineRule="auto"/>
        <w:textAlignment w:val="baseline"/>
        <w:rPr>
          <w:rFonts w:ascii="Lato" w:eastAsia="Times New Roman" w:hAnsi="Lato" w:cs="Calibri"/>
          <w:color w:val="000000"/>
          <w:sz w:val="24"/>
          <w:szCs w:val="24"/>
        </w:rPr>
      </w:pPr>
      <w:r w:rsidRPr="00BC3D8D">
        <w:rPr>
          <w:rFonts w:ascii="Lato" w:eastAsia="Times New Roman" w:hAnsi="Lato" w:cs="Calibri"/>
          <w:color w:val="000000"/>
          <w:sz w:val="24"/>
          <w:szCs w:val="24"/>
        </w:rPr>
        <w:t>Difficulty breathing</w:t>
      </w:r>
    </w:p>
    <w:p w14:paraId="447E7A25" w14:textId="77777777" w:rsidR="00BC3D8D" w:rsidRPr="00BC3D8D" w:rsidRDefault="00BC3D8D" w:rsidP="00BC3D8D">
      <w:pPr>
        <w:numPr>
          <w:ilvl w:val="0"/>
          <w:numId w:val="45"/>
        </w:numPr>
        <w:spacing w:after="0" w:line="240" w:lineRule="auto"/>
        <w:textAlignment w:val="baseline"/>
        <w:rPr>
          <w:rFonts w:ascii="Lato" w:eastAsia="Times New Roman" w:hAnsi="Lato" w:cs="Calibri"/>
          <w:color w:val="000000"/>
          <w:sz w:val="24"/>
          <w:szCs w:val="24"/>
        </w:rPr>
      </w:pPr>
      <w:r w:rsidRPr="00BC3D8D">
        <w:rPr>
          <w:rFonts w:ascii="Lato" w:eastAsia="Times New Roman" w:hAnsi="Lato" w:cs="Calibri"/>
          <w:color w:val="000000"/>
          <w:sz w:val="24"/>
          <w:szCs w:val="24"/>
        </w:rPr>
        <w:t>Loss of taste or smell</w:t>
      </w:r>
    </w:p>
    <w:p w14:paraId="4320B3E9" w14:textId="77777777" w:rsidR="00BC3D8D" w:rsidRPr="00BC3D8D" w:rsidRDefault="00BC3D8D" w:rsidP="00BC3D8D">
      <w:pPr>
        <w:numPr>
          <w:ilvl w:val="0"/>
          <w:numId w:val="45"/>
        </w:numPr>
        <w:spacing w:after="0" w:line="240" w:lineRule="auto"/>
        <w:textAlignment w:val="baseline"/>
        <w:rPr>
          <w:rFonts w:ascii="Lato" w:eastAsia="Times New Roman" w:hAnsi="Lato" w:cs="Calibri"/>
          <w:color w:val="000000"/>
          <w:sz w:val="24"/>
          <w:szCs w:val="24"/>
        </w:rPr>
      </w:pPr>
      <w:r w:rsidRPr="00BC3D8D">
        <w:rPr>
          <w:rFonts w:ascii="Lato" w:eastAsia="Times New Roman" w:hAnsi="Lato" w:cs="Calibri"/>
          <w:color w:val="000000"/>
          <w:sz w:val="24"/>
          <w:szCs w:val="24"/>
        </w:rPr>
        <w:t>Sore throat</w:t>
      </w:r>
    </w:p>
    <w:p w14:paraId="58A2BCA6" w14:textId="77777777" w:rsidR="00BC3D8D" w:rsidRPr="00BC3D8D" w:rsidRDefault="00BC3D8D" w:rsidP="00BC3D8D">
      <w:pPr>
        <w:numPr>
          <w:ilvl w:val="0"/>
          <w:numId w:val="45"/>
        </w:numPr>
        <w:spacing w:after="0" w:line="240" w:lineRule="auto"/>
        <w:textAlignment w:val="baseline"/>
        <w:rPr>
          <w:rFonts w:ascii="Lato" w:eastAsia="Times New Roman" w:hAnsi="Lato" w:cs="Calibri"/>
          <w:color w:val="000000"/>
          <w:sz w:val="24"/>
          <w:szCs w:val="24"/>
        </w:rPr>
      </w:pPr>
      <w:r w:rsidRPr="00BC3D8D">
        <w:rPr>
          <w:rFonts w:ascii="Lato" w:eastAsia="Times New Roman" w:hAnsi="Lato" w:cs="Calibri"/>
          <w:color w:val="000000"/>
          <w:sz w:val="24"/>
          <w:szCs w:val="24"/>
        </w:rPr>
        <w:t>Congestion</w:t>
      </w:r>
    </w:p>
    <w:p w14:paraId="762BFF52" w14:textId="77777777" w:rsidR="00BC3D8D" w:rsidRPr="00BC3D8D" w:rsidRDefault="00BC3D8D" w:rsidP="00BC3D8D">
      <w:pPr>
        <w:numPr>
          <w:ilvl w:val="0"/>
          <w:numId w:val="45"/>
        </w:numPr>
        <w:spacing w:after="0" w:line="240" w:lineRule="auto"/>
        <w:textAlignment w:val="baseline"/>
        <w:rPr>
          <w:rFonts w:ascii="Lato" w:eastAsia="Times New Roman" w:hAnsi="Lato" w:cs="Calibri"/>
          <w:color w:val="000000"/>
          <w:sz w:val="24"/>
          <w:szCs w:val="24"/>
        </w:rPr>
      </w:pPr>
      <w:r w:rsidRPr="00BC3D8D">
        <w:rPr>
          <w:rFonts w:ascii="Lato" w:eastAsia="Times New Roman" w:hAnsi="Lato" w:cs="Calibri"/>
          <w:color w:val="000000"/>
          <w:sz w:val="24"/>
          <w:szCs w:val="24"/>
        </w:rPr>
        <w:t>Fatigue</w:t>
      </w:r>
    </w:p>
    <w:p w14:paraId="10EEF6E3" w14:textId="77777777" w:rsidR="00BC3D8D" w:rsidRPr="00BC3D8D" w:rsidRDefault="00BC3D8D" w:rsidP="00BC3D8D">
      <w:pPr>
        <w:numPr>
          <w:ilvl w:val="0"/>
          <w:numId w:val="45"/>
        </w:numPr>
        <w:spacing w:after="0" w:line="240" w:lineRule="auto"/>
        <w:textAlignment w:val="baseline"/>
        <w:rPr>
          <w:rFonts w:ascii="Lato" w:eastAsia="Times New Roman" w:hAnsi="Lato" w:cs="Calibri"/>
          <w:color w:val="000000"/>
          <w:sz w:val="24"/>
          <w:szCs w:val="24"/>
        </w:rPr>
      </w:pPr>
      <w:r w:rsidRPr="00BC3D8D">
        <w:rPr>
          <w:rFonts w:ascii="Lato" w:eastAsia="Times New Roman" w:hAnsi="Lato" w:cs="Calibri"/>
          <w:color w:val="000000"/>
          <w:sz w:val="24"/>
          <w:szCs w:val="24"/>
        </w:rPr>
        <w:t>Muscle aches</w:t>
      </w:r>
    </w:p>
    <w:p w14:paraId="3A820CF3" w14:textId="77777777" w:rsidR="00BC3D8D" w:rsidRPr="00BC3D8D" w:rsidRDefault="00BC3D8D" w:rsidP="00BC3D8D">
      <w:pPr>
        <w:numPr>
          <w:ilvl w:val="0"/>
          <w:numId w:val="45"/>
        </w:numPr>
        <w:spacing w:after="0" w:line="240" w:lineRule="auto"/>
        <w:textAlignment w:val="baseline"/>
        <w:rPr>
          <w:rFonts w:ascii="Lato" w:eastAsia="Times New Roman" w:hAnsi="Lato" w:cs="Calibri"/>
          <w:color w:val="000000"/>
          <w:sz w:val="24"/>
          <w:szCs w:val="24"/>
        </w:rPr>
      </w:pPr>
      <w:r w:rsidRPr="00BC3D8D">
        <w:rPr>
          <w:rFonts w:ascii="Lato" w:eastAsia="Times New Roman" w:hAnsi="Lato" w:cs="Calibri"/>
          <w:color w:val="000000"/>
          <w:sz w:val="24"/>
          <w:szCs w:val="24"/>
        </w:rPr>
        <w:t>Headache</w:t>
      </w:r>
    </w:p>
    <w:p w14:paraId="2A379FBE" w14:textId="77777777" w:rsidR="00BC3D8D" w:rsidRPr="00BC3D8D" w:rsidRDefault="00BC3D8D" w:rsidP="00BC3D8D">
      <w:pPr>
        <w:numPr>
          <w:ilvl w:val="0"/>
          <w:numId w:val="45"/>
        </w:numPr>
        <w:spacing w:after="240" w:line="240" w:lineRule="auto"/>
        <w:textAlignment w:val="baseline"/>
        <w:rPr>
          <w:rFonts w:ascii="Lato" w:eastAsia="Times New Roman" w:hAnsi="Lato" w:cs="Calibri"/>
          <w:color w:val="000000"/>
          <w:sz w:val="24"/>
          <w:szCs w:val="24"/>
        </w:rPr>
      </w:pPr>
      <w:r w:rsidRPr="00BC3D8D">
        <w:rPr>
          <w:rFonts w:ascii="Lato" w:eastAsia="Times New Roman" w:hAnsi="Lato" w:cs="Calibri"/>
          <w:color w:val="000000"/>
          <w:sz w:val="24"/>
          <w:szCs w:val="24"/>
        </w:rPr>
        <w:t>Nausea, vomiting, or diarrhea</w:t>
      </w:r>
    </w:p>
    <w:p w14:paraId="57F477F7" w14:textId="04EC65D3" w:rsidR="007A6785" w:rsidRDefault="007A6785" w:rsidP="007E5E47">
      <w:pPr>
        <w:rPr>
          <w:rStyle w:val="Strong"/>
          <w:rFonts w:ascii="Lato" w:hAnsi="Lato"/>
          <w:b w:val="0"/>
          <w:bCs w:val="0"/>
          <w:sz w:val="24"/>
          <w:szCs w:val="24"/>
        </w:rPr>
      </w:pPr>
      <w:r w:rsidRPr="007A6785">
        <w:rPr>
          <w:rStyle w:val="Strong"/>
          <w:rFonts w:ascii="Lato" w:hAnsi="Lato"/>
          <w:b w:val="0"/>
          <w:bCs w:val="0"/>
          <w:sz w:val="24"/>
          <w:szCs w:val="24"/>
        </w:rPr>
        <w:t>We would encourage you to seek testing or the advice of your medical provider</w:t>
      </w:r>
      <w:r>
        <w:rPr>
          <w:rStyle w:val="Strong"/>
          <w:rFonts w:ascii="Lato" w:hAnsi="Lato"/>
          <w:b w:val="0"/>
          <w:bCs w:val="0"/>
          <w:sz w:val="24"/>
          <w:szCs w:val="24"/>
        </w:rPr>
        <w:t xml:space="preserve"> </w:t>
      </w:r>
      <w:r w:rsidRPr="007A6785">
        <w:rPr>
          <w:rStyle w:val="Strong"/>
          <w:rFonts w:ascii="Lato" w:hAnsi="Lato"/>
          <w:b w:val="0"/>
          <w:bCs w:val="0"/>
          <w:sz w:val="24"/>
          <w:szCs w:val="24"/>
        </w:rPr>
        <w:t xml:space="preserve">at the earliest onset of any </w:t>
      </w:r>
      <w:r>
        <w:rPr>
          <w:rStyle w:val="Strong"/>
          <w:rFonts w:ascii="Lato" w:hAnsi="Lato"/>
          <w:b w:val="0"/>
          <w:bCs w:val="0"/>
          <w:sz w:val="24"/>
          <w:szCs w:val="24"/>
        </w:rPr>
        <w:t>COVID-19 symptoms</w:t>
      </w:r>
      <w:r w:rsidRPr="007A6785">
        <w:rPr>
          <w:rStyle w:val="Strong"/>
          <w:rFonts w:ascii="Lato" w:hAnsi="Lato"/>
          <w:b w:val="0"/>
          <w:bCs w:val="0"/>
          <w:sz w:val="24"/>
          <w:szCs w:val="24"/>
        </w:rPr>
        <w:t>.</w:t>
      </w:r>
    </w:p>
    <w:p w14:paraId="04A05C4E" w14:textId="3E86E463" w:rsidR="00BC3D8D" w:rsidRDefault="003A1A46" w:rsidP="007E5E47">
      <w:pPr>
        <w:rPr>
          <w:rStyle w:val="Strong"/>
          <w:rFonts w:ascii="Lato" w:hAnsi="Lato"/>
          <w:b w:val="0"/>
          <w:bCs w:val="0"/>
          <w:sz w:val="24"/>
          <w:szCs w:val="24"/>
        </w:rPr>
      </w:pPr>
      <w:r>
        <w:rPr>
          <w:rStyle w:val="Strong"/>
          <w:rFonts w:ascii="Lato" w:hAnsi="Lato"/>
          <w:b w:val="0"/>
          <w:bCs w:val="0"/>
          <w:sz w:val="24"/>
          <w:szCs w:val="24"/>
        </w:rPr>
        <w:t>Colton School District continues to work diligently to follow public health guidance and layered mitigation measures.  Should you have any questions regarding this communication, please feel free to reach out to your administrator.</w:t>
      </w:r>
    </w:p>
    <w:p w14:paraId="1C01CAFF" w14:textId="38A2F10C" w:rsidR="003A1A46" w:rsidRDefault="003A1A46" w:rsidP="007E5E47">
      <w:pPr>
        <w:rPr>
          <w:rStyle w:val="Strong"/>
          <w:rFonts w:ascii="Lato" w:hAnsi="Lato"/>
          <w:b w:val="0"/>
          <w:bCs w:val="0"/>
          <w:sz w:val="24"/>
          <w:szCs w:val="24"/>
        </w:rPr>
      </w:pPr>
    </w:p>
    <w:p w14:paraId="5E0638E4" w14:textId="2FC1735F" w:rsidR="003A1A46" w:rsidRDefault="003A1A46" w:rsidP="007E5E47">
      <w:pPr>
        <w:rPr>
          <w:rStyle w:val="Strong"/>
          <w:rFonts w:ascii="Lato" w:hAnsi="Lato"/>
          <w:b w:val="0"/>
          <w:bCs w:val="0"/>
          <w:sz w:val="24"/>
          <w:szCs w:val="24"/>
        </w:rPr>
      </w:pPr>
    </w:p>
    <w:p w14:paraId="2B73D69C" w14:textId="68D93849" w:rsidR="003A1A46" w:rsidRDefault="003A1A46" w:rsidP="007E5E47">
      <w:pPr>
        <w:rPr>
          <w:rStyle w:val="Strong"/>
          <w:rFonts w:ascii="Lato" w:hAnsi="Lato"/>
          <w:b w:val="0"/>
          <w:bCs w:val="0"/>
          <w:sz w:val="24"/>
          <w:szCs w:val="24"/>
        </w:rPr>
      </w:pPr>
    </w:p>
    <w:p w14:paraId="11CA1B38" w14:textId="6091136C" w:rsidR="003A1A46" w:rsidRDefault="003A1A46" w:rsidP="007E5E47">
      <w:pPr>
        <w:rPr>
          <w:rStyle w:val="Strong"/>
          <w:rFonts w:ascii="Lato" w:hAnsi="Lato"/>
          <w:sz w:val="28"/>
          <w:szCs w:val="28"/>
        </w:rPr>
      </w:pPr>
      <w:r>
        <w:rPr>
          <w:rStyle w:val="Strong"/>
          <w:rFonts w:ascii="Lato" w:hAnsi="Lato"/>
          <w:b w:val="0"/>
          <w:bCs w:val="0"/>
          <w:sz w:val="24"/>
          <w:szCs w:val="24"/>
        </w:rPr>
        <w:t>Principal</w:t>
      </w:r>
      <w:r>
        <w:rPr>
          <w:rStyle w:val="Strong"/>
          <w:rFonts w:ascii="Lato" w:hAnsi="Lato"/>
          <w:b w:val="0"/>
          <w:bCs w:val="0"/>
          <w:sz w:val="24"/>
          <w:szCs w:val="24"/>
        </w:rPr>
        <w:tab/>
      </w:r>
      <w:r>
        <w:rPr>
          <w:rStyle w:val="Strong"/>
          <w:rFonts w:ascii="Lato" w:hAnsi="Lato"/>
          <w:b w:val="0"/>
          <w:bCs w:val="0"/>
          <w:sz w:val="24"/>
          <w:szCs w:val="24"/>
        </w:rPr>
        <w:tab/>
      </w:r>
      <w:r>
        <w:rPr>
          <w:rStyle w:val="Strong"/>
          <w:rFonts w:ascii="Lato" w:hAnsi="Lato"/>
          <w:b w:val="0"/>
          <w:bCs w:val="0"/>
          <w:sz w:val="24"/>
          <w:szCs w:val="24"/>
        </w:rPr>
        <w:tab/>
      </w:r>
      <w:r>
        <w:rPr>
          <w:rStyle w:val="Strong"/>
          <w:rFonts w:ascii="Lato" w:hAnsi="Lato"/>
          <w:b w:val="0"/>
          <w:bCs w:val="0"/>
          <w:sz w:val="24"/>
          <w:szCs w:val="24"/>
        </w:rPr>
        <w:tab/>
      </w:r>
      <w:r>
        <w:rPr>
          <w:rStyle w:val="Strong"/>
          <w:rFonts w:ascii="Lato" w:hAnsi="Lato"/>
          <w:b w:val="0"/>
          <w:bCs w:val="0"/>
          <w:sz w:val="24"/>
          <w:szCs w:val="24"/>
        </w:rPr>
        <w:tab/>
      </w:r>
      <w:r>
        <w:rPr>
          <w:rStyle w:val="Strong"/>
          <w:rFonts w:ascii="Lato" w:hAnsi="Lato"/>
          <w:b w:val="0"/>
          <w:bCs w:val="0"/>
          <w:sz w:val="24"/>
          <w:szCs w:val="24"/>
        </w:rPr>
        <w:tab/>
        <w:t>Nurse</w:t>
      </w:r>
    </w:p>
    <w:p w14:paraId="57DDDB28" w14:textId="752D7E12" w:rsidR="00BC3D8D" w:rsidRDefault="00BC3D8D" w:rsidP="007E5E47">
      <w:pPr>
        <w:rPr>
          <w:rStyle w:val="Strong"/>
          <w:rFonts w:ascii="Lato" w:hAnsi="Lato"/>
          <w:sz w:val="28"/>
          <w:szCs w:val="28"/>
        </w:rPr>
      </w:pPr>
    </w:p>
    <w:p w14:paraId="6D4A71FF" w14:textId="5C042E68" w:rsidR="00BC3D8D" w:rsidRDefault="00BC3D8D" w:rsidP="007E5E47">
      <w:pPr>
        <w:rPr>
          <w:rStyle w:val="Strong"/>
          <w:rFonts w:ascii="Lato" w:hAnsi="Lato"/>
          <w:sz w:val="28"/>
          <w:szCs w:val="28"/>
        </w:rPr>
      </w:pPr>
    </w:p>
    <w:p w14:paraId="0AE710C9" w14:textId="5B7EA617" w:rsidR="00B24F75" w:rsidRDefault="00B24F75" w:rsidP="008E59A2">
      <w:pPr>
        <w:spacing w:after="0" w:line="240" w:lineRule="auto"/>
        <w:rPr>
          <w:rStyle w:val="Strong"/>
          <w:rFonts w:ascii="Lato" w:hAnsi="Lato"/>
          <w:sz w:val="28"/>
          <w:szCs w:val="28"/>
        </w:rPr>
      </w:pPr>
    </w:p>
    <w:p w14:paraId="24B69806" w14:textId="0BF2E597" w:rsidR="008E59A2" w:rsidRDefault="008E59A2" w:rsidP="008E59A2">
      <w:pPr>
        <w:spacing w:after="0" w:line="240" w:lineRule="auto"/>
        <w:rPr>
          <w:rStyle w:val="Strong"/>
          <w:rFonts w:ascii="Lato" w:hAnsi="Lato"/>
          <w:sz w:val="28"/>
          <w:szCs w:val="28"/>
        </w:rPr>
      </w:pPr>
    </w:p>
    <w:p w14:paraId="005E894E" w14:textId="77777777" w:rsidR="008E59A2" w:rsidRPr="008E59A2" w:rsidRDefault="008E59A2" w:rsidP="008E59A2">
      <w:pPr>
        <w:spacing w:after="0" w:line="240" w:lineRule="auto"/>
        <w:rPr>
          <w:rStyle w:val="Strong"/>
          <w:rFonts w:ascii="Eras Medium ITC" w:eastAsia="Times New Roman" w:hAnsi="Eras Medium ITC" w:cs="Cavolini"/>
          <w:color w:val="222A35" w:themeColor="text2" w:themeShade="80"/>
          <w:sz w:val="44"/>
          <w:szCs w:val="44"/>
        </w:rPr>
      </w:pPr>
    </w:p>
    <w:p w14:paraId="1FF2B0EC" w14:textId="2675FCD9" w:rsidR="009F4AA7" w:rsidRDefault="009F4AA7" w:rsidP="009F4AA7">
      <w:pPr>
        <w:pStyle w:val="Title"/>
        <w:rPr>
          <w:rStyle w:val="Strong"/>
          <w:b w:val="0"/>
          <w:bCs w:val="0"/>
        </w:rPr>
      </w:pPr>
      <w:r w:rsidRPr="009F4AA7">
        <w:rPr>
          <w:rStyle w:val="Strong"/>
          <w:b w:val="0"/>
          <w:bCs w:val="0"/>
        </w:rPr>
        <w:lastRenderedPageBreak/>
        <w:t>Glossary</w:t>
      </w:r>
    </w:p>
    <w:p w14:paraId="1771D4A5" w14:textId="04F7802F" w:rsidR="009F4AA7" w:rsidRDefault="009F4AA7" w:rsidP="009F4AA7"/>
    <w:p w14:paraId="25FD2E11" w14:textId="6EB51038" w:rsidR="009F4AA7" w:rsidRPr="0056538E" w:rsidRDefault="009F4AA7" w:rsidP="001070F6">
      <w:pPr>
        <w:spacing w:after="0"/>
        <w:rPr>
          <w:b/>
          <w:bCs/>
        </w:rPr>
      </w:pPr>
      <w:r w:rsidRPr="0056538E">
        <w:rPr>
          <w:b/>
          <w:bCs/>
        </w:rPr>
        <w:t>Cohorting</w:t>
      </w:r>
    </w:p>
    <w:p w14:paraId="333C1EF8" w14:textId="45300057" w:rsidR="0056538E" w:rsidRDefault="0056538E" w:rsidP="009F4AA7">
      <w:r>
        <w:rPr>
          <w:rFonts w:ascii="Calibri" w:hAnsi="Calibri" w:cs="Calibri"/>
          <w:color w:val="000000"/>
        </w:rPr>
        <w:t>Cohorting is a significant strategy to reduce COVID-19 spread. Cohorting refers to establishing a consistent group of students that stays together or identifying students that were together.  School districts have a clear system for documenting attendance and schedules.</w:t>
      </w:r>
    </w:p>
    <w:p w14:paraId="6212EBA1" w14:textId="55BD4F2C" w:rsidR="0056538E" w:rsidRPr="0056538E" w:rsidRDefault="0056538E" w:rsidP="001070F6">
      <w:pPr>
        <w:spacing w:after="0"/>
        <w:rPr>
          <w:b/>
          <w:bCs/>
        </w:rPr>
      </w:pPr>
      <w:r w:rsidRPr="0056538E">
        <w:rPr>
          <w:b/>
          <w:bCs/>
        </w:rPr>
        <w:t>Illness Exclusion</w:t>
      </w:r>
    </w:p>
    <w:p w14:paraId="67CBDA29" w14:textId="7B7B9CAF" w:rsidR="0056538E" w:rsidRDefault="0056538E" w:rsidP="009F4AA7">
      <w:r>
        <w:t xml:space="preserve">Illness exclusion refers to exclusion </w:t>
      </w:r>
      <w:r w:rsidR="001070F6">
        <w:t>from</w:t>
      </w:r>
      <w:r>
        <w:t xml:space="preserve"> attending school and school sponsored activities based on specific symptoms indicative of communicable disease and/or diagnosis with a communicable disease for a designated period of time. </w:t>
      </w:r>
    </w:p>
    <w:p w14:paraId="41B020AE" w14:textId="08C36B38" w:rsidR="0056538E" w:rsidRPr="001070F6" w:rsidRDefault="0056538E" w:rsidP="001070F6">
      <w:pPr>
        <w:spacing w:after="0"/>
        <w:rPr>
          <w:b/>
          <w:bCs/>
        </w:rPr>
      </w:pPr>
      <w:r w:rsidRPr="001070F6">
        <w:rPr>
          <w:b/>
          <w:bCs/>
        </w:rPr>
        <w:t xml:space="preserve">Isolation (Home </w:t>
      </w:r>
      <w:r w:rsidR="00563071" w:rsidRPr="001070F6">
        <w:rPr>
          <w:b/>
          <w:bCs/>
        </w:rPr>
        <w:t>Isolation</w:t>
      </w:r>
      <w:r w:rsidRPr="001070F6">
        <w:rPr>
          <w:b/>
          <w:bCs/>
        </w:rPr>
        <w:t xml:space="preserve">) </w:t>
      </w:r>
    </w:p>
    <w:p w14:paraId="4BF4EBBB" w14:textId="31E274B2" w:rsidR="001070F6" w:rsidRDefault="001070F6" w:rsidP="009F4AA7">
      <w:r>
        <w:t xml:space="preserve">Isolation is the practice of remaining home when infected with a communicable disease to limit transmission. </w:t>
      </w:r>
    </w:p>
    <w:p w14:paraId="211D5B75" w14:textId="788BF173" w:rsidR="0056538E" w:rsidRPr="0056538E" w:rsidRDefault="0056538E" w:rsidP="001070F6">
      <w:pPr>
        <w:spacing w:after="0"/>
        <w:rPr>
          <w:b/>
          <w:bCs/>
        </w:rPr>
      </w:pPr>
      <w:r w:rsidRPr="0056538E">
        <w:rPr>
          <w:b/>
          <w:bCs/>
        </w:rPr>
        <w:t>Isolation Space</w:t>
      </w:r>
    </w:p>
    <w:p w14:paraId="194699FF" w14:textId="093102D7" w:rsidR="001070F6" w:rsidRDefault="0056538E" w:rsidP="001070F6">
      <w:pPr>
        <w:spacing w:after="0"/>
      </w:pPr>
      <w:r>
        <w:t xml:space="preserve">And isolation space in the school setting refers to a designated area to isolate students who are ill and potentially infectious from other students to limit the spread of infection. </w:t>
      </w:r>
    </w:p>
    <w:p w14:paraId="38469E2A" w14:textId="77777777" w:rsidR="001070F6" w:rsidRPr="001070F6" w:rsidRDefault="001070F6" w:rsidP="001070F6">
      <w:pPr>
        <w:spacing w:after="0"/>
      </w:pPr>
    </w:p>
    <w:p w14:paraId="6ACE88BA" w14:textId="1B72AC3E" w:rsidR="009F4AA7" w:rsidRPr="00563071" w:rsidRDefault="009F4AA7" w:rsidP="001070F6">
      <w:pPr>
        <w:spacing w:after="0"/>
        <w:rPr>
          <w:b/>
          <w:bCs/>
        </w:rPr>
      </w:pPr>
      <w:r w:rsidRPr="00563071">
        <w:rPr>
          <w:b/>
          <w:bCs/>
        </w:rPr>
        <w:t>Physical Distancing</w:t>
      </w:r>
    </w:p>
    <w:p w14:paraId="3828ECD5" w14:textId="4DB4EAA8" w:rsidR="00563071" w:rsidRDefault="00563071" w:rsidP="009F4AA7">
      <w:r>
        <w:t xml:space="preserve">Physical distancing is a layered mitigation measures that ranges from promoting 3 feet distancing between persons, to complete social distancing in order to limit the spread of an infectious disease. </w:t>
      </w:r>
    </w:p>
    <w:p w14:paraId="4AFE4F05" w14:textId="0E043B1B" w:rsidR="009F4AA7" w:rsidRPr="001070F6" w:rsidRDefault="0056538E" w:rsidP="001070F6">
      <w:pPr>
        <w:spacing w:after="0"/>
        <w:rPr>
          <w:b/>
          <w:bCs/>
        </w:rPr>
      </w:pPr>
      <w:r w:rsidRPr="001070F6">
        <w:rPr>
          <w:b/>
          <w:bCs/>
        </w:rPr>
        <w:t>Quarantine</w:t>
      </w:r>
    </w:p>
    <w:p w14:paraId="535C29F0" w14:textId="6A65BFCF" w:rsidR="001070F6" w:rsidRDefault="001070F6" w:rsidP="009F4AA7">
      <w:r>
        <w:t xml:space="preserve">Quarantine is the practice of remining home following close contact with a communicable disease, </w:t>
      </w:r>
      <w:r w:rsidR="00B16F66">
        <w:t>and a</w:t>
      </w:r>
      <w:r>
        <w:t xml:space="preserve"> strat</w:t>
      </w:r>
      <w:r w:rsidR="00B16F66">
        <w:t>egy</w:t>
      </w:r>
      <w:r>
        <w:t xml:space="preserve"> used in communicable disease prevention.</w:t>
      </w:r>
    </w:p>
    <w:p w14:paraId="68AD12A6" w14:textId="77777777" w:rsidR="001070F6" w:rsidRPr="009F4AA7" w:rsidRDefault="001070F6" w:rsidP="009F4AA7"/>
    <w:tbl>
      <w:tblPr>
        <w:tblStyle w:val="ListTable5Dark-Accent3"/>
        <w:tblW w:w="9620" w:type="dxa"/>
        <w:tblLook w:val="0000" w:firstRow="0" w:lastRow="0" w:firstColumn="0" w:lastColumn="0" w:noHBand="0" w:noVBand="0"/>
      </w:tblPr>
      <w:tblGrid>
        <w:gridCol w:w="2335"/>
        <w:gridCol w:w="4950"/>
        <w:gridCol w:w="2335"/>
      </w:tblGrid>
      <w:tr w:rsidR="00FC65A5" w:rsidRPr="001C42DB" w14:paraId="00376D7F" w14:textId="77777777" w:rsidTr="00FC65A5">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2335" w:type="dxa"/>
          </w:tcPr>
          <w:p w14:paraId="0C0ECABA" w14:textId="77777777" w:rsidR="00FC65A5" w:rsidRPr="00BE4D45" w:rsidRDefault="00FC65A5" w:rsidP="00913F25">
            <w:pPr>
              <w:ind w:left="60"/>
              <w:jc w:val="center"/>
              <w:rPr>
                <w:b/>
                <w:sz w:val="24"/>
                <w:szCs w:val="24"/>
              </w:rPr>
            </w:pPr>
            <w:r w:rsidRPr="00BE4D45">
              <w:rPr>
                <w:b/>
                <w:sz w:val="24"/>
                <w:szCs w:val="24"/>
              </w:rPr>
              <w:t>Suspect Case</w:t>
            </w:r>
          </w:p>
        </w:tc>
        <w:tc>
          <w:tcPr>
            <w:cnfStyle w:val="000001000000" w:firstRow="0" w:lastRow="0" w:firstColumn="0" w:lastColumn="0" w:oddVBand="0" w:evenVBand="1" w:oddHBand="0" w:evenHBand="0" w:firstRowFirstColumn="0" w:firstRowLastColumn="0" w:lastRowFirstColumn="0" w:lastRowLastColumn="0"/>
            <w:tcW w:w="4950" w:type="dxa"/>
          </w:tcPr>
          <w:p w14:paraId="2E8406BB" w14:textId="77777777" w:rsidR="00FC65A5" w:rsidRPr="00BE4D45" w:rsidRDefault="00FC65A5" w:rsidP="00913F25">
            <w:pPr>
              <w:ind w:left="60"/>
              <w:jc w:val="center"/>
              <w:rPr>
                <w:b/>
                <w:sz w:val="24"/>
                <w:szCs w:val="24"/>
              </w:rPr>
            </w:pPr>
            <w:r w:rsidRPr="00BE4D45">
              <w:rPr>
                <w:b/>
                <w:sz w:val="24"/>
                <w:szCs w:val="24"/>
              </w:rPr>
              <w:t>Presumptive Case</w:t>
            </w:r>
          </w:p>
        </w:tc>
        <w:tc>
          <w:tcPr>
            <w:cnfStyle w:val="000010000000" w:firstRow="0" w:lastRow="0" w:firstColumn="0" w:lastColumn="0" w:oddVBand="1" w:evenVBand="0" w:oddHBand="0" w:evenHBand="0" w:firstRowFirstColumn="0" w:firstRowLastColumn="0" w:lastRowFirstColumn="0" w:lastRowLastColumn="0"/>
            <w:tcW w:w="2335" w:type="dxa"/>
          </w:tcPr>
          <w:p w14:paraId="1A030083" w14:textId="77777777" w:rsidR="00FC65A5" w:rsidRPr="00BE4D45" w:rsidRDefault="00FC65A5" w:rsidP="00913F25">
            <w:pPr>
              <w:ind w:left="60"/>
              <w:jc w:val="center"/>
              <w:rPr>
                <w:b/>
                <w:sz w:val="24"/>
                <w:szCs w:val="24"/>
              </w:rPr>
            </w:pPr>
            <w:r w:rsidRPr="00BE4D45">
              <w:rPr>
                <w:b/>
                <w:sz w:val="24"/>
                <w:szCs w:val="24"/>
              </w:rPr>
              <w:t>Confirmed Case</w:t>
            </w:r>
          </w:p>
        </w:tc>
      </w:tr>
      <w:tr w:rsidR="00FC65A5" w:rsidRPr="001C42DB" w14:paraId="5A96769D" w14:textId="77777777" w:rsidTr="00FC65A5">
        <w:trPr>
          <w:trHeight w:val="820"/>
        </w:trPr>
        <w:tc>
          <w:tcPr>
            <w:cnfStyle w:val="000010000000" w:firstRow="0" w:lastRow="0" w:firstColumn="0" w:lastColumn="0" w:oddVBand="1" w:evenVBand="0" w:oddHBand="0" w:evenHBand="0" w:firstRowFirstColumn="0" w:firstRowLastColumn="0" w:lastRowFirstColumn="0" w:lastRowLastColumn="0"/>
            <w:tcW w:w="2335" w:type="dxa"/>
          </w:tcPr>
          <w:p w14:paraId="697054AF" w14:textId="77777777" w:rsidR="00FC65A5" w:rsidRPr="001C42DB" w:rsidRDefault="00FC65A5" w:rsidP="00913F25">
            <w:pPr>
              <w:ind w:left="60"/>
              <w:rPr>
                <w:bCs/>
              </w:rPr>
            </w:pPr>
            <w:r w:rsidRPr="001C42DB">
              <w:rPr>
                <w:bCs/>
              </w:rPr>
              <w:t>A</w:t>
            </w:r>
            <w:r>
              <w:rPr>
                <w:bCs/>
              </w:rPr>
              <w:t>n</w:t>
            </w:r>
            <w:r w:rsidRPr="001C42DB">
              <w:rPr>
                <w:bCs/>
              </w:rPr>
              <w:t xml:space="preserve"> individual who has symptoms compatible with COVID-19 but does not meet the criteria of a presumptive or confirmed case</w:t>
            </w:r>
          </w:p>
        </w:tc>
        <w:tc>
          <w:tcPr>
            <w:cnfStyle w:val="000001000000" w:firstRow="0" w:lastRow="0" w:firstColumn="0" w:lastColumn="0" w:oddVBand="0" w:evenVBand="1" w:oddHBand="0" w:evenHBand="0" w:firstRowFirstColumn="0" w:firstRowLastColumn="0" w:lastRowFirstColumn="0" w:lastRowLastColumn="0"/>
            <w:tcW w:w="4950" w:type="dxa"/>
          </w:tcPr>
          <w:p w14:paraId="156DBC95" w14:textId="77777777" w:rsidR="00FC65A5" w:rsidRPr="001C42DB" w:rsidRDefault="00FC65A5" w:rsidP="00913F25">
            <w:pPr>
              <w:ind w:left="60"/>
              <w:rPr>
                <w:bCs/>
                <w:sz w:val="20"/>
                <w:szCs w:val="20"/>
              </w:rPr>
            </w:pPr>
            <w:r w:rsidRPr="001C42DB">
              <w:rPr>
                <w:bCs/>
                <w:sz w:val="20"/>
                <w:szCs w:val="20"/>
              </w:rPr>
              <w:t xml:space="preserve">An individual acute illness with at least two of the following: Shortness of breath, loss of taste or smell, cough, fever, or radiographic evidence of viral pneumonia. </w:t>
            </w:r>
          </w:p>
          <w:p w14:paraId="2DE85D6C" w14:textId="77777777" w:rsidR="00FC65A5" w:rsidRPr="001C42DB" w:rsidRDefault="00FC65A5" w:rsidP="00913F25">
            <w:pPr>
              <w:ind w:left="60"/>
              <w:jc w:val="center"/>
              <w:rPr>
                <w:bCs/>
                <w:sz w:val="20"/>
                <w:szCs w:val="20"/>
              </w:rPr>
            </w:pPr>
            <w:r w:rsidRPr="001C42DB">
              <w:rPr>
                <w:bCs/>
                <w:sz w:val="20"/>
                <w:szCs w:val="20"/>
              </w:rPr>
              <w:t>AND</w:t>
            </w:r>
          </w:p>
          <w:p w14:paraId="4654C20A" w14:textId="77777777" w:rsidR="00FC65A5" w:rsidRDefault="00FC65A5" w:rsidP="00913F25">
            <w:pPr>
              <w:ind w:left="60"/>
              <w:jc w:val="center"/>
              <w:rPr>
                <w:bCs/>
                <w:sz w:val="20"/>
                <w:szCs w:val="20"/>
              </w:rPr>
            </w:pPr>
            <w:r w:rsidRPr="001C42DB">
              <w:rPr>
                <w:bCs/>
                <w:sz w:val="20"/>
                <w:szCs w:val="20"/>
              </w:rPr>
              <w:t xml:space="preserve">No more likely alternative diagnosis. </w:t>
            </w:r>
          </w:p>
          <w:p w14:paraId="3CA4D040" w14:textId="77777777" w:rsidR="00FC65A5" w:rsidRDefault="00FC65A5" w:rsidP="00913F25">
            <w:pPr>
              <w:ind w:left="60"/>
              <w:jc w:val="center"/>
              <w:rPr>
                <w:bCs/>
                <w:sz w:val="20"/>
                <w:szCs w:val="20"/>
              </w:rPr>
            </w:pPr>
            <w:r w:rsidRPr="001C42DB">
              <w:rPr>
                <w:bCs/>
                <w:sz w:val="20"/>
                <w:szCs w:val="20"/>
              </w:rPr>
              <w:t>AND</w:t>
            </w:r>
          </w:p>
          <w:p w14:paraId="19D60031" w14:textId="77777777" w:rsidR="00FC65A5" w:rsidRPr="001C42DB" w:rsidRDefault="00FC65A5" w:rsidP="00913F25">
            <w:pPr>
              <w:ind w:left="60"/>
              <w:jc w:val="center"/>
              <w:rPr>
                <w:bCs/>
                <w:sz w:val="20"/>
                <w:szCs w:val="20"/>
              </w:rPr>
            </w:pPr>
          </w:p>
          <w:p w14:paraId="41D22294" w14:textId="77777777" w:rsidR="00FC65A5" w:rsidRPr="001C42DB" w:rsidRDefault="00FC65A5" w:rsidP="00913F25">
            <w:pPr>
              <w:ind w:left="60"/>
              <w:rPr>
                <w:bCs/>
              </w:rPr>
            </w:pPr>
            <w:r w:rsidRPr="001C42DB">
              <w:rPr>
                <w:bCs/>
                <w:sz w:val="20"/>
                <w:szCs w:val="20"/>
              </w:rPr>
              <w:t xml:space="preserve">Within the 14 days before illness onset had close contact with a confirmed case or is identified as </w:t>
            </w:r>
            <w:r w:rsidRPr="001C42DB">
              <w:rPr>
                <w:bCs/>
              </w:rPr>
              <w:t>having been exposed in an outbreak.</w:t>
            </w:r>
          </w:p>
        </w:tc>
        <w:tc>
          <w:tcPr>
            <w:cnfStyle w:val="000010000000" w:firstRow="0" w:lastRow="0" w:firstColumn="0" w:lastColumn="0" w:oddVBand="1" w:evenVBand="0" w:oddHBand="0" w:evenHBand="0" w:firstRowFirstColumn="0" w:firstRowLastColumn="0" w:lastRowFirstColumn="0" w:lastRowLastColumn="0"/>
            <w:tcW w:w="2335" w:type="dxa"/>
          </w:tcPr>
          <w:p w14:paraId="35856C3F" w14:textId="77777777" w:rsidR="00FC65A5" w:rsidRPr="001C42DB" w:rsidRDefault="00FC65A5" w:rsidP="00913F25">
            <w:pPr>
              <w:ind w:left="60"/>
              <w:rPr>
                <w:bCs/>
              </w:rPr>
            </w:pPr>
            <w:r w:rsidRPr="001C42DB">
              <w:rPr>
                <w:bCs/>
              </w:rPr>
              <w:t>Someone who has a positive lab result for COVID-19</w:t>
            </w:r>
          </w:p>
        </w:tc>
      </w:tr>
    </w:tbl>
    <w:p w14:paraId="323F2741" w14:textId="77777777" w:rsidR="009F4AA7" w:rsidRDefault="009F4AA7" w:rsidP="007E5E47">
      <w:pPr>
        <w:rPr>
          <w:rStyle w:val="Strong"/>
          <w:rFonts w:ascii="Lato" w:hAnsi="Lato"/>
          <w:sz w:val="28"/>
          <w:szCs w:val="28"/>
        </w:rPr>
      </w:pPr>
    </w:p>
    <w:p w14:paraId="748EA251" w14:textId="77777777" w:rsidR="009F4AA7" w:rsidRDefault="009F4AA7" w:rsidP="007E5E47">
      <w:pPr>
        <w:rPr>
          <w:rStyle w:val="Strong"/>
          <w:rFonts w:ascii="Lato" w:hAnsi="Lato"/>
          <w:sz w:val="28"/>
          <w:szCs w:val="28"/>
        </w:rPr>
      </w:pPr>
    </w:p>
    <w:p w14:paraId="5BC5759E" w14:textId="77777777" w:rsidR="009F4AA7" w:rsidRDefault="009F4AA7" w:rsidP="007E5E47">
      <w:pPr>
        <w:rPr>
          <w:rStyle w:val="Strong"/>
          <w:rFonts w:ascii="Lato" w:hAnsi="Lato"/>
          <w:sz w:val="28"/>
          <w:szCs w:val="28"/>
        </w:rPr>
      </w:pPr>
    </w:p>
    <w:p w14:paraId="3998C21B" w14:textId="1EF5EE58" w:rsidR="00590F13" w:rsidRPr="00BA794C" w:rsidRDefault="007E5E47" w:rsidP="007E5E47">
      <w:pPr>
        <w:rPr>
          <w:rStyle w:val="Strong"/>
          <w:rFonts w:ascii="Lato" w:hAnsi="Lato"/>
          <w:sz w:val="28"/>
          <w:szCs w:val="28"/>
        </w:rPr>
      </w:pPr>
      <w:r w:rsidRPr="00BA794C">
        <w:rPr>
          <w:rStyle w:val="Strong"/>
          <w:rFonts w:ascii="Lato" w:hAnsi="Lato"/>
          <w:sz w:val="28"/>
          <w:szCs w:val="28"/>
        </w:rPr>
        <w:t>References</w:t>
      </w:r>
    </w:p>
    <w:p w14:paraId="2F219AF5" w14:textId="77523E34" w:rsidR="002A5BF6" w:rsidRPr="00BA794C" w:rsidRDefault="002A5BF6" w:rsidP="00140695">
      <w:pPr>
        <w:pStyle w:val="ListParagraph"/>
        <w:numPr>
          <w:ilvl w:val="0"/>
          <w:numId w:val="27"/>
        </w:numPr>
        <w:shd w:val="clear" w:color="auto" w:fill="FFFFFF" w:themeFill="background1"/>
        <w:textAlignment w:val="baseline"/>
        <w:rPr>
          <w:rStyle w:val="Hyperlink"/>
          <w:rFonts w:ascii="Lato" w:eastAsia="Times New Roman" w:hAnsi="Lato" w:cstheme="minorHAnsi"/>
          <w:noProof/>
          <w:color w:val="000000"/>
          <w:u w:val="none"/>
        </w:rPr>
      </w:pPr>
      <w:r w:rsidRPr="00BA794C">
        <w:rPr>
          <w:rStyle w:val="Hyperlink"/>
          <w:rFonts w:ascii="Lato" w:eastAsia="Times New Roman" w:hAnsi="Lato" w:cstheme="minorHAnsi"/>
          <w:noProof/>
          <w:color w:val="000000"/>
          <w:u w:val="none"/>
        </w:rPr>
        <w:t>Centers for Disease Control and Prevention ( 2022).</w:t>
      </w:r>
      <w:r w:rsidRPr="00BA794C">
        <w:rPr>
          <w:rStyle w:val="Hyperlink"/>
          <w:rFonts w:ascii="Lato" w:eastAsia="Times New Roman" w:hAnsi="Lato" w:cstheme="minorHAnsi"/>
          <w:b/>
          <w:bCs/>
          <w:noProof/>
          <w:color w:val="000000"/>
          <w:u w:val="none"/>
        </w:rPr>
        <w:t xml:space="preserve"> </w:t>
      </w:r>
      <w:r w:rsidRPr="00BA794C">
        <w:rPr>
          <w:rFonts w:ascii="Lato" w:eastAsia="Times New Roman" w:hAnsi="Lato" w:cstheme="minorHAnsi"/>
          <w:i/>
          <w:iCs/>
          <w:noProof/>
          <w:color w:val="000000"/>
        </w:rPr>
        <w:t>COVID-19 Community Levels.</w:t>
      </w:r>
      <w:r w:rsidRPr="00BA794C">
        <w:rPr>
          <w:rFonts w:ascii="Lato" w:hAnsi="Lato"/>
        </w:rPr>
        <w:t xml:space="preserve"> </w:t>
      </w:r>
      <w:r w:rsidRPr="00BA794C">
        <w:rPr>
          <w:rFonts w:ascii="Lato" w:eastAsia="Times New Roman" w:hAnsi="Lato" w:cstheme="minorHAnsi"/>
          <w:noProof/>
          <w:color w:val="000000"/>
        </w:rPr>
        <w:t>https://www.cdc.gov/coronavirus/2019-ncov/science/community-levels.html</w:t>
      </w:r>
    </w:p>
    <w:p w14:paraId="724C5488" w14:textId="2A1CD4EF" w:rsidR="007E5E47" w:rsidRPr="00BA794C" w:rsidRDefault="007E5E47" w:rsidP="00140695">
      <w:pPr>
        <w:pStyle w:val="ListParagraph"/>
        <w:numPr>
          <w:ilvl w:val="0"/>
          <w:numId w:val="26"/>
        </w:numPr>
        <w:shd w:val="clear" w:color="auto" w:fill="FFFFFF" w:themeFill="background1"/>
        <w:tabs>
          <w:tab w:val="left" w:pos="5070"/>
        </w:tabs>
        <w:textAlignment w:val="baseline"/>
        <w:rPr>
          <w:rStyle w:val="Hyperlink"/>
          <w:rFonts w:ascii="Lato" w:eastAsia="Times New Roman" w:hAnsi="Lato" w:cstheme="minorHAnsi"/>
          <w:b/>
          <w:bCs/>
          <w:noProof/>
          <w:color w:val="000000"/>
          <w:u w:val="none"/>
        </w:rPr>
      </w:pPr>
      <w:r w:rsidRPr="00BA794C">
        <w:rPr>
          <w:rStyle w:val="Hyperlink"/>
          <w:rFonts w:ascii="Lato" w:hAnsi="Lato"/>
          <w:color w:val="auto"/>
          <w:u w:val="none"/>
        </w:rPr>
        <w:t xml:space="preserve">CDC. (2022). </w:t>
      </w:r>
      <w:r w:rsidRPr="00BA794C">
        <w:rPr>
          <w:rStyle w:val="Hyperlink"/>
          <w:rFonts w:ascii="Lato" w:hAnsi="Lato"/>
          <w:i/>
          <w:iCs/>
          <w:color w:val="auto"/>
          <w:u w:val="none"/>
        </w:rPr>
        <w:t xml:space="preserve">Operational Guidance for K12 School and Early Care and Education Programs to Support Safe </w:t>
      </w:r>
      <w:proofErr w:type="gramStart"/>
      <w:r w:rsidRPr="00BA794C">
        <w:rPr>
          <w:rStyle w:val="Hyperlink"/>
          <w:rFonts w:ascii="Lato" w:hAnsi="Lato"/>
          <w:i/>
          <w:iCs/>
          <w:color w:val="auto"/>
          <w:u w:val="none"/>
        </w:rPr>
        <w:t>In</w:t>
      </w:r>
      <w:proofErr w:type="gramEnd"/>
      <w:r w:rsidRPr="00BA794C">
        <w:rPr>
          <w:rStyle w:val="Hyperlink"/>
          <w:rFonts w:ascii="Lato" w:hAnsi="Lato"/>
          <w:i/>
          <w:iCs/>
          <w:color w:val="auto"/>
          <w:u w:val="none"/>
        </w:rPr>
        <w:t xml:space="preserve"> Person Learning</w:t>
      </w:r>
      <w:r w:rsidR="00F0581B" w:rsidRPr="00BA794C">
        <w:rPr>
          <w:rStyle w:val="Hyperlink"/>
          <w:rFonts w:ascii="Lato" w:hAnsi="Lato"/>
          <w:color w:val="auto"/>
          <w:u w:val="none"/>
        </w:rPr>
        <w:t>. https://www.cdc.gov/coronavirus/2019-ncov/community/schools-childcare/k-12-childcare-guidance.html?CDC_AA_refVal=https%3A%2F%2Fwww.cdc.gov%2Fcoronavirus%2F2019-ncov%2Fcommunity%2Fschools-childcare%2Fk-12-guidance.html</w:t>
      </w:r>
    </w:p>
    <w:p w14:paraId="07D5B54A" w14:textId="06AE2CB2" w:rsidR="00F0581B" w:rsidRPr="00BA794C" w:rsidRDefault="00F0581B" w:rsidP="00140695">
      <w:pPr>
        <w:pStyle w:val="ListParagraph"/>
        <w:numPr>
          <w:ilvl w:val="0"/>
          <w:numId w:val="26"/>
        </w:numPr>
        <w:shd w:val="clear" w:color="auto" w:fill="FFFFFF" w:themeFill="background1"/>
        <w:tabs>
          <w:tab w:val="left" w:pos="5070"/>
        </w:tabs>
        <w:textAlignment w:val="baseline"/>
        <w:rPr>
          <w:rStyle w:val="Hyperlink"/>
          <w:rFonts w:ascii="Lato" w:eastAsia="Times New Roman" w:hAnsi="Lato" w:cstheme="minorHAnsi"/>
          <w:noProof/>
          <w:color w:val="000000"/>
          <w:u w:val="none"/>
        </w:rPr>
      </w:pPr>
      <w:r w:rsidRPr="00BA794C">
        <w:rPr>
          <w:rStyle w:val="Hyperlink"/>
          <w:rFonts w:ascii="Lato" w:eastAsia="Times New Roman" w:hAnsi="Lato" w:cstheme="minorHAnsi"/>
          <w:noProof/>
          <w:color w:val="000000"/>
          <w:u w:val="none"/>
        </w:rPr>
        <w:t xml:space="preserve">CDC (2022). </w:t>
      </w:r>
      <w:r w:rsidRPr="00BA794C">
        <w:rPr>
          <w:rFonts w:ascii="Lato" w:eastAsia="Times New Roman" w:hAnsi="Lato" w:cstheme="minorHAnsi"/>
          <w:i/>
          <w:iCs/>
          <w:color w:val="000000"/>
          <w:sz w:val="24"/>
          <w:szCs w:val="24"/>
        </w:rPr>
        <w:t>Ventilation in Schools and Childcare Programs.</w:t>
      </w:r>
      <w:r w:rsidRPr="00BA794C">
        <w:rPr>
          <w:rFonts w:ascii="Lato" w:eastAsia="Times New Roman" w:hAnsi="Lato" w:cstheme="minorHAnsi"/>
          <w:color w:val="000000"/>
          <w:sz w:val="24"/>
          <w:szCs w:val="24"/>
        </w:rPr>
        <w:t xml:space="preserve"> https://www.cdc.gov/coronavirus/2019-ncov/community/schools-childcare/ventilation.html</w:t>
      </w:r>
    </w:p>
    <w:p w14:paraId="32D94393" w14:textId="1908F618" w:rsidR="00F0581B" w:rsidRPr="00BA794C" w:rsidRDefault="00F0581B" w:rsidP="00140695">
      <w:pPr>
        <w:pStyle w:val="ListParagraph"/>
        <w:numPr>
          <w:ilvl w:val="0"/>
          <w:numId w:val="26"/>
        </w:numPr>
        <w:shd w:val="clear" w:color="auto" w:fill="FFFFFF" w:themeFill="background1"/>
        <w:tabs>
          <w:tab w:val="left" w:pos="5070"/>
        </w:tabs>
        <w:textAlignment w:val="baseline"/>
        <w:rPr>
          <w:rStyle w:val="Hyperlink"/>
          <w:rFonts w:ascii="Lato" w:eastAsia="Times New Roman" w:hAnsi="Lato" w:cstheme="minorHAnsi"/>
          <w:b/>
          <w:bCs/>
          <w:noProof/>
          <w:color w:val="000000"/>
          <w:u w:val="none"/>
        </w:rPr>
      </w:pPr>
      <w:r w:rsidRPr="00BA794C">
        <w:rPr>
          <w:rStyle w:val="Hyperlink"/>
          <w:rFonts w:ascii="Lato" w:hAnsi="Lato"/>
          <w:color w:val="auto"/>
          <w:u w:val="none"/>
        </w:rPr>
        <w:t xml:space="preserve">Oregon Department of Education. (2022). </w:t>
      </w:r>
      <w:r w:rsidRPr="00BA794C">
        <w:rPr>
          <w:rStyle w:val="Hyperlink"/>
          <w:rFonts w:ascii="Lato" w:hAnsi="Lato"/>
          <w:i/>
          <w:iCs/>
          <w:color w:val="auto"/>
          <w:u w:val="none"/>
        </w:rPr>
        <w:t>Instructions &amp; Tools for the School- Level COVID-19 Management Plan</w:t>
      </w:r>
      <w:r w:rsidRPr="00BA794C">
        <w:rPr>
          <w:rStyle w:val="Hyperlink"/>
          <w:rFonts w:ascii="Lato" w:hAnsi="Lato"/>
          <w:color w:val="auto"/>
          <w:u w:val="none"/>
        </w:rPr>
        <w:t>.</w:t>
      </w:r>
      <w:r w:rsidRPr="00BA794C">
        <w:rPr>
          <w:rFonts w:ascii="Lato" w:hAnsi="Lato"/>
        </w:rPr>
        <w:t xml:space="preserve"> </w:t>
      </w:r>
      <w:r w:rsidRPr="00BA794C">
        <w:rPr>
          <w:rStyle w:val="Hyperlink"/>
          <w:rFonts w:ascii="Lato" w:hAnsi="Lato"/>
          <w:color w:val="auto"/>
          <w:u w:val="none"/>
        </w:rPr>
        <w:t>https://www.oregon.gov/ode/schools-and-districts/grants/Documents/Instructions%20&amp;%20Tools%20for%20School-level%20COVID-19%20Management%20Plan.pdf?utm_medium=email&amp;utm_source=govdelivery</w:t>
      </w:r>
    </w:p>
    <w:p w14:paraId="312F419A" w14:textId="412737B1" w:rsidR="007E5E47" w:rsidRPr="00BA794C" w:rsidRDefault="007E5E47" w:rsidP="00140695">
      <w:pPr>
        <w:pStyle w:val="ListParagraph"/>
        <w:numPr>
          <w:ilvl w:val="0"/>
          <w:numId w:val="26"/>
        </w:numPr>
        <w:rPr>
          <w:rStyle w:val="Hyperlink"/>
          <w:rFonts w:ascii="Lato" w:hAnsi="Lato" w:cstheme="minorHAnsi"/>
          <w:color w:val="000000" w:themeColor="text1"/>
          <w:u w:val="none"/>
        </w:rPr>
      </w:pPr>
      <w:r w:rsidRPr="00BA794C">
        <w:rPr>
          <w:rFonts w:ascii="Lato" w:hAnsi="Lato" w:cstheme="minorHAnsi"/>
        </w:rPr>
        <w:t xml:space="preserve">Oregon Department of Education. (2022). </w:t>
      </w:r>
      <w:r w:rsidRPr="00BA794C">
        <w:rPr>
          <w:rFonts w:ascii="Lato" w:hAnsi="Lato" w:cstheme="minorHAnsi"/>
          <w:i/>
          <w:iCs/>
        </w:rPr>
        <w:t>Layered Health and Safety Measures</w:t>
      </w:r>
      <w:r w:rsidR="00F0581B" w:rsidRPr="00BA794C">
        <w:rPr>
          <w:rStyle w:val="Hyperlink"/>
          <w:rFonts w:ascii="Lato" w:hAnsi="Lato" w:cstheme="minorHAnsi"/>
          <w:i/>
          <w:iCs/>
        </w:rPr>
        <w:t xml:space="preserve">. </w:t>
      </w:r>
      <w:r w:rsidR="00F0581B" w:rsidRPr="00BA794C">
        <w:rPr>
          <w:rStyle w:val="Hyperlink"/>
          <w:rFonts w:ascii="Lato" w:hAnsi="Lato" w:cstheme="minorHAnsi"/>
          <w:color w:val="000000" w:themeColor="text1"/>
          <w:u w:val="none"/>
        </w:rPr>
        <w:t>https://www.oregon.gov/ode/students-and-family/healthsafety/Documents/ODE_LayeredHealthSafetyMeasures_Filters.pdf?utm_medium=email&amp;utm_source=govdelivery</w:t>
      </w:r>
    </w:p>
    <w:p w14:paraId="207516C6" w14:textId="21A0C8E2" w:rsidR="007E5E47" w:rsidRPr="00BA794C" w:rsidRDefault="007E5E47" w:rsidP="00140695">
      <w:pPr>
        <w:pStyle w:val="ListParagraph"/>
        <w:numPr>
          <w:ilvl w:val="0"/>
          <w:numId w:val="26"/>
        </w:numPr>
        <w:rPr>
          <w:rFonts w:ascii="Lato" w:hAnsi="Lato" w:cstheme="minorHAnsi"/>
        </w:rPr>
      </w:pPr>
      <w:r w:rsidRPr="00BA794C">
        <w:rPr>
          <w:rFonts w:ascii="Lato" w:hAnsi="Lato" w:cstheme="minorHAnsi"/>
        </w:rPr>
        <w:t xml:space="preserve">Oregon Health Authority. (2022). </w:t>
      </w:r>
      <w:r w:rsidRPr="00BA794C">
        <w:rPr>
          <w:rFonts w:ascii="Lato" w:hAnsi="Lato" w:cstheme="minorHAnsi"/>
          <w:i/>
          <w:iCs/>
        </w:rPr>
        <w:t>Communicable Disease Guidelines for Schools.</w:t>
      </w:r>
      <w:r w:rsidR="00F0581B" w:rsidRPr="00BA794C">
        <w:rPr>
          <w:rFonts w:ascii="Lato" w:hAnsi="Lato" w:cstheme="minorHAnsi"/>
          <w:i/>
          <w:iCs/>
        </w:rPr>
        <w:t xml:space="preserve"> </w:t>
      </w:r>
      <w:r w:rsidR="00F0581B" w:rsidRPr="00BA794C">
        <w:rPr>
          <w:rFonts w:ascii="Lato" w:hAnsi="Lato" w:cstheme="minorHAnsi"/>
        </w:rPr>
        <w:t>https://www.oregon.gov/ode/students-and-family/healthsafety/Documents/commdisease.pdf</w:t>
      </w:r>
      <w:r w:rsidRPr="00BA794C">
        <w:rPr>
          <w:rFonts w:ascii="Lato" w:hAnsi="Lato" w:cstheme="minorHAnsi"/>
        </w:rPr>
        <w:t xml:space="preserve"> </w:t>
      </w:r>
    </w:p>
    <w:p w14:paraId="2EF98FFC" w14:textId="2531B762" w:rsidR="002A5BF6" w:rsidRPr="00BA794C" w:rsidRDefault="002A5BF6" w:rsidP="00140695">
      <w:pPr>
        <w:pStyle w:val="ListParagraph"/>
        <w:numPr>
          <w:ilvl w:val="0"/>
          <w:numId w:val="26"/>
        </w:numPr>
        <w:rPr>
          <w:rFonts w:ascii="Lato" w:hAnsi="Lato" w:cstheme="minorHAnsi"/>
        </w:rPr>
      </w:pPr>
      <w:r w:rsidRPr="00BA794C">
        <w:rPr>
          <w:rFonts w:ascii="Lato" w:hAnsi="Lato" w:cstheme="minorHAnsi"/>
        </w:rPr>
        <w:t xml:space="preserve">Oregon Health Authority. (2022). </w:t>
      </w:r>
      <w:r w:rsidRPr="00BA794C">
        <w:rPr>
          <w:rFonts w:ascii="Lato" w:hAnsi="Lato" w:cstheme="minorHAnsi"/>
          <w:i/>
          <w:iCs/>
        </w:rPr>
        <w:t>COVID-19 Response.</w:t>
      </w:r>
      <w:r w:rsidRPr="00BA794C">
        <w:rPr>
          <w:rFonts w:ascii="Lato" w:hAnsi="Lato" w:cstheme="minorHAnsi"/>
        </w:rPr>
        <w:t xml:space="preserve"> https://www.oregon.gov/oha/covid19/Pages/K-12-COVID-19-Testing.aspx</w:t>
      </w:r>
    </w:p>
    <w:p w14:paraId="30474B30" w14:textId="292942EF" w:rsidR="00F0581B" w:rsidRPr="00BA794C" w:rsidRDefault="00F0581B" w:rsidP="00140695">
      <w:pPr>
        <w:pStyle w:val="ListParagraph"/>
        <w:numPr>
          <w:ilvl w:val="0"/>
          <w:numId w:val="26"/>
        </w:numPr>
        <w:rPr>
          <w:rFonts w:ascii="Lato" w:hAnsi="Lato" w:cstheme="minorHAnsi"/>
        </w:rPr>
      </w:pPr>
      <w:r w:rsidRPr="00BA794C">
        <w:rPr>
          <w:rFonts w:ascii="Lato" w:hAnsi="Lato" w:cstheme="minorHAnsi"/>
        </w:rPr>
        <w:t xml:space="preserve">Oregon Health Authority (2022). </w:t>
      </w:r>
      <w:r w:rsidRPr="00BA794C">
        <w:rPr>
          <w:rFonts w:ascii="Lato" w:hAnsi="Lato" w:cstheme="minorHAnsi"/>
          <w:i/>
          <w:iCs/>
        </w:rPr>
        <w:t>Investigative Guidelines.</w:t>
      </w:r>
      <w:r w:rsidRPr="00BA794C">
        <w:rPr>
          <w:rFonts w:ascii="Lato" w:hAnsi="Lato" w:cstheme="minorHAnsi"/>
        </w:rPr>
        <w:t xml:space="preserve"> </w:t>
      </w:r>
      <w:r w:rsidR="002A5BF6" w:rsidRPr="00BA794C">
        <w:rPr>
          <w:rFonts w:ascii="Lato" w:hAnsi="Lato" w:cstheme="minorHAnsi"/>
        </w:rPr>
        <w:t>https://www.oregon.gov/oha/ph/diseasesconditions/communicabledisease/reportingcommunicabledisease/reportingguidelines/pages/index.aspx</w:t>
      </w:r>
    </w:p>
    <w:p w14:paraId="46F76AF8" w14:textId="0B537203" w:rsidR="007E5E47" w:rsidRPr="00BA794C" w:rsidRDefault="007E5E47" w:rsidP="00140695">
      <w:pPr>
        <w:pStyle w:val="ListParagraph"/>
        <w:numPr>
          <w:ilvl w:val="0"/>
          <w:numId w:val="26"/>
        </w:numPr>
        <w:rPr>
          <w:rFonts w:ascii="Lato" w:hAnsi="Lato" w:cstheme="minorHAnsi"/>
        </w:rPr>
      </w:pPr>
      <w:r w:rsidRPr="00BA794C">
        <w:rPr>
          <w:rFonts w:ascii="Lato" w:eastAsia="Times New Roman" w:hAnsi="Lato" w:cstheme="minorHAnsi"/>
          <w:noProof/>
          <w:color w:val="000000"/>
        </w:rPr>
        <w:t>Oregon School Nurses Associatio.  (2022). COVID-19 Toolkit</w:t>
      </w:r>
    </w:p>
    <w:p w14:paraId="61E93215" w14:textId="720DD2E3" w:rsidR="007E5E47" w:rsidRPr="00BA794C" w:rsidRDefault="007E5E47" w:rsidP="007E5E47">
      <w:pPr>
        <w:spacing w:after="0" w:line="240" w:lineRule="auto"/>
        <w:rPr>
          <w:rFonts w:ascii="Lato" w:hAnsi="Lato" w:cstheme="minorHAnsi"/>
        </w:rPr>
      </w:pPr>
      <w:r w:rsidRPr="00BA794C">
        <w:rPr>
          <w:rFonts w:ascii="Lato" w:hAnsi="Lato" w:cstheme="minorHAnsi"/>
        </w:rPr>
        <w:t>Oregon Administrative Rules</w:t>
      </w:r>
    </w:p>
    <w:p w14:paraId="6BCBF425" w14:textId="497D7D50" w:rsidR="007E5E47" w:rsidRPr="00BA794C" w:rsidRDefault="00CF0C65" w:rsidP="00140695">
      <w:pPr>
        <w:pStyle w:val="ListParagraph"/>
        <w:numPr>
          <w:ilvl w:val="0"/>
          <w:numId w:val="26"/>
        </w:numPr>
        <w:rPr>
          <w:rStyle w:val="Hyperlink"/>
          <w:rFonts w:ascii="Lato" w:hAnsi="Lato"/>
          <w:b/>
          <w:bCs/>
          <w:color w:val="auto"/>
          <w:sz w:val="28"/>
          <w:szCs w:val="28"/>
          <w:u w:val="none"/>
        </w:rPr>
      </w:pPr>
      <w:hyperlink r:id="rId73" w:history="1">
        <w:r w:rsidR="007E5E47" w:rsidRPr="00BA794C">
          <w:rPr>
            <w:rStyle w:val="Hyperlink"/>
            <w:rFonts w:ascii="Lato" w:hAnsi="Lato" w:cstheme="minorHAnsi"/>
          </w:rPr>
          <w:t>OAR 333-019-0010</w:t>
        </w:r>
      </w:hyperlink>
    </w:p>
    <w:p w14:paraId="6E3D3B2E" w14:textId="3E143ABD" w:rsidR="002A5BF6" w:rsidRPr="00BA794C" w:rsidRDefault="00CF0C65" w:rsidP="00140695">
      <w:pPr>
        <w:pStyle w:val="ListParagraph"/>
        <w:numPr>
          <w:ilvl w:val="0"/>
          <w:numId w:val="26"/>
        </w:numPr>
        <w:rPr>
          <w:rStyle w:val="Hyperlink"/>
          <w:rFonts w:ascii="Lato" w:hAnsi="Lato"/>
          <w:b/>
          <w:bCs/>
          <w:color w:val="auto"/>
          <w:sz w:val="28"/>
          <w:szCs w:val="28"/>
          <w:u w:val="none"/>
        </w:rPr>
      </w:pPr>
      <w:hyperlink r:id="rId74">
        <w:r w:rsidR="002A5BF6" w:rsidRPr="00BA794C">
          <w:rPr>
            <w:rStyle w:val="Hyperlink"/>
            <w:rFonts w:ascii="Lato" w:hAnsi="Lato"/>
          </w:rPr>
          <w:t>OAR 581-022-2220</w:t>
        </w:r>
      </w:hyperlink>
    </w:p>
    <w:p w14:paraId="42C46A18" w14:textId="0426F6A9" w:rsidR="009A2537" w:rsidRPr="00BA794C" w:rsidRDefault="009A2537" w:rsidP="009A2537">
      <w:pPr>
        <w:rPr>
          <w:rFonts w:ascii="Lato" w:hAnsi="Lato"/>
        </w:rPr>
      </w:pPr>
    </w:p>
    <w:p w14:paraId="68336A84" w14:textId="178A44C3" w:rsidR="00590F13" w:rsidRPr="00BA794C" w:rsidRDefault="00590F13" w:rsidP="00147949">
      <w:pPr>
        <w:spacing w:line="300" w:lineRule="auto"/>
        <w:rPr>
          <w:rFonts w:ascii="Lato" w:hAnsi="Lato"/>
        </w:rPr>
      </w:pPr>
    </w:p>
    <w:p w14:paraId="2E7CBB84" w14:textId="77777777" w:rsidR="00590F13" w:rsidRPr="001C42DB" w:rsidRDefault="00590F13" w:rsidP="00147949">
      <w:pPr>
        <w:spacing w:line="300" w:lineRule="auto"/>
      </w:pPr>
    </w:p>
    <w:p w14:paraId="7505BAE2" w14:textId="1AA4A5BF" w:rsidR="00147949" w:rsidRDefault="00147949"/>
    <w:sectPr w:rsidR="00147949" w:rsidSect="009A25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54675" w14:textId="77777777" w:rsidR="00CF0C65" w:rsidRDefault="00CF0C65" w:rsidP="008161D6">
      <w:pPr>
        <w:spacing w:after="0" w:line="240" w:lineRule="auto"/>
      </w:pPr>
      <w:r>
        <w:separator/>
      </w:r>
    </w:p>
  </w:endnote>
  <w:endnote w:type="continuationSeparator" w:id="0">
    <w:p w14:paraId="12FE2AFE" w14:textId="77777777" w:rsidR="00CF0C65" w:rsidRDefault="00CF0C65" w:rsidP="0081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084839"/>
      <w:docPartObj>
        <w:docPartGallery w:val="Page Numbers (Bottom of Page)"/>
        <w:docPartUnique/>
      </w:docPartObj>
    </w:sdtPr>
    <w:sdtEndPr>
      <w:rPr>
        <w:color w:val="7F7F7F" w:themeColor="background1" w:themeShade="7F"/>
        <w:spacing w:val="60"/>
      </w:rPr>
    </w:sdtEndPr>
    <w:sdtContent>
      <w:p w14:paraId="7CEC112C" w14:textId="7FD815A9" w:rsidR="00D62401" w:rsidRDefault="00D62401">
        <w:pPr>
          <w:pStyle w:val="Footer"/>
          <w:pBdr>
            <w:top w:val="single" w:sz="4" w:space="1" w:color="D9D9D9" w:themeColor="background1" w:themeShade="D9"/>
          </w:pBdr>
          <w:jc w:val="right"/>
        </w:pPr>
        <w:r>
          <w:t xml:space="preserve">Colton School District                                                                                                                                                                                   </w:t>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D107715" w14:textId="77777777" w:rsidR="00D62401" w:rsidRDefault="00D62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8D59" w14:textId="1B83F5E4" w:rsidR="00D62401" w:rsidRDefault="00D62401">
    <w:pPr>
      <w:pStyle w:val="Footer"/>
    </w:pPr>
    <w:r>
      <w:t>Colton School District</w:t>
    </w:r>
    <w:r>
      <w:tab/>
    </w:r>
    <w:r>
      <w:tab/>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43BE3" w14:textId="77777777" w:rsidR="00CF0C65" w:rsidRDefault="00CF0C65" w:rsidP="008161D6">
      <w:pPr>
        <w:spacing w:after="0" w:line="240" w:lineRule="auto"/>
      </w:pPr>
      <w:r>
        <w:separator/>
      </w:r>
    </w:p>
  </w:footnote>
  <w:footnote w:type="continuationSeparator" w:id="0">
    <w:p w14:paraId="4BFD6B7D" w14:textId="77777777" w:rsidR="00CF0C65" w:rsidRDefault="00CF0C65" w:rsidP="0081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5036"/>
    <w:multiLevelType w:val="multilevel"/>
    <w:tmpl w:val="E6445324"/>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FA06A0"/>
    <w:multiLevelType w:val="hybridMultilevel"/>
    <w:tmpl w:val="C6DEB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96752"/>
    <w:multiLevelType w:val="hybridMultilevel"/>
    <w:tmpl w:val="F18879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4F62CB"/>
    <w:multiLevelType w:val="hybridMultilevel"/>
    <w:tmpl w:val="BFFEF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B37AE6"/>
    <w:multiLevelType w:val="multilevel"/>
    <w:tmpl w:val="4842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66DD3"/>
    <w:multiLevelType w:val="hybridMultilevel"/>
    <w:tmpl w:val="0EF2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F4500"/>
    <w:multiLevelType w:val="hybridMultilevel"/>
    <w:tmpl w:val="894C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00F39"/>
    <w:multiLevelType w:val="hybridMultilevel"/>
    <w:tmpl w:val="80EA0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C2605F"/>
    <w:multiLevelType w:val="hybridMultilevel"/>
    <w:tmpl w:val="C068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C6274"/>
    <w:multiLevelType w:val="hybridMultilevel"/>
    <w:tmpl w:val="327C1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9E233A"/>
    <w:multiLevelType w:val="hybridMultilevel"/>
    <w:tmpl w:val="6CF8C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724E5D"/>
    <w:multiLevelType w:val="hybridMultilevel"/>
    <w:tmpl w:val="BCE8A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F65A63"/>
    <w:multiLevelType w:val="hybridMultilevel"/>
    <w:tmpl w:val="8028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A6C61"/>
    <w:multiLevelType w:val="hybridMultilevel"/>
    <w:tmpl w:val="B2C22E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EB0633"/>
    <w:multiLevelType w:val="hybridMultilevel"/>
    <w:tmpl w:val="D6309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F02C74"/>
    <w:multiLevelType w:val="hybridMultilevel"/>
    <w:tmpl w:val="C0F02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581ADD"/>
    <w:multiLevelType w:val="hybridMultilevel"/>
    <w:tmpl w:val="DC542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6A076B"/>
    <w:multiLevelType w:val="hybridMultilevel"/>
    <w:tmpl w:val="9FAA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52975"/>
    <w:multiLevelType w:val="hybridMultilevel"/>
    <w:tmpl w:val="6AF601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9736E2"/>
    <w:multiLevelType w:val="hybridMultilevel"/>
    <w:tmpl w:val="FCC4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1664B"/>
    <w:multiLevelType w:val="hybridMultilevel"/>
    <w:tmpl w:val="53EC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E5A16"/>
    <w:multiLevelType w:val="hybridMultilevel"/>
    <w:tmpl w:val="91AE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E047A"/>
    <w:multiLevelType w:val="multilevel"/>
    <w:tmpl w:val="C4EE9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FB756B"/>
    <w:multiLevelType w:val="multilevel"/>
    <w:tmpl w:val="C4EE9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900BD9"/>
    <w:multiLevelType w:val="hybridMultilevel"/>
    <w:tmpl w:val="47CE2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F5004B"/>
    <w:multiLevelType w:val="hybridMultilevel"/>
    <w:tmpl w:val="BE0ED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F121A2"/>
    <w:multiLevelType w:val="hybridMultilevel"/>
    <w:tmpl w:val="81D65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1D1268"/>
    <w:multiLevelType w:val="hybridMultilevel"/>
    <w:tmpl w:val="A08C8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805592"/>
    <w:multiLevelType w:val="hybridMultilevel"/>
    <w:tmpl w:val="790EA306"/>
    <w:lvl w:ilvl="0" w:tplc="04090001">
      <w:start w:val="1"/>
      <w:numFmt w:val="bullet"/>
      <w:lvlText w:val=""/>
      <w:lvlJc w:val="left"/>
      <w:pPr>
        <w:ind w:left="360" w:hanging="360"/>
      </w:pPr>
      <w:rPr>
        <w:rFonts w:ascii="Symbol" w:hAnsi="Symbol" w:hint="default"/>
        <w:b/>
        <w:color w:val="000000"/>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134F51"/>
    <w:multiLevelType w:val="hybridMultilevel"/>
    <w:tmpl w:val="326220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54394E48"/>
    <w:multiLevelType w:val="hybridMultilevel"/>
    <w:tmpl w:val="CD248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47794B"/>
    <w:multiLevelType w:val="hybridMultilevel"/>
    <w:tmpl w:val="10F2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197066"/>
    <w:multiLevelType w:val="hybridMultilevel"/>
    <w:tmpl w:val="1B1E9B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326408"/>
    <w:multiLevelType w:val="multilevel"/>
    <w:tmpl w:val="A18049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591223"/>
    <w:multiLevelType w:val="multilevel"/>
    <w:tmpl w:val="ECAAD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13302B"/>
    <w:multiLevelType w:val="hybridMultilevel"/>
    <w:tmpl w:val="453C7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A36B99"/>
    <w:multiLevelType w:val="hybridMultilevel"/>
    <w:tmpl w:val="4F8C27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08F1F7C"/>
    <w:multiLevelType w:val="hybridMultilevel"/>
    <w:tmpl w:val="8A0A1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0AC72F8"/>
    <w:multiLevelType w:val="hybridMultilevel"/>
    <w:tmpl w:val="D97C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23015C3"/>
    <w:multiLevelType w:val="hybridMultilevel"/>
    <w:tmpl w:val="DA78B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44620FD"/>
    <w:multiLevelType w:val="multilevel"/>
    <w:tmpl w:val="A560E8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353959"/>
    <w:multiLevelType w:val="hybridMultilevel"/>
    <w:tmpl w:val="777C69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6B5C6CAC"/>
    <w:multiLevelType w:val="hybridMultilevel"/>
    <w:tmpl w:val="C6DEBA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BE75890"/>
    <w:multiLevelType w:val="hybridMultilevel"/>
    <w:tmpl w:val="C17A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8A378D"/>
    <w:multiLevelType w:val="hybridMultilevel"/>
    <w:tmpl w:val="A986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C026B3"/>
    <w:multiLevelType w:val="hybridMultilevel"/>
    <w:tmpl w:val="D1425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3600CA6"/>
    <w:multiLevelType w:val="hybridMultilevel"/>
    <w:tmpl w:val="DA324788"/>
    <w:lvl w:ilvl="0" w:tplc="04090001">
      <w:start w:val="1"/>
      <w:numFmt w:val="bullet"/>
      <w:lvlText w:val=""/>
      <w:lvlJc w:val="left"/>
      <w:pPr>
        <w:ind w:left="360" w:hanging="360"/>
      </w:pPr>
      <w:rPr>
        <w:rFonts w:ascii="Symbol" w:hAnsi="Symbol" w:hint="default"/>
      </w:rPr>
    </w:lvl>
    <w:lvl w:ilvl="1" w:tplc="B3823A2A">
      <w:start w:val="1"/>
      <w:numFmt w:val="bullet"/>
      <w:lvlText w:val=""/>
      <w:lvlJc w:val="left"/>
      <w:pPr>
        <w:ind w:left="1080" w:hanging="360"/>
      </w:pPr>
      <w:rPr>
        <w:rFonts w:ascii="Wingdings 2" w:hAnsi="Wingdings 2"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8CE5A07"/>
    <w:multiLevelType w:val="multilevel"/>
    <w:tmpl w:val="07C45280"/>
    <w:lvl w:ilvl="0">
      <w:start w:val="1"/>
      <w:numFmt w:val="bullet"/>
      <w:lvlText w:val=""/>
      <w:lvlJc w:val="left"/>
      <w:pPr>
        <w:tabs>
          <w:tab w:val="num" w:pos="360"/>
        </w:tabs>
        <w:ind w:left="360" w:hanging="360"/>
      </w:pPr>
      <w:rPr>
        <w:rFonts w:ascii="Symbol" w:hAnsi="Symbol" w:hint="default"/>
        <w:sz w:val="20"/>
      </w:rPr>
    </w:lvl>
    <w:lvl w:ilvl="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7FCA2E09"/>
    <w:multiLevelType w:val="hybridMultilevel"/>
    <w:tmpl w:val="74266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65307247">
    <w:abstractNumId w:val="47"/>
  </w:num>
  <w:num w:numId="2" w16cid:durableId="649208583">
    <w:abstractNumId w:val="0"/>
  </w:num>
  <w:num w:numId="3" w16cid:durableId="358700602">
    <w:abstractNumId w:val="25"/>
  </w:num>
  <w:num w:numId="4" w16cid:durableId="1183015487">
    <w:abstractNumId w:val="35"/>
  </w:num>
  <w:num w:numId="5" w16cid:durableId="2140105548">
    <w:abstractNumId w:val="2"/>
  </w:num>
  <w:num w:numId="6" w16cid:durableId="711930059">
    <w:abstractNumId w:val="10"/>
  </w:num>
  <w:num w:numId="7" w16cid:durableId="1770814371">
    <w:abstractNumId w:val="36"/>
  </w:num>
  <w:num w:numId="8" w16cid:durableId="1267345744">
    <w:abstractNumId w:val="15"/>
  </w:num>
  <w:num w:numId="9" w16cid:durableId="1430127656">
    <w:abstractNumId w:val="9"/>
  </w:num>
  <w:num w:numId="10" w16cid:durableId="1618952533">
    <w:abstractNumId w:val="39"/>
  </w:num>
  <w:num w:numId="11" w16cid:durableId="2049136183">
    <w:abstractNumId w:val="24"/>
  </w:num>
  <w:num w:numId="12" w16cid:durableId="134032191">
    <w:abstractNumId w:val="32"/>
  </w:num>
  <w:num w:numId="13" w16cid:durableId="846362674">
    <w:abstractNumId w:val="13"/>
  </w:num>
  <w:num w:numId="14" w16cid:durableId="1953516626">
    <w:abstractNumId w:val="30"/>
  </w:num>
  <w:num w:numId="15" w16cid:durableId="915016945">
    <w:abstractNumId w:val="18"/>
  </w:num>
  <w:num w:numId="16" w16cid:durableId="1484466729">
    <w:abstractNumId w:val="48"/>
  </w:num>
  <w:num w:numId="17" w16cid:durableId="703362388">
    <w:abstractNumId w:val="11"/>
  </w:num>
  <w:num w:numId="18" w16cid:durableId="1621255248">
    <w:abstractNumId w:val="37"/>
  </w:num>
  <w:num w:numId="19" w16cid:durableId="616329849">
    <w:abstractNumId w:val="28"/>
  </w:num>
  <w:num w:numId="20" w16cid:durableId="803738938">
    <w:abstractNumId w:val="7"/>
  </w:num>
  <w:num w:numId="21" w16cid:durableId="1507593445">
    <w:abstractNumId w:val="26"/>
  </w:num>
  <w:num w:numId="22" w16cid:durableId="1413502730">
    <w:abstractNumId w:val="31"/>
  </w:num>
  <w:num w:numId="23" w16cid:durableId="701442511">
    <w:abstractNumId w:val="16"/>
  </w:num>
  <w:num w:numId="24" w16cid:durableId="1171094458">
    <w:abstractNumId w:val="27"/>
  </w:num>
  <w:num w:numId="25" w16cid:durableId="93019731">
    <w:abstractNumId w:val="44"/>
  </w:num>
  <w:num w:numId="26" w16cid:durableId="1988238268">
    <w:abstractNumId w:val="19"/>
  </w:num>
  <w:num w:numId="27" w16cid:durableId="2048531617">
    <w:abstractNumId w:val="5"/>
  </w:num>
  <w:num w:numId="28" w16cid:durableId="1226377670">
    <w:abstractNumId w:val="8"/>
  </w:num>
  <w:num w:numId="29" w16cid:durableId="1782071747">
    <w:abstractNumId w:val="14"/>
  </w:num>
  <w:num w:numId="30" w16cid:durableId="1008944449">
    <w:abstractNumId w:val="3"/>
  </w:num>
  <w:num w:numId="31" w16cid:durableId="684553450">
    <w:abstractNumId w:val="6"/>
  </w:num>
  <w:num w:numId="32" w16cid:durableId="610404194">
    <w:abstractNumId w:val="38"/>
  </w:num>
  <w:num w:numId="33" w16cid:durableId="3292905">
    <w:abstractNumId w:val="23"/>
  </w:num>
  <w:num w:numId="34" w16cid:durableId="951281407">
    <w:abstractNumId w:val="22"/>
  </w:num>
  <w:num w:numId="35" w16cid:durableId="259722015">
    <w:abstractNumId w:val="1"/>
  </w:num>
  <w:num w:numId="36" w16cid:durableId="1327897117">
    <w:abstractNumId w:val="42"/>
  </w:num>
  <w:num w:numId="37" w16cid:durableId="198124581">
    <w:abstractNumId w:val="34"/>
  </w:num>
  <w:num w:numId="38" w16cid:durableId="1643118786">
    <w:abstractNumId w:val="43"/>
  </w:num>
  <w:num w:numId="39" w16cid:durableId="1473905879">
    <w:abstractNumId w:val="17"/>
  </w:num>
  <w:num w:numId="40" w16cid:durableId="1600481752">
    <w:abstractNumId w:val="29"/>
  </w:num>
  <w:num w:numId="41" w16cid:durableId="1650549698">
    <w:abstractNumId w:val="21"/>
  </w:num>
  <w:num w:numId="42" w16cid:durableId="1193958084">
    <w:abstractNumId w:val="4"/>
  </w:num>
  <w:num w:numId="43" w16cid:durableId="538009403">
    <w:abstractNumId w:val="12"/>
  </w:num>
  <w:num w:numId="44" w16cid:durableId="188839894">
    <w:abstractNumId w:val="33"/>
  </w:num>
  <w:num w:numId="45" w16cid:durableId="1285960957">
    <w:abstractNumId w:val="40"/>
  </w:num>
  <w:num w:numId="46" w16cid:durableId="798303716">
    <w:abstractNumId w:val="41"/>
  </w:num>
  <w:num w:numId="47" w16cid:durableId="53045619">
    <w:abstractNumId w:val="20"/>
  </w:num>
  <w:num w:numId="48" w16cid:durableId="1066031366">
    <w:abstractNumId w:val="46"/>
  </w:num>
  <w:num w:numId="49" w16cid:durableId="1271232993">
    <w:abstractNumId w:val="4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15"/>
    <w:rsid w:val="00001D49"/>
    <w:rsid w:val="00005CA4"/>
    <w:rsid w:val="00022114"/>
    <w:rsid w:val="000438C7"/>
    <w:rsid w:val="000E2779"/>
    <w:rsid w:val="000F2A11"/>
    <w:rsid w:val="000F5D3E"/>
    <w:rsid w:val="001024B5"/>
    <w:rsid w:val="0010366D"/>
    <w:rsid w:val="001070F6"/>
    <w:rsid w:val="001235A3"/>
    <w:rsid w:val="00126D2B"/>
    <w:rsid w:val="00140695"/>
    <w:rsid w:val="00147949"/>
    <w:rsid w:val="00152308"/>
    <w:rsid w:val="001A3E5A"/>
    <w:rsid w:val="00205F10"/>
    <w:rsid w:val="002255FE"/>
    <w:rsid w:val="00251ED4"/>
    <w:rsid w:val="00252BDF"/>
    <w:rsid w:val="0026450F"/>
    <w:rsid w:val="002A5BF6"/>
    <w:rsid w:val="002E3D85"/>
    <w:rsid w:val="002F0547"/>
    <w:rsid w:val="00312F32"/>
    <w:rsid w:val="00317A85"/>
    <w:rsid w:val="003304EF"/>
    <w:rsid w:val="00331474"/>
    <w:rsid w:val="003466C4"/>
    <w:rsid w:val="003A1A46"/>
    <w:rsid w:val="003A25CD"/>
    <w:rsid w:val="003C1633"/>
    <w:rsid w:val="003D10CE"/>
    <w:rsid w:val="003F006A"/>
    <w:rsid w:val="00414E99"/>
    <w:rsid w:val="00420166"/>
    <w:rsid w:val="00432BF4"/>
    <w:rsid w:val="00447083"/>
    <w:rsid w:val="00450F8D"/>
    <w:rsid w:val="0045648F"/>
    <w:rsid w:val="00466096"/>
    <w:rsid w:val="004861AF"/>
    <w:rsid w:val="00492908"/>
    <w:rsid w:val="004F1871"/>
    <w:rsid w:val="0054095F"/>
    <w:rsid w:val="00541E7C"/>
    <w:rsid w:val="00547DCB"/>
    <w:rsid w:val="0055381E"/>
    <w:rsid w:val="00563071"/>
    <w:rsid w:val="0056538E"/>
    <w:rsid w:val="00583BFB"/>
    <w:rsid w:val="005868C9"/>
    <w:rsid w:val="00590F13"/>
    <w:rsid w:val="005B178F"/>
    <w:rsid w:val="005D00C1"/>
    <w:rsid w:val="005E2AFB"/>
    <w:rsid w:val="0064416E"/>
    <w:rsid w:val="006C107E"/>
    <w:rsid w:val="006C6467"/>
    <w:rsid w:val="006D10F0"/>
    <w:rsid w:val="006D7CCE"/>
    <w:rsid w:val="006E0438"/>
    <w:rsid w:val="006F12A7"/>
    <w:rsid w:val="00703EFD"/>
    <w:rsid w:val="00706961"/>
    <w:rsid w:val="0071078A"/>
    <w:rsid w:val="00726D9F"/>
    <w:rsid w:val="00753528"/>
    <w:rsid w:val="00774665"/>
    <w:rsid w:val="00775D89"/>
    <w:rsid w:val="00790864"/>
    <w:rsid w:val="007A6785"/>
    <w:rsid w:val="007E4761"/>
    <w:rsid w:val="007E5E47"/>
    <w:rsid w:val="007F0015"/>
    <w:rsid w:val="00804FFD"/>
    <w:rsid w:val="008161D6"/>
    <w:rsid w:val="00846D89"/>
    <w:rsid w:val="0085323C"/>
    <w:rsid w:val="0085564D"/>
    <w:rsid w:val="00860725"/>
    <w:rsid w:val="00875D2E"/>
    <w:rsid w:val="008A1D44"/>
    <w:rsid w:val="008E1CA6"/>
    <w:rsid w:val="008E59A2"/>
    <w:rsid w:val="00911EE2"/>
    <w:rsid w:val="0093415A"/>
    <w:rsid w:val="00940722"/>
    <w:rsid w:val="00941D4A"/>
    <w:rsid w:val="009A2537"/>
    <w:rsid w:val="009A273B"/>
    <w:rsid w:val="009B02BF"/>
    <w:rsid w:val="009F4AA7"/>
    <w:rsid w:val="00A16F8A"/>
    <w:rsid w:val="00A46667"/>
    <w:rsid w:val="00A82444"/>
    <w:rsid w:val="00A827FF"/>
    <w:rsid w:val="00A93158"/>
    <w:rsid w:val="00A964FF"/>
    <w:rsid w:val="00AA1581"/>
    <w:rsid w:val="00AB05DB"/>
    <w:rsid w:val="00AD5F7E"/>
    <w:rsid w:val="00AE265E"/>
    <w:rsid w:val="00AE7C4B"/>
    <w:rsid w:val="00AF032C"/>
    <w:rsid w:val="00B16F66"/>
    <w:rsid w:val="00B24F75"/>
    <w:rsid w:val="00B53671"/>
    <w:rsid w:val="00B64EF0"/>
    <w:rsid w:val="00B67229"/>
    <w:rsid w:val="00B8532C"/>
    <w:rsid w:val="00BA324A"/>
    <w:rsid w:val="00BA794C"/>
    <w:rsid w:val="00BC3D8D"/>
    <w:rsid w:val="00BE3FAB"/>
    <w:rsid w:val="00C2205E"/>
    <w:rsid w:val="00C239B9"/>
    <w:rsid w:val="00C34ACC"/>
    <w:rsid w:val="00C409A4"/>
    <w:rsid w:val="00C4123B"/>
    <w:rsid w:val="00C412DE"/>
    <w:rsid w:val="00C74F22"/>
    <w:rsid w:val="00CE1677"/>
    <w:rsid w:val="00CE525C"/>
    <w:rsid w:val="00CE6FE3"/>
    <w:rsid w:val="00CF0C65"/>
    <w:rsid w:val="00D25759"/>
    <w:rsid w:val="00D55C3B"/>
    <w:rsid w:val="00D62401"/>
    <w:rsid w:val="00D63A7D"/>
    <w:rsid w:val="00D94DDB"/>
    <w:rsid w:val="00DD0E28"/>
    <w:rsid w:val="00DE2EF9"/>
    <w:rsid w:val="00DF2CBD"/>
    <w:rsid w:val="00DF7507"/>
    <w:rsid w:val="00E12EE2"/>
    <w:rsid w:val="00E16167"/>
    <w:rsid w:val="00E33885"/>
    <w:rsid w:val="00E56113"/>
    <w:rsid w:val="00E62A7A"/>
    <w:rsid w:val="00E7134E"/>
    <w:rsid w:val="00E863E0"/>
    <w:rsid w:val="00EC3892"/>
    <w:rsid w:val="00EC3BCD"/>
    <w:rsid w:val="00ED06F0"/>
    <w:rsid w:val="00F03559"/>
    <w:rsid w:val="00F0581B"/>
    <w:rsid w:val="00F12BB7"/>
    <w:rsid w:val="00F2798E"/>
    <w:rsid w:val="00F34715"/>
    <w:rsid w:val="00F42241"/>
    <w:rsid w:val="00F51ABD"/>
    <w:rsid w:val="00F66053"/>
    <w:rsid w:val="00F77A95"/>
    <w:rsid w:val="00F90B76"/>
    <w:rsid w:val="00FA6739"/>
    <w:rsid w:val="00FC65A5"/>
    <w:rsid w:val="00FC76D9"/>
    <w:rsid w:val="00FE4EDD"/>
    <w:rsid w:val="00FE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5F8F7C"/>
  <w15:docId w15:val="{629D15BB-8851-4167-8410-CE21DA24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229"/>
  </w:style>
  <w:style w:type="paragraph" w:styleId="Heading1">
    <w:name w:val="heading 1"/>
    <w:basedOn w:val="Normal"/>
    <w:next w:val="Normal"/>
    <w:link w:val="Heading1Char"/>
    <w:uiPriority w:val="9"/>
    <w:qFormat/>
    <w:rsid w:val="00590F13"/>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00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0015"/>
    <w:rPr>
      <w:color w:val="0000FF"/>
      <w:u w:val="single"/>
    </w:rPr>
  </w:style>
  <w:style w:type="character" w:customStyle="1" w:styleId="apple-tab-span">
    <w:name w:val="apple-tab-span"/>
    <w:basedOn w:val="DefaultParagraphFont"/>
    <w:rsid w:val="007F0015"/>
  </w:style>
  <w:style w:type="paragraph" w:styleId="ListParagraph">
    <w:name w:val="List Paragraph"/>
    <w:basedOn w:val="Normal"/>
    <w:uiPriority w:val="34"/>
    <w:qFormat/>
    <w:rsid w:val="00147949"/>
    <w:pPr>
      <w:ind w:left="720"/>
      <w:contextualSpacing/>
    </w:pPr>
  </w:style>
  <w:style w:type="character" w:styleId="IntenseReference">
    <w:name w:val="Intense Reference"/>
    <w:basedOn w:val="DefaultParagraphFont"/>
    <w:uiPriority w:val="32"/>
    <w:qFormat/>
    <w:rsid w:val="00147949"/>
    <w:rPr>
      <w:b/>
      <w:bCs/>
      <w:smallCaps/>
      <w:color w:val="4472C4" w:themeColor="accent1"/>
      <w:spacing w:val="5"/>
    </w:rPr>
  </w:style>
  <w:style w:type="paragraph" w:styleId="Title">
    <w:name w:val="Title"/>
    <w:basedOn w:val="Normal"/>
    <w:next w:val="Normal"/>
    <w:link w:val="TitleChar"/>
    <w:uiPriority w:val="10"/>
    <w:qFormat/>
    <w:rsid w:val="001479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794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90F13"/>
    <w:rPr>
      <w:rFonts w:asciiTheme="majorHAnsi" w:eastAsiaTheme="majorEastAsia" w:hAnsiTheme="majorHAnsi" w:cstheme="majorBidi"/>
      <w:color w:val="2F5496" w:themeColor="accent1" w:themeShade="BF"/>
      <w:sz w:val="40"/>
      <w:szCs w:val="40"/>
    </w:rPr>
  </w:style>
  <w:style w:type="character" w:styleId="Emphasis">
    <w:name w:val="Emphasis"/>
    <w:basedOn w:val="DefaultParagraphFont"/>
    <w:uiPriority w:val="20"/>
    <w:qFormat/>
    <w:rsid w:val="002255FE"/>
    <w:rPr>
      <w:i/>
      <w:iCs/>
    </w:rPr>
  </w:style>
  <w:style w:type="character" w:customStyle="1" w:styleId="UnresolvedMention1">
    <w:name w:val="Unresolved Mention1"/>
    <w:basedOn w:val="DefaultParagraphFont"/>
    <w:uiPriority w:val="99"/>
    <w:semiHidden/>
    <w:unhideWhenUsed/>
    <w:rsid w:val="002255FE"/>
    <w:rPr>
      <w:color w:val="605E5C"/>
      <w:shd w:val="clear" w:color="auto" w:fill="E1DFDD"/>
    </w:rPr>
  </w:style>
  <w:style w:type="character" w:styleId="UnresolvedMention">
    <w:name w:val="Unresolved Mention"/>
    <w:basedOn w:val="DefaultParagraphFont"/>
    <w:uiPriority w:val="99"/>
    <w:semiHidden/>
    <w:unhideWhenUsed/>
    <w:rsid w:val="008161D6"/>
    <w:rPr>
      <w:color w:val="605E5C"/>
      <w:shd w:val="clear" w:color="auto" w:fill="E1DFDD"/>
    </w:rPr>
  </w:style>
  <w:style w:type="paragraph" w:styleId="Header">
    <w:name w:val="header"/>
    <w:basedOn w:val="Normal"/>
    <w:link w:val="HeaderChar"/>
    <w:uiPriority w:val="99"/>
    <w:unhideWhenUsed/>
    <w:rsid w:val="00816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1D6"/>
  </w:style>
  <w:style w:type="paragraph" w:styleId="Footer">
    <w:name w:val="footer"/>
    <w:basedOn w:val="Normal"/>
    <w:link w:val="FooterChar"/>
    <w:uiPriority w:val="99"/>
    <w:unhideWhenUsed/>
    <w:rsid w:val="00816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1D6"/>
  </w:style>
  <w:style w:type="table" w:styleId="PlainTable4">
    <w:name w:val="Plain Table 4"/>
    <w:basedOn w:val="TableNormal"/>
    <w:uiPriority w:val="44"/>
    <w:rsid w:val="00B6722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B67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672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279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5">
    <w:name w:val="Grid Table 2 Accent 5"/>
    <w:basedOn w:val="TableNormal"/>
    <w:uiPriority w:val="47"/>
    <w:rsid w:val="005B178F"/>
    <w:pPr>
      <w:spacing w:after="0" w:line="240" w:lineRule="auto"/>
    </w:pPr>
    <w:rPr>
      <w:rFonts w:eastAsiaTheme="minorEastAsia"/>
      <w:sz w:val="21"/>
      <w:szCs w:val="21"/>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FollowedHyperlink">
    <w:name w:val="FollowedHyperlink"/>
    <w:basedOn w:val="DefaultParagraphFont"/>
    <w:uiPriority w:val="99"/>
    <w:semiHidden/>
    <w:unhideWhenUsed/>
    <w:rsid w:val="00941D4A"/>
    <w:rPr>
      <w:color w:val="954F72" w:themeColor="followedHyperlink"/>
      <w:u w:val="single"/>
    </w:rPr>
  </w:style>
  <w:style w:type="character" w:styleId="Strong">
    <w:name w:val="Strong"/>
    <w:basedOn w:val="DefaultParagraphFont"/>
    <w:uiPriority w:val="22"/>
    <w:qFormat/>
    <w:rsid w:val="007E5E47"/>
    <w:rPr>
      <w:b/>
      <w:bCs/>
    </w:rPr>
  </w:style>
  <w:style w:type="table" w:styleId="ListTable5Dark-Accent5">
    <w:name w:val="List Table 5 Dark Accent 5"/>
    <w:basedOn w:val="TableNormal"/>
    <w:uiPriority w:val="50"/>
    <w:rsid w:val="0085564D"/>
    <w:pPr>
      <w:spacing w:after="0" w:line="240" w:lineRule="auto"/>
    </w:pPr>
    <w:rPr>
      <w:rFonts w:eastAsiaTheme="minorEastAsia"/>
      <w:color w:val="FFFFFF" w:themeColor="background1"/>
      <w:sz w:val="21"/>
      <w:szCs w:val="2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C65A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C65A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1387">
      <w:bodyDiv w:val="1"/>
      <w:marLeft w:val="0"/>
      <w:marRight w:val="0"/>
      <w:marTop w:val="0"/>
      <w:marBottom w:val="0"/>
      <w:divBdr>
        <w:top w:val="none" w:sz="0" w:space="0" w:color="auto"/>
        <w:left w:val="none" w:sz="0" w:space="0" w:color="auto"/>
        <w:bottom w:val="none" w:sz="0" w:space="0" w:color="auto"/>
        <w:right w:val="none" w:sz="0" w:space="0" w:color="auto"/>
      </w:divBdr>
    </w:div>
    <w:div w:id="714235886">
      <w:bodyDiv w:val="1"/>
      <w:marLeft w:val="0"/>
      <w:marRight w:val="0"/>
      <w:marTop w:val="0"/>
      <w:marBottom w:val="0"/>
      <w:divBdr>
        <w:top w:val="none" w:sz="0" w:space="0" w:color="auto"/>
        <w:left w:val="none" w:sz="0" w:space="0" w:color="auto"/>
        <w:bottom w:val="none" w:sz="0" w:space="0" w:color="auto"/>
        <w:right w:val="none" w:sz="0" w:space="0" w:color="auto"/>
      </w:divBdr>
    </w:div>
    <w:div w:id="1015619669">
      <w:bodyDiv w:val="1"/>
      <w:marLeft w:val="0"/>
      <w:marRight w:val="0"/>
      <w:marTop w:val="0"/>
      <w:marBottom w:val="0"/>
      <w:divBdr>
        <w:top w:val="none" w:sz="0" w:space="0" w:color="auto"/>
        <w:left w:val="none" w:sz="0" w:space="0" w:color="auto"/>
        <w:bottom w:val="none" w:sz="0" w:space="0" w:color="auto"/>
        <w:right w:val="none" w:sz="0" w:space="0" w:color="auto"/>
      </w:divBdr>
      <w:divsChild>
        <w:div w:id="1294868530">
          <w:marLeft w:val="-720"/>
          <w:marRight w:val="0"/>
          <w:marTop w:val="0"/>
          <w:marBottom w:val="0"/>
          <w:divBdr>
            <w:top w:val="none" w:sz="0" w:space="0" w:color="auto"/>
            <w:left w:val="none" w:sz="0" w:space="0" w:color="auto"/>
            <w:bottom w:val="none" w:sz="0" w:space="0" w:color="auto"/>
            <w:right w:val="none" w:sz="0" w:space="0" w:color="auto"/>
          </w:divBdr>
        </w:div>
      </w:divsChild>
    </w:div>
    <w:div w:id="1055392664">
      <w:bodyDiv w:val="1"/>
      <w:marLeft w:val="0"/>
      <w:marRight w:val="0"/>
      <w:marTop w:val="0"/>
      <w:marBottom w:val="0"/>
      <w:divBdr>
        <w:top w:val="none" w:sz="0" w:space="0" w:color="auto"/>
        <w:left w:val="none" w:sz="0" w:space="0" w:color="auto"/>
        <w:bottom w:val="none" w:sz="0" w:space="0" w:color="auto"/>
        <w:right w:val="none" w:sz="0" w:space="0" w:color="auto"/>
      </w:divBdr>
    </w:div>
    <w:div w:id="1347975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regon.gov/ode/students-and-family/healthsafety/Documents/Toolkit%20Communicating%20about%20COVID-19%20Vaccines%20for%20Ages%205-11.docx" TargetMode="External"/><Relationship Id="rId21" Type="http://schemas.openxmlformats.org/officeDocument/2006/relationships/hyperlink" Target="https://secure.sos.state.or.us/oard/viewSingleRule.action?ruleVrsnRsn=287268" TargetMode="External"/><Relationship Id="rId42" Type="http://schemas.openxmlformats.org/officeDocument/2006/relationships/hyperlink" Target="https://www.cdc.gov/coronavirus/2019-ncov/need-extra-precautions/people-with-medical-conditions.html" TargetMode="External"/><Relationship Id="rId47" Type="http://schemas.openxmlformats.org/officeDocument/2006/relationships/hyperlink" Target="https://www.oregon.gov/ode/students-and-family/healthsafety/Documents/ODE_LayeredHealthSafetyMeasures_Filters.pdf?utm_medium=email&amp;utm_source=govdelivery" TargetMode="External"/><Relationship Id="rId63" Type="http://schemas.openxmlformats.org/officeDocument/2006/relationships/hyperlink" Target="https://covid.cdc.gov/covid-data-tracker/" TargetMode="External"/><Relationship Id="rId68" Type="http://schemas.openxmlformats.org/officeDocument/2006/relationships/hyperlink" Target="https://www.oregon.gov/ode/students-and-family/healthsafety/Documents/Planning%20and%20Responding%20to%20COVID-19%20Scenarios%20in%20Schools.pdf" TargetMode="External"/><Relationship Id="rId2" Type="http://schemas.openxmlformats.org/officeDocument/2006/relationships/styles" Target="styles.xml"/><Relationship Id="rId16" Type="http://schemas.openxmlformats.org/officeDocument/2006/relationships/hyperlink" Target="https://www.cdc.gov/coronavirus/2019-ncov/your-health/quarantine-isolation.html" TargetMode="External"/><Relationship Id="rId29" Type="http://schemas.openxmlformats.org/officeDocument/2006/relationships/hyperlink" Target="https://www.oregon.gov/ode/students-and-family/healthsafety/Documents/Planning%20and%20Responding%20to%20COVID-19%20Scenarios%20in%20Schools.pdf?utm_medium=email&amp;utm_source=govdelivery" TargetMode="External"/><Relationship Id="rId11" Type="http://schemas.openxmlformats.org/officeDocument/2006/relationships/footer" Target="footer1.xml"/><Relationship Id="rId24" Type="http://schemas.openxmlformats.org/officeDocument/2006/relationships/hyperlink" Target="https://covid.cdc.gov/covid-data-tracker/" TargetMode="External"/><Relationship Id="rId32" Type="http://schemas.openxmlformats.org/officeDocument/2006/relationships/hyperlink" Target="https://www.cdc.gov/coronavirus/2019-ncov/if-you-are-sick/steps-when-sick.html" TargetMode="External"/><Relationship Id="rId37" Type="http://schemas.openxmlformats.org/officeDocument/2006/relationships/hyperlink" Target="https://www.youtube.com/watch?v=d914EnpU4Fo&amp;t=10s" TargetMode="External"/><Relationship Id="rId40" Type="http://schemas.openxmlformats.org/officeDocument/2006/relationships/hyperlink" Target="https://covid.cdc.gov/covid-data-tracker/" TargetMode="External"/><Relationship Id="rId45" Type="http://schemas.openxmlformats.org/officeDocument/2006/relationships/hyperlink" Target="https://www.oregon.gov/ode/students-and-family/healthsafety/Pages/Supports-for-Continuity-of-Services.aspx" TargetMode="External"/><Relationship Id="rId53" Type="http://schemas.openxmlformats.org/officeDocument/2006/relationships/hyperlink" Target="mailto:PHOBTeam@clackamas.us" TargetMode="External"/><Relationship Id="rId58" Type="http://schemas.openxmlformats.org/officeDocument/2006/relationships/hyperlink" Target="https://www.oregon.gov/ode/students-and-family/healthsafety/Documents/commdisease.pdf" TargetMode="External"/><Relationship Id="rId66" Type="http://schemas.openxmlformats.org/officeDocument/2006/relationships/image" Target="media/image2.png"/><Relationship Id="rId74" Type="http://schemas.openxmlformats.org/officeDocument/2006/relationships/hyperlink" Target="https://secure.sos.state.or.us/oard/viewSingleRule.action?ruleVrsnRsn=145269" TargetMode="External"/><Relationship Id="rId5" Type="http://schemas.openxmlformats.org/officeDocument/2006/relationships/footnotes" Target="footnotes.xml"/><Relationship Id="rId61" Type="http://schemas.openxmlformats.org/officeDocument/2006/relationships/hyperlink" Target="https://www.cdc.gov/coronavirus/2019-ncov/community/schools-childcare/k-12-childcare-guidance.html?CDC_AA_refVal=https%3A%2F%2Fwww.cdc.gov%2Fcoronavirus%2F2019-ncov%2Fcommunity%2Fschools-childcare%2Fk-12-guidance.html" TargetMode="External"/><Relationship Id="rId19" Type="http://schemas.openxmlformats.org/officeDocument/2006/relationships/hyperlink" Target="https://secure.sos.state.or.us/oard/viewSingleRule.action?ruleVrsnRsn=145269" TargetMode="External"/><Relationship Id="rId14" Type="http://schemas.openxmlformats.org/officeDocument/2006/relationships/hyperlink" Target="https://www.oregon.gov/ode/students-and-family/healthsafety/Documents/commdisease.pdf" TargetMode="External"/><Relationship Id="rId22" Type="http://schemas.openxmlformats.org/officeDocument/2006/relationships/hyperlink" Target="https://www.oregon.gov/oha/ph/diseasesconditions/communicabledisease/reportingcommunicabledisease/reportingguidelines/pages/index.aspx" TargetMode="External"/><Relationship Id="rId27" Type="http://schemas.openxmlformats.org/officeDocument/2006/relationships/hyperlink" Target="https://www.cdc.gov/coronavirus/2019-ncov/vaccines/" TargetMode="External"/><Relationship Id="rId30" Type="http://schemas.openxmlformats.org/officeDocument/2006/relationships/hyperlink" Target="https://www.cdc.gov/coronavirus/2019-ncov/your-health/quarantine-isolation.html" TargetMode="External"/><Relationship Id="rId35" Type="http://schemas.openxmlformats.org/officeDocument/2006/relationships/hyperlink" Target="https://www.cdc.gov/coronavirus/2019-ncov/community/schools-childcare/ventilation.html" TargetMode="External"/><Relationship Id="rId43" Type="http://schemas.openxmlformats.org/officeDocument/2006/relationships/hyperlink" Target="https://sharedsystems.dhsoha.state.or.us/DHSForms/Served/le3798.pdf" TargetMode="External"/><Relationship Id="rId48" Type="http://schemas.openxmlformats.org/officeDocument/2006/relationships/hyperlink" Target="https://www.vaccines.gov/" TargetMode="External"/><Relationship Id="rId56" Type="http://schemas.openxmlformats.org/officeDocument/2006/relationships/hyperlink" Target="https://www.oregon.gov/ode/students-and-family/healthsafety/Documents/Planning%20and%20Responding%20to%20COVID-19%20Scenarios%20in%20Schools.pdf?utm_medium=email&amp;utm_source=govdelivery" TargetMode="External"/><Relationship Id="rId64" Type="http://schemas.openxmlformats.org/officeDocument/2006/relationships/hyperlink" Target="mailto:PHOBTeam@clackamas.us" TargetMode="External"/><Relationship Id="rId69" Type="http://schemas.openxmlformats.org/officeDocument/2006/relationships/hyperlink" Target="https://www.oregon.gov/ode/students-and-family/healthsafety/Documents/commdisease.pdf" TargetMode="External"/><Relationship Id="rId8" Type="http://schemas.openxmlformats.org/officeDocument/2006/relationships/hyperlink" Target="https://www.federalregister.gov/documents/2021/04/22/2021-08359/american-rescue-plan-act-elementary-and-secondary-school-emergency-relief-fund?utm_medium=email&amp;utm_source=govdelivery" TargetMode="External"/><Relationship Id="rId51" Type="http://schemas.openxmlformats.org/officeDocument/2006/relationships/hyperlink" Target="https://www.oregon.gov/ode/students-and-family/healthsafety/Documents/Additional%20Considerations%20for%20Staff%20Working%20with%20Students%20with%20Complex%20Needs.pdf" TargetMode="External"/><Relationship Id="rId72" Type="http://schemas.openxmlformats.org/officeDocument/2006/relationships/image" Target="media/image4.svg"/><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secure.sos.state.or.us/oard/viewSingleRule.action?ruleVrsnRsn=287268" TargetMode="External"/><Relationship Id="rId25" Type="http://schemas.openxmlformats.org/officeDocument/2006/relationships/hyperlink" Target="https://secure.sos.state.or.us/oard/viewSingleRule.action?ruleVrsnRsn=286290" TargetMode="External"/><Relationship Id="rId33" Type="http://schemas.openxmlformats.org/officeDocument/2006/relationships/hyperlink" Target="https://www.oregon.gov/oha/covid19/Pages/K-12-COVID-19-Testing.aspx" TargetMode="External"/><Relationship Id="rId38" Type="http://schemas.openxmlformats.org/officeDocument/2006/relationships/hyperlink" Target="https://www.oregon.gov/ode/students-and-family/healthsafety/Documents/Centering%20Safety%20and%20Belonging%20as%20Schools%20Transition%20to%20Local%20Mask%20Policy%20%e2%80%93%20Communications%20Toolkit.pdf" TargetMode="External"/><Relationship Id="rId46" Type="http://schemas.openxmlformats.org/officeDocument/2006/relationships/hyperlink" Target="https://covid.cdc.gov/covid-data-tracker/" TargetMode="External"/><Relationship Id="rId59" Type="http://schemas.openxmlformats.org/officeDocument/2006/relationships/hyperlink" Target="https://sharedsystems.dhsoha.state.or.us/DHSForms/Served/le3560.pdf" TargetMode="External"/><Relationship Id="rId67" Type="http://schemas.openxmlformats.org/officeDocument/2006/relationships/oleObject" Target="embeddings/oleObject2.bin"/><Relationship Id="rId20" Type="http://schemas.openxmlformats.org/officeDocument/2006/relationships/hyperlink" Target="https://www.oregon.gov/ode/students-and-family/healthsafety/Documents/commdisease.pdf" TargetMode="External"/><Relationship Id="rId41" Type="http://schemas.openxmlformats.org/officeDocument/2006/relationships/hyperlink" Target="https://www.oregon.gov/ode/students-and-family/healthsafety/Documents/Toolkit%20Communicating%20about%20COVID-19%20Vaccines%20for%20Ages%205-11.docx" TargetMode="External"/><Relationship Id="rId54" Type="http://schemas.openxmlformats.org/officeDocument/2006/relationships/hyperlink" Target="https://www.oregon.gov/ode/students-and-family/healthsafety/Documents/ODE_LayeredHealthSafetyMeasures_Filters.pdf?utm_medium=email&amp;utm_source=govdelivery" TargetMode="External"/><Relationship Id="rId62" Type="http://schemas.openxmlformats.org/officeDocument/2006/relationships/hyperlink" Target="https://www.oregon.gov/ode/students-and-family/healthsafety/Pages/Supports-for-Continuity-of-Services.aspx" TargetMode="External"/><Relationship Id="rId70" Type="http://schemas.openxmlformats.org/officeDocument/2006/relationships/hyperlink" Target="https://www.cdc.gov/coronavirus/2019-ncov/your-health/quarantine-isolation.html"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oregon.gov/oha/ph/diseasesconditions/communicabledisease/reportingcommunicabledisease/reportingguidelines/pages/index.aspx" TargetMode="External"/><Relationship Id="rId23" Type="http://schemas.openxmlformats.org/officeDocument/2006/relationships/hyperlink" Target="https://secure.sos.state.or.us/oard/viewSingleRule.action?ruleVrsnRsn=145269" TargetMode="External"/><Relationship Id="rId28" Type="http://schemas.openxmlformats.org/officeDocument/2006/relationships/hyperlink" Target="https://getvaccinated.oregon.gov/?utm_medium=email&amp;utm_source=govdelivery" TargetMode="External"/><Relationship Id="rId36" Type="http://schemas.openxmlformats.org/officeDocument/2006/relationships/hyperlink" Target="https://www.oregon.gov/oha/PH/DISEASESCONDITIONS/COMMUNICABLEDISEASE/REPORTINGCOMMUNICABLEDISEASE/REPORTINGGUIDELINES/Documents/Novel-Coronavirus-2019.pdf" TargetMode="External"/><Relationship Id="rId49" Type="http://schemas.openxmlformats.org/officeDocument/2006/relationships/hyperlink" Target="https://www.cdc.gov/coronavirus/2019-ncov/community/schools-childcare/ventilation.html" TargetMode="External"/><Relationship Id="rId57" Type="http://schemas.openxmlformats.org/officeDocument/2006/relationships/hyperlink" Target="https://www.oregon.gov/oha/PH/DISEASESCONDITIONS/COMMUNICABLEDISEASE/REPORTINGCOMMUNICABLEDISEASE/REPORTINGGUIDELINES/Documents/Novel-Coronavirus-2019.pdf" TargetMode="External"/><Relationship Id="rId10" Type="http://schemas.openxmlformats.org/officeDocument/2006/relationships/oleObject" Target="embeddings/oleObject1.bin"/><Relationship Id="rId31" Type="http://schemas.openxmlformats.org/officeDocument/2006/relationships/hyperlink" Target="https://www.cdc.gov/coronavirus/2019-ncov/prevent-getting-sick/about-face-coverings.html" TargetMode="External"/><Relationship Id="rId44" Type="http://schemas.openxmlformats.org/officeDocument/2006/relationships/hyperlink" Target="https://www.cdc.gov/handwashing/materials.html" TargetMode="External"/><Relationship Id="rId52" Type="http://schemas.openxmlformats.org/officeDocument/2006/relationships/hyperlink" Target="https://covid.cdc.gov/covid-data-tracker/" TargetMode="External"/><Relationship Id="rId60" Type="http://schemas.openxmlformats.org/officeDocument/2006/relationships/hyperlink" Target="https://www.oregon.gov/ode/students-and-family/equity/SchoolSafety/Pages/Mental-Health-Toolkit.aspx" TargetMode="External"/><Relationship Id="rId65" Type="http://schemas.openxmlformats.org/officeDocument/2006/relationships/hyperlink" Target="https://www.oregon.gov/ode/students-and-family/healthsafety/Pages/Supports-for-Continuity-of-Services.aspx" TargetMode="External"/><Relationship Id="rId73" Type="http://schemas.openxmlformats.org/officeDocument/2006/relationships/hyperlink" Target="https://secure.sos.state.or.us/oard/viewSingleRule.action?ruleVrsnRsn=287268" TargetMode="Externa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yperlink" Target="https://core-docs.s3.amazonaws.com/documents/asset/uploaded_file/2635/Colton/2161116/2022_COMMUNICABLE_DISEASE_MANAGEMENT_PLAN.pdf" TargetMode="External"/><Relationship Id="rId18" Type="http://schemas.openxmlformats.org/officeDocument/2006/relationships/hyperlink" Target="https://core-docs.s3.amazonaws.com/documents/asset/uploaded_file/1610220/EXPOSURE_CONTROL_PLAN.pdf" TargetMode="External"/><Relationship Id="rId39" Type="http://schemas.openxmlformats.org/officeDocument/2006/relationships/hyperlink" Target="https://www.cdc.gov/coronavirus/2019-ncov/downloads/Young_Mitigation_recommendations_and_resources_toolkit_01.pdf" TargetMode="External"/><Relationship Id="rId34" Type="http://schemas.openxmlformats.org/officeDocument/2006/relationships/hyperlink" Target="https://www.cdc.gov/coronavirus/2019-ncov/community/schools-childcare/school-testing.html" TargetMode="External"/><Relationship Id="rId50" Type="http://schemas.openxmlformats.org/officeDocument/2006/relationships/hyperlink" Target="https://www.oregon.gov/ode/students-and-family/healthsafety/Pages/Supports-for-Continuity-of-Services.aspx" TargetMode="External"/><Relationship Id="rId55" Type="http://schemas.openxmlformats.org/officeDocument/2006/relationships/hyperlink" Target="https://www.oregon.gov/ode/students-and-family/healthsafety/Pages/Supports-for-Continuity-of-Services.aspx" TargetMode="External"/><Relationship Id="rId76" Type="http://schemas.openxmlformats.org/officeDocument/2006/relationships/theme" Target="theme/theme1.xml"/><Relationship Id="rId7" Type="http://schemas.openxmlformats.org/officeDocument/2006/relationships/hyperlink" Target="https://www.congress.gov/bill/117th-congress/house-bill/1319/text?utm_medium=email&amp;utm_source=govdelivery" TargetMode="External"/><Relationship Id="rId7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5861</Words>
  <Characters>33412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Olson</dc:creator>
  <cp:keywords/>
  <dc:description/>
  <cp:lastModifiedBy>Jan Olson</cp:lastModifiedBy>
  <cp:revision>3</cp:revision>
  <cp:lastPrinted>2022-06-18T01:44:00Z</cp:lastPrinted>
  <dcterms:created xsi:type="dcterms:W3CDTF">2022-06-18T01:44:00Z</dcterms:created>
  <dcterms:modified xsi:type="dcterms:W3CDTF">2022-06-18T01:45:00Z</dcterms:modified>
</cp:coreProperties>
</file>