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97" w:rsidRDefault="00AF1FFF" w:rsidP="008E3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OASN </w:t>
      </w:r>
      <w:r w:rsidR="008E3297" w:rsidRPr="007B0FCC">
        <w:rPr>
          <w:b/>
          <w:sz w:val="32"/>
          <w:szCs w:val="32"/>
        </w:rPr>
        <w:t>Student Health Data Record</w:t>
      </w:r>
      <w:r w:rsidR="002F433D">
        <w:rPr>
          <w:b/>
          <w:sz w:val="32"/>
          <w:szCs w:val="32"/>
        </w:rPr>
        <w:t xml:space="preserve"> 19-20</w:t>
      </w:r>
    </w:p>
    <w:p w:rsidR="008E3297" w:rsidRPr="0040303E" w:rsidRDefault="008E3297" w:rsidP="008E3297">
      <w:pPr>
        <w:jc w:val="center"/>
        <w:rPr>
          <w:b/>
          <w:sz w:val="16"/>
          <w:szCs w:val="16"/>
        </w:rPr>
      </w:pPr>
    </w:p>
    <w:p w:rsidR="008E3297" w:rsidRPr="007B0FCC" w:rsidRDefault="008E3297" w:rsidP="008E3297">
      <w:pPr>
        <w:jc w:val="center"/>
        <w:rPr>
          <w:b/>
        </w:rPr>
      </w:pPr>
      <w:r w:rsidRPr="007B0FCC">
        <w:rPr>
          <w:b/>
        </w:rPr>
        <w:t>School Year ____________</w:t>
      </w:r>
      <w:r w:rsidRPr="007B0FCC">
        <w:rPr>
          <w:b/>
        </w:rPr>
        <w:tab/>
      </w:r>
      <w:r w:rsidRPr="007B0FCC">
        <w:rPr>
          <w:b/>
        </w:rPr>
        <w:tab/>
        <w:t>School ______________________________</w:t>
      </w:r>
      <w:r>
        <w:rPr>
          <w:b/>
        </w:rPr>
        <w:tab/>
      </w:r>
    </w:p>
    <w:p w:rsidR="008E3297" w:rsidRDefault="008E3297" w:rsidP="008E3297">
      <w:r>
        <w:t xml:space="preserve"> </w:t>
      </w:r>
    </w:p>
    <w:p w:rsidR="008E3297" w:rsidRPr="0019000E" w:rsidRDefault="0019000E" w:rsidP="008E3297">
      <w:pPr>
        <w:rPr>
          <w:i/>
          <w:sz w:val="16"/>
          <w:szCs w:val="16"/>
        </w:rPr>
      </w:pPr>
      <w:r w:rsidRPr="0019000E">
        <w:rPr>
          <w:i/>
          <w:sz w:val="16"/>
          <w:szCs w:val="16"/>
        </w:rPr>
        <w:t>Complete and submit ONE student health data set for EACH SCHOOL within a district</w:t>
      </w:r>
    </w:p>
    <w:tbl>
      <w:tblPr>
        <w:tblStyle w:val="TableGrid"/>
        <w:tblW w:w="5113" w:type="pct"/>
        <w:tblInd w:w="-635" w:type="dxa"/>
        <w:tblLook w:val="01E0" w:firstRow="1" w:lastRow="1" w:firstColumn="1" w:lastColumn="1" w:noHBand="0" w:noVBand="0"/>
      </w:tblPr>
      <w:tblGrid>
        <w:gridCol w:w="3631"/>
        <w:gridCol w:w="1109"/>
        <w:gridCol w:w="1289"/>
        <w:gridCol w:w="1761"/>
        <w:gridCol w:w="814"/>
        <w:gridCol w:w="1362"/>
        <w:gridCol w:w="1283"/>
        <w:gridCol w:w="842"/>
        <w:gridCol w:w="753"/>
        <w:gridCol w:w="1196"/>
      </w:tblGrid>
      <w:tr w:rsidR="00413159" w:rsidTr="00413159">
        <w:tc>
          <w:tcPr>
            <w:tcW w:w="1293" w:type="pct"/>
            <w:shd w:val="clear" w:color="auto" w:fill="B3B3B3"/>
          </w:tcPr>
          <w:p w:rsidR="00413159" w:rsidRDefault="00413159" w:rsidP="000C6518">
            <w:r>
              <w:br w:type="page"/>
            </w:r>
          </w:p>
        </w:tc>
        <w:tc>
          <w:tcPr>
            <w:tcW w:w="395" w:type="pct"/>
            <w:shd w:val="clear" w:color="auto" w:fill="B3B3B3"/>
          </w:tcPr>
          <w:p w:rsidR="00413159" w:rsidRPr="00413159" w:rsidRDefault="00413159" w:rsidP="000C6518">
            <w:pPr>
              <w:rPr>
                <w:b/>
                <w:sz w:val="20"/>
                <w:szCs w:val="20"/>
              </w:rPr>
            </w:pPr>
            <w:r w:rsidRPr="00413159">
              <w:rPr>
                <w:b/>
                <w:sz w:val="20"/>
                <w:szCs w:val="20"/>
              </w:rPr>
              <w:t># of Students</w:t>
            </w:r>
          </w:p>
        </w:tc>
        <w:tc>
          <w:tcPr>
            <w:tcW w:w="459" w:type="pct"/>
            <w:shd w:val="clear" w:color="auto" w:fill="B3B3B3"/>
          </w:tcPr>
          <w:p w:rsidR="00413159" w:rsidRPr="00413159" w:rsidRDefault="00413159" w:rsidP="000C6518">
            <w:pPr>
              <w:rPr>
                <w:b/>
                <w:sz w:val="20"/>
                <w:szCs w:val="20"/>
              </w:rPr>
            </w:pPr>
            <w:r w:rsidRPr="00413159">
              <w:rPr>
                <w:b/>
                <w:sz w:val="20"/>
                <w:szCs w:val="20"/>
              </w:rPr>
              <w:t>Medications at School</w:t>
            </w:r>
          </w:p>
          <w:p w:rsidR="00413159" w:rsidRPr="00413159" w:rsidRDefault="00413159" w:rsidP="000C6518">
            <w:pPr>
              <w:rPr>
                <w:b/>
                <w:sz w:val="20"/>
                <w:szCs w:val="20"/>
              </w:rPr>
            </w:pPr>
            <w:r w:rsidRPr="00413159">
              <w:rPr>
                <w:b/>
                <w:sz w:val="20"/>
                <w:szCs w:val="20"/>
              </w:rPr>
              <w:t># students</w:t>
            </w:r>
          </w:p>
        </w:tc>
        <w:tc>
          <w:tcPr>
            <w:tcW w:w="917" w:type="pct"/>
            <w:gridSpan w:val="2"/>
            <w:shd w:val="clear" w:color="auto" w:fill="B3B3B3"/>
          </w:tcPr>
          <w:p w:rsidR="00413159" w:rsidRPr="00413159" w:rsidRDefault="00413159" w:rsidP="008E3297">
            <w:pPr>
              <w:rPr>
                <w:b/>
                <w:sz w:val="20"/>
                <w:szCs w:val="20"/>
              </w:rPr>
            </w:pPr>
            <w:r w:rsidRPr="00413159">
              <w:rPr>
                <w:b/>
                <w:sz w:val="20"/>
                <w:szCs w:val="20"/>
              </w:rPr>
              <w:t>Medical Procedures/ Treatments  at School                                # students</w:t>
            </w:r>
          </w:p>
        </w:tc>
        <w:tc>
          <w:tcPr>
            <w:tcW w:w="485" w:type="pct"/>
            <w:shd w:val="clear" w:color="auto" w:fill="B3B3B3"/>
          </w:tcPr>
          <w:p w:rsidR="00413159" w:rsidRPr="00413159" w:rsidRDefault="00413159" w:rsidP="000C6518">
            <w:pPr>
              <w:rPr>
                <w:b/>
                <w:sz w:val="20"/>
                <w:szCs w:val="20"/>
              </w:rPr>
            </w:pPr>
            <w:r w:rsidRPr="00413159">
              <w:rPr>
                <w:b/>
                <w:sz w:val="20"/>
                <w:szCs w:val="20"/>
              </w:rPr>
              <w:t># of students chronically absent</w:t>
            </w:r>
          </w:p>
        </w:tc>
        <w:tc>
          <w:tcPr>
            <w:tcW w:w="457" w:type="pct"/>
            <w:shd w:val="clear" w:color="auto" w:fill="B3B3B3"/>
          </w:tcPr>
          <w:p w:rsidR="00413159" w:rsidRPr="00413159" w:rsidRDefault="00413159" w:rsidP="000C6518">
            <w:pPr>
              <w:rPr>
                <w:b/>
                <w:sz w:val="20"/>
                <w:szCs w:val="20"/>
              </w:rPr>
            </w:pPr>
            <w:r w:rsidRPr="00413159">
              <w:rPr>
                <w:b/>
                <w:sz w:val="20"/>
                <w:szCs w:val="20"/>
              </w:rPr>
              <w:t># EAP on File</w:t>
            </w:r>
          </w:p>
        </w:tc>
        <w:tc>
          <w:tcPr>
            <w:tcW w:w="300" w:type="pct"/>
            <w:shd w:val="clear" w:color="auto" w:fill="B3B3B3"/>
          </w:tcPr>
          <w:p w:rsidR="00413159" w:rsidRPr="00413159" w:rsidRDefault="00413159" w:rsidP="000C6518">
            <w:pPr>
              <w:rPr>
                <w:b/>
                <w:sz w:val="20"/>
                <w:szCs w:val="20"/>
              </w:rPr>
            </w:pPr>
            <w:r w:rsidRPr="00413159">
              <w:rPr>
                <w:b/>
                <w:sz w:val="20"/>
                <w:szCs w:val="20"/>
              </w:rPr>
              <w:t># IHP</w:t>
            </w:r>
          </w:p>
        </w:tc>
        <w:tc>
          <w:tcPr>
            <w:tcW w:w="268" w:type="pct"/>
            <w:shd w:val="clear" w:color="auto" w:fill="B3B3B3"/>
          </w:tcPr>
          <w:p w:rsidR="00413159" w:rsidRPr="00413159" w:rsidRDefault="00413159" w:rsidP="000C6518">
            <w:pPr>
              <w:rPr>
                <w:b/>
                <w:sz w:val="20"/>
                <w:szCs w:val="20"/>
              </w:rPr>
            </w:pPr>
            <w:r w:rsidRPr="00413159">
              <w:rPr>
                <w:b/>
                <w:sz w:val="20"/>
                <w:szCs w:val="20"/>
              </w:rPr>
              <w:t># 504</w:t>
            </w:r>
          </w:p>
        </w:tc>
        <w:tc>
          <w:tcPr>
            <w:tcW w:w="426" w:type="pct"/>
            <w:shd w:val="clear" w:color="auto" w:fill="B3B3B3"/>
          </w:tcPr>
          <w:p w:rsidR="00413159" w:rsidRPr="00413159" w:rsidRDefault="00413159" w:rsidP="000C6518">
            <w:pPr>
              <w:rPr>
                <w:b/>
                <w:sz w:val="20"/>
                <w:szCs w:val="20"/>
              </w:rPr>
            </w:pPr>
            <w:r w:rsidRPr="00413159">
              <w:rPr>
                <w:b/>
                <w:sz w:val="20"/>
                <w:szCs w:val="20"/>
              </w:rPr>
              <w:t>#IEP</w:t>
            </w:r>
          </w:p>
        </w:tc>
      </w:tr>
      <w:tr w:rsidR="00413159" w:rsidTr="00DF2CEE">
        <w:tc>
          <w:tcPr>
            <w:tcW w:w="1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Pr="001B6FF5" w:rsidRDefault="00413159" w:rsidP="00AF1FFF">
            <w:pPr>
              <w:rPr>
                <w:b/>
              </w:rPr>
            </w:pPr>
            <w:r>
              <w:rPr>
                <w:b/>
              </w:rPr>
              <w:t>School Enrollment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91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</w:tr>
      <w:tr w:rsidR="00DF2CEE" w:rsidTr="00413159">
        <w:tc>
          <w:tcPr>
            <w:tcW w:w="1293" w:type="pct"/>
            <w:tcBorders>
              <w:bottom w:val="single" w:sz="4" w:space="0" w:color="auto"/>
            </w:tcBorders>
          </w:tcPr>
          <w:p w:rsidR="00DF2CEE" w:rsidRDefault="00DF2CEE" w:rsidP="00DF2CEE">
            <w:pPr>
              <w:rPr>
                <w:b/>
              </w:rPr>
            </w:pPr>
            <w:r>
              <w:rPr>
                <w:b/>
              </w:rPr>
              <w:t>Allergy (Life-threatening) parent reported)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DF2CEE" w:rsidRDefault="00DF2CEE" w:rsidP="00AF1FFF"/>
        </w:tc>
        <w:tc>
          <w:tcPr>
            <w:tcW w:w="459" w:type="pct"/>
            <w:tcBorders>
              <w:bottom w:val="single" w:sz="4" w:space="0" w:color="auto"/>
            </w:tcBorders>
          </w:tcPr>
          <w:p w:rsidR="00DF2CEE" w:rsidRDefault="00DF2CEE" w:rsidP="00AF1FFF"/>
        </w:tc>
        <w:tc>
          <w:tcPr>
            <w:tcW w:w="917" w:type="pct"/>
            <w:gridSpan w:val="2"/>
            <w:tcBorders>
              <w:bottom w:val="single" w:sz="4" w:space="0" w:color="auto"/>
            </w:tcBorders>
          </w:tcPr>
          <w:p w:rsidR="00DF2CEE" w:rsidRDefault="00DF2CEE" w:rsidP="00AF1FFF"/>
        </w:tc>
        <w:tc>
          <w:tcPr>
            <w:tcW w:w="485" w:type="pct"/>
            <w:tcBorders>
              <w:bottom w:val="single" w:sz="4" w:space="0" w:color="auto"/>
            </w:tcBorders>
          </w:tcPr>
          <w:p w:rsidR="00DF2CEE" w:rsidRDefault="00DF2CEE" w:rsidP="00AF1FFF"/>
        </w:tc>
        <w:tc>
          <w:tcPr>
            <w:tcW w:w="457" w:type="pct"/>
            <w:tcBorders>
              <w:bottom w:val="single" w:sz="4" w:space="0" w:color="auto"/>
            </w:tcBorders>
          </w:tcPr>
          <w:p w:rsidR="00DF2CEE" w:rsidRDefault="00DF2CEE" w:rsidP="00AF1FFF"/>
        </w:tc>
        <w:tc>
          <w:tcPr>
            <w:tcW w:w="300" w:type="pct"/>
            <w:tcBorders>
              <w:bottom w:val="single" w:sz="4" w:space="0" w:color="auto"/>
            </w:tcBorders>
          </w:tcPr>
          <w:p w:rsidR="00DF2CEE" w:rsidRDefault="00DF2CEE" w:rsidP="00AF1FFF"/>
        </w:tc>
        <w:tc>
          <w:tcPr>
            <w:tcW w:w="268" w:type="pct"/>
            <w:tcBorders>
              <w:bottom w:val="single" w:sz="4" w:space="0" w:color="auto"/>
            </w:tcBorders>
          </w:tcPr>
          <w:p w:rsidR="00DF2CEE" w:rsidRDefault="00DF2CEE" w:rsidP="00AF1FFF"/>
        </w:tc>
        <w:tc>
          <w:tcPr>
            <w:tcW w:w="426" w:type="pct"/>
            <w:tcBorders>
              <w:bottom w:val="single" w:sz="4" w:space="0" w:color="auto"/>
            </w:tcBorders>
          </w:tcPr>
          <w:p w:rsidR="00DF2CEE" w:rsidRDefault="00DF2CEE" w:rsidP="00AF1FFF"/>
        </w:tc>
      </w:tr>
      <w:tr w:rsidR="00413159" w:rsidTr="00DF2CEE">
        <w:trPr>
          <w:trHeight w:val="185"/>
        </w:trPr>
        <w:tc>
          <w:tcPr>
            <w:tcW w:w="1293" w:type="pct"/>
            <w:vMerge w:val="restart"/>
            <w:shd w:val="clear" w:color="auto" w:fill="D9D9D9" w:themeFill="background1" w:themeFillShade="D9"/>
          </w:tcPr>
          <w:p w:rsidR="00413159" w:rsidRDefault="00413159" w:rsidP="00AF1FFF">
            <w:pPr>
              <w:rPr>
                <w:b/>
              </w:rPr>
            </w:pPr>
            <w:r>
              <w:rPr>
                <w:b/>
              </w:rPr>
              <w:t>Allergy (Life-threatening) HCP</w:t>
            </w:r>
          </w:p>
        </w:tc>
        <w:tc>
          <w:tcPr>
            <w:tcW w:w="395" w:type="pct"/>
            <w:vMerge w:val="restart"/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59" w:type="pct"/>
            <w:vMerge w:val="restart"/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627" w:type="pct"/>
            <w:shd w:val="clear" w:color="auto" w:fill="D9D9D9" w:themeFill="background1" w:themeFillShade="D9"/>
          </w:tcPr>
          <w:p w:rsidR="00413159" w:rsidRDefault="00413159" w:rsidP="00AF1FFF">
            <w:r>
              <w:t>Antihistamine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85" w:type="pct"/>
            <w:vMerge w:val="restart"/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57" w:type="pct"/>
            <w:vMerge w:val="restart"/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300" w:type="pct"/>
            <w:vMerge w:val="restart"/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268" w:type="pct"/>
            <w:vMerge w:val="restart"/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26" w:type="pct"/>
            <w:vMerge w:val="restart"/>
            <w:shd w:val="clear" w:color="auto" w:fill="D9D9D9" w:themeFill="background1" w:themeFillShade="D9"/>
          </w:tcPr>
          <w:p w:rsidR="00413159" w:rsidRDefault="00413159" w:rsidP="00AF1FFF"/>
          <w:p w:rsidR="00DF2CEE" w:rsidRDefault="00DF2CEE" w:rsidP="00AF1FFF"/>
        </w:tc>
      </w:tr>
      <w:tr w:rsidR="00413159" w:rsidTr="00413159">
        <w:trPr>
          <w:trHeight w:val="185"/>
        </w:trPr>
        <w:tc>
          <w:tcPr>
            <w:tcW w:w="1293" w:type="pct"/>
            <w:vMerge/>
            <w:shd w:val="clear" w:color="auto" w:fill="F3F3F3"/>
          </w:tcPr>
          <w:p w:rsidR="00413159" w:rsidRDefault="00413159" w:rsidP="00AF1FFF">
            <w:pPr>
              <w:rPr>
                <w:b/>
              </w:rPr>
            </w:pPr>
          </w:p>
        </w:tc>
        <w:tc>
          <w:tcPr>
            <w:tcW w:w="395" w:type="pct"/>
            <w:vMerge/>
            <w:shd w:val="clear" w:color="auto" w:fill="F3F3F3"/>
          </w:tcPr>
          <w:p w:rsidR="00413159" w:rsidRDefault="00413159" w:rsidP="00AF1FFF"/>
        </w:tc>
        <w:tc>
          <w:tcPr>
            <w:tcW w:w="459" w:type="pct"/>
            <w:vMerge/>
            <w:shd w:val="clear" w:color="auto" w:fill="F3F3F3"/>
          </w:tcPr>
          <w:p w:rsidR="00413159" w:rsidRDefault="00413159" w:rsidP="00AF1FFF"/>
        </w:tc>
        <w:tc>
          <w:tcPr>
            <w:tcW w:w="627" w:type="pct"/>
            <w:shd w:val="clear" w:color="auto" w:fill="F3F3F3"/>
          </w:tcPr>
          <w:p w:rsidR="00413159" w:rsidRDefault="00413159" w:rsidP="00AF1FFF">
            <w:r>
              <w:t xml:space="preserve">Epinephrine </w:t>
            </w:r>
          </w:p>
        </w:tc>
        <w:tc>
          <w:tcPr>
            <w:tcW w:w="290" w:type="pct"/>
            <w:shd w:val="clear" w:color="auto" w:fill="F3F3F3"/>
          </w:tcPr>
          <w:p w:rsidR="00413159" w:rsidRDefault="00413159" w:rsidP="00AF1FFF"/>
        </w:tc>
        <w:tc>
          <w:tcPr>
            <w:tcW w:w="485" w:type="pct"/>
            <w:vMerge/>
            <w:shd w:val="clear" w:color="auto" w:fill="F3F3F3"/>
          </w:tcPr>
          <w:p w:rsidR="00413159" w:rsidRDefault="00413159" w:rsidP="00AF1FFF"/>
        </w:tc>
        <w:tc>
          <w:tcPr>
            <w:tcW w:w="457" w:type="pct"/>
            <w:vMerge/>
            <w:shd w:val="clear" w:color="auto" w:fill="F3F3F3"/>
          </w:tcPr>
          <w:p w:rsidR="00413159" w:rsidRDefault="00413159" w:rsidP="00AF1FFF"/>
        </w:tc>
        <w:tc>
          <w:tcPr>
            <w:tcW w:w="300" w:type="pct"/>
            <w:vMerge/>
            <w:shd w:val="clear" w:color="auto" w:fill="F3F3F3"/>
          </w:tcPr>
          <w:p w:rsidR="00413159" w:rsidRDefault="00413159" w:rsidP="00AF1FFF"/>
        </w:tc>
        <w:tc>
          <w:tcPr>
            <w:tcW w:w="268" w:type="pct"/>
            <w:vMerge/>
            <w:shd w:val="clear" w:color="auto" w:fill="F3F3F3"/>
          </w:tcPr>
          <w:p w:rsidR="00413159" w:rsidRDefault="00413159" w:rsidP="00AF1FFF"/>
        </w:tc>
        <w:tc>
          <w:tcPr>
            <w:tcW w:w="426" w:type="pct"/>
            <w:vMerge/>
            <w:shd w:val="clear" w:color="auto" w:fill="F3F3F3"/>
          </w:tcPr>
          <w:p w:rsidR="00413159" w:rsidRDefault="00413159" w:rsidP="00AF1FFF"/>
        </w:tc>
      </w:tr>
      <w:tr w:rsidR="00413159" w:rsidTr="00413159">
        <w:trPr>
          <w:trHeight w:val="185"/>
        </w:trPr>
        <w:tc>
          <w:tcPr>
            <w:tcW w:w="1293" w:type="pct"/>
            <w:vMerge/>
            <w:shd w:val="clear" w:color="auto" w:fill="F3F3F3"/>
          </w:tcPr>
          <w:p w:rsidR="00413159" w:rsidRDefault="00413159" w:rsidP="00AF1FFF">
            <w:pPr>
              <w:rPr>
                <w:b/>
              </w:rPr>
            </w:pPr>
          </w:p>
        </w:tc>
        <w:tc>
          <w:tcPr>
            <w:tcW w:w="395" w:type="pct"/>
            <w:vMerge/>
            <w:shd w:val="clear" w:color="auto" w:fill="F3F3F3"/>
          </w:tcPr>
          <w:p w:rsidR="00413159" w:rsidRDefault="00413159" w:rsidP="00AF1FFF"/>
        </w:tc>
        <w:tc>
          <w:tcPr>
            <w:tcW w:w="459" w:type="pct"/>
            <w:vMerge/>
            <w:shd w:val="clear" w:color="auto" w:fill="F3F3F3"/>
          </w:tcPr>
          <w:p w:rsidR="00413159" w:rsidRDefault="00413159" w:rsidP="00AF1FFF"/>
        </w:tc>
        <w:tc>
          <w:tcPr>
            <w:tcW w:w="627" w:type="pct"/>
            <w:shd w:val="clear" w:color="auto" w:fill="F3F3F3"/>
          </w:tcPr>
          <w:p w:rsidR="00413159" w:rsidRDefault="00413159" w:rsidP="00AF1FFF">
            <w:r>
              <w:t xml:space="preserve">Self-carry </w:t>
            </w:r>
          </w:p>
        </w:tc>
        <w:tc>
          <w:tcPr>
            <w:tcW w:w="290" w:type="pct"/>
            <w:shd w:val="clear" w:color="auto" w:fill="F3F3F3"/>
          </w:tcPr>
          <w:p w:rsidR="00413159" w:rsidRDefault="00413159" w:rsidP="00AF1FFF"/>
        </w:tc>
        <w:tc>
          <w:tcPr>
            <w:tcW w:w="485" w:type="pct"/>
            <w:vMerge/>
            <w:shd w:val="clear" w:color="auto" w:fill="F3F3F3"/>
          </w:tcPr>
          <w:p w:rsidR="00413159" w:rsidRDefault="00413159" w:rsidP="00AF1FFF"/>
        </w:tc>
        <w:tc>
          <w:tcPr>
            <w:tcW w:w="457" w:type="pct"/>
            <w:vMerge/>
            <w:shd w:val="clear" w:color="auto" w:fill="F3F3F3"/>
          </w:tcPr>
          <w:p w:rsidR="00413159" w:rsidRDefault="00413159" w:rsidP="00AF1FFF"/>
        </w:tc>
        <w:tc>
          <w:tcPr>
            <w:tcW w:w="300" w:type="pct"/>
            <w:vMerge/>
            <w:shd w:val="clear" w:color="auto" w:fill="F3F3F3"/>
          </w:tcPr>
          <w:p w:rsidR="00413159" w:rsidRDefault="00413159" w:rsidP="00AF1FFF"/>
        </w:tc>
        <w:tc>
          <w:tcPr>
            <w:tcW w:w="268" w:type="pct"/>
            <w:vMerge/>
            <w:shd w:val="clear" w:color="auto" w:fill="F3F3F3"/>
          </w:tcPr>
          <w:p w:rsidR="00413159" w:rsidRDefault="00413159" w:rsidP="00AF1FFF"/>
        </w:tc>
        <w:tc>
          <w:tcPr>
            <w:tcW w:w="426" w:type="pct"/>
            <w:vMerge/>
            <w:shd w:val="clear" w:color="auto" w:fill="F3F3F3"/>
          </w:tcPr>
          <w:p w:rsidR="00413159" w:rsidRDefault="00413159" w:rsidP="00AF1FFF"/>
        </w:tc>
      </w:tr>
      <w:tr w:rsidR="00413159" w:rsidTr="00413159">
        <w:trPr>
          <w:trHeight w:val="370"/>
        </w:trPr>
        <w:tc>
          <w:tcPr>
            <w:tcW w:w="1293" w:type="pct"/>
            <w:vMerge w:val="restart"/>
            <w:shd w:val="clear" w:color="auto" w:fill="auto"/>
          </w:tcPr>
          <w:p w:rsidR="00413159" w:rsidRPr="001B6FF5" w:rsidRDefault="00413159" w:rsidP="00AF1FFF">
            <w:pPr>
              <w:rPr>
                <w:b/>
              </w:rPr>
            </w:pPr>
            <w:r>
              <w:rPr>
                <w:b/>
              </w:rPr>
              <w:t>Asthma HCP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413159" w:rsidRDefault="00413159" w:rsidP="00AF1FFF"/>
        </w:tc>
        <w:tc>
          <w:tcPr>
            <w:tcW w:w="459" w:type="pct"/>
            <w:vMerge w:val="restart"/>
            <w:shd w:val="clear" w:color="auto" w:fill="auto"/>
          </w:tcPr>
          <w:p w:rsidR="00413159" w:rsidRDefault="00413159" w:rsidP="00AF1FFF"/>
        </w:tc>
        <w:tc>
          <w:tcPr>
            <w:tcW w:w="627" w:type="pct"/>
            <w:shd w:val="clear" w:color="auto" w:fill="auto"/>
          </w:tcPr>
          <w:p w:rsidR="00413159" w:rsidRDefault="00413159" w:rsidP="00AF1FFF">
            <w:r>
              <w:t xml:space="preserve">Albuterol </w:t>
            </w:r>
          </w:p>
        </w:tc>
        <w:tc>
          <w:tcPr>
            <w:tcW w:w="290" w:type="pct"/>
            <w:shd w:val="clear" w:color="auto" w:fill="auto"/>
          </w:tcPr>
          <w:p w:rsidR="00413159" w:rsidRDefault="00413159" w:rsidP="00AF1FFF"/>
        </w:tc>
        <w:tc>
          <w:tcPr>
            <w:tcW w:w="485" w:type="pct"/>
            <w:vMerge w:val="restart"/>
          </w:tcPr>
          <w:p w:rsidR="00413159" w:rsidRDefault="00413159" w:rsidP="00AF1FFF"/>
        </w:tc>
        <w:tc>
          <w:tcPr>
            <w:tcW w:w="457" w:type="pct"/>
            <w:vMerge w:val="restart"/>
            <w:shd w:val="clear" w:color="auto" w:fill="auto"/>
          </w:tcPr>
          <w:p w:rsidR="00413159" w:rsidRDefault="00413159" w:rsidP="00AF1FFF"/>
        </w:tc>
        <w:tc>
          <w:tcPr>
            <w:tcW w:w="300" w:type="pct"/>
            <w:vMerge w:val="restart"/>
            <w:shd w:val="clear" w:color="auto" w:fill="auto"/>
          </w:tcPr>
          <w:p w:rsidR="00413159" w:rsidRDefault="00413159" w:rsidP="00AF1FFF"/>
        </w:tc>
        <w:tc>
          <w:tcPr>
            <w:tcW w:w="268" w:type="pct"/>
            <w:vMerge w:val="restart"/>
            <w:shd w:val="clear" w:color="auto" w:fill="auto"/>
          </w:tcPr>
          <w:p w:rsidR="00413159" w:rsidRDefault="00413159" w:rsidP="00AF1FFF"/>
        </w:tc>
        <w:tc>
          <w:tcPr>
            <w:tcW w:w="426" w:type="pct"/>
            <w:vMerge w:val="restart"/>
            <w:shd w:val="clear" w:color="auto" w:fill="auto"/>
          </w:tcPr>
          <w:p w:rsidR="00413159" w:rsidRDefault="00413159" w:rsidP="00AF1FFF"/>
        </w:tc>
      </w:tr>
      <w:tr w:rsidR="00413159" w:rsidTr="00413159">
        <w:trPr>
          <w:trHeight w:val="370"/>
        </w:trPr>
        <w:tc>
          <w:tcPr>
            <w:tcW w:w="1293" w:type="pct"/>
            <w:vMerge/>
            <w:shd w:val="clear" w:color="auto" w:fill="auto"/>
          </w:tcPr>
          <w:p w:rsidR="00413159" w:rsidRDefault="00413159" w:rsidP="00AF1FFF">
            <w:pPr>
              <w:rPr>
                <w:b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413159" w:rsidRDefault="00413159" w:rsidP="00AF1FFF"/>
        </w:tc>
        <w:tc>
          <w:tcPr>
            <w:tcW w:w="459" w:type="pct"/>
            <w:vMerge/>
            <w:shd w:val="clear" w:color="auto" w:fill="auto"/>
          </w:tcPr>
          <w:p w:rsidR="00413159" w:rsidRDefault="00413159" w:rsidP="00AF1FFF"/>
        </w:tc>
        <w:tc>
          <w:tcPr>
            <w:tcW w:w="627" w:type="pct"/>
            <w:shd w:val="clear" w:color="auto" w:fill="auto"/>
          </w:tcPr>
          <w:p w:rsidR="00413159" w:rsidRDefault="00413159" w:rsidP="00AF1FFF">
            <w:r w:rsidRPr="00D1046A">
              <w:t>Peak flow</w:t>
            </w:r>
          </w:p>
        </w:tc>
        <w:tc>
          <w:tcPr>
            <w:tcW w:w="290" w:type="pct"/>
            <w:shd w:val="clear" w:color="auto" w:fill="auto"/>
          </w:tcPr>
          <w:p w:rsidR="00413159" w:rsidRDefault="00413159" w:rsidP="00AF1FFF"/>
        </w:tc>
        <w:tc>
          <w:tcPr>
            <w:tcW w:w="485" w:type="pct"/>
            <w:vMerge/>
          </w:tcPr>
          <w:p w:rsidR="00413159" w:rsidRDefault="00413159" w:rsidP="00AF1FFF"/>
        </w:tc>
        <w:tc>
          <w:tcPr>
            <w:tcW w:w="457" w:type="pct"/>
            <w:vMerge/>
            <w:shd w:val="clear" w:color="auto" w:fill="auto"/>
          </w:tcPr>
          <w:p w:rsidR="00413159" w:rsidRDefault="00413159" w:rsidP="00AF1FFF"/>
        </w:tc>
        <w:tc>
          <w:tcPr>
            <w:tcW w:w="300" w:type="pct"/>
            <w:vMerge/>
            <w:shd w:val="clear" w:color="auto" w:fill="auto"/>
          </w:tcPr>
          <w:p w:rsidR="00413159" w:rsidRDefault="00413159" w:rsidP="00AF1FFF"/>
        </w:tc>
        <w:tc>
          <w:tcPr>
            <w:tcW w:w="268" w:type="pct"/>
            <w:vMerge/>
            <w:shd w:val="clear" w:color="auto" w:fill="auto"/>
          </w:tcPr>
          <w:p w:rsidR="00413159" w:rsidRDefault="00413159" w:rsidP="00AF1FFF"/>
        </w:tc>
        <w:tc>
          <w:tcPr>
            <w:tcW w:w="426" w:type="pct"/>
            <w:vMerge/>
            <w:shd w:val="clear" w:color="auto" w:fill="auto"/>
          </w:tcPr>
          <w:p w:rsidR="00413159" w:rsidRDefault="00413159" w:rsidP="00AF1FFF"/>
        </w:tc>
      </w:tr>
      <w:tr w:rsidR="00413159" w:rsidTr="00413159">
        <w:trPr>
          <w:trHeight w:val="370"/>
        </w:trPr>
        <w:tc>
          <w:tcPr>
            <w:tcW w:w="1293" w:type="pct"/>
            <w:vMerge/>
            <w:shd w:val="clear" w:color="auto" w:fill="auto"/>
          </w:tcPr>
          <w:p w:rsidR="00413159" w:rsidRDefault="00413159" w:rsidP="00AF1FFF">
            <w:pPr>
              <w:rPr>
                <w:b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413159" w:rsidRDefault="00413159" w:rsidP="00AF1FFF"/>
        </w:tc>
        <w:tc>
          <w:tcPr>
            <w:tcW w:w="459" w:type="pct"/>
            <w:vMerge/>
            <w:shd w:val="clear" w:color="auto" w:fill="auto"/>
          </w:tcPr>
          <w:p w:rsidR="00413159" w:rsidRDefault="00413159" w:rsidP="00AF1FFF"/>
        </w:tc>
        <w:tc>
          <w:tcPr>
            <w:tcW w:w="627" w:type="pct"/>
            <w:shd w:val="clear" w:color="auto" w:fill="auto"/>
          </w:tcPr>
          <w:p w:rsidR="00413159" w:rsidRDefault="00413159" w:rsidP="00AF1FFF">
            <w:r>
              <w:t>Self-carry</w:t>
            </w:r>
          </w:p>
        </w:tc>
        <w:tc>
          <w:tcPr>
            <w:tcW w:w="290" w:type="pct"/>
            <w:shd w:val="clear" w:color="auto" w:fill="auto"/>
          </w:tcPr>
          <w:p w:rsidR="00413159" w:rsidRDefault="00413159" w:rsidP="00AF1FFF"/>
        </w:tc>
        <w:tc>
          <w:tcPr>
            <w:tcW w:w="485" w:type="pct"/>
            <w:vMerge/>
          </w:tcPr>
          <w:p w:rsidR="00413159" w:rsidRDefault="00413159" w:rsidP="00AF1FFF"/>
        </w:tc>
        <w:tc>
          <w:tcPr>
            <w:tcW w:w="457" w:type="pct"/>
            <w:vMerge/>
            <w:shd w:val="clear" w:color="auto" w:fill="auto"/>
          </w:tcPr>
          <w:p w:rsidR="00413159" w:rsidRDefault="00413159" w:rsidP="00AF1FFF"/>
        </w:tc>
        <w:tc>
          <w:tcPr>
            <w:tcW w:w="300" w:type="pct"/>
            <w:vMerge/>
            <w:shd w:val="clear" w:color="auto" w:fill="auto"/>
          </w:tcPr>
          <w:p w:rsidR="00413159" w:rsidRDefault="00413159" w:rsidP="00AF1FFF"/>
        </w:tc>
        <w:tc>
          <w:tcPr>
            <w:tcW w:w="268" w:type="pct"/>
            <w:vMerge/>
            <w:shd w:val="clear" w:color="auto" w:fill="auto"/>
          </w:tcPr>
          <w:p w:rsidR="00413159" w:rsidRDefault="00413159" w:rsidP="00AF1FFF"/>
        </w:tc>
        <w:tc>
          <w:tcPr>
            <w:tcW w:w="426" w:type="pct"/>
            <w:vMerge/>
            <w:shd w:val="clear" w:color="auto" w:fill="auto"/>
          </w:tcPr>
          <w:p w:rsidR="00413159" w:rsidRDefault="00413159" w:rsidP="00AF1FFF"/>
        </w:tc>
      </w:tr>
      <w:tr w:rsidR="00413159" w:rsidTr="00DF2CEE">
        <w:trPr>
          <w:trHeight w:val="565"/>
        </w:trPr>
        <w:tc>
          <w:tcPr>
            <w:tcW w:w="1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Pr="001B6FF5" w:rsidRDefault="00413159" w:rsidP="00AF1FFF">
            <w:pPr>
              <w:rPr>
                <w:b/>
              </w:rPr>
            </w:pPr>
            <w:r w:rsidRPr="001B6FF5">
              <w:rPr>
                <w:b/>
              </w:rPr>
              <w:t>Asthma</w:t>
            </w:r>
            <w:r>
              <w:rPr>
                <w:b/>
              </w:rPr>
              <w:t xml:space="preserve"> (parent-reported)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917" w:type="pct"/>
            <w:gridSpan w:val="2"/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85" w:type="pct"/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57" w:type="pct"/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300" w:type="pct"/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268" w:type="pct"/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26" w:type="pct"/>
            <w:shd w:val="clear" w:color="auto" w:fill="D9D9D9" w:themeFill="background1" w:themeFillShade="D9"/>
          </w:tcPr>
          <w:p w:rsidR="00413159" w:rsidRDefault="00413159" w:rsidP="00AF1FFF"/>
        </w:tc>
      </w:tr>
      <w:tr w:rsidR="00A167CB" w:rsidTr="00413159">
        <w:trPr>
          <w:trHeight w:val="278"/>
        </w:trPr>
        <w:tc>
          <w:tcPr>
            <w:tcW w:w="1293" w:type="pct"/>
            <w:vMerge w:val="restart"/>
            <w:shd w:val="clear" w:color="auto" w:fill="auto"/>
          </w:tcPr>
          <w:p w:rsidR="00A167CB" w:rsidRPr="001B6FF5" w:rsidRDefault="00A167CB" w:rsidP="00AF1FFF">
            <w:pPr>
              <w:rPr>
                <w:b/>
              </w:rPr>
            </w:pPr>
            <w:r w:rsidRPr="001B6FF5">
              <w:rPr>
                <w:b/>
              </w:rPr>
              <w:t>Diabetes</w:t>
            </w:r>
            <w:r>
              <w:rPr>
                <w:b/>
              </w:rPr>
              <w:t>, Type 1 HCP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A167CB" w:rsidRDefault="00A167CB" w:rsidP="00AF1FFF"/>
        </w:tc>
        <w:tc>
          <w:tcPr>
            <w:tcW w:w="459" w:type="pct"/>
            <w:vMerge w:val="restart"/>
            <w:shd w:val="clear" w:color="auto" w:fill="auto"/>
          </w:tcPr>
          <w:p w:rsidR="00A167CB" w:rsidRDefault="00A167CB" w:rsidP="00AF1FFF"/>
        </w:tc>
        <w:tc>
          <w:tcPr>
            <w:tcW w:w="627" w:type="pct"/>
            <w:shd w:val="clear" w:color="auto" w:fill="auto"/>
          </w:tcPr>
          <w:p w:rsidR="00A167CB" w:rsidRPr="00DF2CEE" w:rsidRDefault="00A167CB" w:rsidP="00AF1FFF">
            <w:pPr>
              <w:rPr>
                <w:sz w:val="22"/>
                <w:szCs w:val="22"/>
              </w:rPr>
            </w:pPr>
            <w:r w:rsidRPr="00DF2CEE">
              <w:rPr>
                <w:sz w:val="22"/>
                <w:szCs w:val="22"/>
              </w:rPr>
              <w:t>BG monitoring</w:t>
            </w:r>
          </w:p>
        </w:tc>
        <w:tc>
          <w:tcPr>
            <w:tcW w:w="290" w:type="pct"/>
            <w:shd w:val="clear" w:color="auto" w:fill="auto"/>
          </w:tcPr>
          <w:p w:rsidR="00A167CB" w:rsidRDefault="00A167CB" w:rsidP="00AF1FFF"/>
        </w:tc>
        <w:tc>
          <w:tcPr>
            <w:tcW w:w="485" w:type="pct"/>
            <w:vMerge w:val="restart"/>
          </w:tcPr>
          <w:p w:rsidR="00A167CB" w:rsidRDefault="00A167CB" w:rsidP="00AF1FFF"/>
        </w:tc>
        <w:tc>
          <w:tcPr>
            <w:tcW w:w="457" w:type="pct"/>
            <w:vMerge w:val="restart"/>
            <w:shd w:val="clear" w:color="auto" w:fill="auto"/>
          </w:tcPr>
          <w:p w:rsidR="00A167CB" w:rsidRDefault="00A167CB" w:rsidP="00AF1FFF"/>
        </w:tc>
        <w:tc>
          <w:tcPr>
            <w:tcW w:w="300" w:type="pct"/>
            <w:vMerge w:val="restart"/>
            <w:shd w:val="clear" w:color="auto" w:fill="auto"/>
          </w:tcPr>
          <w:p w:rsidR="00A167CB" w:rsidRDefault="00A167CB" w:rsidP="00AF1FFF"/>
        </w:tc>
        <w:tc>
          <w:tcPr>
            <w:tcW w:w="268" w:type="pct"/>
            <w:vMerge w:val="restart"/>
            <w:shd w:val="clear" w:color="auto" w:fill="auto"/>
          </w:tcPr>
          <w:p w:rsidR="00A167CB" w:rsidRDefault="00A167CB" w:rsidP="00AF1FFF"/>
        </w:tc>
        <w:tc>
          <w:tcPr>
            <w:tcW w:w="426" w:type="pct"/>
            <w:vMerge w:val="restart"/>
            <w:shd w:val="clear" w:color="auto" w:fill="auto"/>
          </w:tcPr>
          <w:p w:rsidR="00A167CB" w:rsidRDefault="00A167CB" w:rsidP="00AF1FFF"/>
        </w:tc>
      </w:tr>
      <w:tr w:rsidR="00A167CB" w:rsidTr="00413159">
        <w:trPr>
          <w:trHeight w:val="278"/>
        </w:trPr>
        <w:tc>
          <w:tcPr>
            <w:tcW w:w="1293" w:type="pct"/>
            <w:vMerge/>
            <w:shd w:val="clear" w:color="auto" w:fill="auto"/>
          </w:tcPr>
          <w:p w:rsidR="00A167CB" w:rsidRPr="001B6FF5" w:rsidRDefault="00A167CB" w:rsidP="00AF1FFF">
            <w:pPr>
              <w:rPr>
                <w:b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A167CB" w:rsidRDefault="00A167CB" w:rsidP="00AF1FFF"/>
        </w:tc>
        <w:tc>
          <w:tcPr>
            <w:tcW w:w="459" w:type="pct"/>
            <w:vMerge/>
            <w:shd w:val="clear" w:color="auto" w:fill="auto"/>
          </w:tcPr>
          <w:p w:rsidR="00A167CB" w:rsidRDefault="00A167CB" w:rsidP="00AF1FFF"/>
        </w:tc>
        <w:tc>
          <w:tcPr>
            <w:tcW w:w="627" w:type="pct"/>
            <w:shd w:val="clear" w:color="auto" w:fill="auto"/>
          </w:tcPr>
          <w:p w:rsidR="00A167CB" w:rsidRPr="00DF2CEE" w:rsidRDefault="00A167CB" w:rsidP="00AF1FFF">
            <w:pPr>
              <w:rPr>
                <w:sz w:val="22"/>
                <w:szCs w:val="22"/>
              </w:rPr>
            </w:pPr>
            <w:r w:rsidRPr="00DF2CEE">
              <w:rPr>
                <w:sz w:val="22"/>
                <w:szCs w:val="22"/>
              </w:rPr>
              <w:t xml:space="preserve">Self-carry </w:t>
            </w:r>
          </w:p>
        </w:tc>
        <w:tc>
          <w:tcPr>
            <w:tcW w:w="290" w:type="pct"/>
            <w:shd w:val="clear" w:color="auto" w:fill="auto"/>
          </w:tcPr>
          <w:p w:rsidR="00A167CB" w:rsidRDefault="00A167CB" w:rsidP="00AF1FFF"/>
        </w:tc>
        <w:tc>
          <w:tcPr>
            <w:tcW w:w="485" w:type="pct"/>
            <w:vMerge/>
          </w:tcPr>
          <w:p w:rsidR="00A167CB" w:rsidRDefault="00A167CB" w:rsidP="00AF1FFF"/>
        </w:tc>
        <w:tc>
          <w:tcPr>
            <w:tcW w:w="457" w:type="pct"/>
            <w:vMerge/>
            <w:shd w:val="clear" w:color="auto" w:fill="auto"/>
          </w:tcPr>
          <w:p w:rsidR="00A167CB" w:rsidRDefault="00A167CB" w:rsidP="00AF1FFF"/>
        </w:tc>
        <w:tc>
          <w:tcPr>
            <w:tcW w:w="300" w:type="pct"/>
            <w:vMerge/>
            <w:shd w:val="clear" w:color="auto" w:fill="auto"/>
          </w:tcPr>
          <w:p w:rsidR="00A167CB" w:rsidRDefault="00A167CB" w:rsidP="00AF1FFF"/>
        </w:tc>
        <w:tc>
          <w:tcPr>
            <w:tcW w:w="268" w:type="pct"/>
            <w:vMerge/>
            <w:shd w:val="clear" w:color="auto" w:fill="auto"/>
          </w:tcPr>
          <w:p w:rsidR="00A167CB" w:rsidRDefault="00A167CB" w:rsidP="00AF1FFF"/>
        </w:tc>
        <w:tc>
          <w:tcPr>
            <w:tcW w:w="426" w:type="pct"/>
            <w:vMerge/>
            <w:shd w:val="clear" w:color="auto" w:fill="auto"/>
          </w:tcPr>
          <w:p w:rsidR="00A167CB" w:rsidRDefault="00A167CB" w:rsidP="00AF1FFF"/>
        </w:tc>
      </w:tr>
      <w:tr w:rsidR="00A167CB" w:rsidTr="00413159">
        <w:trPr>
          <w:trHeight w:val="278"/>
        </w:trPr>
        <w:tc>
          <w:tcPr>
            <w:tcW w:w="1293" w:type="pct"/>
            <w:vMerge/>
            <w:shd w:val="clear" w:color="auto" w:fill="auto"/>
          </w:tcPr>
          <w:p w:rsidR="00A167CB" w:rsidRPr="001B6FF5" w:rsidRDefault="00A167CB" w:rsidP="00AF1FFF">
            <w:pPr>
              <w:rPr>
                <w:b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A167CB" w:rsidRDefault="00A167CB" w:rsidP="00AF1FFF"/>
        </w:tc>
        <w:tc>
          <w:tcPr>
            <w:tcW w:w="459" w:type="pct"/>
            <w:vMerge/>
            <w:shd w:val="clear" w:color="auto" w:fill="auto"/>
          </w:tcPr>
          <w:p w:rsidR="00A167CB" w:rsidRDefault="00A167CB" w:rsidP="00AF1FFF"/>
        </w:tc>
        <w:tc>
          <w:tcPr>
            <w:tcW w:w="627" w:type="pct"/>
            <w:shd w:val="clear" w:color="auto" w:fill="auto"/>
          </w:tcPr>
          <w:p w:rsidR="00A167CB" w:rsidRPr="00DF2CEE" w:rsidRDefault="00A167CB" w:rsidP="00AF1FFF">
            <w:pPr>
              <w:rPr>
                <w:sz w:val="22"/>
                <w:szCs w:val="22"/>
              </w:rPr>
            </w:pPr>
            <w:r w:rsidRPr="00DF2CEE">
              <w:rPr>
                <w:sz w:val="22"/>
                <w:szCs w:val="22"/>
              </w:rPr>
              <w:t>Carb Counting</w:t>
            </w:r>
          </w:p>
        </w:tc>
        <w:tc>
          <w:tcPr>
            <w:tcW w:w="290" w:type="pct"/>
            <w:shd w:val="clear" w:color="auto" w:fill="auto"/>
          </w:tcPr>
          <w:p w:rsidR="00A167CB" w:rsidRDefault="00A167CB" w:rsidP="00AF1FFF"/>
        </w:tc>
        <w:tc>
          <w:tcPr>
            <w:tcW w:w="485" w:type="pct"/>
            <w:vMerge/>
          </w:tcPr>
          <w:p w:rsidR="00A167CB" w:rsidRDefault="00A167CB" w:rsidP="00AF1FFF"/>
        </w:tc>
        <w:tc>
          <w:tcPr>
            <w:tcW w:w="457" w:type="pct"/>
            <w:vMerge/>
            <w:shd w:val="clear" w:color="auto" w:fill="auto"/>
          </w:tcPr>
          <w:p w:rsidR="00A167CB" w:rsidRDefault="00A167CB" w:rsidP="00AF1FFF"/>
        </w:tc>
        <w:tc>
          <w:tcPr>
            <w:tcW w:w="300" w:type="pct"/>
            <w:vMerge/>
            <w:shd w:val="clear" w:color="auto" w:fill="auto"/>
          </w:tcPr>
          <w:p w:rsidR="00A167CB" w:rsidRDefault="00A167CB" w:rsidP="00AF1FFF"/>
        </w:tc>
        <w:tc>
          <w:tcPr>
            <w:tcW w:w="268" w:type="pct"/>
            <w:vMerge/>
            <w:shd w:val="clear" w:color="auto" w:fill="auto"/>
          </w:tcPr>
          <w:p w:rsidR="00A167CB" w:rsidRDefault="00A167CB" w:rsidP="00AF1FFF"/>
        </w:tc>
        <w:tc>
          <w:tcPr>
            <w:tcW w:w="426" w:type="pct"/>
            <w:vMerge/>
            <w:shd w:val="clear" w:color="auto" w:fill="auto"/>
          </w:tcPr>
          <w:p w:rsidR="00A167CB" w:rsidRDefault="00A167CB" w:rsidP="00AF1FFF"/>
        </w:tc>
      </w:tr>
      <w:tr w:rsidR="00A167CB" w:rsidTr="00413159">
        <w:trPr>
          <w:trHeight w:val="275"/>
        </w:trPr>
        <w:tc>
          <w:tcPr>
            <w:tcW w:w="1293" w:type="pct"/>
            <w:vMerge/>
            <w:shd w:val="clear" w:color="auto" w:fill="F3F3F3"/>
          </w:tcPr>
          <w:p w:rsidR="00A167CB" w:rsidRPr="001B6FF5" w:rsidRDefault="00A167CB" w:rsidP="00AF1FFF">
            <w:pPr>
              <w:rPr>
                <w:b/>
              </w:rPr>
            </w:pPr>
          </w:p>
        </w:tc>
        <w:tc>
          <w:tcPr>
            <w:tcW w:w="395" w:type="pct"/>
            <w:vMerge/>
            <w:shd w:val="clear" w:color="auto" w:fill="F3F3F3"/>
          </w:tcPr>
          <w:p w:rsidR="00A167CB" w:rsidRDefault="00A167CB" w:rsidP="00AF1FFF"/>
        </w:tc>
        <w:tc>
          <w:tcPr>
            <w:tcW w:w="459" w:type="pct"/>
            <w:vMerge/>
            <w:shd w:val="clear" w:color="auto" w:fill="F3F3F3"/>
          </w:tcPr>
          <w:p w:rsidR="00A167CB" w:rsidRDefault="00A167CB" w:rsidP="00AF1FFF"/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A167CB" w:rsidRPr="00DF2CEE" w:rsidRDefault="00A167CB" w:rsidP="00AF1FFF">
            <w:pPr>
              <w:rPr>
                <w:sz w:val="22"/>
                <w:szCs w:val="22"/>
              </w:rPr>
            </w:pPr>
            <w:r w:rsidRPr="00DF2CEE">
              <w:rPr>
                <w:sz w:val="22"/>
                <w:szCs w:val="22"/>
              </w:rPr>
              <w:t>Ketone testing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A167CB" w:rsidRDefault="00A167CB" w:rsidP="00AF1FFF"/>
        </w:tc>
        <w:tc>
          <w:tcPr>
            <w:tcW w:w="485" w:type="pct"/>
            <w:vMerge/>
          </w:tcPr>
          <w:p w:rsidR="00A167CB" w:rsidRDefault="00A167CB" w:rsidP="00AF1FFF"/>
        </w:tc>
        <w:tc>
          <w:tcPr>
            <w:tcW w:w="457" w:type="pct"/>
            <w:vMerge/>
            <w:shd w:val="clear" w:color="auto" w:fill="F3F3F3"/>
          </w:tcPr>
          <w:p w:rsidR="00A167CB" w:rsidRDefault="00A167CB" w:rsidP="00AF1FFF"/>
        </w:tc>
        <w:tc>
          <w:tcPr>
            <w:tcW w:w="300" w:type="pct"/>
            <w:vMerge/>
            <w:shd w:val="clear" w:color="auto" w:fill="F3F3F3"/>
          </w:tcPr>
          <w:p w:rsidR="00A167CB" w:rsidRDefault="00A167CB" w:rsidP="00AF1FFF"/>
        </w:tc>
        <w:tc>
          <w:tcPr>
            <w:tcW w:w="268" w:type="pct"/>
            <w:vMerge/>
            <w:shd w:val="clear" w:color="auto" w:fill="F3F3F3"/>
          </w:tcPr>
          <w:p w:rsidR="00A167CB" w:rsidRDefault="00A167CB" w:rsidP="00AF1FFF"/>
        </w:tc>
        <w:tc>
          <w:tcPr>
            <w:tcW w:w="426" w:type="pct"/>
            <w:vMerge/>
            <w:shd w:val="clear" w:color="auto" w:fill="F3F3F3"/>
          </w:tcPr>
          <w:p w:rsidR="00A167CB" w:rsidRDefault="00A167CB" w:rsidP="00AF1FFF"/>
        </w:tc>
      </w:tr>
      <w:tr w:rsidR="00A167CB" w:rsidTr="00413159">
        <w:trPr>
          <w:trHeight w:val="275"/>
        </w:trPr>
        <w:tc>
          <w:tcPr>
            <w:tcW w:w="1293" w:type="pct"/>
            <w:vMerge/>
          </w:tcPr>
          <w:p w:rsidR="00A167CB" w:rsidRPr="001B6FF5" w:rsidRDefault="00A167CB" w:rsidP="00AF1FFF">
            <w:pPr>
              <w:rPr>
                <w:b/>
              </w:rPr>
            </w:pPr>
          </w:p>
        </w:tc>
        <w:tc>
          <w:tcPr>
            <w:tcW w:w="395" w:type="pct"/>
            <w:vMerge/>
          </w:tcPr>
          <w:p w:rsidR="00A167CB" w:rsidRDefault="00A167CB" w:rsidP="00AF1FFF"/>
        </w:tc>
        <w:tc>
          <w:tcPr>
            <w:tcW w:w="459" w:type="pct"/>
            <w:vMerge/>
          </w:tcPr>
          <w:p w:rsidR="00A167CB" w:rsidRDefault="00A167CB" w:rsidP="00AF1FFF"/>
        </w:tc>
        <w:tc>
          <w:tcPr>
            <w:tcW w:w="627" w:type="pct"/>
            <w:shd w:val="clear" w:color="auto" w:fill="auto"/>
          </w:tcPr>
          <w:p w:rsidR="00A167CB" w:rsidRPr="00DF2CEE" w:rsidRDefault="00A167CB" w:rsidP="00AF1FFF">
            <w:pPr>
              <w:rPr>
                <w:sz w:val="22"/>
                <w:szCs w:val="22"/>
              </w:rPr>
            </w:pPr>
            <w:r w:rsidRPr="00DF2CEE">
              <w:rPr>
                <w:sz w:val="22"/>
                <w:szCs w:val="22"/>
              </w:rPr>
              <w:t>Glucagon (injectable)</w:t>
            </w:r>
          </w:p>
        </w:tc>
        <w:tc>
          <w:tcPr>
            <w:tcW w:w="290" w:type="pct"/>
            <w:shd w:val="clear" w:color="auto" w:fill="auto"/>
          </w:tcPr>
          <w:p w:rsidR="00A167CB" w:rsidRDefault="00A167CB" w:rsidP="00AF1FFF"/>
        </w:tc>
        <w:tc>
          <w:tcPr>
            <w:tcW w:w="485" w:type="pct"/>
            <w:vMerge/>
          </w:tcPr>
          <w:p w:rsidR="00A167CB" w:rsidRDefault="00A167CB" w:rsidP="00AF1FFF"/>
        </w:tc>
        <w:tc>
          <w:tcPr>
            <w:tcW w:w="457" w:type="pct"/>
            <w:vMerge/>
          </w:tcPr>
          <w:p w:rsidR="00A167CB" w:rsidRDefault="00A167CB" w:rsidP="00AF1FFF"/>
        </w:tc>
        <w:tc>
          <w:tcPr>
            <w:tcW w:w="300" w:type="pct"/>
            <w:vMerge/>
          </w:tcPr>
          <w:p w:rsidR="00A167CB" w:rsidRDefault="00A167CB" w:rsidP="00AF1FFF"/>
        </w:tc>
        <w:tc>
          <w:tcPr>
            <w:tcW w:w="268" w:type="pct"/>
            <w:vMerge/>
          </w:tcPr>
          <w:p w:rsidR="00A167CB" w:rsidRDefault="00A167CB" w:rsidP="00AF1FFF"/>
        </w:tc>
        <w:tc>
          <w:tcPr>
            <w:tcW w:w="426" w:type="pct"/>
            <w:vMerge/>
          </w:tcPr>
          <w:p w:rsidR="00A167CB" w:rsidRDefault="00A167CB" w:rsidP="00AF1FFF"/>
        </w:tc>
      </w:tr>
      <w:tr w:rsidR="00A167CB" w:rsidTr="00413159">
        <w:trPr>
          <w:trHeight w:val="275"/>
        </w:trPr>
        <w:tc>
          <w:tcPr>
            <w:tcW w:w="1293" w:type="pct"/>
            <w:vMerge/>
          </w:tcPr>
          <w:p w:rsidR="00A167CB" w:rsidRPr="001B6FF5" w:rsidRDefault="00A167CB" w:rsidP="00AF1FFF">
            <w:pPr>
              <w:rPr>
                <w:b/>
              </w:rPr>
            </w:pPr>
          </w:p>
        </w:tc>
        <w:tc>
          <w:tcPr>
            <w:tcW w:w="395" w:type="pct"/>
            <w:vMerge/>
          </w:tcPr>
          <w:p w:rsidR="00A167CB" w:rsidRDefault="00A167CB" w:rsidP="00AF1FFF"/>
        </w:tc>
        <w:tc>
          <w:tcPr>
            <w:tcW w:w="459" w:type="pct"/>
            <w:vMerge/>
          </w:tcPr>
          <w:p w:rsidR="00A167CB" w:rsidRDefault="00A167CB" w:rsidP="00AF1FFF"/>
        </w:tc>
        <w:tc>
          <w:tcPr>
            <w:tcW w:w="627" w:type="pct"/>
            <w:shd w:val="clear" w:color="auto" w:fill="auto"/>
          </w:tcPr>
          <w:p w:rsidR="00A167CB" w:rsidRPr="00DF2CEE" w:rsidRDefault="00A167CB" w:rsidP="00AF1FFF">
            <w:pPr>
              <w:rPr>
                <w:sz w:val="22"/>
                <w:szCs w:val="22"/>
              </w:rPr>
            </w:pPr>
            <w:r w:rsidRPr="00DF2CEE">
              <w:rPr>
                <w:sz w:val="22"/>
                <w:szCs w:val="22"/>
              </w:rPr>
              <w:t>Glucagon (nasal)</w:t>
            </w:r>
          </w:p>
        </w:tc>
        <w:tc>
          <w:tcPr>
            <w:tcW w:w="290" w:type="pct"/>
            <w:shd w:val="clear" w:color="auto" w:fill="auto"/>
          </w:tcPr>
          <w:p w:rsidR="00A167CB" w:rsidRDefault="00A167CB" w:rsidP="00AF1FFF"/>
        </w:tc>
        <w:tc>
          <w:tcPr>
            <w:tcW w:w="485" w:type="pct"/>
            <w:vMerge/>
          </w:tcPr>
          <w:p w:rsidR="00A167CB" w:rsidRDefault="00A167CB" w:rsidP="00AF1FFF"/>
        </w:tc>
        <w:tc>
          <w:tcPr>
            <w:tcW w:w="457" w:type="pct"/>
            <w:vMerge/>
          </w:tcPr>
          <w:p w:rsidR="00A167CB" w:rsidRDefault="00A167CB" w:rsidP="00AF1FFF"/>
        </w:tc>
        <w:tc>
          <w:tcPr>
            <w:tcW w:w="300" w:type="pct"/>
            <w:vMerge/>
          </w:tcPr>
          <w:p w:rsidR="00A167CB" w:rsidRDefault="00A167CB" w:rsidP="00AF1FFF"/>
        </w:tc>
        <w:tc>
          <w:tcPr>
            <w:tcW w:w="268" w:type="pct"/>
            <w:vMerge/>
          </w:tcPr>
          <w:p w:rsidR="00A167CB" w:rsidRDefault="00A167CB" w:rsidP="00AF1FFF"/>
        </w:tc>
        <w:tc>
          <w:tcPr>
            <w:tcW w:w="426" w:type="pct"/>
            <w:vMerge/>
          </w:tcPr>
          <w:p w:rsidR="00A167CB" w:rsidRDefault="00A167CB" w:rsidP="00AF1FFF"/>
        </w:tc>
      </w:tr>
      <w:tr w:rsidR="00A167CB" w:rsidTr="00413159">
        <w:trPr>
          <w:trHeight w:val="275"/>
        </w:trPr>
        <w:tc>
          <w:tcPr>
            <w:tcW w:w="1293" w:type="pct"/>
            <w:vMerge/>
          </w:tcPr>
          <w:p w:rsidR="00A167CB" w:rsidRPr="001B6FF5" w:rsidRDefault="00A167CB" w:rsidP="00AF1FFF">
            <w:pPr>
              <w:rPr>
                <w:b/>
              </w:rPr>
            </w:pPr>
          </w:p>
        </w:tc>
        <w:tc>
          <w:tcPr>
            <w:tcW w:w="395" w:type="pct"/>
            <w:vMerge/>
          </w:tcPr>
          <w:p w:rsidR="00A167CB" w:rsidRDefault="00A167CB" w:rsidP="00AF1FFF"/>
        </w:tc>
        <w:tc>
          <w:tcPr>
            <w:tcW w:w="459" w:type="pct"/>
            <w:vMerge/>
          </w:tcPr>
          <w:p w:rsidR="00A167CB" w:rsidRDefault="00A167CB" w:rsidP="00AF1FFF"/>
        </w:tc>
        <w:tc>
          <w:tcPr>
            <w:tcW w:w="917" w:type="pct"/>
            <w:gridSpan w:val="2"/>
            <w:shd w:val="clear" w:color="auto" w:fill="D9D9D9" w:themeFill="background1" w:themeFillShade="D9"/>
          </w:tcPr>
          <w:p w:rsidR="00A167CB" w:rsidRPr="00DF2CEE" w:rsidRDefault="00A167CB" w:rsidP="00AF1FFF">
            <w:pPr>
              <w:rPr>
                <w:sz w:val="22"/>
                <w:szCs w:val="22"/>
              </w:rPr>
            </w:pPr>
            <w:r w:rsidRPr="00DF2CEE">
              <w:rPr>
                <w:sz w:val="22"/>
                <w:szCs w:val="22"/>
              </w:rPr>
              <w:t>Insulin administration</w:t>
            </w:r>
          </w:p>
        </w:tc>
        <w:tc>
          <w:tcPr>
            <w:tcW w:w="485" w:type="pct"/>
            <w:vMerge/>
          </w:tcPr>
          <w:p w:rsidR="00A167CB" w:rsidRDefault="00A167CB" w:rsidP="00AF1FFF"/>
        </w:tc>
        <w:tc>
          <w:tcPr>
            <w:tcW w:w="457" w:type="pct"/>
            <w:vMerge/>
          </w:tcPr>
          <w:p w:rsidR="00A167CB" w:rsidRDefault="00A167CB" w:rsidP="00AF1FFF"/>
        </w:tc>
        <w:tc>
          <w:tcPr>
            <w:tcW w:w="300" w:type="pct"/>
            <w:vMerge/>
          </w:tcPr>
          <w:p w:rsidR="00A167CB" w:rsidRDefault="00A167CB" w:rsidP="00AF1FFF"/>
        </w:tc>
        <w:tc>
          <w:tcPr>
            <w:tcW w:w="268" w:type="pct"/>
            <w:vMerge/>
          </w:tcPr>
          <w:p w:rsidR="00A167CB" w:rsidRDefault="00A167CB" w:rsidP="00AF1FFF"/>
        </w:tc>
        <w:tc>
          <w:tcPr>
            <w:tcW w:w="426" w:type="pct"/>
            <w:vMerge/>
          </w:tcPr>
          <w:p w:rsidR="00A167CB" w:rsidRDefault="00A167CB" w:rsidP="00AF1FFF"/>
        </w:tc>
      </w:tr>
      <w:tr w:rsidR="00A167CB" w:rsidTr="00413159">
        <w:trPr>
          <w:trHeight w:val="355"/>
        </w:trPr>
        <w:tc>
          <w:tcPr>
            <w:tcW w:w="1293" w:type="pct"/>
            <w:vMerge/>
          </w:tcPr>
          <w:p w:rsidR="00A167CB" w:rsidRPr="001B6FF5" w:rsidRDefault="00A167CB" w:rsidP="00AF1FFF">
            <w:pPr>
              <w:rPr>
                <w:b/>
              </w:rPr>
            </w:pPr>
          </w:p>
        </w:tc>
        <w:tc>
          <w:tcPr>
            <w:tcW w:w="395" w:type="pct"/>
            <w:vMerge/>
          </w:tcPr>
          <w:p w:rsidR="00A167CB" w:rsidRDefault="00A167CB" w:rsidP="00AF1FFF"/>
        </w:tc>
        <w:tc>
          <w:tcPr>
            <w:tcW w:w="459" w:type="pct"/>
            <w:vMerge/>
          </w:tcPr>
          <w:p w:rsidR="00A167CB" w:rsidRDefault="00A167CB" w:rsidP="00AF1FFF"/>
        </w:tc>
        <w:tc>
          <w:tcPr>
            <w:tcW w:w="627" w:type="pct"/>
            <w:shd w:val="clear" w:color="auto" w:fill="auto"/>
          </w:tcPr>
          <w:p w:rsidR="00A167CB" w:rsidRPr="00DF2CEE" w:rsidRDefault="00A167CB" w:rsidP="00AF1FFF">
            <w:pPr>
              <w:rPr>
                <w:sz w:val="22"/>
                <w:szCs w:val="22"/>
              </w:rPr>
            </w:pPr>
            <w:r w:rsidRPr="00DF2CEE">
              <w:rPr>
                <w:sz w:val="22"/>
                <w:szCs w:val="22"/>
              </w:rPr>
              <w:t xml:space="preserve">Syringe </w:t>
            </w:r>
          </w:p>
        </w:tc>
        <w:tc>
          <w:tcPr>
            <w:tcW w:w="290" w:type="pct"/>
            <w:shd w:val="clear" w:color="auto" w:fill="auto"/>
          </w:tcPr>
          <w:p w:rsidR="00A167CB" w:rsidRDefault="00A167CB" w:rsidP="00AF1FFF"/>
        </w:tc>
        <w:tc>
          <w:tcPr>
            <w:tcW w:w="485" w:type="pct"/>
            <w:vMerge/>
          </w:tcPr>
          <w:p w:rsidR="00A167CB" w:rsidRDefault="00A167CB" w:rsidP="00AF1FFF"/>
        </w:tc>
        <w:tc>
          <w:tcPr>
            <w:tcW w:w="457" w:type="pct"/>
            <w:vMerge/>
          </w:tcPr>
          <w:p w:rsidR="00A167CB" w:rsidRDefault="00A167CB" w:rsidP="00AF1FFF"/>
        </w:tc>
        <w:tc>
          <w:tcPr>
            <w:tcW w:w="300" w:type="pct"/>
            <w:vMerge/>
          </w:tcPr>
          <w:p w:rsidR="00A167CB" w:rsidRDefault="00A167CB" w:rsidP="00AF1FFF"/>
        </w:tc>
        <w:tc>
          <w:tcPr>
            <w:tcW w:w="268" w:type="pct"/>
            <w:vMerge/>
          </w:tcPr>
          <w:p w:rsidR="00A167CB" w:rsidRDefault="00A167CB" w:rsidP="00AF1FFF"/>
        </w:tc>
        <w:tc>
          <w:tcPr>
            <w:tcW w:w="426" w:type="pct"/>
            <w:vMerge/>
          </w:tcPr>
          <w:p w:rsidR="00A167CB" w:rsidRDefault="00A167CB" w:rsidP="00AF1FFF"/>
        </w:tc>
      </w:tr>
      <w:tr w:rsidR="00A167CB" w:rsidTr="00413159">
        <w:trPr>
          <w:trHeight w:val="355"/>
        </w:trPr>
        <w:tc>
          <w:tcPr>
            <w:tcW w:w="1293" w:type="pct"/>
            <w:vMerge/>
          </w:tcPr>
          <w:p w:rsidR="00A167CB" w:rsidRPr="001B6FF5" w:rsidRDefault="00A167CB" w:rsidP="00AF1FFF">
            <w:pPr>
              <w:rPr>
                <w:b/>
              </w:rPr>
            </w:pPr>
          </w:p>
        </w:tc>
        <w:tc>
          <w:tcPr>
            <w:tcW w:w="395" w:type="pct"/>
            <w:vMerge/>
          </w:tcPr>
          <w:p w:rsidR="00A167CB" w:rsidRDefault="00A167CB" w:rsidP="00AF1FFF"/>
        </w:tc>
        <w:tc>
          <w:tcPr>
            <w:tcW w:w="459" w:type="pct"/>
            <w:vMerge/>
          </w:tcPr>
          <w:p w:rsidR="00A167CB" w:rsidRDefault="00A167CB" w:rsidP="00AF1FFF"/>
        </w:tc>
        <w:tc>
          <w:tcPr>
            <w:tcW w:w="627" w:type="pct"/>
            <w:shd w:val="clear" w:color="auto" w:fill="auto"/>
          </w:tcPr>
          <w:p w:rsidR="00A167CB" w:rsidRPr="00DF2CEE" w:rsidRDefault="00A167CB" w:rsidP="00AF1FFF">
            <w:pPr>
              <w:rPr>
                <w:sz w:val="22"/>
                <w:szCs w:val="22"/>
              </w:rPr>
            </w:pPr>
            <w:r w:rsidRPr="00DF2CEE">
              <w:rPr>
                <w:sz w:val="22"/>
                <w:szCs w:val="22"/>
              </w:rPr>
              <w:t xml:space="preserve">Pump </w:t>
            </w:r>
          </w:p>
        </w:tc>
        <w:tc>
          <w:tcPr>
            <w:tcW w:w="290" w:type="pct"/>
            <w:shd w:val="clear" w:color="auto" w:fill="auto"/>
          </w:tcPr>
          <w:p w:rsidR="00A167CB" w:rsidRDefault="00A167CB" w:rsidP="00AF1FFF"/>
        </w:tc>
        <w:tc>
          <w:tcPr>
            <w:tcW w:w="485" w:type="pct"/>
            <w:vMerge/>
          </w:tcPr>
          <w:p w:rsidR="00A167CB" w:rsidRDefault="00A167CB" w:rsidP="00AF1FFF"/>
        </w:tc>
        <w:tc>
          <w:tcPr>
            <w:tcW w:w="457" w:type="pct"/>
            <w:vMerge/>
          </w:tcPr>
          <w:p w:rsidR="00A167CB" w:rsidRDefault="00A167CB" w:rsidP="00AF1FFF"/>
        </w:tc>
        <w:tc>
          <w:tcPr>
            <w:tcW w:w="300" w:type="pct"/>
            <w:vMerge/>
          </w:tcPr>
          <w:p w:rsidR="00A167CB" w:rsidRDefault="00A167CB" w:rsidP="00AF1FFF"/>
        </w:tc>
        <w:tc>
          <w:tcPr>
            <w:tcW w:w="268" w:type="pct"/>
            <w:vMerge/>
          </w:tcPr>
          <w:p w:rsidR="00A167CB" w:rsidRDefault="00A167CB" w:rsidP="00AF1FFF"/>
        </w:tc>
        <w:tc>
          <w:tcPr>
            <w:tcW w:w="426" w:type="pct"/>
            <w:vMerge/>
          </w:tcPr>
          <w:p w:rsidR="00A167CB" w:rsidRDefault="00A167CB" w:rsidP="00AF1FFF"/>
        </w:tc>
      </w:tr>
      <w:tr w:rsidR="00A167CB" w:rsidTr="00413159">
        <w:trPr>
          <w:trHeight w:val="355"/>
        </w:trPr>
        <w:tc>
          <w:tcPr>
            <w:tcW w:w="1293" w:type="pct"/>
            <w:vMerge/>
          </w:tcPr>
          <w:p w:rsidR="00A167CB" w:rsidRPr="001B6FF5" w:rsidRDefault="00A167CB" w:rsidP="00AF1FFF">
            <w:pPr>
              <w:rPr>
                <w:b/>
              </w:rPr>
            </w:pPr>
          </w:p>
        </w:tc>
        <w:tc>
          <w:tcPr>
            <w:tcW w:w="395" w:type="pct"/>
            <w:vMerge/>
          </w:tcPr>
          <w:p w:rsidR="00A167CB" w:rsidRDefault="00A167CB" w:rsidP="00AF1FFF"/>
        </w:tc>
        <w:tc>
          <w:tcPr>
            <w:tcW w:w="459" w:type="pct"/>
            <w:vMerge/>
          </w:tcPr>
          <w:p w:rsidR="00A167CB" w:rsidRDefault="00A167CB" w:rsidP="00AF1FFF"/>
        </w:tc>
        <w:tc>
          <w:tcPr>
            <w:tcW w:w="627" w:type="pct"/>
            <w:shd w:val="clear" w:color="auto" w:fill="auto"/>
          </w:tcPr>
          <w:p w:rsidR="00A167CB" w:rsidRPr="00DF2CEE" w:rsidRDefault="00A167CB" w:rsidP="00AF1FFF">
            <w:pPr>
              <w:rPr>
                <w:sz w:val="22"/>
                <w:szCs w:val="22"/>
              </w:rPr>
            </w:pPr>
            <w:r w:rsidRPr="00DF2CEE">
              <w:rPr>
                <w:sz w:val="22"/>
                <w:szCs w:val="22"/>
              </w:rPr>
              <w:t>Self-manage insulin admin</w:t>
            </w:r>
          </w:p>
        </w:tc>
        <w:tc>
          <w:tcPr>
            <w:tcW w:w="290" w:type="pct"/>
            <w:shd w:val="clear" w:color="auto" w:fill="auto"/>
          </w:tcPr>
          <w:p w:rsidR="00A167CB" w:rsidRDefault="00A167CB" w:rsidP="00AF1FFF"/>
        </w:tc>
        <w:tc>
          <w:tcPr>
            <w:tcW w:w="485" w:type="pct"/>
            <w:vMerge/>
          </w:tcPr>
          <w:p w:rsidR="00A167CB" w:rsidRDefault="00A167CB" w:rsidP="00AF1FFF"/>
        </w:tc>
        <w:tc>
          <w:tcPr>
            <w:tcW w:w="457" w:type="pct"/>
            <w:vMerge/>
          </w:tcPr>
          <w:p w:rsidR="00A167CB" w:rsidRDefault="00A167CB" w:rsidP="00AF1FFF"/>
        </w:tc>
        <w:tc>
          <w:tcPr>
            <w:tcW w:w="300" w:type="pct"/>
            <w:vMerge/>
          </w:tcPr>
          <w:p w:rsidR="00A167CB" w:rsidRDefault="00A167CB" w:rsidP="00AF1FFF"/>
        </w:tc>
        <w:tc>
          <w:tcPr>
            <w:tcW w:w="268" w:type="pct"/>
            <w:vMerge/>
          </w:tcPr>
          <w:p w:rsidR="00A167CB" w:rsidRDefault="00A167CB" w:rsidP="00AF1FFF"/>
        </w:tc>
        <w:tc>
          <w:tcPr>
            <w:tcW w:w="426" w:type="pct"/>
            <w:vMerge/>
          </w:tcPr>
          <w:p w:rsidR="00A167CB" w:rsidRDefault="00A167CB" w:rsidP="00AF1FFF"/>
        </w:tc>
      </w:tr>
      <w:tr w:rsidR="00413159" w:rsidTr="00DF2CEE">
        <w:tc>
          <w:tcPr>
            <w:tcW w:w="1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Pr="001B6FF5" w:rsidRDefault="00413159" w:rsidP="00AF1FFF">
            <w:pPr>
              <w:rPr>
                <w:b/>
              </w:rPr>
            </w:pPr>
            <w:r>
              <w:rPr>
                <w:b/>
              </w:rPr>
              <w:t>Diabetes, Type 2 HCP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91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</w:tr>
      <w:tr w:rsidR="00413159" w:rsidTr="00413159">
        <w:tc>
          <w:tcPr>
            <w:tcW w:w="1293" w:type="pct"/>
            <w:vMerge w:val="restart"/>
            <w:shd w:val="clear" w:color="auto" w:fill="FFFFFF" w:themeFill="background1"/>
          </w:tcPr>
          <w:p w:rsidR="00413159" w:rsidRPr="001B6FF5" w:rsidRDefault="00413159" w:rsidP="00AF1FFF">
            <w:pPr>
              <w:rPr>
                <w:b/>
              </w:rPr>
            </w:pPr>
            <w:r w:rsidRPr="001B6FF5">
              <w:rPr>
                <w:b/>
              </w:rPr>
              <w:t>Seizures</w:t>
            </w:r>
            <w:r>
              <w:rPr>
                <w:b/>
              </w:rPr>
              <w:t xml:space="preserve"> HCP</w:t>
            </w:r>
          </w:p>
        </w:tc>
        <w:tc>
          <w:tcPr>
            <w:tcW w:w="395" w:type="pct"/>
            <w:vMerge w:val="restart"/>
            <w:shd w:val="clear" w:color="auto" w:fill="FFFFFF" w:themeFill="background1"/>
          </w:tcPr>
          <w:p w:rsidR="00413159" w:rsidRDefault="00413159" w:rsidP="00AF1FFF"/>
        </w:tc>
        <w:tc>
          <w:tcPr>
            <w:tcW w:w="459" w:type="pct"/>
            <w:vMerge w:val="restart"/>
            <w:shd w:val="clear" w:color="auto" w:fill="FFFFFF" w:themeFill="background1"/>
          </w:tcPr>
          <w:p w:rsidR="00413159" w:rsidRDefault="00413159" w:rsidP="00AF1FFF"/>
        </w:tc>
        <w:tc>
          <w:tcPr>
            <w:tcW w:w="627" w:type="pct"/>
            <w:shd w:val="clear" w:color="auto" w:fill="FFFFFF" w:themeFill="background1"/>
          </w:tcPr>
          <w:p w:rsidR="00413159" w:rsidRDefault="00413159" w:rsidP="00AF1FFF">
            <w:proofErr w:type="spellStart"/>
            <w:r>
              <w:t>Diastat</w:t>
            </w:r>
            <w:proofErr w:type="spellEnd"/>
          </w:p>
        </w:tc>
        <w:tc>
          <w:tcPr>
            <w:tcW w:w="290" w:type="pct"/>
            <w:shd w:val="clear" w:color="auto" w:fill="FFFFFF" w:themeFill="background1"/>
          </w:tcPr>
          <w:p w:rsidR="00413159" w:rsidRDefault="00413159" w:rsidP="00AF1FFF"/>
        </w:tc>
        <w:tc>
          <w:tcPr>
            <w:tcW w:w="485" w:type="pct"/>
            <w:vMerge w:val="restart"/>
            <w:shd w:val="clear" w:color="auto" w:fill="FFFFFF" w:themeFill="background1"/>
          </w:tcPr>
          <w:p w:rsidR="00413159" w:rsidRDefault="00413159" w:rsidP="00AF1FFF"/>
        </w:tc>
        <w:tc>
          <w:tcPr>
            <w:tcW w:w="457" w:type="pct"/>
            <w:vMerge w:val="restart"/>
            <w:shd w:val="clear" w:color="auto" w:fill="FFFFFF" w:themeFill="background1"/>
          </w:tcPr>
          <w:p w:rsidR="00413159" w:rsidRDefault="00413159" w:rsidP="00AF1FFF"/>
        </w:tc>
        <w:tc>
          <w:tcPr>
            <w:tcW w:w="300" w:type="pct"/>
            <w:vMerge w:val="restart"/>
            <w:shd w:val="clear" w:color="auto" w:fill="FFFFFF" w:themeFill="background1"/>
          </w:tcPr>
          <w:p w:rsidR="00413159" w:rsidRDefault="00413159" w:rsidP="00AF1FFF"/>
        </w:tc>
        <w:tc>
          <w:tcPr>
            <w:tcW w:w="268" w:type="pct"/>
            <w:vMerge w:val="restart"/>
            <w:shd w:val="clear" w:color="auto" w:fill="FFFFFF" w:themeFill="background1"/>
          </w:tcPr>
          <w:p w:rsidR="00413159" w:rsidRDefault="00413159" w:rsidP="00AF1FFF"/>
        </w:tc>
        <w:tc>
          <w:tcPr>
            <w:tcW w:w="426" w:type="pct"/>
            <w:vMerge w:val="restart"/>
            <w:shd w:val="clear" w:color="auto" w:fill="FFFFFF" w:themeFill="background1"/>
          </w:tcPr>
          <w:p w:rsidR="00413159" w:rsidRDefault="00413159" w:rsidP="00AF1FFF"/>
        </w:tc>
      </w:tr>
      <w:tr w:rsidR="00413159" w:rsidTr="00413159">
        <w:tc>
          <w:tcPr>
            <w:tcW w:w="1293" w:type="pct"/>
            <w:vMerge/>
            <w:shd w:val="clear" w:color="auto" w:fill="FFFFFF" w:themeFill="background1"/>
          </w:tcPr>
          <w:p w:rsidR="00413159" w:rsidRPr="001B6FF5" w:rsidRDefault="00413159" w:rsidP="00AF1FFF">
            <w:pPr>
              <w:rPr>
                <w:b/>
              </w:rPr>
            </w:pPr>
          </w:p>
        </w:tc>
        <w:tc>
          <w:tcPr>
            <w:tcW w:w="395" w:type="pct"/>
            <w:vMerge/>
            <w:shd w:val="clear" w:color="auto" w:fill="FFFFFF" w:themeFill="background1"/>
          </w:tcPr>
          <w:p w:rsidR="00413159" w:rsidRDefault="00413159" w:rsidP="00AF1FFF"/>
        </w:tc>
        <w:tc>
          <w:tcPr>
            <w:tcW w:w="459" w:type="pct"/>
            <w:vMerge/>
            <w:shd w:val="clear" w:color="auto" w:fill="FFFFFF" w:themeFill="background1"/>
          </w:tcPr>
          <w:p w:rsidR="00413159" w:rsidRDefault="00413159" w:rsidP="00AF1FFF"/>
        </w:tc>
        <w:tc>
          <w:tcPr>
            <w:tcW w:w="627" w:type="pct"/>
            <w:shd w:val="clear" w:color="auto" w:fill="FFFFFF" w:themeFill="background1"/>
          </w:tcPr>
          <w:p w:rsidR="00413159" w:rsidRDefault="00413159" w:rsidP="00AF1FFF">
            <w:r>
              <w:t>Versed (nasal)</w:t>
            </w:r>
          </w:p>
          <w:p w:rsidR="00413159" w:rsidRDefault="00413159" w:rsidP="00AF1FFF"/>
        </w:tc>
        <w:tc>
          <w:tcPr>
            <w:tcW w:w="290" w:type="pct"/>
            <w:shd w:val="clear" w:color="auto" w:fill="FFFFFF" w:themeFill="background1"/>
          </w:tcPr>
          <w:p w:rsidR="00413159" w:rsidRDefault="00413159" w:rsidP="00AF1FFF"/>
        </w:tc>
        <w:tc>
          <w:tcPr>
            <w:tcW w:w="485" w:type="pct"/>
            <w:vMerge/>
            <w:shd w:val="clear" w:color="auto" w:fill="FFFFFF" w:themeFill="background1"/>
          </w:tcPr>
          <w:p w:rsidR="00413159" w:rsidRDefault="00413159" w:rsidP="00AF1FFF"/>
        </w:tc>
        <w:tc>
          <w:tcPr>
            <w:tcW w:w="457" w:type="pct"/>
            <w:vMerge/>
            <w:shd w:val="clear" w:color="auto" w:fill="FFFFFF" w:themeFill="background1"/>
          </w:tcPr>
          <w:p w:rsidR="00413159" w:rsidRDefault="00413159" w:rsidP="00AF1FFF"/>
        </w:tc>
        <w:tc>
          <w:tcPr>
            <w:tcW w:w="300" w:type="pct"/>
            <w:vMerge/>
            <w:shd w:val="clear" w:color="auto" w:fill="FFFFFF" w:themeFill="background1"/>
          </w:tcPr>
          <w:p w:rsidR="00413159" w:rsidRDefault="00413159" w:rsidP="00AF1FFF"/>
        </w:tc>
        <w:tc>
          <w:tcPr>
            <w:tcW w:w="268" w:type="pct"/>
            <w:vMerge/>
            <w:shd w:val="clear" w:color="auto" w:fill="FFFFFF" w:themeFill="background1"/>
          </w:tcPr>
          <w:p w:rsidR="00413159" w:rsidRDefault="00413159" w:rsidP="00AF1FFF"/>
        </w:tc>
        <w:tc>
          <w:tcPr>
            <w:tcW w:w="426" w:type="pct"/>
            <w:vMerge/>
            <w:shd w:val="clear" w:color="auto" w:fill="FFFFFF" w:themeFill="background1"/>
          </w:tcPr>
          <w:p w:rsidR="00413159" w:rsidRDefault="00413159" w:rsidP="00AF1FFF"/>
        </w:tc>
      </w:tr>
      <w:tr w:rsidR="00413159" w:rsidTr="00DF2CEE">
        <w:trPr>
          <w:gridAfter w:val="8"/>
          <w:wAfter w:w="3312" w:type="pct"/>
        </w:trPr>
        <w:tc>
          <w:tcPr>
            <w:tcW w:w="1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Pr="001B6FF5" w:rsidRDefault="00413159" w:rsidP="00413159">
            <w:pPr>
              <w:rPr>
                <w:b/>
              </w:rPr>
            </w:pPr>
            <w:r>
              <w:rPr>
                <w:b/>
              </w:rPr>
              <w:t>Total number of students who are chronically absent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3159" w:rsidRDefault="00413159" w:rsidP="00AF1FFF"/>
        </w:tc>
      </w:tr>
    </w:tbl>
    <w:p w:rsidR="00DF7B72" w:rsidRDefault="0052475A">
      <w:r>
        <w:t>HCP—Healthcare Provider diagnosis on file</w:t>
      </w:r>
      <w:bookmarkStart w:id="0" w:name="_GoBack"/>
      <w:bookmarkEnd w:id="0"/>
    </w:p>
    <w:sectPr w:rsidR="00DF7B72" w:rsidSect="00413159">
      <w:footerReference w:type="default" r:id="rId6"/>
      <w:pgSz w:w="15840" w:h="12240" w:orient="landscape"/>
      <w:pgMar w:top="360" w:right="800" w:bottom="40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6C" w:rsidRDefault="00F54C6C">
      <w:r>
        <w:separator/>
      </w:r>
    </w:p>
  </w:endnote>
  <w:endnote w:type="continuationSeparator" w:id="0">
    <w:p w:rsidR="00F54C6C" w:rsidRDefault="00F5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F5" w:rsidRDefault="00413159">
    <w:pPr>
      <w:pStyle w:val="Footer"/>
    </w:pPr>
    <w:r>
      <w:t>12</w:t>
    </w:r>
    <w:r w:rsidR="00AF1FFF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6C" w:rsidRDefault="00F54C6C">
      <w:r>
        <w:separator/>
      </w:r>
    </w:p>
  </w:footnote>
  <w:footnote w:type="continuationSeparator" w:id="0">
    <w:p w:rsidR="00F54C6C" w:rsidRDefault="00F5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97"/>
    <w:rsid w:val="0019000E"/>
    <w:rsid w:val="001C1B80"/>
    <w:rsid w:val="001F7765"/>
    <w:rsid w:val="002F433D"/>
    <w:rsid w:val="00413159"/>
    <w:rsid w:val="0052475A"/>
    <w:rsid w:val="006F1378"/>
    <w:rsid w:val="00821E48"/>
    <w:rsid w:val="008E3297"/>
    <w:rsid w:val="00A167CB"/>
    <w:rsid w:val="00AF1FFF"/>
    <w:rsid w:val="00D1046A"/>
    <w:rsid w:val="00DF2CEE"/>
    <w:rsid w:val="00DF7B72"/>
    <w:rsid w:val="00F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DD97"/>
  <w15:chartTrackingRefBased/>
  <w15:docId w15:val="{23E59800-230E-4D68-9CF6-7209A0F9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E3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32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F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University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AUTECH</dc:creator>
  <cp:keywords/>
  <dc:description/>
  <cp:lastModifiedBy>AUTECH</cp:lastModifiedBy>
  <cp:revision>9</cp:revision>
  <dcterms:created xsi:type="dcterms:W3CDTF">2019-12-19T16:44:00Z</dcterms:created>
  <dcterms:modified xsi:type="dcterms:W3CDTF">2019-12-19T18:16:00Z</dcterms:modified>
</cp:coreProperties>
</file>