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E8" w:rsidRPr="00677BFB" w:rsidRDefault="00BF01E8" w:rsidP="00BF01E8">
      <w:pPr>
        <w:jc w:val="center"/>
        <w:rPr>
          <w:rFonts w:ascii="Arial" w:hAnsi="Arial" w:cs="Arial"/>
          <w:b/>
          <w:sz w:val="32"/>
          <w:szCs w:val="32"/>
        </w:rPr>
      </w:pPr>
      <w:r w:rsidRPr="00677BFB">
        <w:rPr>
          <w:rFonts w:ascii="Arial" w:hAnsi="Arial" w:cs="Arial"/>
          <w:b/>
          <w:sz w:val="32"/>
          <w:szCs w:val="32"/>
        </w:rPr>
        <w:t>Proclamation</w:t>
      </w:r>
    </w:p>
    <w:p w:rsidR="00BF01E8" w:rsidRPr="00677BFB" w:rsidRDefault="00BF01E8" w:rsidP="00BF01E8">
      <w:pPr>
        <w:jc w:val="center"/>
        <w:rPr>
          <w:rFonts w:ascii="Arial" w:hAnsi="Arial" w:cs="Arial"/>
          <w:b/>
          <w:i/>
          <w:sz w:val="32"/>
          <w:szCs w:val="32"/>
        </w:rPr>
      </w:pPr>
      <w:r w:rsidRPr="00677BFB">
        <w:rPr>
          <w:rFonts w:ascii="Arial" w:hAnsi="Arial" w:cs="Arial"/>
          <w:b/>
          <w:i/>
          <w:sz w:val="32"/>
          <w:szCs w:val="32"/>
        </w:rPr>
        <w:t>National School Nurse Day</w:t>
      </w:r>
    </w:p>
    <w:p w:rsidR="00BF01E8" w:rsidRPr="00623F80" w:rsidRDefault="00BF01E8" w:rsidP="00BF01E8">
      <w:pPr>
        <w:jc w:val="center"/>
        <w:rPr>
          <w:rFonts w:ascii="Arial" w:hAnsi="Arial" w:cs="Arial"/>
          <w:b/>
          <w:sz w:val="40"/>
          <w:szCs w:val="40"/>
        </w:rPr>
      </w:pPr>
      <w:r w:rsidRPr="00677BFB">
        <w:rPr>
          <w:rFonts w:ascii="Arial" w:hAnsi="Arial" w:cs="Arial"/>
          <w:b/>
          <w:sz w:val="32"/>
          <w:szCs w:val="32"/>
        </w:rPr>
        <w:t xml:space="preserve">May </w:t>
      </w:r>
      <w:r w:rsidR="00A56CF6">
        <w:rPr>
          <w:rFonts w:ascii="Arial" w:hAnsi="Arial" w:cs="Arial"/>
          <w:b/>
          <w:sz w:val="32"/>
          <w:szCs w:val="32"/>
        </w:rPr>
        <w:t>8</w:t>
      </w:r>
      <w:r w:rsidRPr="00677BFB">
        <w:rPr>
          <w:rFonts w:ascii="Arial" w:hAnsi="Arial" w:cs="Arial"/>
          <w:b/>
          <w:sz w:val="32"/>
          <w:szCs w:val="32"/>
        </w:rPr>
        <w:t>, 201</w:t>
      </w:r>
      <w:r w:rsidR="00A56CF6">
        <w:rPr>
          <w:rFonts w:ascii="Arial" w:hAnsi="Arial" w:cs="Arial"/>
          <w:b/>
          <w:sz w:val="32"/>
          <w:szCs w:val="32"/>
        </w:rPr>
        <w:t>9</w:t>
      </w:r>
    </w:p>
    <w:p w:rsidR="00BF01E8" w:rsidRPr="00623F80" w:rsidRDefault="00BF01E8" w:rsidP="00BF01E8">
      <w:pPr>
        <w:spacing w:before="15" w:line="260" w:lineRule="exact"/>
        <w:jc w:val="center"/>
        <w:rPr>
          <w:rFonts w:ascii="Arial" w:hAnsi="Arial" w:cs="Arial"/>
          <w:i/>
        </w:rPr>
      </w:pPr>
      <w:r w:rsidRPr="00623F80">
        <w:rPr>
          <w:rFonts w:ascii="Arial" w:hAnsi="Arial" w:cs="Arial"/>
          <w:i/>
        </w:rPr>
        <w:t>201</w:t>
      </w:r>
      <w:r w:rsidR="00A56CF6">
        <w:rPr>
          <w:rFonts w:ascii="Arial" w:hAnsi="Arial" w:cs="Arial"/>
          <w:i/>
        </w:rPr>
        <w:t>9</w:t>
      </w:r>
      <w:r w:rsidRPr="00623F80">
        <w:rPr>
          <w:rFonts w:ascii="Arial" w:hAnsi="Arial" w:cs="Arial"/>
          <w:i/>
        </w:rPr>
        <w:t xml:space="preserve"> Theme: </w:t>
      </w:r>
      <w:r>
        <w:rPr>
          <w:rFonts w:ascii="Arial" w:hAnsi="Arial" w:cs="Arial"/>
          <w:i/>
        </w:rPr>
        <w:t>School Nurses: Advocates for 21</w:t>
      </w:r>
      <w:r w:rsidRPr="00A15A4D">
        <w:rPr>
          <w:rFonts w:ascii="Arial" w:hAnsi="Arial" w:cs="Arial"/>
          <w:i/>
          <w:vertAlign w:val="superscript"/>
        </w:rPr>
        <w:t>st</w:t>
      </w:r>
      <w:r>
        <w:rPr>
          <w:rFonts w:ascii="Arial" w:hAnsi="Arial" w:cs="Arial"/>
          <w:i/>
        </w:rPr>
        <w:t xml:space="preserve"> Century Student Health </w:t>
      </w:r>
    </w:p>
    <w:p w:rsidR="00BF01E8" w:rsidRDefault="00BF01E8" w:rsidP="00BF01E8">
      <w:pPr>
        <w:rPr>
          <w:rFonts w:asciiTheme="minorHAnsi" w:hAnsiTheme="minorHAnsi"/>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xml:space="preserve">, </w:t>
      </w:r>
      <w:r w:rsidR="00CD1D85">
        <w:rPr>
          <w:rFonts w:ascii="Arial" w:hAnsi="Arial" w:cs="Arial"/>
          <w:sz w:val="22"/>
          <w:szCs w:val="22"/>
        </w:rPr>
        <w:t>students</w:t>
      </w:r>
      <w:r w:rsidRPr="00677BFB">
        <w:rPr>
          <w:rFonts w:ascii="Arial" w:hAnsi="Arial" w:cs="Arial"/>
          <w:sz w:val="22"/>
          <w:szCs w:val="22"/>
        </w:rPr>
        <w:t xml:space="preserve"> are the future and, by investing in them today, we are ensuring our world for tomorrow; and</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xml:space="preserve">, families deserve to feel confident that their </w:t>
      </w:r>
      <w:r w:rsidR="00CD1D85">
        <w:rPr>
          <w:rFonts w:ascii="Arial" w:hAnsi="Arial" w:cs="Arial"/>
          <w:sz w:val="22"/>
          <w:szCs w:val="22"/>
        </w:rPr>
        <w:t xml:space="preserve">children </w:t>
      </w:r>
      <w:r w:rsidRPr="00677BFB">
        <w:rPr>
          <w:rFonts w:ascii="Arial" w:hAnsi="Arial" w:cs="Arial"/>
          <w:sz w:val="22"/>
          <w:szCs w:val="22"/>
        </w:rPr>
        <w:t>will be cared for when they are at school; and</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xml:space="preserve">, all students have a right to have their </w:t>
      </w:r>
      <w:r w:rsidR="00CD1D85">
        <w:rPr>
          <w:rFonts w:ascii="Arial" w:hAnsi="Arial" w:cs="Arial"/>
          <w:sz w:val="22"/>
          <w:szCs w:val="22"/>
        </w:rPr>
        <w:t xml:space="preserve">physical and mental </w:t>
      </w:r>
      <w:r w:rsidRPr="00677BFB">
        <w:rPr>
          <w:rFonts w:ascii="Arial" w:hAnsi="Arial" w:cs="Arial"/>
          <w:sz w:val="22"/>
          <w:szCs w:val="22"/>
        </w:rPr>
        <w:t>health needs safely met while in the school setting; and</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xml:space="preserve">, </w:t>
      </w:r>
      <w:r w:rsidR="00CD1D85">
        <w:rPr>
          <w:rFonts w:ascii="Arial" w:hAnsi="Arial" w:cs="Arial"/>
          <w:sz w:val="22"/>
          <w:szCs w:val="22"/>
        </w:rPr>
        <w:t>students</w:t>
      </w:r>
      <w:r w:rsidRPr="00677BFB">
        <w:rPr>
          <w:rFonts w:ascii="Arial" w:hAnsi="Arial" w:cs="Arial"/>
          <w:sz w:val="22"/>
          <w:szCs w:val="22"/>
        </w:rPr>
        <w:t xml:space="preserve"> today face more complex and life-threatening health problems requiring care in school; and</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school nurses have served a critical role in improving public health and in ensuring student’s academic success for more than 100 years; and</w:t>
      </w:r>
    </w:p>
    <w:p w:rsidR="00BF01E8" w:rsidRPr="00677BFB" w:rsidRDefault="00BF01E8" w:rsidP="00BF01E8">
      <w:pPr>
        <w:rPr>
          <w:rFonts w:ascii="Arial" w:hAnsi="Arial" w:cs="Arial"/>
          <w:iCs/>
          <w:color w:val="1F497D"/>
          <w:sz w:val="16"/>
          <w:szCs w:val="16"/>
        </w:rPr>
      </w:pPr>
    </w:p>
    <w:p w:rsidR="00BF01E8" w:rsidRPr="00677BFB" w:rsidRDefault="00BF01E8" w:rsidP="00BF01E8">
      <w:pPr>
        <w:rPr>
          <w:rFonts w:ascii="Arial" w:hAnsi="Arial" w:cs="Arial"/>
          <w:sz w:val="22"/>
          <w:szCs w:val="22"/>
        </w:rPr>
      </w:pPr>
      <w:r w:rsidRPr="00677BFB">
        <w:rPr>
          <w:rFonts w:ascii="Arial" w:hAnsi="Arial" w:cs="Arial"/>
          <w:i/>
          <w:iCs/>
          <w:sz w:val="22"/>
          <w:szCs w:val="22"/>
        </w:rPr>
        <w:t>Whereas</w:t>
      </w:r>
      <w:r w:rsidRPr="00677BFB">
        <w:rPr>
          <w:rFonts w:ascii="Arial" w:hAnsi="Arial" w:cs="Arial"/>
          <w:sz w:val="22"/>
          <w:szCs w:val="22"/>
        </w:rPr>
        <w:t>, school nurses address the home and community factors (e.g. social determinants) that impact students’ health; and</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school nurses are professional nurses that advance the well-being, academic success, and life-long achievements of all students by serving on the frontlines and providing a critical safety net for our nation’s most fragile children; and</w:t>
      </w:r>
    </w:p>
    <w:p w:rsidR="00BF01E8" w:rsidRPr="00677BFB" w:rsidRDefault="00BF01E8" w:rsidP="00BF01E8">
      <w:pPr>
        <w:rPr>
          <w:rFonts w:ascii="Arial" w:hAnsi="Arial" w:cs="Arial"/>
          <w:i/>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school nurses act as a liaison to the school community, families, and healthcare providers on behalf of children’s health by promoting wellness and improving health outcomes for our nation’s children; and</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school nurses support the health and educational success of children and youth by providing access to care when children’s cognitive development is at its peak; and</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school nurses are members of school-based teams (e.g. school health services, 504/IEP, disaster/emergency planning) to address the school population; and</w:t>
      </w:r>
    </w:p>
    <w:p w:rsidR="00BF01E8" w:rsidRPr="00677BFB" w:rsidRDefault="00BF01E8" w:rsidP="00BF01E8">
      <w:pPr>
        <w:rPr>
          <w:rFonts w:ascii="Arial" w:hAnsi="Arial" w:cs="Arial"/>
          <w:i/>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Whereas</w:t>
      </w:r>
      <w:r w:rsidRPr="00677BFB">
        <w:rPr>
          <w:rFonts w:ascii="Arial" w:hAnsi="Arial" w:cs="Arial"/>
          <w:sz w:val="22"/>
          <w:szCs w:val="22"/>
        </w:rPr>
        <w:t xml:space="preserve">, school nurses understand the link between health and learning and are in a position to make a positive difference for children every day, therefore be it </w:t>
      </w:r>
    </w:p>
    <w:p w:rsidR="00BF01E8" w:rsidRPr="00677BFB" w:rsidRDefault="00BF01E8" w:rsidP="00BF01E8">
      <w:pPr>
        <w:rPr>
          <w:rFonts w:ascii="Arial" w:hAnsi="Arial" w:cs="Arial"/>
          <w:sz w:val="16"/>
          <w:szCs w:val="16"/>
        </w:rPr>
      </w:pPr>
    </w:p>
    <w:p w:rsidR="00BF01E8" w:rsidRPr="00677BFB" w:rsidRDefault="00BF01E8" w:rsidP="00BF01E8">
      <w:pPr>
        <w:rPr>
          <w:rFonts w:ascii="Arial" w:hAnsi="Arial" w:cs="Arial"/>
          <w:sz w:val="22"/>
          <w:szCs w:val="22"/>
        </w:rPr>
      </w:pPr>
      <w:r w:rsidRPr="00677BFB">
        <w:rPr>
          <w:rFonts w:ascii="Arial" w:hAnsi="Arial" w:cs="Arial"/>
          <w:i/>
          <w:sz w:val="22"/>
          <w:szCs w:val="22"/>
        </w:rPr>
        <w:t>Resolved</w:t>
      </w:r>
      <w:r w:rsidRPr="00677BFB">
        <w:rPr>
          <w:rFonts w:ascii="Arial" w:hAnsi="Arial" w:cs="Arial"/>
          <w:sz w:val="22"/>
          <w:szCs w:val="22"/>
        </w:rPr>
        <w:t xml:space="preserve">, that the </w:t>
      </w:r>
      <w:r w:rsidRPr="00677BFB">
        <w:rPr>
          <w:rFonts w:ascii="Arial" w:hAnsi="Arial" w:cs="Arial"/>
          <w:b/>
          <w:sz w:val="22"/>
          <w:szCs w:val="22"/>
        </w:rPr>
        <w:t>National Association of School Nurses</w:t>
      </w:r>
      <w:r w:rsidRPr="00677BFB">
        <w:rPr>
          <w:rFonts w:ascii="Arial" w:hAnsi="Arial" w:cs="Arial"/>
          <w:sz w:val="22"/>
          <w:szCs w:val="22"/>
        </w:rPr>
        <w:t xml:space="preserve"> celebrates and acknowledges the accomplishments of school nurses everywhere and their efforts of meeting the needs of today’s students by improving the delivery of health care in our schools and offers gratitude for the nation’s school nurses, who contribute to our local communities by helping students stay healthy, in school, and ready to learn, and keeping parents and guardians at work, not just on this </w:t>
      </w:r>
      <w:r w:rsidRPr="00677BFB">
        <w:rPr>
          <w:rFonts w:ascii="Arial" w:hAnsi="Arial" w:cs="Arial"/>
          <w:b/>
          <w:sz w:val="22"/>
          <w:szCs w:val="22"/>
        </w:rPr>
        <w:t>National School Nurse Day</w:t>
      </w:r>
      <w:r w:rsidRPr="00677BFB">
        <w:rPr>
          <w:rFonts w:ascii="Arial" w:hAnsi="Arial" w:cs="Arial"/>
          <w:sz w:val="22"/>
          <w:szCs w:val="22"/>
        </w:rPr>
        <w:t>, but at every opportunity throughout the year.</w:t>
      </w:r>
    </w:p>
    <w:p w:rsidR="00BF01E8" w:rsidRPr="00677BFB" w:rsidRDefault="00BF01E8" w:rsidP="00BF01E8">
      <w:pPr>
        <w:rPr>
          <w:rFonts w:ascii="Arial" w:hAnsi="Arial" w:cs="Arial"/>
          <w:sz w:val="16"/>
          <w:szCs w:val="16"/>
        </w:rPr>
      </w:pPr>
    </w:p>
    <w:p w:rsidR="00191BED" w:rsidRPr="00756C4F" w:rsidRDefault="00BF01E8" w:rsidP="00756C4F">
      <w:r w:rsidRPr="00677BFB">
        <w:rPr>
          <w:rFonts w:ascii="Arial" w:hAnsi="Arial" w:cs="Arial"/>
          <w:i/>
          <w:sz w:val="22"/>
          <w:szCs w:val="22"/>
        </w:rPr>
        <w:t>Now, THEREFORE</w:t>
      </w:r>
      <w:r w:rsidRPr="00677BFB">
        <w:rPr>
          <w:rFonts w:ascii="Arial" w:hAnsi="Arial" w:cs="Arial"/>
          <w:sz w:val="22"/>
          <w:szCs w:val="22"/>
        </w:rPr>
        <w:t xml:space="preserve">, I (Name), Governor of (State), do hereby proclaim </w:t>
      </w:r>
      <w:r w:rsidR="00314312" w:rsidRPr="00677BFB">
        <w:rPr>
          <w:rFonts w:ascii="Arial" w:hAnsi="Arial" w:cs="Arial"/>
          <w:sz w:val="22"/>
          <w:szCs w:val="22"/>
        </w:rPr>
        <w:t xml:space="preserve">Wednesday, </w:t>
      </w:r>
      <w:r w:rsidRPr="00677BFB">
        <w:rPr>
          <w:rFonts w:ascii="Arial" w:hAnsi="Arial" w:cs="Arial"/>
          <w:sz w:val="22"/>
          <w:szCs w:val="22"/>
        </w:rPr>
        <w:t xml:space="preserve">May </w:t>
      </w:r>
      <w:r w:rsidR="00320473">
        <w:rPr>
          <w:rFonts w:ascii="Arial" w:hAnsi="Arial" w:cs="Arial"/>
          <w:sz w:val="22"/>
          <w:szCs w:val="22"/>
        </w:rPr>
        <w:t>8</w:t>
      </w:r>
      <w:r w:rsidRPr="00677BFB">
        <w:rPr>
          <w:rFonts w:ascii="Arial" w:hAnsi="Arial" w:cs="Arial"/>
          <w:sz w:val="22"/>
          <w:szCs w:val="22"/>
        </w:rPr>
        <w:t>, 201</w:t>
      </w:r>
      <w:r w:rsidR="00320473">
        <w:rPr>
          <w:rFonts w:ascii="Arial" w:hAnsi="Arial" w:cs="Arial"/>
          <w:sz w:val="22"/>
          <w:szCs w:val="22"/>
        </w:rPr>
        <w:t>9</w:t>
      </w:r>
      <w:r w:rsidRPr="00677BFB">
        <w:rPr>
          <w:rFonts w:ascii="Arial" w:hAnsi="Arial" w:cs="Arial"/>
          <w:sz w:val="22"/>
          <w:szCs w:val="22"/>
        </w:rPr>
        <w:t xml:space="preserve">, as “School Nurse Day” in (State), and commend its observance to all citizens. </w:t>
      </w:r>
    </w:p>
    <w:sectPr w:rsidR="00191BED" w:rsidRPr="00756C4F" w:rsidSect="00677BFB">
      <w:headerReference w:type="default" r:id="rId8"/>
      <w:footerReference w:type="default" r:id="rId9"/>
      <w:pgSz w:w="12240" w:h="15840"/>
      <w:pgMar w:top="1440" w:right="1440" w:bottom="1440" w:left="144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CE" w:rsidRDefault="00B132CE" w:rsidP="00F91FC8">
      <w:r>
        <w:separator/>
      </w:r>
    </w:p>
  </w:endnote>
  <w:endnote w:type="continuationSeparator" w:id="0">
    <w:p w:rsidR="00B132CE" w:rsidRDefault="00B132CE" w:rsidP="00F91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3C" w:rsidRDefault="0088592B">
    <w:pPr>
      <w:pStyle w:val="Footer"/>
    </w:pPr>
    <w:r>
      <w:rPr>
        <w:noProof/>
      </w:rPr>
      <w:pict>
        <v:rect id="Rectangle 3" o:spid="_x0000_s4098" style="position:absolute;margin-left:-77pt;margin-top:3.4pt;width:669.75pt;height:4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" fillcolor="#00538e" stroked="f"/>
      </w:pict>
    </w:r>
    <w:r>
      <w:rPr>
        <w:noProof/>
      </w:rPr>
      <w:pict>
        <v:shapetype id="_x0000_t202" coordsize="21600,21600" o:spt="202" path="m,l,21600r21600,l21600,xe">
          <v:stroke joinstyle="miter"/>
          <v:path gradientshapeok="t" o:connecttype="rect"/>
        </v:shapetype>
        <v:shape id="Text Box 4" o:spid="_x0000_s4097" type="#_x0000_t202" style="position:absolute;margin-left:-63.65pt;margin-top:7.45pt;width:595.25pt;height:2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aUtg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" filled="f" stroked="f">
          <v:textbox style="mso-next-textbox:#Text Box 4">
            <w:txbxContent>
              <w:p w:rsidR="00A1343C" w:rsidRPr="00E320DD" w:rsidRDefault="00382D24" w:rsidP="007C68C1">
                <w:pPr>
                  <w:jc w:val="center"/>
                  <w:rPr>
                    <w:rFonts w:ascii="Franklin Gothic Book" w:hAnsi="Franklin Gothic Book"/>
                    <w:b/>
                    <w:i/>
                    <w:smallCaps/>
                    <w:sz w:val="28"/>
                    <w:vertAlign w:val="superscript"/>
                  </w:rPr>
                </w:pPr>
                <w:r w:rsidRPr="00E320DD">
                  <w:rPr>
                    <w:rFonts w:ascii="Franklin Gothic Book" w:hAnsi="Franklin Gothic Book"/>
                    <w:b/>
                    <w:i/>
                    <w:smallCaps/>
                    <w:color w:val="FFFFFF" w:themeColor="background1"/>
                    <w:sz w:val="28"/>
                  </w:rPr>
                  <w:t>Better Health. Better Learning.</w:t>
                </w:r>
                <w:r w:rsidR="00E320DD">
                  <w:rPr>
                    <w:rFonts w:ascii="Franklin Gothic Book" w:hAnsi="Franklin Gothic Book"/>
                    <w:b/>
                    <w:i/>
                    <w:smallCaps/>
                    <w:color w:val="FFFFFF" w:themeColor="background1"/>
                    <w:sz w:val="28"/>
                    <w:vertAlign w:val="superscript"/>
                  </w:rPr>
                  <w:t>TM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CE" w:rsidRDefault="00B132CE" w:rsidP="00F91FC8">
      <w:r>
        <w:separator/>
      </w:r>
    </w:p>
  </w:footnote>
  <w:footnote w:type="continuationSeparator" w:id="0">
    <w:p w:rsidR="00B132CE" w:rsidRDefault="00B132CE" w:rsidP="00F91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C8" w:rsidRPr="00382D24" w:rsidRDefault="00337284" w:rsidP="00337284">
    <w:pPr>
      <w:pStyle w:val="Header"/>
      <w:tabs>
        <w:tab w:val="clear" w:pos="9360"/>
        <w:tab w:val="right" w:pos="9900"/>
      </w:tabs>
      <w:ind w:right="-360"/>
      <w:jc w:val="right"/>
      <w:rPr>
        <w:rFonts w:ascii="Franklin Gothic Book" w:hAnsi="Franklin Gothic Book"/>
        <w:b/>
        <w:color w:val="00538E"/>
        <w:sz w:val="22"/>
      </w:rPr>
    </w:pPr>
    <w:r>
      <w:rPr>
        <w:rFonts w:ascii="Franklin Gothic Book" w:hAnsi="Franklin Gothic Book"/>
        <w:b/>
        <w:noProof/>
        <w:color w:val="00538E"/>
        <w:sz w:val="22"/>
      </w:rPr>
      <w:drawing>
        <wp:anchor distT="0" distB="0" distL="114300" distR="114300" simplePos="0" relativeHeight="251663360" behindDoc="0" locked="0" layoutInCell="1" allowOverlap="1">
          <wp:simplePos x="0" y="0"/>
          <wp:positionH relativeFrom="column">
            <wp:posOffset>-557074</wp:posOffset>
          </wp:positionH>
          <wp:positionV relativeFrom="paragraph">
            <wp:posOffset>-83067</wp:posOffset>
          </wp:positionV>
          <wp:extent cx="1439967" cy="967256"/>
          <wp:effectExtent l="19050" t="0" r="7833" b="0"/>
          <wp:wrapNone/>
          <wp:docPr id="1" name="Picture 0" descr="Final 5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50th logo.jpg"/>
                  <pic:cNvPicPr/>
                </pic:nvPicPr>
                <pic:blipFill>
                  <a:blip r:embed="rId1"/>
                  <a:stretch>
                    <a:fillRect/>
                  </a:stretch>
                </pic:blipFill>
                <pic:spPr>
                  <a:xfrm>
                    <a:off x="0" y="0"/>
                    <a:ext cx="1439967" cy="967256"/>
                  </a:xfrm>
                  <a:prstGeom prst="rect">
                    <a:avLst/>
                  </a:prstGeom>
                </pic:spPr>
              </pic:pic>
            </a:graphicData>
          </a:graphic>
        </wp:anchor>
      </w:drawing>
    </w:r>
    <w:r w:rsidR="00F91FC8" w:rsidRPr="00382D24">
      <w:rPr>
        <w:rFonts w:ascii="Franklin Gothic Book" w:hAnsi="Franklin Gothic Book"/>
        <w:b/>
        <w:color w:val="00538E"/>
        <w:sz w:val="22"/>
      </w:rPr>
      <w:t>1100 Wayne Avenue, Suite 925</w:t>
    </w:r>
  </w:p>
  <w:p w:rsidR="00F91FC8" w:rsidRPr="00382D24" w:rsidRDefault="00337284" w:rsidP="00337284">
    <w:pPr>
      <w:pStyle w:val="Header"/>
      <w:tabs>
        <w:tab w:val="clear" w:pos="9360"/>
        <w:tab w:val="right" w:pos="9720"/>
      </w:tabs>
      <w:jc w:val="right"/>
      <w:rPr>
        <w:rFonts w:ascii="Franklin Gothic Book" w:hAnsi="Franklin Gothic Book"/>
        <w:b/>
        <w:color w:val="00538E"/>
        <w:sz w:val="22"/>
      </w:rPr>
    </w:pPr>
    <w:r>
      <w:rPr>
        <w:rFonts w:ascii="Franklin Gothic Book" w:hAnsi="Franklin Gothic Book"/>
        <w:b/>
        <w:color w:val="00538E"/>
        <w:sz w:val="22"/>
      </w:rPr>
      <w:tab/>
    </w:r>
    <w:r>
      <w:rPr>
        <w:rFonts w:ascii="Franklin Gothic Book" w:hAnsi="Franklin Gothic Book"/>
        <w:b/>
        <w:color w:val="00538E"/>
        <w:sz w:val="22"/>
      </w:rPr>
      <w:tab/>
    </w:r>
    <w:r w:rsidR="00F91FC8" w:rsidRPr="00382D24">
      <w:rPr>
        <w:rFonts w:ascii="Franklin Gothic Book" w:hAnsi="Franklin Gothic Book"/>
        <w:b/>
        <w:color w:val="00538E"/>
        <w:sz w:val="22"/>
      </w:rPr>
      <w:t>Silver Spring, Maryland 20910</w:t>
    </w:r>
  </w:p>
  <w:p w:rsidR="00F91FC8" w:rsidRPr="00382D24" w:rsidRDefault="00F91FC8" w:rsidP="00337284">
    <w:pPr>
      <w:pStyle w:val="Header"/>
      <w:tabs>
        <w:tab w:val="clear" w:pos="9360"/>
        <w:tab w:val="right" w:pos="9720"/>
      </w:tabs>
      <w:ind w:right="-360"/>
      <w:jc w:val="right"/>
      <w:rPr>
        <w:rFonts w:ascii="Franklin Gothic Book" w:hAnsi="Franklin Gothic Book"/>
        <w:color w:val="00538E"/>
        <w:sz w:val="22"/>
      </w:rPr>
    </w:pPr>
    <w:r w:rsidRPr="00382D24">
      <w:rPr>
        <w:rFonts w:ascii="Franklin Gothic Book" w:hAnsi="Franklin Gothic Book"/>
        <w:color w:val="00538E"/>
        <w:sz w:val="22"/>
      </w:rPr>
      <w:t>866-627-6767 (phone)</w:t>
    </w:r>
  </w:p>
  <w:p w:rsidR="00F91FC8" w:rsidRPr="00382D24" w:rsidRDefault="00F91FC8" w:rsidP="00337284">
    <w:pPr>
      <w:pStyle w:val="Header"/>
      <w:tabs>
        <w:tab w:val="clear" w:pos="9360"/>
        <w:tab w:val="right" w:pos="9720"/>
      </w:tabs>
      <w:ind w:right="-360"/>
      <w:jc w:val="right"/>
      <w:rPr>
        <w:rFonts w:ascii="Franklin Gothic Book" w:hAnsi="Franklin Gothic Book"/>
        <w:color w:val="00538E"/>
        <w:sz w:val="22"/>
      </w:rPr>
    </w:pPr>
    <w:r w:rsidRPr="00382D24">
      <w:rPr>
        <w:rFonts w:ascii="Franklin Gothic Book" w:hAnsi="Franklin Gothic Book"/>
        <w:color w:val="00538E"/>
        <w:sz w:val="22"/>
      </w:rPr>
      <w:t>301-585-1791 (fax)</w:t>
    </w:r>
  </w:p>
  <w:p w:rsidR="00F91FC8" w:rsidRPr="00382D24" w:rsidRDefault="00F91FC8" w:rsidP="00337284">
    <w:pPr>
      <w:pStyle w:val="Header"/>
      <w:tabs>
        <w:tab w:val="clear" w:pos="9360"/>
        <w:tab w:val="right" w:pos="9720"/>
      </w:tabs>
      <w:ind w:right="-360"/>
      <w:jc w:val="right"/>
      <w:rPr>
        <w:rFonts w:ascii="Franklin Gothic Book" w:hAnsi="Franklin Gothic Book"/>
        <w:color w:val="00538E"/>
        <w:sz w:val="22"/>
      </w:rPr>
    </w:pPr>
    <w:r w:rsidRPr="00382D24">
      <w:rPr>
        <w:rFonts w:ascii="Franklin Gothic Book" w:hAnsi="Franklin Gothic Book"/>
        <w:color w:val="00538E"/>
        <w:sz w:val="22"/>
      </w:rPr>
      <w:t>nasn@nasn.org (email)</w:t>
    </w:r>
  </w:p>
  <w:p w:rsidR="00F91FC8" w:rsidRPr="00382D24" w:rsidRDefault="00F91FC8" w:rsidP="00337284">
    <w:pPr>
      <w:pStyle w:val="Header"/>
      <w:tabs>
        <w:tab w:val="clear" w:pos="9360"/>
        <w:tab w:val="right" w:pos="9720"/>
      </w:tabs>
      <w:ind w:right="-360"/>
      <w:jc w:val="right"/>
      <w:rPr>
        <w:rFonts w:ascii="Franklin Gothic Book" w:hAnsi="Franklin Gothic Book"/>
        <w:color w:val="00538E"/>
        <w:sz w:val="22"/>
      </w:rPr>
    </w:pPr>
    <w:r w:rsidRPr="00382D24">
      <w:rPr>
        <w:rFonts w:ascii="Franklin Gothic Book" w:hAnsi="Franklin Gothic Book"/>
        <w:color w:val="00538E"/>
        <w:sz w:val="22"/>
      </w:rPr>
      <w:t>www.nasn.org</w:t>
    </w:r>
  </w:p>
  <w:p w:rsidR="00F91FC8" w:rsidRDefault="0088592B" w:rsidP="00F91FC8">
    <w:pPr>
      <w:pStyle w:val="Header"/>
      <w:jc w:val="right"/>
    </w:pPr>
    <w:r>
      <w:rPr>
        <w:noProof/>
      </w:rPr>
      <w:pict>
        <v:shapetype id="_x0000_t32" coordsize="21600,21600" o:spt="32" o:oned="t" path="m,l21600,21600e" filled="f">
          <v:path arrowok="t" fillok="f" o:connecttype="none"/>
          <o:lock v:ext="edit" shapetype="t"/>
        </v:shapetype>
        <v:shape id="AutoShape 2" o:spid="_x0000_s4099" type="#_x0000_t32" style="position:absolute;left:0;text-align:left;margin-left:-51.05pt;margin-top:9.6pt;width:55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odIQ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" strokecolor="#cc144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62DE4"/>
    <w:multiLevelType w:val="hybridMultilevel"/>
    <w:tmpl w:val="671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characterSpacingControl w:val="doNotCompress"/>
  <w:hdrShapeDefaults>
    <o:shapedefaults v:ext="edit" spidmax="10242">
      <o:colormru v:ext="edit" colors="#cc1442"/>
      <o:colormenu v:ext="edit" fillcolor="none" strokecolor="none"/>
    </o:shapedefaults>
    <o:shapelayout v:ext="edit">
      <o:idmap v:ext="edit" data="4"/>
      <o:rules v:ext="edit">
        <o:r id="V:Rule2" type="connector" idref="#AutoShape 2"/>
      </o:rules>
    </o:shapelayout>
  </w:hdrShapeDefaults>
  <w:footnotePr>
    <w:footnote w:id="-1"/>
    <w:footnote w:id="0"/>
  </w:footnotePr>
  <w:endnotePr>
    <w:endnote w:id="-1"/>
    <w:endnote w:id="0"/>
  </w:endnotePr>
  <w:compat/>
  <w:rsids>
    <w:rsidRoot w:val="00F91FC8"/>
    <w:rsid w:val="00075234"/>
    <w:rsid w:val="000940AE"/>
    <w:rsid w:val="00160346"/>
    <w:rsid w:val="001C7A5B"/>
    <w:rsid w:val="001C7AF5"/>
    <w:rsid w:val="001F4D0E"/>
    <w:rsid w:val="00212770"/>
    <w:rsid w:val="002E3A0A"/>
    <w:rsid w:val="00314312"/>
    <w:rsid w:val="00320473"/>
    <w:rsid w:val="00337284"/>
    <w:rsid w:val="003445B9"/>
    <w:rsid w:val="00382D24"/>
    <w:rsid w:val="00382FC3"/>
    <w:rsid w:val="003D3834"/>
    <w:rsid w:val="004A06D3"/>
    <w:rsid w:val="00633B81"/>
    <w:rsid w:val="0065724E"/>
    <w:rsid w:val="00677BFB"/>
    <w:rsid w:val="0070216B"/>
    <w:rsid w:val="00723469"/>
    <w:rsid w:val="00731817"/>
    <w:rsid w:val="00756C4F"/>
    <w:rsid w:val="0076271B"/>
    <w:rsid w:val="007C68C1"/>
    <w:rsid w:val="007F092B"/>
    <w:rsid w:val="0088592B"/>
    <w:rsid w:val="00975E96"/>
    <w:rsid w:val="009D1299"/>
    <w:rsid w:val="009F5A4C"/>
    <w:rsid w:val="00A1343C"/>
    <w:rsid w:val="00A2210A"/>
    <w:rsid w:val="00A42884"/>
    <w:rsid w:val="00A56CF6"/>
    <w:rsid w:val="00AA33F5"/>
    <w:rsid w:val="00B132CE"/>
    <w:rsid w:val="00BC797A"/>
    <w:rsid w:val="00BF01E8"/>
    <w:rsid w:val="00C26830"/>
    <w:rsid w:val="00CD1D85"/>
    <w:rsid w:val="00CE4A4C"/>
    <w:rsid w:val="00CF4388"/>
    <w:rsid w:val="00D62014"/>
    <w:rsid w:val="00DD3DD4"/>
    <w:rsid w:val="00E320DD"/>
    <w:rsid w:val="00F91FC8"/>
    <w:rsid w:val="00FA4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cc14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D24"/>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C8"/>
    <w:rPr>
      <w:rFonts w:ascii="Tahoma" w:hAnsi="Tahoma" w:cs="Tahoma"/>
      <w:sz w:val="16"/>
      <w:szCs w:val="16"/>
    </w:rPr>
  </w:style>
  <w:style w:type="character" w:customStyle="1" w:styleId="BalloonTextChar">
    <w:name w:val="Balloon Text Char"/>
    <w:basedOn w:val="DefaultParagraphFont"/>
    <w:link w:val="BalloonText"/>
    <w:uiPriority w:val="99"/>
    <w:semiHidden/>
    <w:rsid w:val="00F91FC8"/>
    <w:rPr>
      <w:rFonts w:ascii="Tahoma" w:hAnsi="Tahoma" w:cs="Tahoma"/>
      <w:sz w:val="16"/>
      <w:szCs w:val="16"/>
    </w:rPr>
  </w:style>
  <w:style w:type="paragraph" w:styleId="Header">
    <w:name w:val="header"/>
    <w:basedOn w:val="Normal"/>
    <w:link w:val="HeaderChar"/>
    <w:uiPriority w:val="99"/>
    <w:semiHidden/>
    <w:unhideWhenUsed/>
    <w:rsid w:val="00F91FC8"/>
    <w:pPr>
      <w:tabs>
        <w:tab w:val="center" w:pos="4680"/>
        <w:tab w:val="right" w:pos="9360"/>
      </w:tabs>
    </w:pPr>
  </w:style>
  <w:style w:type="character" w:customStyle="1" w:styleId="HeaderChar">
    <w:name w:val="Header Char"/>
    <w:basedOn w:val="DefaultParagraphFont"/>
    <w:link w:val="Header"/>
    <w:uiPriority w:val="99"/>
    <w:semiHidden/>
    <w:rsid w:val="00F91FC8"/>
  </w:style>
  <w:style w:type="paragraph" w:styleId="Footer">
    <w:name w:val="footer"/>
    <w:basedOn w:val="Normal"/>
    <w:link w:val="FooterChar"/>
    <w:uiPriority w:val="99"/>
    <w:semiHidden/>
    <w:unhideWhenUsed/>
    <w:rsid w:val="00F91FC8"/>
    <w:pPr>
      <w:tabs>
        <w:tab w:val="center" w:pos="4680"/>
        <w:tab w:val="right" w:pos="9360"/>
      </w:tabs>
    </w:pPr>
  </w:style>
  <w:style w:type="character" w:customStyle="1" w:styleId="FooterChar">
    <w:name w:val="Footer Char"/>
    <w:basedOn w:val="DefaultParagraphFont"/>
    <w:link w:val="Footer"/>
    <w:uiPriority w:val="99"/>
    <w:semiHidden/>
    <w:rsid w:val="00F91FC8"/>
  </w:style>
  <w:style w:type="character" w:styleId="Hyperlink">
    <w:name w:val="Hyperlink"/>
    <w:basedOn w:val="DefaultParagraphFont"/>
    <w:uiPriority w:val="99"/>
    <w:unhideWhenUsed/>
    <w:rsid w:val="00F91FC8"/>
    <w:rPr>
      <w:color w:val="0000FF" w:themeColor="hyperlink"/>
      <w:u w:val="single"/>
    </w:rPr>
  </w:style>
  <w:style w:type="character" w:customStyle="1" w:styleId="Heading1Char">
    <w:name w:val="Heading 1 Char"/>
    <w:basedOn w:val="DefaultParagraphFont"/>
    <w:link w:val="Heading1"/>
    <w:rsid w:val="00382D24"/>
    <w:rPr>
      <w:rFonts w:ascii="Arial" w:eastAsia="Times New Roman" w:hAnsi="Arial" w:cs="Arial"/>
      <w:b/>
      <w:bCs/>
      <w:sz w:val="28"/>
      <w:szCs w:val="24"/>
    </w:rPr>
  </w:style>
  <w:style w:type="paragraph" w:styleId="BodyText2">
    <w:name w:val="Body Text 2"/>
    <w:basedOn w:val="Normal"/>
    <w:link w:val="BodyText2Char"/>
    <w:rsid w:val="00382D24"/>
    <w:pPr>
      <w:tabs>
        <w:tab w:val="left" w:leader="underscore" w:pos="8640"/>
      </w:tabs>
      <w:spacing w:line="360" w:lineRule="auto"/>
    </w:pPr>
    <w:rPr>
      <w:rFonts w:ascii="Arial" w:hAnsi="Arial" w:cs="Arial"/>
      <w:b/>
      <w:bCs/>
      <w:color w:val="FF0000"/>
      <w:sz w:val="20"/>
    </w:rPr>
  </w:style>
  <w:style w:type="character" w:customStyle="1" w:styleId="BodyText2Char">
    <w:name w:val="Body Text 2 Char"/>
    <w:basedOn w:val="DefaultParagraphFont"/>
    <w:link w:val="BodyText2"/>
    <w:rsid w:val="00382D24"/>
    <w:rPr>
      <w:rFonts w:ascii="Arial" w:eastAsia="Times New Roman" w:hAnsi="Arial" w:cs="Arial"/>
      <w:b/>
      <w:bCs/>
      <w:color w:val="FF0000"/>
      <w:sz w:val="20"/>
      <w:szCs w:val="24"/>
    </w:rPr>
  </w:style>
  <w:style w:type="paragraph" w:styleId="BodyText">
    <w:name w:val="Body Text"/>
    <w:basedOn w:val="Normal"/>
    <w:link w:val="BodyTextChar"/>
    <w:uiPriority w:val="99"/>
    <w:semiHidden/>
    <w:unhideWhenUsed/>
    <w:rsid w:val="009D1299"/>
    <w:pPr>
      <w:spacing w:after="120"/>
    </w:pPr>
  </w:style>
  <w:style w:type="character" w:customStyle="1" w:styleId="BodyTextChar">
    <w:name w:val="Body Text Char"/>
    <w:basedOn w:val="DefaultParagraphFont"/>
    <w:link w:val="BodyText"/>
    <w:uiPriority w:val="99"/>
    <w:semiHidden/>
    <w:rsid w:val="009D1299"/>
    <w:rPr>
      <w:rFonts w:ascii="Times New Roman" w:eastAsia="Times New Roman" w:hAnsi="Times New Roman" w:cs="Times New Roman"/>
      <w:sz w:val="24"/>
      <w:szCs w:val="24"/>
    </w:rPr>
  </w:style>
  <w:style w:type="paragraph" w:styleId="MessageHeader">
    <w:name w:val="Message Header"/>
    <w:basedOn w:val="BodyText"/>
    <w:link w:val="MessageHeaderChar"/>
    <w:unhideWhenUsed/>
    <w:qFormat/>
    <w:rsid w:val="009D1299"/>
    <w:pPr>
      <w:keepLines/>
      <w:tabs>
        <w:tab w:val="left" w:pos="720"/>
        <w:tab w:val="left" w:pos="4320"/>
        <w:tab w:val="left" w:pos="5040"/>
        <w:tab w:val="right" w:pos="8640"/>
      </w:tabs>
      <w:spacing w:before="280" w:after="40" w:line="264" w:lineRule="auto"/>
      <w:ind w:left="720" w:hanging="720"/>
    </w:pPr>
    <w:rPr>
      <w:rFonts w:asciiTheme="minorHAnsi" w:hAnsiTheme="minorHAnsi"/>
      <w:caps/>
      <w:sz w:val="16"/>
      <w:szCs w:val="20"/>
    </w:rPr>
  </w:style>
  <w:style w:type="character" w:customStyle="1" w:styleId="MessageHeaderChar">
    <w:name w:val="Message Header Char"/>
    <w:basedOn w:val="DefaultParagraphFont"/>
    <w:link w:val="MessageHeader"/>
    <w:rsid w:val="009D1299"/>
    <w:rPr>
      <w:rFonts w:eastAsia="Times New Roman" w:cs="Times New Roman"/>
      <w:caps/>
      <w:sz w:val="16"/>
      <w:szCs w:val="20"/>
    </w:rPr>
  </w:style>
  <w:style w:type="paragraph" w:customStyle="1" w:styleId="DocumentLabel">
    <w:name w:val="Document Label"/>
    <w:basedOn w:val="Normal"/>
    <w:qFormat/>
    <w:rsid w:val="009D1299"/>
    <w:pPr>
      <w:keepNext/>
      <w:keepLines/>
      <w:spacing w:before="880" w:after="120" w:line="264" w:lineRule="auto"/>
      <w:ind w:left="576"/>
    </w:pPr>
    <w:rPr>
      <w:rFonts w:asciiTheme="majorHAnsi" w:hAnsiTheme="majorHAnsi"/>
      <w:kern w:val="28"/>
      <w:sz w:val="148"/>
      <w:szCs w:val="20"/>
    </w:rPr>
  </w:style>
  <w:style w:type="paragraph" w:customStyle="1" w:styleId="MessageBody">
    <w:name w:val="Message Body"/>
    <w:basedOn w:val="Normal"/>
    <w:qFormat/>
    <w:rsid w:val="009D1299"/>
    <w:pPr>
      <w:keepLines/>
      <w:tabs>
        <w:tab w:val="left" w:pos="720"/>
        <w:tab w:val="left" w:pos="4320"/>
        <w:tab w:val="left" w:pos="5040"/>
        <w:tab w:val="right" w:pos="8640"/>
      </w:tabs>
      <w:spacing w:before="280" w:after="40" w:line="264" w:lineRule="auto"/>
      <w:ind w:left="720" w:hanging="720"/>
    </w:pPr>
    <w:rPr>
      <w:rFonts w:asciiTheme="minorHAnsi" w:hAnsiTheme="minorHAnsi"/>
      <w:sz w:val="16"/>
      <w:szCs w:val="20"/>
    </w:rPr>
  </w:style>
  <w:style w:type="character" w:styleId="PlaceholderText">
    <w:name w:val="Placeholder Text"/>
    <w:basedOn w:val="DefaultParagraphFont"/>
    <w:uiPriority w:val="99"/>
    <w:semiHidden/>
    <w:rsid w:val="009D1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D24"/>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C8"/>
    <w:rPr>
      <w:rFonts w:ascii="Tahoma" w:hAnsi="Tahoma" w:cs="Tahoma"/>
      <w:sz w:val="16"/>
      <w:szCs w:val="16"/>
    </w:rPr>
  </w:style>
  <w:style w:type="character" w:customStyle="1" w:styleId="BalloonTextChar">
    <w:name w:val="Balloon Text Char"/>
    <w:basedOn w:val="DefaultParagraphFont"/>
    <w:link w:val="BalloonText"/>
    <w:uiPriority w:val="99"/>
    <w:semiHidden/>
    <w:rsid w:val="00F91FC8"/>
    <w:rPr>
      <w:rFonts w:ascii="Tahoma" w:hAnsi="Tahoma" w:cs="Tahoma"/>
      <w:sz w:val="16"/>
      <w:szCs w:val="16"/>
    </w:rPr>
  </w:style>
  <w:style w:type="paragraph" w:styleId="Header">
    <w:name w:val="header"/>
    <w:basedOn w:val="Normal"/>
    <w:link w:val="HeaderChar"/>
    <w:uiPriority w:val="99"/>
    <w:semiHidden/>
    <w:unhideWhenUsed/>
    <w:rsid w:val="00F91FC8"/>
    <w:pPr>
      <w:tabs>
        <w:tab w:val="center" w:pos="4680"/>
        <w:tab w:val="right" w:pos="9360"/>
      </w:tabs>
    </w:pPr>
  </w:style>
  <w:style w:type="character" w:customStyle="1" w:styleId="HeaderChar">
    <w:name w:val="Header Char"/>
    <w:basedOn w:val="DefaultParagraphFont"/>
    <w:link w:val="Header"/>
    <w:uiPriority w:val="99"/>
    <w:semiHidden/>
    <w:rsid w:val="00F91FC8"/>
  </w:style>
  <w:style w:type="paragraph" w:styleId="Footer">
    <w:name w:val="footer"/>
    <w:basedOn w:val="Normal"/>
    <w:link w:val="FooterChar"/>
    <w:uiPriority w:val="99"/>
    <w:semiHidden/>
    <w:unhideWhenUsed/>
    <w:rsid w:val="00F91FC8"/>
    <w:pPr>
      <w:tabs>
        <w:tab w:val="center" w:pos="4680"/>
        <w:tab w:val="right" w:pos="9360"/>
      </w:tabs>
    </w:pPr>
  </w:style>
  <w:style w:type="character" w:customStyle="1" w:styleId="FooterChar">
    <w:name w:val="Footer Char"/>
    <w:basedOn w:val="DefaultParagraphFont"/>
    <w:link w:val="Footer"/>
    <w:uiPriority w:val="99"/>
    <w:semiHidden/>
    <w:rsid w:val="00F91FC8"/>
  </w:style>
  <w:style w:type="character" w:styleId="Hyperlink">
    <w:name w:val="Hyperlink"/>
    <w:basedOn w:val="DefaultParagraphFont"/>
    <w:uiPriority w:val="99"/>
    <w:unhideWhenUsed/>
    <w:rsid w:val="00F91FC8"/>
    <w:rPr>
      <w:color w:val="0000FF" w:themeColor="hyperlink"/>
      <w:u w:val="single"/>
    </w:rPr>
  </w:style>
  <w:style w:type="character" w:customStyle="1" w:styleId="Heading1Char">
    <w:name w:val="Heading 1 Char"/>
    <w:basedOn w:val="DefaultParagraphFont"/>
    <w:link w:val="Heading1"/>
    <w:rsid w:val="00382D24"/>
    <w:rPr>
      <w:rFonts w:ascii="Arial" w:eastAsia="Times New Roman" w:hAnsi="Arial" w:cs="Arial"/>
      <w:b/>
      <w:bCs/>
      <w:sz w:val="28"/>
      <w:szCs w:val="24"/>
    </w:rPr>
  </w:style>
  <w:style w:type="paragraph" w:styleId="BodyText2">
    <w:name w:val="Body Text 2"/>
    <w:basedOn w:val="Normal"/>
    <w:link w:val="BodyText2Char"/>
    <w:rsid w:val="00382D24"/>
    <w:pPr>
      <w:tabs>
        <w:tab w:val="left" w:leader="underscore" w:pos="8640"/>
      </w:tabs>
      <w:spacing w:line="360" w:lineRule="auto"/>
    </w:pPr>
    <w:rPr>
      <w:rFonts w:ascii="Arial" w:hAnsi="Arial" w:cs="Arial"/>
      <w:b/>
      <w:bCs/>
      <w:color w:val="FF0000"/>
      <w:sz w:val="20"/>
    </w:rPr>
  </w:style>
  <w:style w:type="character" w:customStyle="1" w:styleId="BodyText2Char">
    <w:name w:val="Body Text 2 Char"/>
    <w:basedOn w:val="DefaultParagraphFont"/>
    <w:link w:val="BodyText2"/>
    <w:rsid w:val="00382D24"/>
    <w:rPr>
      <w:rFonts w:ascii="Arial" w:eastAsia="Times New Roman" w:hAnsi="Arial" w:cs="Arial"/>
      <w:b/>
      <w:bCs/>
      <w:color w:val="FF0000"/>
      <w:sz w:val="20"/>
      <w:szCs w:val="24"/>
    </w:rPr>
  </w:style>
  <w:style w:type="paragraph" w:styleId="BodyText">
    <w:name w:val="Body Text"/>
    <w:basedOn w:val="Normal"/>
    <w:link w:val="BodyTextChar"/>
    <w:uiPriority w:val="99"/>
    <w:semiHidden/>
    <w:unhideWhenUsed/>
    <w:rsid w:val="009D1299"/>
    <w:pPr>
      <w:spacing w:after="120"/>
    </w:pPr>
  </w:style>
  <w:style w:type="character" w:customStyle="1" w:styleId="BodyTextChar">
    <w:name w:val="Body Text Char"/>
    <w:basedOn w:val="DefaultParagraphFont"/>
    <w:link w:val="BodyText"/>
    <w:uiPriority w:val="99"/>
    <w:semiHidden/>
    <w:rsid w:val="009D1299"/>
    <w:rPr>
      <w:rFonts w:ascii="Times New Roman" w:eastAsia="Times New Roman" w:hAnsi="Times New Roman" w:cs="Times New Roman"/>
      <w:sz w:val="24"/>
      <w:szCs w:val="24"/>
    </w:rPr>
  </w:style>
  <w:style w:type="paragraph" w:styleId="MessageHeader">
    <w:name w:val="Message Header"/>
    <w:basedOn w:val="BodyText"/>
    <w:link w:val="MessageHeaderChar"/>
    <w:unhideWhenUsed/>
    <w:qFormat/>
    <w:rsid w:val="009D1299"/>
    <w:pPr>
      <w:keepLines/>
      <w:tabs>
        <w:tab w:val="left" w:pos="720"/>
        <w:tab w:val="left" w:pos="4320"/>
        <w:tab w:val="left" w:pos="5040"/>
        <w:tab w:val="right" w:pos="8640"/>
      </w:tabs>
      <w:spacing w:before="280" w:after="40" w:line="264" w:lineRule="auto"/>
      <w:ind w:left="720" w:hanging="720"/>
    </w:pPr>
    <w:rPr>
      <w:rFonts w:asciiTheme="minorHAnsi" w:hAnsiTheme="minorHAnsi"/>
      <w:caps/>
      <w:sz w:val="16"/>
      <w:szCs w:val="20"/>
    </w:rPr>
  </w:style>
  <w:style w:type="character" w:customStyle="1" w:styleId="MessageHeaderChar">
    <w:name w:val="Message Header Char"/>
    <w:basedOn w:val="DefaultParagraphFont"/>
    <w:link w:val="MessageHeader"/>
    <w:rsid w:val="009D1299"/>
    <w:rPr>
      <w:rFonts w:eastAsia="Times New Roman" w:cs="Times New Roman"/>
      <w:caps/>
      <w:sz w:val="16"/>
      <w:szCs w:val="20"/>
    </w:rPr>
  </w:style>
  <w:style w:type="paragraph" w:customStyle="1" w:styleId="DocumentLabel">
    <w:name w:val="Document Label"/>
    <w:basedOn w:val="Normal"/>
    <w:qFormat/>
    <w:rsid w:val="009D1299"/>
    <w:pPr>
      <w:keepNext/>
      <w:keepLines/>
      <w:spacing w:before="880" w:after="120" w:line="264" w:lineRule="auto"/>
      <w:ind w:left="576"/>
    </w:pPr>
    <w:rPr>
      <w:rFonts w:asciiTheme="majorHAnsi" w:hAnsiTheme="majorHAnsi"/>
      <w:kern w:val="28"/>
      <w:sz w:val="148"/>
      <w:szCs w:val="20"/>
    </w:rPr>
  </w:style>
  <w:style w:type="paragraph" w:customStyle="1" w:styleId="MessageBody">
    <w:name w:val="Message Body"/>
    <w:basedOn w:val="Normal"/>
    <w:qFormat/>
    <w:rsid w:val="009D1299"/>
    <w:pPr>
      <w:keepLines/>
      <w:tabs>
        <w:tab w:val="left" w:pos="720"/>
        <w:tab w:val="left" w:pos="4320"/>
        <w:tab w:val="left" w:pos="5040"/>
        <w:tab w:val="right" w:pos="8640"/>
      </w:tabs>
      <w:spacing w:before="280" w:after="40" w:line="264" w:lineRule="auto"/>
      <w:ind w:left="720" w:hanging="720"/>
    </w:pPr>
    <w:rPr>
      <w:rFonts w:asciiTheme="minorHAnsi" w:hAnsiTheme="minorHAnsi"/>
      <w:sz w:val="16"/>
      <w:szCs w:val="20"/>
    </w:rPr>
  </w:style>
  <w:style w:type="character" w:styleId="PlaceholderText">
    <w:name w:val="Placeholder Text"/>
    <w:basedOn w:val="DefaultParagraphFont"/>
    <w:uiPriority w:val="99"/>
    <w:semiHidden/>
    <w:rsid w:val="009D1299"/>
  </w:style>
</w:styles>
</file>

<file path=word/webSettings.xml><?xml version="1.0" encoding="utf-8"?>
<w:webSettings xmlns:r="http://schemas.openxmlformats.org/officeDocument/2006/relationships" xmlns:w="http://schemas.openxmlformats.org/wordprocessingml/2006/main">
  <w:divs>
    <w:div w:id="14277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Tillman</dc:creator>
  <cp:lastModifiedBy>Margaret Cellucci</cp:lastModifiedBy>
  <cp:revision>4</cp:revision>
  <cp:lastPrinted>2017-12-13T16:30:00Z</cp:lastPrinted>
  <dcterms:created xsi:type="dcterms:W3CDTF">2019-02-11T20:02:00Z</dcterms:created>
  <dcterms:modified xsi:type="dcterms:W3CDTF">2019-02-11T20:04:00Z</dcterms:modified>
</cp:coreProperties>
</file>