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68AD" w14:textId="2359ABE4" w:rsidR="006F4FDC" w:rsidRDefault="00000000" w:rsidP="00F42326">
      <w:pPr>
        <w:spacing w:line="278" w:lineRule="auto"/>
        <w:ind w:left="3559" w:right="3522"/>
        <w:jc w:val="center"/>
        <w:rPr>
          <w:rFonts w:ascii="Century"/>
          <w:sz w:val="24"/>
        </w:rPr>
      </w:pPr>
      <w:bookmarkStart w:id="0" w:name="_Hlk216864693"/>
      <w:r>
        <w:rPr>
          <w:rFonts w:ascii="Century"/>
          <w:spacing w:val="-8"/>
          <w:sz w:val="24"/>
        </w:rPr>
        <w:t>2</w:t>
      </w:r>
      <w:r w:rsidR="00F42326">
        <w:rPr>
          <w:rFonts w:ascii="Bernard MT Condensed"/>
          <w:spacing w:val="-8"/>
          <w:sz w:val="24"/>
        </w:rPr>
        <w:t>8</w:t>
      </w:r>
      <w:r>
        <w:rPr>
          <w:rFonts w:ascii="Century"/>
          <w:spacing w:val="-8"/>
          <w:sz w:val="24"/>
        </w:rPr>
        <w:t>th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>Annual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>Conference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>&amp;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 xml:space="preserve">Convention </w:t>
      </w:r>
    </w:p>
    <w:p w14:paraId="213FC7D4" w14:textId="77777777" w:rsidR="00F42326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</w:pP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2024 M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ississippi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S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chool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N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urse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A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ssociation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 Conference</w:t>
      </w:r>
      <w:r w:rsidRPr="000977AD">
        <w:rPr>
          <w:rFonts w:asciiTheme="minorHAnsi" w:hAnsiTheme="minorHAnsi" w:cstheme="minorHAnsi"/>
          <w:color w:val="000000" w:themeColor="text1"/>
          <w:sz w:val="13"/>
          <w:szCs w:val="13"/>
        </w:rPr>
        <w:br/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Empowered, Motivated, Invested: </w:t>
      </w:r>
    </w:p>
    <w:p w14:paraId="26E1DEC4" w14:textId="77777777" w:rsidR="00F42326" w:rsidRPr="000977AD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13"/>
          <w:szCs w:val="13"/>
        </w:rPr>
      </w:pP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Mississippi School Nurses</w:t>
      </w:r>
      <w:r>
        <w:rPr>
          <w:rFonts w:asciiTheme="minorHAnsi" w:hAnsiTheme="minorHAnsi" w:cstheme="minorHAnsi"/>
          <w:color w:val="000000" w:themeColor="text1"/>
          <w:sz w:val="13"/>
          <w:szCs w:val="13"/>
        </w:rPr>
        <w:t xml:space="preserve">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Enhancing Safety, Health, and Learning </w:t>
      </w:r>
    </w:p>
    <w:p w14:paraId="422BDB5F" w14:textId="77777777" w:rsidR="00F42326" w:rsidRPr="000977AD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0977AD">
        <w:rPr>
          <w:rFonts w:asciiTheme="minorHAnsi" w:hAnsiTheme="minorHAnsi" w:cstheme="minorHAnsi"/>
          <w:color w:val="000000" w:themeColor="text1"/>
        </w:rPr>
        <w:t>June 4, 2024 - June 6, 2024</w:t>
      </w:r>
    </w:p>
    <w:p w14:paraId="278BA102" w14:textId="77777777" w:rsidR="00F42326" w:rsidRPr="006768B4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0977AD">
        <w:rPr>
          <w:rFonts w:asciiTheme="minorHAnsi" w:hAnsiTheme="minorHAnsi" w:cstheme="minorHAnsi"/>
          <w:color w:val="000000" w:themeColor="text1"/>
        </w:rPr>
        <w:t>Cadence Bank Arena &amp; Conference Center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0977AD">
        <w:rPr>
          <w:rFonts w:asciiTheme="minorHAnsi" w:hAnsiTheme="minorHAnsi" w:cstheme="minorHAnsi"/>
          <w:color w:val="000000" w:themeColor="text1"/>
        </w:rPr>
        <w:t>Tupelo, Mississippi</w:t>
      </w:r>
    </w:p>
    <w:bookmarkEnd w:id="0"/>
    <w:p w14:paraId="32AC86DF" w14:textId="77777777" w:rsidR="00F42326" w:rsidRPr="006F2A50" w:rsidRDefault="00F42326" w:rsidP="00F42326">
      <w:pPr>
        <w:autoSpaceDE/>
        <w:autoSpaceDN/>
        <w:jc w:val="center"/>
      </w:pPr>
    </w:p>
    <w:p w14:paraId="1FBED4E2" w14:textId="77777777" w:rsidR="00F42326" w:rsidRDefault="00F42326" w:rsidP="00F42326">
      <w:r w:rsidRPr="006F2A50">
        <w:t>Dear Vendors and Sponsors,</w:t>
      </w:r>
    </w:p>
    <w:p w14:paraId="76F99A98" w14:textId="77777777" w:rsidR="00F42326" w:rsidRPr="006F2A50" w:rsidRDefault="00F42326" w:rsidP="00F42326">
      <w:pPr>
        <w:autoSpaceDE/>
        <w:autoSpaceDN/>
      </w:pPr>
    </w:p>
    <w:p w14:paraId="60ACB7C5" w14:textId="77777777" w:rsidR="00F42326" w:rsidRDefault="00F42326" w:rsidP="00F42326">
      <w:r w:rsidRPr="006F2A50">
        <w:t>MSNA invites you to represent your company at our annual Mississippi School Nurse Association Convention in the summer of 202</w:t>
      </w:r>
      <w:r>
        <w:t>4</w:t>
      </w:r>
      <w:r w:rsidRPr="006F2A50">
        <w:t xml:space="preserve">. </w:t>
      </w:r>
      <w:r>
        <w:t xml:space="preserve">Approximately 200 school nurses have attended this event </w:t>
      </w:r>
      <w:r w:rsidRPr="006F2A50">
        <w:t xml:space="preserve">in previous years. </w:t>
      </w:r>
      <w:r>
        <w:t>The MSNA Conference is the largest gathering of Mississippi School Nurses.</w:t>
      </w:r>
    </w:p>
    <w:p w14:paraId="5D12F8D3" w14:textId="77777777" w:rsidR="00F42326" w:rsidRPr="006F2A50" w:rsidRDefault="00F42326" w:rsidP="00F42326">
      <w:pPr>
        <w:autoSpaceDE/>
        <w:autoSpaceDN/>
      </w:pPr>
    </w:p>
    <w:p w14:paraId="3BE0A4F3" w14:textId="77777777" w:rsidR="00F42326" w:rsidRDefault="00F42326" w:rsidP="00F42326">
      <w:r w:rsidRPr="006F2A50">
        <w:t>We have two primary types of sponsorship. Each sponsorship level includes written appreciation in the conference packet, on the MSNA website</w:t>
      </w:r>
      <w:r>
        <w:t>,</w:t>
      </w:r>
      <w:r w:rsidRPr="006F2A50">
        <w:t xml:space="preserve"> and at the exhibit space.</w:t>
      </w:r>
    </w:p>
    <w:p w14:paraId="3424C024" w14:textId="77777777" w:rsidR="00F42326" w:rsidRDefault="00F42326" w:rsidP="00F42326"/>
    <w:p w14:paraId="7C378E4B" w14:textId="77777777" w:rsidR="00F42326" w:rsidRDefault="00F42326" w:rsidP="00F42326">
      <w:pPr>
        <w:spacing w:line="278" w:lineRule="auto"/>
        <w:ind w:left="3559" w:right="3522"/>
        <w:jc w:val="center"/>
      </w:pPr>
    </w:p>
    <w:p w14:paraId="4E73822C" w14:textId="77777777" w:rsidR="006F4FDC" w:rsidRDefault="006F4FDC">
      <w:pPr>
        <w:pStyle w:val="BodyText"/>
        <w:spacing w:before="143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8220"/>
      </w:tblGrid>
      <w:tr w:rsidR="006F4FDC" w14:paraId="4BB218E0" w14:textId="77777777">
        <w:trPr>
          <w:trHeight w:val="1700"/>
        </w:trPr>
        <w:tc>
          <w:tcPr>
            <w:tcW w:w="2580" w:type="dxa"/>
            <w:shd w:val="clear" w:color="auto" w:fill="F6ECB4"/>
          </w:tcPr>
          <w:p w14:paraId="4055BD35" w14:textId="77777777" w:rsidR="006F4FDC" w:rsidRDefault="006F4FDC">
            <w:pPr>
              <w:pStyle w:val="TableParagraph"/>
              <w:spacing w:before="207"/>
              <w:rPr>
                <w:sz w:val="28"/>
              </w:rPr>
            </w:pPr>
          </w:p>
          <w:p w14:paraId="34487152" w14:textId="77777777" w:rsidR="006F4FDC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Gold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Level</w:t>
            </w:r>
          </w:p>
          <w:p w14:paraId="5A30332D" w14:textId="77777777" w:rsidR="006F4FDC" w:rsidRDefault="00000000">
            <w:pPr>
              <w:pStyle w:val="TableParagraph"/>
              <w:spacing w:before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$1,000</w:t>
            </w:r>
          </w:p>
        </w:tc>
        <w:tc>
          <w:tcPr>
            <w:tcW w:w="8220" w:type="dxa"/>
          </w:tcPr>
          <w:p w14:paraId="06281DC4" w14:textId="77777777" w:rsidR="006F4F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143"/>
              <w:ind w:left="814"/>
            </w:pPr>
            <w:r>
              <w:rPr>
                <w:w w:val="105"/>
              </w:rPr>
              <w:t>(2)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Exhibit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Tables</w:t>
            </w:r>
          </w:p>
          <w:p w14:paraId="4C0AA891" w14:textId="7E2A2FC2" w:rsidR="006F4F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4"/>
              <w:ind w:left="814"/>
            </w:pPr>
            <w:r>
              <w:rPr>
                <w:spacing w:val="-2"/>
              </w:rPr>
              <w:t>Company</w:t>
            </w:r>
            <w:r>
              <w:rPr>
                <w:spacing w:val="-9"/>
              </w:rPr>
              <w:t xml:space="preserve"> </w:t>
            </w:r>
            <w:r w:rsidR="000E7BC9">
              <w:rPr>
                <w:spacing w:val="-2"/>
              </w:rPr>
              <w:t>name/logo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conference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packet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MSNA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website</w:t>
            </w:r>
          </w:p>
          <w:p w14:paraId="4FF19DA3" w14:textId="77777777" w:rsidR="006F4F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5"/>
              <w:ind w:left="814"/>
            </w:pPr>
            <w:r>
              <w:t>Copy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pre-registration</w:t>
            </w:r>
            <w:r>
              <w:rPr>
                <w:spacing w:val="30"/>
              </w:rPr>
              <w:t xml:space="preserve"> </w:t>
            </w:r>
            <w:r>
              <w:t>list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attendees</w:t>
            </w:r>
          </w:p>
          <w:p w14:paraId="033963B0" w14:textId="77777777" w:rsidR="006F4F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5" w:line="283" w:lineRule="auto"/>
              <w:ind w:left="814" w:right="560"/>
            </w:pPr>
            <w:r>
              <w:t>Invitation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attend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Wednesday</w:t>
            </w:r>
            <w:r>
              <w:rPr>
                <w:spacing w:val="-10"/>
              </w:rPr>
              <w:t xml:space="preserve"> </w:t>
            </w:r>
            <w:r>
              <w:t>night</w:t>
            </w:r>
            <w:r>
              <w:rPr>
                <w:spacing w:val="-10"/>
              </w:rPr>
              <w:t xml:space="preserve"> </w:t>
            </w:r>
            <w:r>
              <w:t>reception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lunch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conference attendees on Thursday</w:t>
            </w:r>
          </w:p>
        </w:tc>
      </w:tr>
      <w:tr w:rsidR="006F4FDC" w14:paraId="387E1068" w14:textId="77777777">
        <w:trPr>
          <w:trHeight w:val="959"/>
        </w:trPr>
        <w:tc>
          <w:tcPr>
            <w:tcW w:w="2580" w:type="dxa"/>
            <w:shd w:val="clear" w:color="auto" w:fill="D9D9D9"/>
          </w:tcPr>
          <w:p w14:paraId="0A711D3A" w14:textId="77777777" w:rsidR="006F4FDC" w:rsidRDefault="00000000">
            <w:pPr>
              <w:pStyle w:val="TableParagraph"/>
              <w:spacing w:before="143"/>
              <w:jc w:val="center"/>
              <w:rPr>
                <w:sz w:val="28"/>
              </w:rPr>
            </w:pPr>
            <w:r>
              <w:rPr>
                <w:sz w:val="28"/>
              </w:rPr>
              <w:t>Silver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Level</w:t>
            </w:r>
          </w:p>
          <w:p w14:paraId="307AE801" w14:textId="77777777" w:rsidR="006F4FDC" w:rsidRDefault="00000000">
            <w:pPr>
              <w:pStyle w:val="TableParagraph"/>
              <w:spacing w:before="5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$500</w:t>
            </w:r>
          </w:p>
        </w:tc>
        <w:tc>
          <w:tcPr>
            <w:tcW w:w="8220" w:type="dxa"/>
          </w:tcPr>
          <w:p w14:paraId="76232F19" w14:textId="77777777" w:rsidR="006F4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37"/>
              <w:ind w:left="814"/>
            </w:pPr>
            <w:r>
              <w:t>(1)</w:t>
            </w:r>
            <w:r>
              <w:rPr>
                <w:spacing w:val="10"/>
              </w:rPr>
              <w:t xml:space="preserve"> </w:t>
            </w:r>
            <w:r>
              <w:t>Exhibit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Table</w:t>
            </w:r>
          </w:p>
          <w:p w14:paraId="3ED2CFE3" w14:textId="00A5D08B" w:rsidR="006F4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5"/>
              </w:tabs>
              <w:spacing w:before="45"/>
              <w:ind w:left="865" w:hanging="411"/>
            </w:pPr>
            <w:r>
              <w:rPr>
                <w:spacing w:val="-2"/>
              </w:rPr>
              <w:t>Company</w:t>
            </w:r>
            <w:r>
              <w:rPr>
                <w:spacing w:val="-9"/>
              </w:rPr>
              <w:t xml:space="preserve"> </w:t>
            </w:r>
            <w:r w:rsidR="000E7BC9">
              <w:rPr>
                <w:spacing w:val="-2"/>
              </w:rPr>
              <w:t>name/logo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conference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packet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MSNA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  <w:tr w:rsidR="006F4FDC" w14:paraId="496CB8F3" w14:textId="77777777">
        <w:trPr>
          <w:trHeight w:val="800"/>
        </w:trPr>
        <w:tc>
          <w:tcPr>
            <w:tcW w:w="2580" w:type="dxa"/>
          </w:tcPr>
          <w:p w14:paraId="5748308F" w14:textId="77777777" w:rsidR="006F4FDC" w:rsidRDefault="00000000">
            <w:pPr>
              <w:pStyle w:val="TableParagraph"/>
              <w:spacing w:before="147"/>
              <w:ind w:left="522"/>
              <w:rPr>
                <w:sz w:val="28"/>
              </w:rPr>
            </w:pPr>
            <w:r>
              <w:rPr>
                <w:spacing w:val="-9"/>
                <w:sz w:val="28"/>
              </w:rPr>
              <w:t>Meal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Donations</w:t>
            </w:r>
          </w:p>
        </w:tc>
        <w:tc>
          <w:tcPr>
            <w:tcW w:w="8220" w:type="dxa"/>
          </w:tcPr>
          <w:p w14:paraId="077BC26F" w14:textId="77777777" w:rsidR="006F4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140"/>
              <w:ind w:left="814"/>
            </w:pPr>
            <w:r>
              <w:t>Monetary</w:t>
            </w:r>
            <w:r>
              <w:rPr>
                <w:spacing w:val="-3"/>
              </w:rPr>
              <w:t xml:space="preserve"> </w:t>
            </w:r>
            <w:r>
              <w:t>Donations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catering</w:t>
            </w:r>
          </w:p>
          <w:p w14:paraId="31DEBFB1" w14:textId="65147CA2" w:rsidR="006F4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45"/>
              <w:ind w:left="814"/>
            </w:pPr>
            <w:proofErr w:type="gramStart"/>
            <w:r>
              <w:t>Appreciation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 xml:space="preserve"> </w:t>
            </w:r>
            <w:r>
              <w:t>signage</w:t>
            </w:r>
            <w:proofErr w:type="gramEnd"/>
            <w:r>
              <w:rPr>
                <w:spacing w:val="-11"/>
              </w:rPr>
              <w:t xml:space="preserve"> </w:t>
            </w:r>
            <w:r>
              <w:t>during</w:t>
            </w:r>
            <w:r>
              <w:rPr>
                <w:spacing w:val="-12"/>
              </w:rPr>
              <w:t xml:space="preserve"> </w:t>
            </w:r>
            <w:r>
              <w:t>catered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meals</w:t>
            </w:r>
          </w:p>
        </w:tc>
      </w:tr>
    </w:tbl>
    <w:p w14:paraId="6B001F56" w14:textId="77777777" w:rsidR="006F4FDC" w:rsidRDefault="006F4FDC">
      <w:pPr>
        <w:pStyle w:val="BodyText"/>
        <w:spacing w:before="127"/>
      </w:pPr>
    </w:p>
    <w:p w14:paraId="7EBF1701" w14:textId="5945D1F9" w:rsidR="006F4FDC" w:rsidRDefault="00000000">
      <w:pPr>
        <w:pStyle w:val="BodyText"/>
        <w:spacing w:line="326" w:lineRule="auto"/>
        <w:ind w:left="360"/>
      </w:pP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sponsorship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exhibit</w:t>
      </w:r>
      <w:r>
        <w:rPr>
          <w:spacing w:val="-6"/>
        </w:rPr>
        <w:t xml:space="preserve"> </w:t>
      </w:r>
      <w:r>
        <w:t>table,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 w:rsidR="000E7BC9">
        <w:rPr>
          <w:spacing w:val="-6"/>
        </w:rPr>
        <w:t xml:space="preserve">it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sponsorship</w:t>
      </w:r>
      <w:r>
        <w:rPr>
          <w:spacing w:val="-6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202</w:t>
      </w:r>
      <w:r w:rsidR="000E7BC9">
        <w:t>4</w:t>
      </w:r>
      <w:r>
        <w:t>. Checks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payable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MSNA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sent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below.</w:t>
      </w:r>
    </w:p>
    <w:p w14:paraId="03E28FCE" w14:textId="77777777" w:rsidR="006F4FDC" w:rsidRDefault="006F4FDC">
      <w:pPr>
        <w:pStyle w:val="BodyText"/>
        <w:spacing w:before="89"/>
      </w:pPr>
    </w:p>
    <w:p w14:paraId="25B390DA" w14:textId="77777777" w:rsidR="006F4FDC" w:rsidRDefault="00000000">
      <w:pPr>
        <w:pStyle w:val="BodyText"/>
        <w:spacing w:line="326" w:lineRule="auto"/>
        <w:ind w:left="360" w:right="398"/>
      </w:pPr>
      <w:r>
        <w:t>Thank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Mississippi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Nurse</w:t>
      </w:r>
      <w:r>
        <w:rPr>
          <w:spacing w:val="-12"/>
        </w:rPr>
        <w:t xml:space="preserve"> </w:t>
      </w:r>
      <w:r>
        <w:t>Association.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appreciate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sponsorship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look</w:t>
      </w:r>
      <w:r>
        <w:rPr>
          <w:spacing w:val="-13"/>
        </w:rPr>
        <w:t xml:space="preserve"> </w:t>
      </w:r>
      <w:r>
        <w:t>forward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seeing</w:t>
      </w:r>
      <w:r>
        <w:rPr>
          <w:spacing w:val="-12"/>
        </w:rPr>
        <w:t xml:space="preserve"> </w:t>
      </w:r>
      <w:r>
        <w:t>you at our conference.</w:t>
      </w:r>
    </w:p>
    <w:p w14:paraId="74C8CBD1" w14:textId="77777777" w:rsidR="006F4FDC" w:rsidRDefault="006F4FDC">
      <w:pPr>
        <w:pStyle w:val="BodyText"/>
        <w:rPr>
          <w:sz w:val="20"/>
        </w:rPr>
      </w:pPr>
    </w:p>
    <w:p w14:paraId="563FFBD9" w14:textId="77777777" w:rsidR="006F4FDC" w:rsidRDefault="006F4FDC">
      <w:pPr>
        <w:pStyle w:val="BodyText"/>
        <w:rPr>
          <w:sz w:val="20"/>
        </w:rPr>
      </w:pPr>
    </w:p>
    <w:p w14:paraId="6FAD9576" w14:textId="77777777" w:rsidR="006F4FDC" w:rsidRDefault="00000000">
      <w:pPr>
        <w:pStyle w:val="BodyText"/>
        <w:spacing w:before="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8A6C8F6" wp14:editId="11786B93">
            <wp:simplePos x="0" y="0"/>
            <wp:positionH relativeFrom="page">
              <wp:posOffset>464296</wp:posOffset>
            </wp:positionH>
            <wp:positionV relativeFrom="paragraph">
              <wp:posOffset>169408</wp:posOffset>
            </wp:positionV>
            <wp:extent cx="1464954" cy="21859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54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BC3B4" w14:textId="77777777" w:rsidR="006F4FDC" w:rsidRDefault="00000000">
      <w:pPr>
        <w:spacing w:before="61"/>
        <w:ind w:left="360"/>
        <w:rPr>
          <w:sz w:val="28"/>
        </w:rPr>
      </w:pPr>
      <w:hyperlink r:id="rId8">
        <w:r>
          <w:rPr>
            <w:color w:val="1154CC"/>
            <w:spacing w:val="-2"/>
            <w:sz w:val="28"/>
            <w:u w:val="single" w:color="1154CC"/>
          </w:rPr>
          <w:t>jen520@rcsd.ms</w:t>
        </w:r>
      </w:hyperlink>
    </w:p>
    <w:p w14:paraId="029FC9B4" w14:textId="77777777" w:rsidR="006F4FDC" w:rsidRDefault="00000000">
      <w:pPr>
        <w:spacing w:before="115" w:line="326" w:lineRule="auto"/>
        <w:ind w:left="360" w:right="8030"/>
        <w:rPr>
          <w:sz w:val="28"/>
        </w:rPr>
      </w:pPr>
      <w:r>
        <w:rPr>
          <w:spacing w:val="-8"/>
          <w:sz w:val="28"/>
        </w:rPr>
        <w:t xml:space="preserve">RCSD - Flowood Elementary </w:t>
      </w:r>
      <w:r>
        <w:rPr>
          <w:w w:val="105"/>
          <w:sz w:val="28"/>
        </w:rPr>
        <w:t>102 Winners Circle</w:t>
      </w:r>
    </w:p>
    <w:p w14:paraId="4709B4DD" w14:textId="77777777" w:rsidR="006F4FDC" w:rsidRDefault="00000000">
      <w:pPr>
        <w:spacing w:line="319" w:lineRule="exact"/>
        <w:ind w:left="360"/>
        <w:rPr>
          <w:sz w:val="28"/>
        </w:rPr>
      </w:pPr>
      <w:r>
        <w:rPr>
          <w:w w:val="85"/>
          <w:sz w:val="28"/>
        </w:rPr>
        <w:t>Flowood,</w:t>
      </w:r>
      <w:r>
        <w:rPr>
          <w:spacing w:val="9"/>
          <w:sz w:val="28"/>
        </w:rPr>
        <w:t xml:space="preserve"> </w:t>
      </w:r>
      <w:r>
        <w:rPr>
          <w:w w:val="85"/>
          <w:sz w:val="28"/>
        </w:rPr>
        <w:t>MS</w:t>
      </w:r>
      <w:r>
        <w:rPr>
          <w:spacing w:val="9"/>
          <w:sz w:val="28"/>
        </w:rPr>
        <w:t xml:space="preserve"> </w:t>
      </w:r>
      <w:r>
        <w:rPr>
          <w:spacing w:val="-2"/>
          <w:w w:val="85"/>
          <w:sz w:val="28"/>
        </w:rPr>
        <w:t>39232</w:t>
      </w:r>
    </w:p>
    <w:p w14:paraId="5A6C5E26" w14:textId="77777777" w:rsidR="006F4FDC" w:rsidRDefault="006F4FDC">
      <w:pPr>
        <w:spacing w:line="319" w:lineRule="exact"/>
        <w:rPr>
          <w:sz w:val="28"/>
        </w:rPr>
        <w:sectPr w:rsidR="006F4FDC">
          <w:headerReference w:type="default" r:id="rId9"/>
          <w:type w:val="continuous"/>
          <w:pgSz w:w="12240" w:h="15840"/>
          <w:pgMar w:top="1820" w:right="360" w:bottom="280" w:left="360" w:header="612" w:footer="0" w:gutter="0"/>
          <w:pgNumType w:start="1"/>
          <w:cols w:space="720"/>
        </w:sectPr>
      </w:pPr>
    </w:p>
    <w:p w14:paraId="48217A22" w14:textId="77777777" w:rsidR="006F4FDC" w:rsidRDefault="006F4FDC">
      <w:pPr>
        <w:pStyle w:val="BodyText"/>
        <w:spacing w:before="89"/>
        <w:rPr>
          <w:rFonts w:ascii="Century"/>
          <w:sz w:val="24"/>
        </w:rPr>
      </w:pPr>
    </w:p>
    <w:p w14:paraId="078D7A7A" w14:textId="77777777" w:rsidR="00F42326" w:rsidRDefault="00F42326" w:rsidP="00F42326">
      <w:pPr>
        <w:spacing w:line="278" w:lineRule="auto"/>
        <w:ind w:left="3559" w:right="3522"/>
        <w:jc w:val="center"/>
        <w:rPr>
          <w:rFonts w:ascii="Century"/>
          <w:sz w:val="24"/>
        </w:rPr>
      </w:pPr>
      <w:r>
        <w:rPr>
          <w:rFonts w:ascii="Century"/>
          <w:spacing w:val="-8"/>
          <w:sz w:val="24"/>
        </w:rPr>
        <w:t>2</w:t>
      </w:r>
      <w:r>
        <w:rPr>
          <w:rFonts w:ascii="Bernard MT Condensed"/>
          <w:spacing w:val="-8"/>
          <w:sz w:val="24"/>
        </w:rPr>
        <w:t>8</w:t>
      </w:r>
      <w:r>
        <w:rPr>
          <w:rFonts w:ascii="Century"/>
          <w:spacing w:val="-8"/>
          <w:sz w:val="24"/>
        </w:rPr>
        <w:t>th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>Annual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>Conference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>&amp;</w:t>
      </w:r>
      <w:r>
        <w:rPr>
          <w:rFonts w:ascii="Century"/>
          <w:spacing w:val="-12"/>
          <w:sz w:val="24"/>
        </w:rPr>
        <w:t xml:space="preserve"> </w:t>
      </w:r>
      <w:r>
        <w:rPr>
          <w:rFonts w:ascii="Century"/>
          <w:spacing w:val="-8"/>
          <w:sz w:val="24"/>
        </w:rPr>
        <w:t xml:space="preserve">Convention </w:t>
      </w:r>
    </w:p>
    <w:p w14:paraId="59A03D29" w14:textId="77777777" w:rsidR="00F42326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</w:pP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2024 M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ississippi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S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chool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N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urse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A</w:t>
      </w:r>
      <w:r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ssociation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 Conference</w:t>
      </w:r>
      <w:r w:rsidRPr="000977AD">
        <w:rPr>
          <w:rFonts w:asciiTheme="minorHAnsi" w:hAnsiTheme="minorHAnsi" w:cstheme="minorHAnsi"/>
          <w:color w:val="000000" w:themeColor="text1"/>
          <w:sz w:val="13"/>
          <w:szCs w:val="13"/>
        </w:rPr>
        <w:br/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 xml:space="preserve">Empowered, Motivated, Invested: </w:t>
      </w:r>
    </w:p>
    <w:p w14:paraId="7357397D" w14:textId="77777777" w:rsidR="00F42326" w:rsidRPr="000977AD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13"/>
          <w:szCs w:val="13"/>
        </w:rPr>
      </w:pP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Mississippi School Nurses</w:t>
      </w:r>
      <w:r>
        <w:rPr>
          <w:rFonts w:asciiTheme="minorHAnsi" w:hAnsiTheme="minorHAnsi" w:cstheme="minorHAnsi"/>
          <w:color w:val="000000" w:themeColor="text1"/>
          <w:sz w:val="13"/>
          <w:szCs w:val="13"/>
        </w:rPr>
        <w:t xml:space="preserve"> </w:t>
      </w:r>
      <w:r w:rsidRPr="000977AD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Enhancing Safety, Health, and Learning </w:t>
      </w:r>
    </w:p>
    <w:p w14:paraId="74456A51" w14:textId="77777777" w:rsidR="00F42326" w:rsidRPr="000977AD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0977AD">
        <w:rPr>
          <w:rFonts w:asciiTheme="minorHAnsi" w:hAnsiTheme="minorHAnsi" w:cstheme="minorHAnsi"/>
          <w:color w:val="000000" w:themeColor="text1"/>
        </w:rPr>
        <w:t>June 4, 2024 - June 6, 2024</w:t>
      </w:r>
    </w:p>
    <w:p w14:paraId="260C93A6" w14:textId="77777777" w:rsidR="00F42326" w:rsidRPr="006768B4" w:rsidRDefault="00F42326" w:rsidP="00F423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0977AD">
        <w:rPr>
          <w:rFonts w:asciiTheme="minorHAnsi" w:hAnsiTheme="minorHAnsi" w:cstheme="minorHAnsi"/>
          <w:color w:val="000000" w:themeColor="text1"/>
        </w:rPr>
        <w:t>Cadence Bank Arena &amp; Conference Center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0977AD">
        <w:rPr>
          <w:rFonts w:asciiTheme="minorHAnsi" w:hAnsiTheme="minorHAnsi" w:cstheme="minorHAnsi"/>
          <w:color w:val="000000" w:themeColor="text1"/>
        </w:rPr>
        <w:t>Tupelo, Mississippi</w:t>
      </w:r>
    </w:p>
    <w:p w14:paraId="47574A09" w14:textId="77777777" w:rsidR="006F4FDC" w:rsidRDefault="00000000">
      <w:pPr>
        <w:ind w:left="50" w:right="49"/>
        <w:jc w:val="center"/>
        <w:rPr>
          <w:sz w:val="40"/>
        </w:rPr>
      </w:pPr>
      <w:r>
        <w:rPr>
          <w:w w:val="85"/>
          <w:sz w:val="40"/>
          <w:u w:val="thick"/>
        </w:rPr>
        <w:t>VENDOR</w:t>
      </w:r>
      <w:r>
        <w:rPr>
          <w:spacing w:val="36"/>
          <w:sz w:val="40"/>
          <w:u w:val="thick"/>
        </w:rPr>
        <w:t xml:space="preserve"> </w:t>
      </w:r>
      <w:r>
        <w:rPr>
          <w:w w:val="85"/>
          <w:sz w:val="40"/>
          <w:u w:val="thick"/>
        </w:rPr>
        <w:t>/</w:t>
      </w:r>
      <w:r>
        <w:rPr>
          <w:spacing w:val="36"/>
          <w:sz w:val="40"/>
          <w:u w:val="thick"/>
        </w:rPr>
        <w:t xml:space="preserve"> </w:t>
      </w:r>
      <w:r>
        <w:rPr>
          <w:w w:val="85"/>
          <w:sz w:val="40"/>
          <w:u w:val="thick"/>
        </w:rPr>
        <w:t>SPONSORSHIP</w:t>
      </w:r>
      <w:r>
        <w:rPr>
          <w:spacing w:val="37"/>
          <w:sz w:val="40"/>
          <w:u w:val="thick"/>
        </w:rPr>
        <w:t xml:space="preserve"> </w:t>
      </w:r>
      <w:r>
        <w:rPr>
          <w:spacing w:val="-4"/>
          <w:w w:val="85"/>
          <w:sz w:val="40"/>
          <w:u w:val="thick"/>
        </w:rPr>
        <w:t>FORM</w:t>
      </w:r>
    </w:p>
    <w:p w14:paraId="7AC01362" w14:textId="77777777" w:rsidR="006F4FDC" w:rsidRDefault="006F4FDC">
      <w:pPr>
        <w:pStyle w:val="BodyText"/>
        <w:spacing w:before="228"/>
        <w:rPr>
          <w:sz w:val="40"/>
        </w:rPr>
      </w:pPr>
    </w:p>
    <w:p w14:paraId="35B487D2" w14:textId="77777777" w:rsidR="006F4FDC" w:rsidRDefault="00000000">
      <w:pPr>
        <w:tabs>
          <w:tab w:val="left" w:pos="10748"/>
        </w:tabs>
        <w:ind w:right="49"/>
        <w:jc w:val="center"/>
        <w:rPr>
          <w:rFonts w:ascii="Times New Roman"/>
          <w:sz w:val="34"/>
        </w:rPr>
      </w:pPr>
      <w:r>
        <w:rPr>
          <w:sz w:val="34"/>
        </w:rPr>
        <w:t xml:space="preserve">Organization Name: </w:t>
      </w:r>
      <w:r>
        <w:rPr>
          <w:rFonts w:ascii="Times New Roman"/>
          <w:sz w:val="34"/>
          <w:u w:val="thick"/>
        </w:rPr>
        <w:tab/>
      </w:r>
    </w:p>
    <w:p w14:paraId="69CB4872" w14:textId="77777777" w:rsidR="006F4FDC" w:rsidRDefault="006F4FDC">
      <w:pPr>
        <w:pStyle w:val="BodyText"/>
        <w:spacing w:before="278"/>
        <w:rPr>
          <w:rFonts w:ascii="Times New Roman"/>
          <w:sz w:val="34"/>
        </w:rPr>
      </w:pPr>
    </w:p>
    <w:p w14:paraId="36A7305B" w14:textId="77777777" w:rsidR="006F4FDC" w:rsidRDefault="00000000">
      <w:pPr>
        <w:tabs>
          <w:tab w:val="left" w:pos="11070"/>
        </w:tabs>
        <w:ind w:left="359"/>
        <w:rPr>
          <w:rFonts w:ascii="Times New Roman"/>
          <w:sz w:val="34"/>
        </w:rPr>
      </w:pPr>
      <w:r>
        <w:rPr>
          <w:sz w:val="34"/>
        </w:rPr>
        <w:t xml:space="preserve">Address: </w:t>
      </w:r>
      <w:r>
        <w:rPr>
          <w:rFonts w:ascii="Times New Roman"/>
          <w:sz w:val="34"/>
          <w:u w:val="thick"/>
        </w:rPr>
        <w:tab/>
      </w:r>
    </w:p>
    <w:p w14:paraId="46F6DEF6" w14:textId="77777777" w:rsidR="006F4FDC" w:rsidRDefault="006F4FDC">
      <w:pPr>
        <w:pStyle w:val="BodyText"/>
        <w:rPr>
          <w:rFonts w:ascii="Times New Roman"/>
          <w:sz w:val="20"/>
        </w:rPr>
      </w:pPr>
    </w:p>
    <w:p w14:paraId="07D45D49" w14:textId="77777777" w:rsidR="006F4FDC" w:rsidRDefault="006F4FDC">
      <w:pPr>
        <w:pStyle w:val="BodyText"/>
        <w:rPr>
          <w:rFonts w:ascii="Times New Roman"/>
          <w:sz w:val="20"/>
        </w:rPr>
      </w:pPr>
    </w:p>
    <w:p w14:paraId="790B6BCB" w14:textId="77777777" w:rsidR="006F4FDC" w:rsidRDefault="006F4FDC">
      <w:pPr>
        <w:pStyle w:val="BodyText"/>
        <w:rPr>
          <w:rFonts w:ascii="Times New Roman"/>
          <w:sz w:val="20"/>
        </w:rPr>
      </w:pPr>
    </w:p>
    <w:p w14:paraId="46334661" w14:textId="77777777" w:rsidR="006F4FDC" w:rsidRDefault="00000000">
      <w:pPr>
        <w:pStyle w:val="BodyText"/>
        <w:spacing w:before="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C39096" wp14:editId="108EAE73">
                <wp:simplePos x="0" y="0"/>
                <wp:positionH relativeFrom="page">
                  <wp:posOffset>457197</wp:posOffset>
                </wp:positionH>
                <wp:positionV relativeFrom="paragraph">
                  <wp:posOffset>195605</wp:posOffset>
                </wp:positionV>
                <wp:extent cx="67805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439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55728" id="Graphic 3" o:spid="_x0000_s1026" style="position:absolute;margin-left:36pt;margin-top:15.4pt;width:53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" path="m,l6780439,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381FC5FD" w14:textId="77777777" w:rsidR="006F4FDC" w:rsidRDefault="006F4FDC">
      <w:pPr>
        <w:pStyle w:val="BodyText"/>
        <w:spacing w:before="328"/>
        <w:rPr>
          <w:rFonts w:ascii="Times New Roman"/>
          <w:sz w:val="34"/>
        </w:rPr>
      </w:pPr>
    </w:p>
    <w:p w14:paraId="35FB5114" w14:textId="77777777" w:rsidR="006F4FDC" w:rsidRDefault="00000000">
      <w:pPr>
        <w:tabs>
          <w:tab w:val="left" w:pos="5795"/>
          <w:tab w:val="left" w:pos="11181"/>
        </w:tabs>
        <w:ind w:left="359"/>
        <w:rPr>
          <w:rFonts w:ascii="Times New Roman"/>
          <w:sz w:val="34"/>
        </w:rPr>
      </w:pPr>
      <w:r>
        <w:rPr>
          <w:sz w:val="34"/>
        </w:rPr>
        <w:t xml:space="preserve">Phone: </w:t>
      </w:r>
      <w:r>
        <w:rPr>
          <w:rFonts w:ascii="Times New Roman"/>
          <w:sz w:val="34"/>
          <w:u w:val="thick"/>
        </w:rPr>
        <w:tab/>
      </w:r>
      <w:r>
        <w:rPr>
          <w:rFonts w:ascii="Times New Roman"/>
          <w:sz w:val="34"/>
        </w:rPr>
        <w:t xml:space="preserve"> </w:t>
      </w:r>
      <w:r>
        <w:rPr>
          <w:sz w:val="34"/>
        </w:rPr>
        <w:t xml:space="preserve">Fax: </w:t>
      </w:r>
      <w:r>
        <w:rPr>
          <w:rFonts w:ascii="Times New Roman"/>
          <w:sz w:val="34"/>
          <w:u w:val="thick"/>
        </w:rPr>
        <w:tab/>
      </w:r>
    </w:p>
    <w:p w14:paraId="056241C3" w14:textId="77777777" w:rsidR="006F4FDC" w:rsidRDefault="006F4FDC">
      <w:pPr>
        <w:pStyle w:val="BodyText"/>
        <w:spacing w:before="278"/>
        <w:rPr>
          <w:rFonts w:ascii="Times New Roman"/>
          <w:sz w:val="34"/>
        </w:rPr>
      </w:pPr>
    </w:p>
    <w:p w14:paraId="258192FC" w14:textId="77777777" w:rsidR="006F4FDC" w:rsidRDefault="00000000">
      <w:pPr>
        <w:tabs>
          <w:tab w:val="left" w:pos="11180"/>
        </w:tabs>
        <w:ind w:left="359"/>
        <w:rPr>
          <w:rFonts w:ascii="Times New Roman"/>
          <w:sz w:val="34"/>
        </w:rPr>
      </w:pPr>
      <w:r>
        <w:rPr>
          <w:sz w:val="34"/>
        </w:rPr>
        <w:t xml:space="preserve">Email: </w:t>
      </w:r>
      <w:r>
        <w:rPr>
          <w:rFonts w:ascii="Times New Roman"/>
          <w:sz w:val="34"/>
          <w:u w:val="thick"/>
        </w:rPr>
        <w:tab/>
      </w:r>
    </w:p>
    <w:p w14:paraId="76F08969" w14:textId="77777777" w:rsidR="006F4FDC" w:rsidRDefault="006F4FDC">
      <w:pPr>
        <w:pStyle w:val="BodyText"/>
        <w:spacing w:before="278"/>
        <w:rPr>
          <w:rFonts w:ascii="Times New Roman"/>
          <w:sz w:val="34"/>
        </w:rPr>
      </w:pPr>
    </w:p>
    <w:p w14:paraId="04D4865F" w14:textId="77777777" w:rsidR="006F4FDC" w:rsidRDefault="00000000">
      <w:pPr>
        <w:tabs>
          <w:tab w:val="left" w:pos="11240"/>
        </w:tabs>
        <w:ind w:left="359"/>
        <w:rPr>
          <w:rFonts w:ascii="Times New Roman"/>
          <w:sz w:val="34"/>
        </w:rPr>
      </w:pPr>
      <w:r>
        <w:rPr>
          <w:sz w:val="34"/>
        </w:rPr>
        <w:t xml:space="preserve">Contact Person: </w:t>
      </w:r>
      <w:r>
        <w:rPr>
          <w:rFonts w:ascii="Times New Roman"/>
          <w:sz w:val="34"/>
          <w:u w:val="thick"/>
        </w:rPr>
        <w:tab/>
      </w:r>
    </w:p>
    <w:p w14:paraId="68339C7D" w14:textId="77777777" w:rsidR="006F4FDC" w:rsidRDefault="006F4FDC">
      <w:pPr>
        <w:pStyle w:val="BodyText"/>
        <w:spacing w:before="319"/>
        <w:rPr>
          <w:rFonts w:ascii="Times New Roman"/>
          <w:sz w:val="30"/>
        </w:rPr>
      </w:pPr>
    </w:p>
    <w:p w14:paraId="1F07472C" w14:textId="77777777" w:rsidR="006F4FDC" w:rsidRDefault="00000000">
      <w:pPr>
        <w:pStyle w:val="ListParagraph"/>
        <w:numPr>
          <w:ilvl w:val="0"/>
          <w:numId w:val="1"/>
        </w:numPr>
        <w:tabs>
          <w:tab w:val="left" w:pos="1148"/>
        </w:tabs>
        <w:spacing w:before="0"/>
        <w:ind w:left="1148" w:hanging="391"/>
        <w:rPr>
          <w:sz w:val="30"/>
        </w:rPr>
      </w:pPr>
      <w:r>
        <w:rPr>
          <w:w w:val="105"/>
          <w:sz w:val="30"/>
        </w:rPr>
        <w:t>$500.00</w:t>
      </w:r>
      <w:r>
        <w:rPr>
          <w:spacing w:val="-15"/>
          <w:w w:val="105"/>
          <w:sz w:val="30"/>
        </w:rPr>
        <w:t xml:space="preserve"> </w:t>
      </w:r>
      <w:r>
        <w:rPr>
          <w:w w:val="110"/>
          <w:sz w:val="30"/>
        </w:rPr>
        <w:t>-</w:t>
      </w:r>
      <w:r>
        <w:rPr>
          <w:spacing w:val="-19"/>
          <w:w w:val="110"/>
          <w:sz w:val="30"/>
        </w:rPr>
        <w:t xml:space="preserve"> </w:t>
      </w:r>
      <w:r>
        <w:rPr>
          <w:w w:val="105"/>
          <w:sz w:val="30"/>
        </w:rPr>
        <w:t>Silver</w:t>
      </w:r>
      <w:r>
        <w:rPr>
          <w:spacing w:val="-15"/>
          <w:w w:val="105"/>
          <w:sz w:val="30"/>
        </w:rPr>
        <w:t xml:space="preserve"> </w:t>
      </w:r>
      <w:r>
        <w:rPr>
          <w:spacing w:val="-2"/>
          <w:w w:val="105"/>
          <w:sz w:val="30"/>
        </w:rPr>
        <w:t>Sponsorship</w:t>
      </w:r>
    </w:p>
    <w:p w14:paraId="75421BB4" w14:textId="77777777" w:rsidR="006F4FDC" w:rsidRDefault="00000000">
      <w:pPr>
        <w:pStyle w:val="ListParagraph"/>
        <w:numPr>
          <w:ilvl w:val="0"/>
          <w:numId w:val="1"/>
        </w:numPr>
        <w:tabs>
          <w:tab w:val="left" w:pos="1148"/>
        </w:tabs>
        <w:ind w:left="1148" w:hanging="391"/>
        <w:rPr>
          <w:sz w:val="30"/>
        </w:rPr>
      </w:pPr>
      <w:r>
        <w:rPr>
          <w:spacing w:val="-2"/>
          <w:sz w:val="30"/>
        </w:rPr>
        <w:t>$1,000.00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-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Gold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Sponsorship</w:t>
      </w:r>
    </w:p>
    <w:p w14:paraId="042DB57D" w14:textId="77777777" w:rsidR="006F4FDC" w:rsidRDefault="00000000">
      <w:pPr>
        <w:pStyle w:val="ListParagraph"/>
        <w:numPr>
          <w:ilvl w:val="0"/>
          <w:numId w:val="1"/>
        </w:numPr>
        <w:tabs>
          <w:tab w:val="left" w:pos="1148"/>
          <w:tab w:val="left" w:pos="2397"/>
        </w:tabs>
        <w:ind w:left="1148" w:hanging="391"/>
        <w:rPr>
          <w:sz w:val="30"/>
        </w:rPr>
      </w:pPr>
      <w:r>
        <w:rPr>
          <w:spacing w:val="-10"/>
          <w:sz w:val="30"/>
        </w:rPr>
        <w:t>$</w:t>
      </w:r>
      <w:r>
        <w:rPr>
          <w:rFonts w:ascii="Times New Roman" w:hAnsi="Times New Roman"/>
          <w:sz w:val="30"/>
          <w:u w:val="single"/>
        </w:rPr>
        <w:tab/>
      </w:r>
      <w:r>
        <w:rPr>
          <w:sz w:val="30"/>
        </w:rPr>
        <w:t>-</w:t>
      </w:r>
      <w:r>
        <w:rPr>
          <w:spacing w:val="-2"/>
          <w:sz w:val="30"/>
        </w:rPr>
        <w:t xml:space="preserve"> </w:t>
      </w:r>
      <w:r>
        <w:rPr>
          <w:sz w:val="30"/>
        </w:rPr>
        <w:t>Meal</w:t>
      </w:r>
      <w:r>
        <w:rPr>
          <w:spacing w:val="-2"/>
          <w:sz w:val="30"/>
        </w:rPr>
        <w:t xml:space="preserve"> Donation</w:t>
      </w:r>
    </w:p>
    <w:p w14:paraId="689841DE" w14:textId="77777777" w:rsidR="006F4FDC" w:rsidRDefault="006F4FDC">
      <w:pPr>
        <w:pStyle w:val="BodyText"/>
        <w:spacing w:before="141" w:after="1"/>
        <w:rPr>
          <w:sz w:val="20"/>
        </w:rPr>
      </w:pP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120"/>
      </w:tblGrid>
      <w:tr w:rsidR="006F4FDC" w14:paraId="7A33B3B2" w14:textId="77777777">
        <w:trPr>
          <w:trHeight w:val="459"/>
        </w:trPr>
        <w:tc>
          <w:tcPr>
            <w:tcW w:w="10080" w:type="dxa"/>
            <w:gridSpan w:val="2"/>
            <w:shd w:val="clear" w:color="auto" w:fill="F6ECB4"/>
          </w:tcPr>
          <w:p w14:paraId="3423CA19" w14:textId="77777777" w:rsidR="006F4FDC" w:rsidRDefault="006F4FDC">
            <w:pPr>
              <w:pStyle w:val="TableParagraph"/>
              <w:spacing w:before="7"/>
              <w:rPr>
                <w:sz w:val="12"/>
              </w:rPr>
            </w:pPr>
          </w:p>
          <w:p w14:paraId="5C0D02DD" w14:textId="77777777" w:rsidR="006F4FDC" w:rsidRDefault="00000000">
            <w:pPr>
              <w:pStyle w:val="TableParagraph"/>
              <w:ind w:left="33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C73117" wp14:editId="10B32BDB">
                  <wp:extent cx="2126022" cy="15059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022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FDC" w14:paraId="7EABAF75" w14:textId="77777777">
        <w:trPr>
          <w:trHeight w:val="440"/>
        </w:trPr>
        <w:tc>
          <w:tcPr>
            <w:tcW w:w="3960" w:type="dxa"/>
            <w:shd w:val="clear" w:color="auto" w:fill="EEEEEE"/>
          </w:tcPr>
          <w:p w14:paraId="2C81A495" w14:textId="77777777" w:rsidR="006F4FDC" w:rsidRDefault="006F4FDC">
            <w:pPr>
              <w:pStyle w:val="TableParagraph"/>
              <w:spacing w:before="8"/>
              <w:rPr>
                <w:sz w:val="12"/>
              </w:rPr>
            </w:pPr>
          </w:p>
          <w:p w14:paraId="0493B7C8" w14:textId="77777777" w:rsidR="006F4FDC" w:rsidRDefault="00000000">
            <w:pPr>
              <w:pStyle w:val="TableParagraph"/>
              <w:spacing w:line="137" w:lineRule="exact"/>
              <w:ind w:left="150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4A624A2" wp14:editId="34D83DE8">
                  <wp:extent cx="589823" cy="8743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823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1FE2A5B" w14:textId="77777777" w:rsidR="006F4FDC" w:rsidRDefault="006F4FDC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F4FDC" w14:paraId="2EAC6476" w14:textId="77777777">
        <w:trPr>
          <w:trHeight w:val="460"/>
        </w:trPr>
        <w:tc>
          <w:tcPr>
            <w:tcW w:w="3960" w:type="dxa"/>
            <w:shd w:val="clear" w:color="auto" w:fill="EEEEEE"/>
          </w:tcPr>
          <w:p w14:paraId="1B7729DF" w14:textId="77777777" w:rsidR="006F4FDC" w:rsidRDefault="006F4FDC">
            <w:pPr>
              <w:pStyle w:val="TableParagraph"/>
              <w:spacing w:before="5"/>
              <w:rPr>
                <w:sz w:val="13"/>
              </w:rPr>
            </w:pPr>
          </w:p>
          <w:p w14:paraId="458E07FC" w14:textId="77777777" w:rsidR="006F4FDC" w:rsidRDefault="00000000">
            <w:pPr>
              <w:pStyle w:val="TableParagraph"/>
              <w:spacing w:line="191" w:lineRule="exact"/>
              <w:ind w:left="121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6CBCC10" wp14:editId="33607966">
                  <wp:extent cx="958296" cy="1213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96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4D51C52" w14:textId="77777777" w:rsidR="006F4FDC" w:rsidRDefault="006F4FDC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F4FDC" w14:paraId="21A148ED" w14:textId="77777777">
        <w:trPr>
          <w:trHeight w:val="440"/>
        </w:trPr>
        <w:tc>
          <w:tcPr>
            <w:tcW w:w="3960" w:type="dxa"/>
            <w:shd w:val="clear" w:color="auto" w:fill="EEEEEE"/>
          </w:tcPr>
          <w:p w14:paraId="2696C149" w14:textId="77777777" w:rsidR="006F4FDC" w:rsidRDefault="006F4FDC">
            <w:pPr>
              <w:pStyle w:val="TableParagraph"/>
              <w:spacing w:before="5"/>
              <w:rPr>
                <w:sz w:val="12"/>
              </w:rPr>
            </w:pPr>
          </w:p>
          <w:p w14:paraId="0081CCC3" w14:textId="77777777" w:rsidR="006F4FDC" w:rsidRDefault="00000000">
            <w:pPr>
              <w:pStyle w:val="TableParagraph"/>
              <w:spacing w:line="137" w:lineRule="exact"/>
              <w:ind w:left="128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71E1400" wp14:editId="77F20496">
                  <wp:extent cx="875171" cy="8743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E991402" w14:textId="77777777" w:rsidR="006F4FDC" w:rsidRDefault="006F4FDC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437773EB" w14:textId="77777777" w:rsidR="002B23F0" w:rsidRDefault="002B23F0"/>
    <w:sectPr w:rsidR="002B23F0">
      <w:pgSz w:w="12240" w:h="15840"/>
      <w:pgMar w:top="1880" w:right="360" w:bottom="280" w:left="360" w:header="6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CE59" w14:textId="77777777" w:rsidR="002B23F0" w:rsidRDefault="002B23F0">
      <w:r>
        <w:separator/>
      </w:r>
    </w:p>
  </w:endnote>
  <w:endnote w:type="continuationSeparator" w:id="0">
    <w:p w14:paraId="1F8DBAD6" w14:textId="77777777" w:rsidR="002B23F0" w:rsidRDefault="002B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5703" w14:textId="77777777" w:rsidR="002B23F0" w:rsidRDefault="002B23F0">
      <w:r>
        <w:separator/>
      </w:r>
    </w:p>
  </w:footnote>
  <w:footnote w:type="continuationSeparator" w:id="0">
    <w:p w14:paraId="41ADD727" w14:textId="77777777" w:rsidR="002B23F0" w:rsidRDefault="002B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DA45" w14:textId="77777777" w:rsidR="006F4FD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9504" behindDoc="1" locked="0" layoutInCell="1" allowOverlap="1" wp14:anchorId="7CB5B3C8" wp14:editId="61BF04CD">
          <wp:simplePos x="0" y="0"/>
          <wp:positionH relativeFrom="page">
            <wp:posOffset>2933700</wp:posOffset>
          </wp:positionH>
          <wp:positionV relativeFrom="page">
            <wp:posOffset>388620</wp:posOffset>
          </wp:positionV>
          <wp:extent cx="1761066" cy="805430"/>
          <wp:effectExtent l="0" t="0" r="0" b="0"/>
          <wp:wrapNone/>
          <wp:docPr id="5004146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066" cy="805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22.5pt" o:bullet="t">
        <v:imagedata r:id="rId1" o:title="image3"/>
      </v:shape>
    </w:pict>
  </w:numPicBullet>
  <w:abstractNum w:abstractNumId="0" w15:restartNumberingAfterBreak="0">
    <w:nsid w:val="05A77721"/>
    <w:multiLevelType w:val="hybridMultilevel"/>
    <w:tmpl w:val="E1A073D4"/>
    <w:lvl w:ilvl="0" w:tplc="2D3808F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38B996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42E0E060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81CE4632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5308E8B6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5" w:tplc="170A613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6" w:tplc="5CC6A7AE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7" w:tplc="31A63E72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8" w:tplc="29C86870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726D0C"/>
    <w:multiLevelType w:val="hybridMultilevel"/>
    <w:tmpl w:val="80803B82"/>
    <w:lvl w:ilvl="0" w:tplc="60EA823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D66E1E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DE6C997C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AFD8A134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B7667AAE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5" w:tplc="C9F4328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6" w:tplc="4396264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7" w:tplc="427ABE86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8" w:tplc="9440E6D0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B75E6E"/>
    <w:multiLevelType w:val="hybridMultilevel"/>
    <w:tmpl w:val="EBC69712"/>
    <w:lvl w:ilvl="0" w:tplc="0B68169A">
      <w:numFmt w:val="bullet"/>
      <w:lvlText w:val="&amp;"/>
      <w:lvlPicBulletId w:val="0"/>
      <w:lvlJc w:val="left"/>
      <w:pPr>
        <w:ind w:left="1149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7"/>
        <w:szCs w:val="27"/>
        <w:lang w:val="en-US" w:eastAsia="en-US" w:bidi="ar-SA"/>
      </w:rPr>
    </w:lvl>
    <w:lvl w:ilvl="1" w:tplc="680031B0">
      <w:numFmt w:val="bullet"/>
      <w:lvlText w:val="•"/>
      <w:lvlJc w:val="left"/>
      <w:pPr>
        <w:ind w:left="2178" w:hanging="392"/>
      </w:pPr>
      <w:rPr>
        <w:rFonts w:hint="default"/>
        <w:lang w:val="en-US" w:eastAsia="en-US" w:bidi="ar-SA"/>
      </w:rPr>
    </w:lvl>
    <w:lvl w:ilvl="2" w:tplc="804EB978">
      <w:numFmt w:val="bullet"/>
      <w:lvlText w:val="•"/>
      <w:lvlJc w:val="left"/>
      <w:pPr>
        <w:ind w:left="3216" w:hanging="392"/>
      </w:pPr>
      <w:rPr>
        <w:rFonts w:hint="default"/>
        <w:lang w:val="en-US" w:eastAsia="en-US" w:bidi="ar-SA"/>
      </w:rPr>
    </w:lvl>
    <w:lvl w:ilvl="3" w:tplc="C02E421E">
      <w:numFmt w:val="bullet"/>
      <w:lvlText w:val="•"/>
      <w:lvlJc w:val="left"/>
      <w:pPr>
        <w:ind w:left="4254" w:hanging="392"/>
      </w:pPr>
      <w:rPr>
        <w:rFonts w:hint="default"/>
        <w:lang w:val="en-US" w:eastAsia="en-US" w:bidi="ar-SA"/>
      </w:rPr>
    </w:lvl>
    <w:lvl w:ilvl="4" w:tplc="D47AE6D0">
      <w:numFmt w:val="bullet"/>
      <w:lvlText w:val="•"/>
      <w:lvlJc w:val="left"/>
      <w:pPr>
        <w:ind w:left="5292" w:hanging="392"/>
      </w:pPr>
      <w:rPr>
        <w:rFonts w:hint="default"/>
        <w:lang w:val="en-US" w:eastAsia="en-US" w:bidi="ar-SA"/>
      </w:rPr>
    </w:lvl>
    <w:lvl w:ilvl="5" w:tplc="4FF00920">
      <w:numFmt w:val="bullet"/>
      <w:lvlText w:val="•"/>
      <w:lvlJc w:val="left"/>
      <w:pPr>
        <w:ind w:left="6330" w:hanging="392"/>
      </w:pPr>
      <w:rPr>
        <w:rFonts w:hint="default"/>
        <w:lang w:val="en-US" w:eastAsia="en-US" w:bidi="ar-SA"/>
      </w:rPr>
    </w:lvl>
    <w:lvl w:ilvl="6" w:tplc="6D689BBE">
      <w:numFmt w:val="bullet"/>
      <w:lvlText w:val="•"/>
      <w:lvlJc w:val="left"/>
      <w:pPr>
        <w:ind w:left="7368" w:hanging="392"/>
      </w:pPr>
      <w:rPr>
        <w:rFonts w:hint="default"/>
        <w:lang w:val="en-US" w:eastAsia="en-US" w:bidi="ar-SA"/>
      </w:rPr>
    </w:lvl>
    <w:lvl w:ilvl="7" w:tplc="65C23A34">
      <w:numFmt w:val="bullet"/>
      <w:lvlText w:val="•"/>
      <w:lvlJc w:val="left"/>
      <w:pPr>
        <w:ind w:left="8406" w:hanging="392"/>
      </w:pPr>
      <w:rPr>
        <w:rFonts w:hint="default"/>
        <w:lang w:val="en-US" w:eastAsia="en-US" w:bidi="ar-SA"/>
      </w:rPr>
    </w:lvl>
    <w:lvl w:ilvl="8" w:tplc="5C580DDE">
      <w:numFmt w:val="bullet"/>
      <w:lvlText w:val="•"/>
      <w:lvlJc w:val="left"/>
      <w:pPr>
        <w:ind w:left="9444" w:hanging="392"/>
      </w:pPr>
      <w:rPr>
        <w:rFonts w:hint="default"/>
        <w:lang w:val="en-US" w:eastAsia="en-US" w:bidi="ar-SA"/>
      </w:rPr>
    </w:lvl>
  </w:abstractNum>
  <w:abstractNum w:abstractNumId="3" w15:restartNumberingAfterBreak="0">
    <w:nsid w:val="64751B41"/>
    <w:multiLevelType w:val="hybridMultilevel"/>
    <w:tmpl w:val="AC34D564"/>
    <w:lvl w:ilvl="0" w:tplc="E91C70E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DE1A80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13B2DD1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76504B5C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691CD75A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5" w:tplc="3ACE3BE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6" w:tplc="CC6E2050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7" w:tplc="DD663004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8" w:tplc="93C0C970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num w:numId="1" w16cid:durableId="9110602">
    <w:abstractNumId w:val="2"/>
  </w:num>
  <w:num w:numId="2" w16cid:durableId="771127158">
    <w:abstractNumId w:val="1"/>
  </w:num>
  <w:num w:numId="3" w16cid:durableId="468011454">
    <w:abstractNumId w:val="3"/>
  </w:num>
  <w:num w:numId="4" w16cid:durableId="105935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C"/>
    <w:rsid w:val="000E7BC9"/>
    <w:rsid w:val="002B23F0"/>
    <w:rsid w:val="006F4FDC"/>
    <w:rsid w:val="008F2D3A"/>
    <w:rsid w:val="00F4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0943"/>
  <w15:docId w15:val="{977445F1-C444-49C3-8440-47CA9F9F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26"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3"/>
      <w:ind w:left="1148" w:hanging="39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423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520@rcsd.ms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2047</Characters>
  <Application>Microsoft Office Word</Application>
  <DocSecurity>0</DocSecurity>
  <Lines>75</Lines>
  <Paragraphs>39</Paragraphs>
  <ScaleCrop>false</ScaleCrop>
  <Company>Grenada School District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MSNA Conference Vendor Form</dc:title>
  <dc:creator>Stephanie Coker</dc:creator>
  <cp:lastModifiedBy>Stephanie Coker</cp:lastModifiedBy>
  <cp:revision>2</cp:revision>
  <dcterms:created xsi:type="dcterms:W3CDTF">2025-12-17T17:54:00Z</dcterms:created>
  <dcterms:modified xsi:type="dcterms:W3CDTF">2025-12-17T17:54:00Z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Skia/PDF m109 Google Docs Renderer</vt:lpwstr>
  </property>
  <property fmtid="{D5CDD505-2E9C-101B-9397-08002B2CF9AE}" pid="5" name="GrammarlyDocumentId">
    <vt:lpwstr>10c2a868-4fe7-47c5-b221-ffe924f6474a</vt:lpwstr>
  </property>
</Properties>
</file>