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8DC" w14:textId="2C852F0F" w:rsidR="00EF25D8" w:rsidRDefault="00EF25D8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noProof/>
          <w:color w:val="201F1E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8857559" wp14:editId="4A0635FE">
            <wp:simplePos x="0" y="0"/>
            <wp:positionH relativeFrom="column">
              <wp:posOffset>-190500</wp:posOffset>
            </wp:positionH>
            <wp:positionV relativeFrom="paragraph">
              <wp:posOffset>-558800</wp:posOffset>
            </wp:positionV>
            <wp:extent cx="1193800" cy="105004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5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AE93D" w14:textId="77777777" w:rsidR="00EF25D8" w:rsidRDefault="00530AED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F</w:t>
      </w:r>
      <w:r w:rsidR="00EF25D8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lorida 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A</w:t>
      </w:r>
      <w:r w:rsidR="00EF25D8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ssociation of 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</w:t>
      </w:r>
      <w:r w:rsidR="00EF25D8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chool 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N</w:t>
      </w:r>
      <w:r w:rsidR="00EF25D8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urses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 </w:t>
      </w:r>
    </w:p>
    <w:p w14:paraId="55299C60" w14:textId="125D7E82" w:rsidR="00530AED" w:rsidRDefault="00530AED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Conference Agenda (Tentative</w:t>
      </w:r>
      <w:r w:rsidR="00740FB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*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)</w:t>
      </w:r>
    </w:p>
    <w:p w14:paraId="0C53B32C" w14:textId="04155A53" w:rsidR="00866AC9" w:rsidRPr="00866AC9" w:rsidRDefault="00000000" w:rsidP="00866AC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</w:pPr>
      <w:hyperlink r:id="rId8" w:history="1">
        <w:r w:rsidR="00866AC9" w:rsidRPr="00866AC9">
          <w:rPr>
            <w:rStyle w:val="Hyperlink"/>
            <w:rFonts w:ascii="Segoe UI" w:eastAsia="Times New Roman" w:hAnsi="Segoe UI" w:cs="Segoe UI"/>
            <w:b/>
            <w:bCs/>
            <w:i/>
            <w:iCs/>
            <w:sz w:val="23"/>
            <w:szCs w:val="23"/>
          </w:rPr>
          <w:t>Celebrating School Nurses in Supporting Student Success</w:t>
        </w:r>
      </w:hyperlink>
    </w:p>
    <w:p w14:paraId="7C63FECA" w14:textId="12E94317" w:rsidR="00530AED" w:rsidRDefault="00530AED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October 14-15, 2022</w:t>
      </w:r>
    </w:p>
    <w:p w14:paraId="19BF80CE" w14:textId="5683F5A3" w:rsidR="00530AED" w:rsidRDefault="00530AED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Hyatt Place Tampa Wesley Chapel </w:t>
      </w:r>
    </w:p>
    <w:p w14:paraId="1F7358D7" w14:textId="38CE5B1C" w:rsidR="00530AED" w:rsidRDefault="00530AED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26000 Sierra Center Boulevard, Lutz, Florida 33559</w:t>
      </w:r>
    </w:p>
    <w:p w14:paraId="1FA0EB58" w14:textId="6B15B07A" w:rsidR="00530AED" w:rsidRDefault="00530AED" w:rsidP="00866A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14:paraId="46CC1605" w14:textId="77777777" w:rsidR="00530AED" w:rsidRDefault="00530AED" w:rsidP="00530AE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</w:p>
    <w:p w14:paraId="65C631FE" w14:textId="03040C62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Friday October 14, 2022</w:t>
      </w:r>
    </w:p>
    <w:p w14:paraId="7F78C618" w14:textId="3A202FFB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4:30 - 6:30 </w:t>
      </w:r>
      <w:r w:rsid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Check in/Registration/Vendors </w:t>
      </w:r>
    </w:p>
    <w:p w14:paraId="5BA2EF20" w14:textId="77777777" w:rsidR="00866AC9" w:rsidRDefault="00530AED" w:rsidP="00866AC9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6:00 - 6:30 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866AC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Welcome/networking</w:t>
      </w:r>
    </w:p>
    <w:p w14:paraId="6026D352" w14:textId="77777777" w:rsidR="00866AC9" w:rsidRDefault="00866AC9" w:rsidP="00866AC9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6:30 - 8:00 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="00530AED"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Dinner and Learn: Keynote speaker NASN President-elect Kate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        </w:t>
      </w:r>
      <w:r w:rsidR="00530AED"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King: </w:t>
      </w:r>
      <w:r w:rsidR="00530AED"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Celebrating the Changing Role of the School Nurse (1 CE) - Dinner provided</w:t>
      </w:r>
    </w:p>
    <w:p w14:paraId="375CF04B" w14:textId="77777777" w:rsidR="00EF25D8" w:rsidRDefault="00530AED" w:rsidP="00EF25D8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8:00 –9:00 </w:t>
      </w:r>
      <w:r w:rsid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After Dinner Mingle &amp; Dessert</w:t>
      </w:r>
    </w:p>
    <w:p w14:paraId="27F0705E" w14:textId="77777777" w:rsidR="00EF25D8" w:rsidRDefault="00EF25D8" w:rsidP="00EF25D8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7548B57" w14:textId="4E139EB7" w:rsidR="00530AED" w:rsidRPr="00866AC9" w:rsidRDefault="00530AED" w:rsidP="00EF25D8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Saturday October 15, 2022</w:t>
      </w:r>
    </w:p>
    <w:p w14:paraId="617275ED" w14:textId="464D968B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7:00 - 8:00 </w:t>
      </w:r>
      <w:r w:rsid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Check in/Registration/Vendors -</w:t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 Breakfast provided</w:t>
      </w:r>
    </w:p>
    <w:p w14:paraId="7F22DF75" w14:textId="5DCC2D47" w:rsidR="00530AED" w:rsidRPr="00866AC9" w:rsidRDefault="00530AED" w:rsidP="00866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8:00 - 8:15 </w:t>
      </w:r>
      <w:r w:rsid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Welcome 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="00B662CF"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8:15 - 10:15 </w:t>
      </w:r>
      <w:r w:rsidR="00740FB9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="00B662CF"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Session 1: FDOE State School Nurse Consultant, Karla Bass: </w:t>
      </w:r>
      <w:r w:rsidR="00B662CF"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 Florida Schoo</w:t>
      </w:r>
      <w:r w:rsidR="00B662CF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 xml:space="preserve">l           </w:t>
      </w:r>
      <w:r w:rsidR="00DB7832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 xml:space="preserve"> </w:t>
      </w:r>
      <w:r w:rsidR="00B662CF"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Health Legislative Update (2 CE)</w:t>
      </w:r>
    </w:p>
    <w:p w14:paraId="77E38DF3" w14:textId="77777777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FC9AC9E" w14:textId="6AEF5F7F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10:15 - 10:45 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Break/Vendors -</w:t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 Refreshments (drinks) available all day </w:t>
      </w:r>
    </w:p>
    <w:p w14:paraId="26F027A8" w14:textId="68CBD86D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10:45 -11:45 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Session 2: </w:t>
      </w:r>
      <w:r w:rsidR="00DE648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Tobacco Program </w:t>
      </w:r>
      <w:r w:rsidR="00740FB9">
        <w:rPr>
          <w:rFonts w:ascii="Times New Roman" w:eastAsia="Times New Roman" w:hAnsi="Times New Roman" w:cs="Times New Roman"/>
          <w:color w:val="201F1E"/>
          <w:sz w:val="24"/>
          <w:szCs w:val="24"/>
        </w:rPr>
        <w:t>Manager,</w:t>
      </w:r>
      <w:r w:rsidR="00DE648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K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</w:rPr>
        <w:t>ayla Jones-Willis</w:t>
      </w:r>
      <w:r w:rsidR="00740FB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Vaping: Hidden in Plain Sight (1 CE)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11:45</w:t>
      </w:r>
      <w:r w:rsidR="00740FB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- 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12:00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Blessing of the Hands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11:45 - 1:00  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Lunch break/Vendors - </w:t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Lunch provided</w:t>
      </w:r>
    </w:p>
    <w:p w14:paraId="662E0E0D" w14:textId="43B7B006" w:rsidR="00530AED" w:rsidRPr="00866AC9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1:00 - 3:00 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Session 3: USF Certified Diabetes Care and Education Specialist, Janet Rodriguez: </w:t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Caring for Students with Diabetes: Technology Updates (2 CE)</w:t>
      </w:r>
    </w:p>
    <w:p w14:paraId="71801D09" w14:textId="77777777" w:rsidR="00B662CF" w:rsidRDefault="00530AED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  <w:t>3:00 - 3:15 </w:t>
      </w:r>
      <w:r w:rsidR="00B662CF"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Break/Vendors - </w:t>
      </w:r>
      <w:r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Afternoon snacks available</w:t>
      </w:r>
      <w:r w:rsidR="00B662CF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 xml:space="preserve"> </w:t>
      </w:r>
    </w:p>
    <w:p w14:paraId="61FEE227" w14:textId="77777777" w:rsidR="00B662CF" w:rsidRDefault="00B662CF" w:rsidP="00530A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</w:pPr>
    </w:p>
    <w:p w14:paraId="53D2A03A" w14:textId="782B219F" w:rsidR="00530AED" w:rsidRPr="00866AC9" w:rsidRDefault="00B662CF" w:rsidP="00B662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3:15 - 5:15  </w:t>
      </w:r>
      <w:r w:rsidRPr="00866AC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r w:rsidR="00530AED" w:rsidRPr="00866AC9">
        <w:rPr>
          <w:rFonts w:ascii="Times New Roman" w:eastAsia="Times New Roman" w:hAnsi="Times New Roman" w:cs="Times New Roman"/>
          <w:color w:val="201F1E"/>
          <w:sz w:val="24"/>
          <w:szCs w:val="24"/>
        </w:rPr>
        <w:t>Session 4: The Lifeboat Project Founder and CEO Jill Cohen: </w:t>
      </w:r>
      <w:r w:rsidR="00530AED" w:rsidRPr="00866AC9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School Nurses and Human Trafficking (2 CE)</w:t>
      </w:r>
    </w:p>
    <w:p w14:paraId="66979AE7" w14:textId="4236E690" w:rsidR="006B5E08" w:rsidRDefault="006B5E08">
      <w:pPr>
        <w:rPr>
          <w:rFonts w:ascii="Times New Roman" w:hAnsi="Times New Roman" w:cs="Times New Roman"/>
          <w:sz w:val="24"/>
          <w:szCs w:val="24"/>
        </w:rPr>
      </w:pPr>
    </w:p>
    <w:p w14:paraId="4F37F5EF" w14:textId="30E2A093" w:rsidR="00DB7832" w:rsidRDefault="00DB7832">
      <w:pPr>
        <w:rPr>
          <w:rFonts w:ascii="Times New Roman" w:hAnsi="Times New Roman" w:cs="Times New Roman"/>
          <w:sz w:val="24"/>
          <w:szCs w:val="24"/>
        </w:rPr>
      </w:pPr>
    </w:p>
    <w:p w14:paraId="0136FD93" w14:textId="4235E2D9" w:rsidR="00DB7832" w:rsidRPr="00740FB9" w:rsidRDefault="00DB7832" w:rsidP="00740FB9">
      <w:pPr>
        <w:jc w:val="center"/>
        <w:rPr>
          <w:rFonts w:ascii="Times New Roman" w:hAnsi="Times New Roman" w:cs="Times New Roman"/>
        </w:rPr>
      </w:pP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Direct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Style w:val="Emphasis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Registration</w:t>
      </w:r>
      <w:r w:rsidRPr="00DB7832">
        <w:rPr>
          <w:rStyle w:val="apple-converted-space"/>
          <w:rFonts w:ascii="Times New Roman" w:hAnsi="Times New Roman" w:cs="Times New Roman"/>
          <w:i/>
          <w:iCs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Style w:val="Emphasis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Process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or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Style w:val="Emphasis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FASN</w:t>
      </w:r>
      <w:r w:rsidRPr="00DB7832">
        <w:rPr>
          <w:rStyle w:val="apple-converted-space"/>
          <w:rFonts w:ascii="Times New Roman" w:hAnsi="Times New Roman" w:cs="Times New Roman"/>
          <w:i/>
          <w:iCs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Style w:val="Emphasis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Conference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questions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to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Lisa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Kern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r w:rsidRPr="00DB7832">
        <w:rPr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@</w:t>
      </w:r>
      <w:r w:rsidRPr="00DB7832">
        <w:rPr>
          <w:rStyle w:val="apple-converted-space"/>
          <w:rFonts w:ascii="Times New Roman" w:hAnsi="Times New Roman" w:cs="Times New Roman"/>
          <w:color w:val="2969B0"/>
          <w:sz w:val="21"/>
          <w:szCs w:val="21"/>
          <w:bdr w:val="none" w:sz="0" w:space="0" w:color="auto" w:frame="1"/>
        </w:rPr>
        <w:t> </w:t>
      </w:r>
      <w:hyperlink r:id="rId9" w:history="1">
        <w:r w:rsidRPr="00DB7832">
          <w:rPr>
            <w:rStyle w:val="Hyperlink"/>
            <w:rFonts w:ascii="Times New Roman" w:hAnsi="Times New Roman" w:cs="Times New Roman"/>
            <w:color w:val="2969B0"/>
            <w:sz w:val="21"/>
            <w:szCs w:val="21"/>
            <w:bdr w:val="none" w:sz="0" w:space="0" w:color="auto" w:frame="1"/>
          </w:rPr>
          <w:t>rnlisaann59@aol.com</w:t>
        </w:r>
      </w:hyperlink>
    </w:p>
    <w:sectPr w:rsidR="00DB7832" w:rsidRPr="00740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E02C" w14:textId="77777777" w:rsidR="002945B7" w:rsidRDefault="002945B7" w:rsidP="00740FB9">
      <w:pPr>
        <w:spacing w:after="0" w:line="240" w:lineRule="auto"/>
      </w:pPr>
      <w:r>
        <w:separator/>
      </w:r>
    </w:p>
  </w:endnote>
  <w:endnote w:type="continuationSeparator" w:id="0">
    <w:p w14:paraId="64843E3A" w14:textId="77777777" w:rsidR="002945B7" w:rsidRDefault="002945B7" w:rsidP="0074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24A8" w14:textId="77777777" w:rsidR="00723A9D" w:rsidRDefault="0072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EF44" w14:textId="77777777" w:rsidR="00740FB9" w:rsidRPr="00740FB9" w:rsidRDefault="00740FB9" w:rsidP="00723A9D">
    <w:pPr>
      <w:pStyle w:val="Header"/>
      <w:jc w:val="right"/>
      <w:rPr>
        <w:sz w:val="18"/>
        <w:szCs w:val="18"/>
      </w:rPr>
    </w:pPr>
    <w:r w:rsidRPr="00740FB9">
      <w:rPr>
        <w:sz w:val="18"/>
        <w:szCs w:val="18"/>
      </w:rPr>
      <w:tab/>
    </w:r>
    <w:r w:rsidRPr="00740FB9">
      <w:rPr>
        <w:sz w:val="18"/>
        <w:szCs w:val="18"/>
      </w:rPr>
      <w:tab/>
      <w:t>Rev 8/1/22</w:t>
    </w:r>
  </w:p>
  <w:p w14:paraId="4F617E86" w14:textId="38515585" w:rsidR="00740FB9" w:rsidRPr="00740FB9" w:rsidRDefault="00740FB9" w:rsidP="00740FB9">
    <w:pPr>
      <w:pStyle w:val="Footer"/>
      <w:jc w:val="right"/>
      <w:rPr>
        <w:sz w:val="20"/>
        <w:szCs w:val="20"/>
      </w:rPr>
    </w:pPr>
    <w:r w:rsidRPr="00740FB9">
      <w:rPr>
        <w:sz w:val="20"/>
        <w:szCs w:val="20"/>
      </w:rPr>
      <w:t>*Times and speakers subject to change based on availability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A0B" w14:textId="77777777" w:rsidR="00723A9D" w:rsidRDefault="0072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2780" w14:textId="77777777" w:rsidR="002945B7" w:rsidRDefault="002945B7" w:rsidP="00740FB9">
      <w:pPr>
        <w:spacing w:after="0" w:line="240" w:lineRule="auto"/>
      </w:pPr>
      <w:r>
        <w:separator/>
      </w:r>
    </w:p>
  </w:footnote>
  <w:footnote w:type="continuationSeparator" w:id="0">
    <w:p w14:paraId="757F4657" w14:textId="77777777" w:rsidR="002945B7" w:rsidRDefault="002945B7" w:rsidP="0074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3ADE" w14:textId="77777777" w:rsidR="00723A9D" w:rsidRDefault="0072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098D" w14:textId="77777777" w:rsidR="00723A9D" w:rsidRDefault="0072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1B9A" w14:textId="77777777" w:rsidR="00723A9D" w:rsidRDefault="0072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61E"/>
    <w:multiLevelType w:val="hybridMultilevel"/>
    <w:tmpl w:val="14462DF8"/>
    <w:lvl w:ilvl="0" w:tplc="2BE8C7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ED"/>
    <w:rsid w:val="002945B7"/>
    <w:rsid w:val="00530AED"/>
    <w:rsid w:val="0055440D"/>
    <w:rsid w:val="006B5E08"/>
    <w:rsid w:val="00723A9D"/>
    <w:rsid w:val="00740FB9"/>
    <w:rsid w:val="00866AC9"/>
    <w:rsid w:val="00941BA0"/>
    <w:rsid w:val="00B662CF"/>
    <w:rsid w:val="00DB7832"/>
    <w:rsid w:val="00DE648A"/>
    <w:rsid w:val="00E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9631"/>
  <w15:chartTrackingRefBased/>
  <w15:docId w15:val="{835DDE25-8C91-4CBA-8D8B-1330780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B7832"/>
  </w:style>
  <w:style w:type="character" w:styleId="Emphasis">
    <w:name w:val="Emphasis"/>
    <w:basedOn w:val="DefaultParagraphFont"/>
    <w:uiPriority w:val="20"/>
    <w:qFormat/>
    <w:rsid w:val="00DB7832"/>
    <w:rPr>
      <w:i/>
      <w:iCs/>
    </w:rPr>
  </w:style>
  <w:style w:type="character" w:styleId="Strong">
    <w:name w:val="Strong"/>
    <w:basedOn w:val="DefaultParagraphFont"/>
    <w:uiPriority w:val="22"/>
    <w:qFormat/>
    <w:rsid w:val="00DB78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B9"/>
  </w:style>
  <w:style w:type="paragraph" w:styleId="Footer">
    <w:name w:val="footer"/>
    <w:basedOn w:val="Normal"/>
    <w:link w:val="FooterChar"/>
    <w:uiPriority w:val="99"/>
    <w:unhideWhenUsed/>
    <w:rsid w:val="0074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Karen J</dc:creator>
  <cp:keywords/>
  <dc:description/>
  <cp:lastModifiedBy>rnlisaann59@aol.com</cp:lastModifiedBy>
  <cp:revision>4</cp:revision>
  <dcterms:created xsi:type="dcterms:W3CDTF">2022-08-01T20:00:00Z</dcterms:created>
  <dcterms:modified xsi:type="dcterms:W3CDTF">2022-08-01T22:25:00Z</dcterms:modified>
</cp:coreProperties>
</file>