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6FDB" w14:textId="339DCD59" w:rsidR="002716CB" w:rsidRPr="001C7076" w:rsidRDefault="006F35F0" w:rsidP="00E03DEA">
      <w:pPr>
        <w:spacing w:after="0" w:line="240" w:lineRule="auto"/>
        <w:jc w:val="center"/>
        <w:rPr>
          <w:rFonts w:cstheme="minorHAnsi"/>
          <w:b/>
          <w:bCs/>
        </w:rPr>
      </w:pPr>
      <w:r w:rsidRPr="001C7076">
        <w:rPr>
          <w:rFonts w:cstheme="minorHAnsi"/>
          <w:b/>
          <w:bCs/>
        </w:rPr>
        <w:t>E</w:t>
      </w:r>
      <w:r w:rsidR="002716CB" w:rsidRPr="001C7076">
        <w:rPr>
          <w:rFonts w:cstheme="minorHAnsi"/>
          <w:b/>
          <w:bCs/>
        </w:rPr>
        <w:t xml:space="preserve">lder Law and Disability Rights Section </w:t>
      </w:r>
      <w:r w:rsidR="004907F5" w:rsidRPr="001C7076">
        <w:rPr>
          <w:rFonts w:cstheme="minorHAnsi"/>
          <w:b/>
          <w:bCs/>
        </w:rPr>
        <w:t>[ELDRS]</w:t>
      </w:r>
      <w:r w:rsidR="00B271BB">
        <w:rPr>
          <w:rFonts w:cstheme="minorHAnsi"/>
          <w:b/>
          <w:bCs/>
        </w:rPr>
        <w:t xml:space="preserve"> </w:t>
      </w:r>
      <w:r w:rsidR="002716CB" w:rsidRPr="001C7076">
        <w:rPr>
          <w:rFonts w:cstheme="minorHAnsi"/>
          <w:b/>
          <w:bCs/>
        </w:rPr>
        <w:t>of the State Bar of Michigan</w:t>
      </w:r>
    </w:p>
    <w:p w14:paraId="63298CA6" w14:textId="659ED0C5" w:rsidR="006F35F0" w:rsidRPr="001C7076" w:rsidRDefault="00ED5668" w:rsidP="00E03DEA">
      <w:pPr>
        <w:spacing w:after="0" w:line="240" w:lineRule="auto"/>
        <w:jc w:val="center"/>
        <w:rPr>
          <w:rFonts w:cstheme="minorHAnsi"/>
          <w:b/>
          <w:bCs/>
        </w:rPr>
      </w:pPr>
      <w:r>
        <w:rPr>
          <w:rFonts w:cstheme="minorHAnsi"/>
          <w:b/>
          <w:bCs/>
        </w:rPr>
        <w:t>Special Meeting</w:t>
      </w:r>
      <w:r w:rsidR="005E57A0" w:rsidRPr="001C7076">
        <w:rPr>
          <w:rFonts w:cstheme="minorHAnsi"/>
          <w:b/>
          <w:bCs/>
        </w:rPr>
        <w:t xml:space="preserve"> </w:t>
      </w:r>
      <w:r w:rsidR="00A25E33" w:rsidRPr="001C7076">
        <w:rPr>
          <w:rFonts w:cstheme="minorHAnsi"/>
          <w:b/>
          <w:bCs/>
        </w:rPr>
        <w:t>–</w:t>
      </w:r>
      <w:r w:rsidR="00DB4D3E">
        <w:rPr>
          <w:rFonts w:cstheme="minorHAnsi"/>
          <w:b/>
          <w:bCs/>
        </w:rPr>
        <w:t xml:space="preserve"> </w:t>
      </w:r>
      <w:r>
        <w:rPr>
          <w:rFonts w:cstheme="minorHAnsi"/>
          <w:b/>
          <w:bCs/>
        </w:rPr>
        <w:t>January 16, 2023</w:t>
      </w:r>
    </w:p>
    <w:p w14:paraId="24CF34A8" w14:textId="4810585D" w:rsidR="006F35F0" w:rsidRPr="001C7076" w:rsidRDefault="00420CCD" w:rsidP="00E03DEA">
      <w:pPr>
        <w:spacing w:after="0" w:line="240" w:lineRule="auto"/>
        <w:jc w:val="center"/>
        <w:rPr>
          <w:rFonts w:cstheme="minorHAnsi"/>
          <w:b/>
          <w:bCs/>
        </w:rPr>
      </w:pPr>
      <w:r w:rsidRPr="001C7076">
        <w:rPr>
          <w:rFonts w:cstheme="minorHAnsi"/>
          <w:b/>
          <w:bCs/>
        </w:rPr>
        <w:t>Webinar / Conference Call Only</w:t>
      </w:r>
    </w:p>
    <w:p w14:paraId="7A223094" w14:textId="77777777" w:rsidR="005E57A0" w:rsidRPr="001C7076" w:rsidRDefault="006F35F0" w:rsidP="00E03DEA">
      <w:pPr>
        <w:jc w:val="both"/>
        <w:rPr>
          <w:rFonts w:cstheme="minorHAnsi"/>
        </w:rPr>
      </w:pPr>
      <w:r w:rsidRPr="001C7076">
        <w:rPr>
          <w:rFonts w:cstheme="minorHAnsi"/>
        </w:rPr>
        <w:t xml:space="preserve"> </w:t>
      </w:r>
    </w:p>
    <w:p w14:paraId="13E855C1" w14:textId="379EC421" w:rsidR="00D426D2" w:rsidRPr="001C7076" w:rsidRDefault="006F35F0" w:rsidP="00E03DEA">
      <w:pPr>
        <w:jc w:val="both"/>
        <w:rPr>
          <w:rFonts w:cstheme="minorHAnsi"/>
        </w:rPr>
      </w:pPr>
      <w:r w:rsidRPr="008C4A36">
        <w:rPr>
          <w:rFonts w:cstheme="minorHAnsi"/>
        </w:rPr>
        <w:t>Attendance</w:t>
      </w:r>
      <w:r w:rsidR="005B214F" w:rsidRPr="008C4A36">
        <w:rPr>
          <w:rFonts w:cstheme="minorHAnsi"/>
        </w:rPr>
        <w:t xml:space="preserve"> </w:t>
      </w:r>
      <w:r w:rsidR="005B214F" w:rsidRPr="00CB5A42">
        <w:rPr>
          <w:rFonts w:cstheme="minorHAnsi"/>
        </w:rPr>
        <w:t>by Phone</w:t>
      </w:r>
      <w:r w:rsidRPr="00CB5A42">
        <w:rPr>
          <w:rFonts w:cstheme="minorHAnsi"/>
        </w:rPr>
        <w:t xml:space="preserve">: </w:t>
      </w:r>
      <w:r w:rsidR="00CB4376" w:rsidRPr="00CB5A42">
        <w:rPr>
          <w:rFonts w:cstheme="minorHAnsi"/>
        </w:rPr>
        <w:t>Angela Hentkowski</w:t>
      </w:r>
      <w:r w:rsidR="00C33F50" w:rsidRPr="00CB5A42">
        <w:rPr>
          <w:rFonts w:cstheme="minorHAnsi"/>
        </w:rPr>
        <w:t xml:space="preserve">*, </w:t>
      </w:r>
      <w:r w:rsidR="00637F1B" w:rsidRPr="00CB5A42">
        <w:rPr>
          <w:rFonts w:cstheme="minorHAnsi"/>
        </w:rPr>
        <w:t xml:space="preserve">Charlie Ofstein*, Catherine Jacobs*, </w:t>
      </w:r>
      <w:r w:rsidR="00E660C0" w:rsidRPr="00CB5A42">
        <w:rPr>
          <w:rFonts w:cstheme="minorHAnsi"/>
        </w:rPr>
        <w:t>Shannon DeWall</w:t>
      </w:r>
      <w:r w:rsidR="00E4643A" w:rsidRPr="00CB5A42">
        <w:rPr>
          <w:rFonts w:cstheme="minorHAnsi"/>
        </w:rPr>
        <w:t>*</w:t>
      </w:r>
      <w:r w:rsidR="00E660C0" w:rsidRPr="00CB5A42">
        <w:rPr>
          <w:rFonts w:cstheme="minorHAnsi"/>
        </w:rPr>
        <w:t xml:space="preserve">, </w:t>
      </w:r>
      <w:r w:rsidR="00255CDF" w:rsidRPr="00CB5A42">
        <w:rPr>
          <w:rFonts w:cstheme="minorHAnsi"/>
        </w:rPr>
        <w:t xml:space="preserve">Karen Willard*, </w:t>
      </w:r>
      <w:r w:rsidR="00637F1B" w:rsidRPr="00CB5A42">
        <w:rPr>
          <w:rFonts w:cstheme="minorHAnsi"/>
        </w:rPr>
        <w:t>Nadia Vann</w:t>
      </w:r>
      <w:r w:rsidR="00596C94" w:rsidRPr="00CB5A42">
        <w:rPr>
          <w:rFonts w:cstheme="minorHAnsi"/>
        </w:rPr>
        <w:t>*</w:t>
      </w:r>
      <w:r w:rsidR="00637F1B" w:rsidRPr="00CB5A42">
        <w:rPr>
          <w:rFonts w:cstheme="minorHAnsi"/>
        </w:rPr>
        <w:t xml:space="preserve">, Susan Chalgian*, </w:t>
      </w:r>
      <w:r w:rsidR="00203911" w:rsidRPr="00CB5A42">
        <w:rPr>
          <w:rFonts w:cstheme="minorHAnsi"/>
        </w:rPr>
        <w:t>Robert Mannor</w:t>
      </w:r>
      <w:r w:rsidR="00255CDF" w:rsidRPr="00CB5A42">
        <w:rPr>
          <w:rFonts w:cstheme="minorHAnsi"/>
        </w:rPr>
        <w:t>*</w:t>
      </w:r>
      <w:r w:rsidR="00203911" w:rsidRPr="00CB5A42">
        <w:rPr>
          <w:rFonts w:cstheme="minorHAnsi"/>
        </w:rPr>
        <w:t xml:space="preserve">, Rebecca Stewart, </w:t>
      </w:r>
      <w:r w:rsidR="00637F1B" w:rsidRPr="00CB5A42">
        <w:rPr>
          <w:rFonts w:cstheme="minorHAnsi"/>
        </w:rPr>
        <w:t>Beth Swagman, Christine Caswell, Amanda Murray</w:t>
      </w:r>
      <w:r w:rsidR="00062491" w:rsidRPr="00CB5A42">
        <w:rPr>
          <w:rFonts w:cstheme="minorHAnsi"/>
        </w:rPr>
        <w:t>*</w:t>
      </w:r>
      <w:r w:rsidR="00637F1B" w:rsidRPr="00CB5A42">
        <w:rPr>
          <w:rFonts w:cstheme="minorHAnsi"/>
        </w:rPr>
        <w:t xml:space="preserve">, Maria Messina Wiersma*, </w:t>
      </w:r>
      <w:r w:rsidR="00CB4376" w:rsidRPr="00CB5A42">
        <w:rPr>
          <w:rFonts w:cstheme="minorHAnsi"/>
        </w:rPr>
        <w:t xml:space="preserve"> </w:t>
      </w:r>
      <w:r w:rsidR="00062491" w:rsidRPr="00CB5A42">
        <w:rPr>
          <w:rFonts w:cstheme="minorHAnsi"/>
        </w:rPr>
        <w:t>Ray</w:t>
      </w:r>
      <w:r w:rsidR="005350C2" w:rsidRPr="00CB5A42">
        <w:rPr>
          <w:rFonts w:cstheme="minorHAnsi"/>
        </w:rPr>
        <w:t>mond</w:t>
      </w:r>
      <w:r w:rsidR="00062491" w:rsidRPr="00CB5A42">
        <w:rPr>
          <w:rFonts w:cstheme="minorHAnsi"/>
        </w:rPr>
        <w:t xml:space="preserve"> Harris*, Sanford Mall*, </w:t>
      </w:r>
      <w:r w:rsidR="00E26ED8" w:rsidRPr="00CB5A42">
        <w:rPr>
          <w:rFonts w:cstheme="minorHAnsi"/>
        </w:rPr>
        <w:t>Terri Winegarden</w:t>
      </w:r>
      <w:r w:rsidR="00C52501" w:rsidRPr="00CB5A42">
        <w:rPr>
          <w:rFonts w:cstheme="minorHAnsi"/>
        </w:rPr>
        <w:t>*</w:t>
      </w:r>
      <w:r w:rsidR="00E26ED8" w:rsidRPr="00CB5A42">
        <w:rPr>
          <w:rFonts w:cstheme="minorHAnsi"/>
        </w:rPr>
        <w:t xml:space="preserve">, </w:t>
      </w:r>
      <w:r w:rsidR="00914869" w:rsidRPr="00CB5A42">
        <w:rPr>
          <w:rFonts w:cstheme="minorHAnsi"/>
        </w:rPr>
        <w:t>Antonia Harbin-Lamb</w:t>
      </w:r>
      <w:r w:rsidR="00C52501" w:rsidRPr="00CB5A42">
        <w:rPr>
          <w:rFonts w:cstheme="minorHAnsi"/>
        </w:rPr>
        <w:t>*</w:t>
      </w:r>
      <w:r w:rsidR="00914869" w:rsidRPr="00CB5A42">
        <w:rPr>
          <w:rFonts w:cstheme="minorHAnsi"/>
        </w:rPr>
        <w:t xml:space="preserve">, </w:t>
      </w:r>
      <w:r w:rsidR="00EF66E8" w:rsidRPr="00CB5A42">
        <w:rPr>
          <w:rFonts w:cstheme="minorHAnsi"/>
        </w:rPr>
        <w:t>Kimberly Parks</w:t>
      </w:r>
      <w:r w:rsidR="0056017B">
        <w:rPr>
          <w:rFonts w:cstheme="minorHAnsi"/>
        </w:rPr>
        <w:t>*</w:t>
      </w:r>
      <w:r w:rsidR="00EF66E8" w:rsidRPr="00CB5A42">
        <w:rPr>
          <w:rFonts w:cstheme="minorHAnsi"/>
        </w:rPr>
        <w:t xml:space="preserve">, </w:t>
      </w:r>
      <w:r w:rsidR="00203911" w:rsidRPr="00CB5A42">
        <w:rPr>
          <w:rFonts w:cstheme="minorHAnsi"/>
        </w:rPr>
        <w:t xml:space="preserve">Lana Escamilla, Joseph Fresard, </w:t>
      </w:r>
      <w:r w:rsidR="00CA4EA7" w:rsidRPr="00CB5A42">
        <w:rPr>
          <w:rFonts w:cstheme="minorHAnsi"/>
        </w:rPr>
        <w:t>Nicholas Ryan</w:t>
      </w:r>
      <w:r w:rsidR="0056017B">
        <w:rPr>
          <w:rFonts w:cstheme="minorHAnsi"/>
        </w:rPr>
        <w:t>*</w:t>
      </w:r>
      <w:r w:rsidR="00CA4EA7" w:rsidRPr="00CB5A42">
        <w:rPr>
          <w:rFonts w:cstheme="minorHAnsi"/>
        </w:rPr>
        <w:t xml:space="preserve">, </w:t>
      </w:r>
      <w:r w:rsidR="00E039BD" w:rsidRPr="00CB5A42">
        <w:rPr>
          <w:rFonts w:cstheme="minorHAnsi"/>
        </w:rPr>
        <w:t xml:space="preserve">Erin Mortenson*, </w:t>
      </w:r>
      <w:r w:rsidR="00A90FD7" w:rsidRPr="00CB5A42">
        <w:rPr>
          <w:rFonts w:cstheme="minorHAnsi"/>
        </w:rPr>
        <w:t>Cery Kennedy,</w:t>
      </w:r>
      <w:r w:rsidR="00E660C0" w:rsidRPr="00CB5A42">
        <w:rPr>
          <w:rFonts w:cstheme="minorHAnsi"/>
        </w:rPr>
        <w:t xml:space="preserve"> </w:t>
      </w:r>
      <w:r w:rsidR="00203911" w:rsidRPr="00CB5A42">
        <w:rPr>
          <w:rFonts w:cstheme="minorHAnsi"/>
        </w:rPr>
        <w:t xml:space="preserve">Brianne Gidcumb, Charles Murray, </w:t>
      </w:r>
      <w:r w:rsidR="00255CDF" w:rsidRPr="00CB5A42">
        <w:rPr>
          <w:rFonts w:cstheme="minorHAnsi"/>
        </w:rPr>
        <w:t xml:space="preserve">Jack Weyers, </w:t>
      </w:r>
      <w:r w:rsidR="00111BEB" w:rsidRPr="00CB5A42">
        <w:rPr>
          <w:rFonts w:cstheme="minorHAnsi"/>
        </w:rPr>
        <w:t xml:space="preserve">Cynthia Andrews, </w:t>
      </w:r>
      <w:r w:rsidR="00CB5A42" w:rsidRPr="00CB5A42">
        <w:rPr>
          <w:rFonts w:cstheme="minorHAnsi"/>
        </w:rPr>
        <w:t>Christopher Smith, Christine Welton, Brenda Garland, Stephanie Quinnell, Kelli King-Penner, James Steward,</w:t>
      </w:r>
      <w:r w:rsidR="0055396E" w:rsidRPr="00CB5A42">
        <w:rPr>
          <w:rFonts w:cstheme="minorHAnsi"/>
        </w:rPr>
        <w:t xml:space="preserve"> </w:t>
      </w:r>
      <w:r w:rsidR="0056017B">
        <w:rPr>
          <w:rFonts w:cstheme="minorHAnsi"/>
        </w:rPr>
        <w:t xml:space="preserve">Diane Knoblauch, David Kerr, </w:t>
      </w:r>
      <w:r w:rsidR="00203911" w:rsidRPr="00CB5A42">
        <w:rPr>
          <w:rFonts w:cstheme="minorHAnsi"/>
        </w:rPr>
        <w:t xml:space="preserve">and </w:t>
      </w:r>
      <w:r w:rsidR="00062491" w:rsidRPr="00CB5A42">
        <w:rPr>
          <w:rFonts w:cstheme="minorHAnsi"/>
        </w:rPr>
        <w:t>Ashley Grumm</w:t>
      </w:r>
    </w:p>
    <w:p w14:paraId="6F715020" w14:textId="66B187E0" w:rsidR="00594A7D" w:rsidRPr="001C7076" w:rsidRDefault="005E57A0" w:rsidP="00E03DEA">
      <w:pPr>
        <w:spacing w:after="0"/>
        <w:jc w:val="both"/>
        <w:rPr>
          <w:rFonts w:cstheme="minorHAnsi"/>
        </w:rPr>
      </w:pPr>
      <w:r w:rsidRPr="001C7076">
        <w:rPr>
          <w:rFonts w:cstheme="minorHAnsi"/>
        </w:rPr>
        <w:t>[</w:t>
      </w:r>
      <w:r w:rsidR="002716CB" w:rsidRPr="001C7076">
        <w:rPr>
          <w:rFonts w:cstheme="minorHAnsi"/>
        </w:rPr>
        <w:t xml:space="preserve">*ELDRS Council </w:t>
      </w:r>
      <w:r w:rsidRPr="001C7076">
        <w:rPr>
          <w:rFonts w:cstheme="minorHAnsi"/>
        </w:rPr>
        <w:t>M</w:t>
      </w:r>
      <w:r w:rsidR="002716CB" w:rsidRPr="001C7076">
        <w:rPr>
          <w:rFonts w:cstheme="minorHAnsi"/>
        </w:rPr>
        <w:t>ember</w:t>
      </w:r>
      <w:r w:rsidRPr="001C7076">
        <w:rPr>
          <w:rFonts w:cstheme="minorHAnsi"/>
        </w:rPr>
        <w:t>]</w:t>
      </w:r>
    </w:p>
    <w:p w14:paraId="30D4C19B" w14:textId="0A01E299" w:rsidR="002716CB" w:rsidRPr="001C7076" w:rsidRDefault="002716CB" w:rsidP="00E03DEA">
      <w:pPr>
        <w:spacing w:after="0"/>
        <w:jc w:val="both"/>
        <w:rPr>
          <w:rFonts w:cstheme="minorHAnsi"/>
        </w:rPr>
      </w:pPr>
      <w:r w:rsidRPr="001C7076">
        <w:rPr>
          <w:rFonts w:cstheme="minorHAnsi"/>
        </w:rPr>
        <w:t>………………………………………………………………………………………………………………………………………………</w:t>
      </w:r>
    </w:p>
    <w:p w14:paraId="7F7CFA01" w14:textId="5399780F" w:rsidR="00C30654" w:rsidRPr="00C30654" w:rsidRDefault="00CB4376" w:rsidP="00E03DEA">
      <w:pPr>
        <w:jc w:val="both"/>
        <w:rPr>
          <w:rStyle w:val="Strong"/>
          <w:rFonts w:cstheme="minorHAnsi"/>
          <w:b w:val="0"/>
          <w:bCs w:val="0"/>
        </w:rPr>
      </w:pPr>
      <w:r>
        <w:rPr>
          <w:rFonts w:cstheme="minorHAnsi"/>
        </w:rPr>
        <w:t>Angela Hentkowski</w:t>
      </w:r>
      <w:r w:rsidR="00594A7D" w:rsidRPr="001C7076">
        <w:rPr>
          <w:rFonts w:cstheme="minorHAnsi"/>
        </w:rPr>
        <w:t xml:space="preserve"> called the meeting at approximately 1</w:t>
      </w:r>
      <w:r w:rsidR="00ED5668">
        <w:rPr>
          <w:rFonts w:cstheme="minorHAnsi"/>
        </w:rPr>
        <w:t>2</w:t>
      </w:r>
      <w:r w:rsidR="00594A7D" w:rsidRPr="001C7076">
        <w:rPr>
          <w:rFonts w:cstheme="minorHAnsi"/>
        </w:rPr>
        <w:t>:</w:t>
      </w:r>
      <w:r w:rsidR="008C5E8C">
        <w:rPr>
          <w:rFonts w:cstheme="minorHAnsi"/>
        </w:rPr>
        <w:t>0</w:t>
      </w:r>
      <w:r w:rsidR="00E660C0">
        <w:rPr>
          <w:rFonts w:cstheme="minorHAnsi"/>
        </w:rPr>
        <w:t>2</w:t>
      </w:r>
      <w:r w:rsidR="00ED5668">
        <w:rPr>
          <w:rFonts w:cstheme="minorHAnsi"/>
        </w:rPr>
        <w:t>P</w:t>
      </w:r>
      <w:r w:rsidR="00D52D9B" w:rsidRPr="001C7076">
        <w:rPr>
          <w:rFonts w:cstheme="minorHAnsi"/>
        </w:rPr>
        <w:t>M</w:t>
      </w:r>
      <w:r w:rsidR="002A2ED4" w:rsidRPr="001C7076">
        <w:rPr>
          <w:rFonts w:cstheme="minorHAnsi"/>
        </w:rPr>
        <w:t>.</w:t>
      </w:r>
    </w:p>
    <w:p w14:paraId="31FAC505" w14:textId="37433E59" w:rsidR="00FA0585" w:rsidRDefault="00FA0585" w:rsidP="00E03DEA">
      <w:pPr>
        <w:jc w:val="both"/>
        <w:rPr>
          <w:rStyle w:val="Strong"/>
          <w:rFonts w:cstheme="minorHAnsi"/>
          <w:b w:val="0"/>
        </w:rPr>
      </w:pPr>
      <w:r w:rsidRPr="001C7076">
        <w:rPr>
          <w:rStyle w:val="Strong"/>
          <w:rFonts w:cstheme="minorHAnsi"/>
          <w:u w:val="single"/>
        </w:rPr>
        <w:t>[A] ROUTINE BUSINESS</w:t>
      </w:r>
    </w:p>
    <w:p w14:paraId="14ACB809" w14:textId="79F37670" w:rsidR="009F2EE6" w:rsidRPr="00217303" w:rsidRDefault="009F2EE6" w:rsidP="00D8597C">
      <w:pPr>
        <w:pStyle w:val="ListParagraph"/>
        <w:numPr>
          <w:ilvl w:val="0"/>
          <w:numId w:val="42"/>
        </w:numPr>
        <w:jc w:val="both"/>
        <w:rPr>
          <w:rFonts w:cstheme="minorHAnsi"/>
          <w:bCs/>
        </w:rPr>
      </w:pPr>
      <w:r w:rsidRPr="00D8597C">
        <w:rPr>
          <w:rFonts w:cstheme="minorHAnsi"/>
          <w:b/>
        </w:rPr>
        <w:t xml:space="preserve">Attendance / Roll Call </w:t>
      </w:r>
      <w:r w:rsidR="00217303">
        <w:rPr>
          <w:rFonts w:cstheme="minorHAnsi"/>
          <w:b/>
        </w:rPr>
        <w:t xml:space="preserve">– </w:t>
      </w:r>
      <w:r w:rsidR="00E4643A">
        <w:rPr>
          <w:rFonts w:cstheme="minorHAnsi"/>
        </w:rPr>
        <w:t>Raymond Harris</w:t>
      </w:r>
    </w:p>
    <w:p w14:paraId="06A92D33" w14:textId="77777777" w:rsidR="001E3013" w:rsidRDefault="001E3013" w:rsidP="00E03DEA">
      <w:pPr>
        <w:jc w:val="both"/>
        <w:rPr>
          <w:rFonts w:cstheme="minorHAnsi"/>
          <w:b/>
          <w:u w:val="single"/>
        </w:rPr>
      </w:pPr>
    </w:p>
    <w:p w14:paraId="586FF6DC" w14:textId="7E066DAB" w:rsidR="00144D6B" w:rsidRPr="00CB4376" w:rsidRDefault="00DA65F7" w:rsidP="00CB4376">
      <w:pPr>
        <w:jc w:val="both"/>
        <w:rPr>
          <w:rFonts w:cstheme="minorHAnsi"/>
          <w:b/>
          <w:bCs/>
          <w:u w:val="single"/>
        </w:rPr>
      </w:pPr>
      <w:bookmarkStart w:id="0" w:name="_Hlk19694645"/>
      <w:r w:rsidRPr="001C7076">
        <w:rPr>
          <w:rStyle w:val="Strong"/>
          <w:rFonts w:cstheme="minorHAnsi"/>
          <w:u w:val="single"/>
        </w:rPr>
        <w:t>[</w:t>
      </w:r>
      <w:r w:rsidR="006134C7">
        <w:rPr>
          <w:rStyle w:val="Strong"/>
          <w:rFonts w:cstheme="minorHAnsi"/>
          <w:u w:val="single"/>
        </w:rPr>
        <w:t>B</w:t>
      </w:r>
      <w:r w:rsidRPr="001C7076">
        <w:rPr>
          <w:rStyle w:val="Strong"/>
          <w:rFonts w:cstheme="minorHAnsi"/>
          <w:u w:val="single"/>
        </w:rPr>
        <w:t xml:space="preserve">] </w:t>
      </w:r>
      <w:r w:rsidR="00CB4376">
        <w:rPr>
          <w:rStyle w:val="Strong"/>
          <w:rFonts w:cstheme="minorHAnsi"/>
          <w:u w:val="single"/>
        </w:rPr>
        <w:t>SPECIAL BUSINESS</w:t>
      </w:r>
    </w:p>
    <w:p w14:paraId="2072BE2C" w14:textId="7BCF097A" w:rsidR="00C10424" w:rsidRPr="00E4643A" w:rsidRDefault="00943D1C" w:rsidP="00E4643A">
      <w:pPr>
        <w:pStyle w:val="ListParagraph"/>
        <w:widowControl w:val="0"/>
        <w:numPr>
          <w:ilvl w:val="0"/>
          <w:numId w:val="39"/>
        </w:numPr>
        <w:autoSpaceDE w:val="0"/>
        <w:autoSpaceDN w:val="0"/>
        <w:spacing w:before="5"/>
        <w:jc w:val="both"/>
        <w:rPr>
          <w:rFonts w:eastAsia="Arial" w:cstheme="minorHAnsi"/>
          <w:b/>
          <w:bCs/>
          <w:w w:val="110"/>
        </w:rPr>
      </w:pPr>
      <w:r w:rsidRPr="00F93F96">
        <w:rPr>
          <w:rFonts w:eastAsia="Arial" w:cstheme="minorHAnsi"/>
          <w:b/>
          <w:bCs/>
          <w:w w:val="110"/>
        </w:rPr>
        <w:t>L</w:t>
      </w:r>
      <w:r w:rsidR="00CB4376">
        <w:rPr>
          <w:rFonts w:eastAsia="Arial" w:cstheme="minorHAnsi"/>
          <w:b/>
          <w:bCs/>
          <w:w w:val="110"/>
        </w:rPr>
        <w:t>itigation</w:t>
      </w:r>
      <w:r w:rsidRPr="00F93F96">
        <w:rPr>
          <w:rFonts w:eastAsia="Arial" w:cstheme="minorHAnsi"/>
          <w:b/>
          <w:bCs/>
          <w:w w:val="110"/>
        </w:rPr>
        <w:t xml:space="preserve"> Committee</w:t>
      </w:r>
      <w:r w:rsidRPr="00F93F96">
        <w:rPr>
          <w:rFonts w:eastAsia="Arial" w:cstheme="minorHAnsi"/>
          <w:w w:val="110"/>
        </w:rPr>
        <w:t xml:space="preserve"> </w:t>
      </w:r>
      <w:bookmarkStart w:id="1" w:name="_Hlk50754495"/>
      <w:r w:rsidR="001D4BC7" w:rsidRPr="00F93F96">
        <w:rPr>
          <w:rFonts w:eastAsia="Arial" w:cstheme="minorHAnsi"/>
          <w:w w:val="110"/>
        </w:rPr>
        <w:t xml:space="preserve">– </w:t>
      </w:r>
      <w:r w:rsidR="001D4BC7">
        <w:rPr>
          <w:rFonts w:eastAsia="Arial" w:cstheme="minorHAnsi"/>
          <w:w w:val="110"/>
        </w:rPr>
        <w:t>Angela</w:t>
      </w:r>
      <w:r w:rsidR="00CB4376">
        <w:rPr>
          <w:rFonts w:eastAsia="Arial" w:cstheme="minorHAnsi"/>
          <w:w w:val="110"/>
        </w:rPr>
        <w:t xml:space="preserve"> Hentkowski</w:t>
      </w:r>
      <w:r w:rsidR="000D3019">
        <w:rPr>
          <w:rFonts w:eastAsia="Arial" w:cstheme="minorHAnsi"/>
          <w:w w:val="110"/>
        </w:rPr>
        <w:t xml:space="preserve"> </w:t>
      </w:r>
      <w:r w:rsidR="0056017B">
        <w:rPr>
          <w:rFonts w:eastAsia="Arial" w:cstheme="minorHAnsi"/>
          <w:w w:val="110"/>
        </w:rPr>
        <w:t>reports that the litigation committee</w:t>
      </w:r>
      <w:r w:rsidR="00E4643A">
        <w:rPr>
          <w:rFonts w:eastAsia="Arial" w:cstheme="minorHAnsi"/>
          <w:w w:val="110"/>
        </w:rPr>
        <w:t xml:space="preserve"> received a request dealing with the Promissory Note issue with D</w:t>
      </w:r>
      <w:r w:rsidR="0056017B">
        <w:rPr>
          <w:rFonts w:eastAsia="Arial" w:cstheme="minorHAnsi"/>
          <w:w w:val="110"/>
        </w:rPr>
        <w:t>H</w:t>
      </w:r>
      <w:r w:rsidR="00E4643A">
        <w:rPr>
          <w:rFonts w:eastAsia="Arial" w:cstheme="minorHAnsi"/>
          <w:w w:val="110"/>
        </w:rPr>
        <w:t>HS.  Sanford Mall set forth a motion to approve $2,400 to David Shaltz from the NAELA Michigan Chapter Litigation and Regulatory Advocacy Fund to handle the Administrative Hearing for Robert Lee Rankin</w:t>
      </w:r>
      <w:r w:rsidR="00E4643A" w:rsidRPr="00E4643A">
        <w:rPr>
          <w:rFonts w:eastAsia="Arial" w:cstheme="minorHAnsi"/>
          <w:b/>
          <w:bCs/>
          <w:w w:val="110"/>
        </w:rPr>
        <w:t>.</w:t>
      </w:r>
      <w:r w:rsidR="00E4643A">
        <w:rPr>
          <w:rFonts w:eastAsia="Arial" w:cstheme="minorHAnsi"/>
          <w:b/>
          <w:bCs/>
          <w:w w:val="110"/>
        </w:rPr>
        <w:t xml:space="preserve"> </w:t>
      </w:r>
      <w:r w:rsidR="00E4643A" w:rsidRPr="00E4643A">
        <w:rPr>
          <w:rFonts w:eastAsia="Arial" w:cstheme="minorHAnsi"/>
          <w:w w:val="110"/>
        </w:rPr>
        <w:t>Erin Mortenson seconded the motion.  Maria Messina Wiersma abstained from the vote.  The motion passed unanimously</w:t>
      </w:r>
      <w:r w:rsidR="007A701A">
        <w:rPr>
          <w:rFonts w:eastAsia="Arial" w:cstheme="minorHAnsi"/>
          <w:w w:val="110"/>
        </w:rPr>
        <w:t xml:space="preserve"> with 16 yes votes and zero no votes</w:t>
      </w:r>
      <w:r w:rsidR="00E4643A" w:rsidRPr="00E4643A">
        <w:rPr>
          <w:rFonts w:eastAsia="Arial" w:cstheme="minorHAnsi"/>
          <w:w w:val="110"/>
        </w:rPr>
        <w:t>.</w:t>
      </w:r>
      <w:r w:rsidR="00E4643A">
        <w:rPr>
          <w:rFonts w:eastAsia="Arial" w:cstheme="minorHAnsi"/>
          <w:b/>
          <w:bCs/>
          <w:w w:val="110"/>
        </w:rPr>
        <w:t xml:space="preserve"> </w:t>
      </w:r>
    </w:p>
    <w:p w14:paraId="5AC74411" w14:textId="77777777" w:rsidR="00E4643A" w:rsidRPr="00E4643A" w:rsidRDefault="00E4643A" w:rsidP="00E4643A">
      <w:pPr>
        <w:pStyle w:val="ListParagraph"/>
        <w:widowControl w:val="0"/>
        <w:autoSpaceDE w:val="0"/>
        <w:autoSpaceDN w:val="0"/>
        <w:spacing w:before="5"/>
        <w:ind w:left="1440"/>
        <w:jc w:val="both"/>
        <w:rPr>
          <w:rFonts w:eastAsia="Arial" w:cstheme="minorHAnsi"/>
          <w:b/>
          <w:bCs/>
          <w:w w:val="110"/>
        </w:rPr>
      </w:pPr>
    </w:p>
    <w:bookmarkEnd w:id="1"/>
    <w:p w14:paraId="7BED44DA" w14:textId="6E671297" w:rsidR="00124CC3" w:rsidRDefault="00457223" w:rsidP="00DB4D3E">
      <w:pPr>
        <w:pStyle w:val="ListParagraph"/>
        <w:widowControl w:val="0"/>
        <w:numPr>
          <w:ilvl w:val="0"/>
          <w:numId w:val="39"/>
        </w:numPr>
        <w:autoSpaceDE w:val="0"/>
        <w:autoSpaceDN w:val="0"/>
        <w:spacing w:before="5"/>
        <w:jc w:val="both"/>
        <w:rPr>
          <w:rFonts w:eastAsia="Arial" w:cstheme="minorHAnsi"/>
          <w:w w:val="110"/>
        </w:rPr>
      </w:pPr>
      <w:r w:rsidRPr="00DB4D3E">
        <w:rPr>
          <w:rFonts w:eastAsia="Arial" w:cstheme="minorHAnsi"/>
          <w:b/>
          <w:bCs/>
          <w:w w:val="110"/>
        </w:rPr>
        <w:t>L</w:t>
      </w:r>
      <w:r w:rsidR="00CB4376">
        <w:rPr>
          <w:rFonts w:eastAsia="Arial" w:cstheme="minorHAnsi"/>
          <w:b/>
          <w:bCs/>
          <w:w w:val="110"/>
        </w:rPr>
        <w:t>egislative</w:t>
      </w:r>
      <w:r w:rsidRPr="00DB4D3E">
        <w:rPr>
          <w:rFonts w:eastAsia="Arial" w:cstheme="minorHAnsi"/>
          <w:b/>
          <w:bCs/>
          <w:w w:val="110"/>
        </w:rPr>
        <w:t xml:space="preserve"> Committee</w:t>
      </w:r>
      <w:r w:rsidR="00943D1C" w:rsidRPr="00DB4D3E">
        <w:rPr>
          <w:rFonts w:eastAsia="Arial" w:cstheme="minorHAnsi"/>
          <w:w w:val="110"/>
        </w:rPr>
        <w:t xml:space="preserve"> </w:t>
      </w:r>
      <w:r w:rsidR="00124CC3" w:rsidRPr="00DB4D3E">
        <w:rPr>
          <w:rFonts w:eastAsia="Arial" w:cstheme="minorHAnsi"/>
          <w:w w:val="110"/>
        </w:rPr>
        <w:t>–</w:t>
      </w:r>
      <w:r w:rsidR="00943D1C" w:rsidRPr="00DB4D3E">
        <w:rPr>
          <w:rFonts w:eastAsia="Arial" w:cstheme="minorHAnsi"/>
          <w:w w:val="110"/>
        </w:rPr>
        <w:t xml:space="preserve"> </w:t>
      </w:r>
      <w:r w:rsidR="00CB4376">
        <w:rPr>
          <w:rFonts w:eastAsia="Arial" w:cstheme="minorHAnsi"/>
          <w:w w:val="110"/>
        </w:rPr>
        <w:t>Catherine Jacobs</w:t>
      </w:r>
      <w:r w:rsidR="001F5183">
        <w:rPr>
          <w:rFonts w:eastAsia="Arial" w:cstheme="minorHAnsi"/>
          <w:w w:val="110"/>
        </w:rPr>
        <w:t xml:space="preserve"> </w:t>
      </w:r>
      <w:r w:rsidR="00E4643A">
        <w:rPr>
          <w:rFonts w:eastAsia="Arial" w:cstheme="minorHAnsi"/>
          <w:w w:val="110"/>
        </w:rPr>
        <w:t xml:space="preserve">said previously the Council supported the UPOAA Senate Bill with recommendations.  Set forth motion to approve the recommendations of the UPOAA subcommittee. </w:t>
      </w:r>
      <w:r w:rsidR="0055396E">
        <w:rPr>
          <w:rFonts w:eastAsia="Arial" w:cstheme="minorHAnsi"/>
          <w:w w:val="110"/>
        </w:rPr>
        <w:t>The Legislative Committee has six recommendations for this Bill.  The UPOAA recommendations are following:</w:t>
      </w:r>
    </w:p>
    <w:p w14:paraId="7FA2FD98" w14:textId="77777777" w:rsidR="00E4643A" w:rsidRPr="00E4643A" w:rsidRDefault="00E4643A" w:rsidP="00E4643A">
      <w:pPr>
        <w:pStyle w:val="ListParagraph"/>
        <w:rPr>
          <w:rFonts w:eastAsia="Arial" w:cstheme="minorHAnsi"/>
          <w:w w:val="110"/>
        </w:rPr>
      </w:pPr>
    </w:p>
    <w:p w14:paraId="41E4BFE8" w14:textId="10C776C8" w:rsidR="00E4643A" w:rsidRDefault="00670C5A" w:rsidP="007A701A">
      <w:pPr>
        <w:pStyle w:val="ListParagraph"/>
        <w:widowControl w:val="0"/>
        <w:numPr>
          <w:ilvl w:val="2"/>
          <w:numId w:val="39"/>
        </w:numPr>
        <w:autoSpaceDE w:val="0"/>
        <w:autoSpaceDN w:val="0"/>
        <w:spacing w:before="5"/>
        <w:jc w:val="both"/>
        <w:rPr>
          <w:rFonts w:eastAsia="Arial" w:cstheme="minorHAnsi"/>
          <w:w w:val="110"/>
        </w:rPr>
      </w:pPr>
      <w:r>
        <w:rPr>
          <w:rFonts w:eastAsia="Arial" w:cstheme="minorHAnsi"/>
          <w:w w:val="110"/>
        </w:rPr>
        <w:t xml:space="preserve">UPOAA </w:t>
      </w:r>
      <w:r w:rsidR="00AC7853">
        <w:rPr>
          <w:rFonts w:eastAsia="Arial" w:cstheme="minorHAnsi"/>
          <w:w w:val="110"/>
        </w:rPr>
        <w:t xml:space="preserve">should </w:t>
      </w:r>
      <w:r w:rsidR="00E4643A">
        <w:rPr>
          <w:rFonts w:eastAsia="Arial" w:cstheme="minorHAnsi"/>
          <w:w w:val="110"/>
        </w:rPr>
        <w:t>be part of EPIC</w:t>
      </w:r>
      <w:r w:rsidR="00AC7853">
        <w:rPr>
          <w:rFonts w:eastAsia="Arial" w:cstheme="minorHAnsi"/>
          <w:w w:val="110"/>
        </w:rPr>
        <w:t xml:space="preserve"> instead of a standalone statute</w:t>
      </w:r>
      <w:r w:rsidR="00E4643A">
        <w:rPr>
          <w:rFonts w:eastAsia="Arial" w:cstheme="minorHAnsi"/>
          <w:w w:val="110"/>
        </w:rPr>
        <w:t>. Sandford Mall moves to accept this, Terri Winegarden seconds. This passes unanimously with 17 yes votes and zero no votes</w:t>
      </w:r>
      <w:r w:rsidR="00D6049A">
        <w:rPr>
          <w:rFonts w:eastAsia="Arial" w:cstheme="minorHAnsi"/>
          <w:w w:val="110"/>
        </w:rPr>
        <w:t>.</w:t>
      </w:r>
      <w:r w:rsidR="0092520B">
        <w:rPr>
          <w:rFonts w:eastAsia="Arial" w:cstheme="minorHAnsi"/>
          <w:w w:val="110"/>
        </w:rPr>
        <w:t xml:space="preserve">  No abstentions.</w:t>
      </w:r>
    </w:p>
    <w:p w14:paraId="49C7A9EE" w14:textId="37C39790" w:rsidR="00E4643A" w:rsidRDefault="00E4643A" w:rsidP="007A701A">
      <w:pPr>
        <w:pStyle w:val="ListParagraph"/>
        <w:widowControl w:val="0"/>
        <w:numPr>
          <w:ilvl w:val="2"/>
          <w:numId w:val="39"/>
        </w:numPr>
        <w:autoSpaceDE w:val="0"/>
        <w:autoSpaceDN w:val="0"/>
        <w:spacing w:before="5"/>
        <w:jc w:val="both"/>
        <w:rPr>
          <w:rFonts w:eastAsia="Arial" w:cstheme="minorHAnsi"/>
          <w:w w:val="110"/>
        </w:rPr>
      </w:pPr>
      <w:r>
        <w:rPr>
          <w:rFonts w:eastAsia="Arial" w:cstheme="minorHAnsi"/>
          <w:w w:val="110"/>
        </w:rPr>
        <w:t>The second</w:t>
      </w:r>
      <w:r w:rsidR="0055396E">
        <w:rPr>
          <w:rFonts w:eastAsia="Arial" w:cstheme="minorHAnsi"/>
          <w:w w:val="110"/>
        </w:rPr>
        <w:t xml:space="preserve"> recommendation is that a statutory form </w:t>
      </w:r>
      <w:r w:rsidR="00AC7853">
        <w:rPr>
          <w:rFonts w:eastAsia="Arial" w:cstheme="minorHAnsi"/>
          <w:w w:val="110"/>
        </w:rPr>
        <w:t>should</w:t>
      </w:r>
      <w:r w:rsidR="00670C5A">
        <w:rPr>
          <w:rFonts w:eastAsia="Arial" w:cstheme="minorHAnsi"/>
          <w:w w:val="110"/>
        </w:rPr>
        <w:t xml:space="preserve"> </w:t>
      </w:r>
      <w:r w:rsidR="0055396E">
        <w:rPr>
          <w:rFonts w:eastAsia="Arial" w:cstheme="minorHAnsi"/>
          <w:w w:val="110"/>
        </w:rPr>
        <w:t>not</w:t>
      </w:r>
      <w:r w:rsidR="0092520B">
        <w:rPr>
          <w:rFonts w:eastAsia="Arial" w:cstheme="minorHAnsi"/>
          <w:w w:val="110"/>
        </w:rPr>
        <w:t xml:space="preserve"> be</w:t>
      </w:r>
      <w:r w:rsidR="0055396E">
        <w:rPr>
          <w:rFonts w:eastAsia="Arial" w:cstheme="minorHAnsi"/>
          <w:w w:val="110"/>
        </w:rPr>
        <w:t xml:space="preserve"> included. Sanford Mall moves to accept this, Shannon DeWall seconds. Kimberly Parks discussed some reasons to include a statutory form. Robert Mannor and Angela Hentkowski added their reasons for not including a statutory form. This passes with 16 yes votes and 1 no vote. </w:t>
      </w:r>
      <w:r w:rsidR="007A701A">
        <w:rPr>
          <w:rFonts w:eastAsia="Arial" w:cstheme="minorHAnsi"/>
          <w:w w:val="110"/>
        </w:rPr>
        <w:t xml:space="preserve">No abstentions. </w:t>
      </w:r>
    </w:p>
    <w:p w14:paraId="0A961D0C" w14:textId="309FC9D5" w:rsidR="00111BEB" w:rsidRDefault="001D4BC7" w:rsidP="007A701A">
      <w:pPr>
        <w:pStyle w:val="ListParagraph"/>
        <w:widowControl w:val="0"/>
        <w:numPr>
          <w:ilvl w:val="2"/>
          <w:numId w:val="39"/>
        </w:numPr>
        <w:autoSpaceDE w:val="0"/>
        <w:autoSpaceDN w:val="0"/>
        <w:spacing w:before="5"/>
        <w:jc w:val="both"/>
        <w:rPr>
          <w:rFonts w:eastAsia="Arial" w:cstheme="minorHAnsi"/>
          <w:w w:val="110"/>
        </w:rPr>
      </w:pPr>
      <w:r>
        <w:rPr>
          <w:rFonts w:eastAsia="Arial" w:cstheme="minorHAnsi"/>
          <w:w w:val="110"/>
        </w:rPr>
        <w:t>Regarding</w:t>
      </w:r>
      <w:r w:rsidR="0055396E">
        <w:rPr>
          <w:rFonts w:eastAsia="Arial" w:cstheme="minorHAnsi"/>
          <w:w w:val="110"/>
        </w:rPr>
        <w:t xml:space="preserve"> Section 108, the Committee recommends that </w:t>
      </w:r>
      <w:r w:rsidR="00111BEB">
        <w:rPr>
          <w:rFonts w:eastAsia="Arial" w:cstheme="minorHAnsi"/>
          <w:w w:val="110"/>
        </w:rPr>
        <w:t xml:space="preserve">a </w:t>
      </w:r>
      <w:r w:rsidR="00D453A6">
        <w:rPr>
          <w:rFonts w:eastAsia="Arial" w:cstheme="minorHAnsi"/>
          <w:w w:val="110"/>
        </w:rPr>
        <w:t>g</w:t>
      </w:r>
      <w:r w:rsidR="00111BEB">
        <w:rPr>
          <w:rFonts w:eastAsia="Arial" w:cstheme="minorHAnsi"/>
          <w:w w:val="110"/>
        </w:rPr>
        <w:t xml:space="preserve">uardian or </w:t>
      </w:r>
      <w:r w:rsidR="00D453A6">
        <w:rPr>
          <w:rFonts w:eastAsia="Arial" w:cstheme="minorHAnsi"/>
          <w:w w:val="110"/>
        </w:rPr>
        <w:t>c</w:t>
      </w:r>
      <w:r w:rsidR="00111BEB">
        <w:rPr>
          <w:rFonts w:eastAsia="Arial" w:cstheme="minorHAnsi"/>
          <w:w w:val="110"/>
        </w:rPr>
        <w:t>onservator be able to terminate a Power of Attorney</w:t>
      </w:r>
      <w:r w:rsidR="0092520B">
        <w:rPr>
          <w:rFonts w:eastAsia="Arial" w:cstheme="minorHAnsi"/>
          <w:w w:val="110"/>
        </w:rPr>
        <w:t>, as allowed under current Michigan law</w:t>
      </w:r>
      <w:r w:rsidR="00111BEB">
        <w:rPr>
          <w:rFonts w:eastAsia="Arial" w:cstheme="minorHAnsi"/>
          <w:w w:val="110"/>
        </w:rPr>
        <w:t xml:space="preserve">.  Terri Winegarden moves to support this and </w:t>
      </w:r>
      <w:r w:rsidR="00111BEB">
        <w:rPr>
          <w:rFonts w:eastAsia="Arial" w:cstheme="minorHAnsi"/>
          <w:w w:val="110"/>
        </w:rPr>
        <w:lastRenderedPageBreak/>
        <w:t>Sanford Mall seconds. This passes unanimously with 17 yes votes and zero no votes.</w:t>
      </w:r>
      <w:r w:rsidR="007A701A">
        <w:rPr>
          <w:rFonts w:eastAsia="Arial" w:cstheme="minorHAnsi"/>
          <w:w w:val="110"/>
        </w:rPr>
        <w:t xml:space="preserve"> No abstentions. </w:t>
      </w:r>
    </w:p>
    <w:p w14:paraId="03EE89FA" w14:textId="4632AFA1" w:rsidR="00111BEB" w:rsidRDefault="001D4BC7" w:rsidP="007A701A">
      <w:pPr>
        <w:pStyle w:val="ListParagraph"/>
        <w:widowControl w:val="0"/>
        <w:numPr>
          <w:ilvl w:val="2"/>
          <w:numId w:val="39"/>
        </w:numPr>
        <w:autoSpaceDE w:val="0"/>
        <w:autoSpaceDN w:val="0"/>
        <w:spacing w:before="5"/>
        <w:jc w:val="both"/>
        <w:rPr>
          <w:rFonts w:eastAsia="Arial" w:cstheme="minorHAnsi"/>
          <w:w w:val="110"/>
        </w:rPr>
      </w:pPr>
      <w:r>
        <w:rPr>
          <w:rFonts w:eastAsia="Arial" w:cstheme="minorHAnsi"/>
          <w:w w:val="110"/>
        </w:rPr>
        <w:t>Regarding</w:t>
      </w:r>
      <w:r w:rsidR="00111BEB">
        <w:rPr>
          <w:rFonts w:eastAsia="Arial" w:cstheme="minorHAnsi"/>
          <w:w w:val="110"/>
        </w:rPr>
        <w:t xml:space="preserve"> </w:t>
      </w:r>
      <w:r w:rsidR="007A701A">
        <w:rPr>
          <w:rFonts w:eastAsia="Arial" w:cstheme="minorHAnsi"/>
          <w:w w:val="110"/>
        </w:rPr>
        <w:t>S</w:t>
      </w:r>
      <w:r w:rsidR="00111BEB">
        <w:rPr>
          <w:rFonts w:eastAsia="Arial" w:cstheme="minorHAnsi"/>
          <w:w w:val="110"/>
        </w:rPr>
        <w:t>ection 114, the Committee recommends language that states “which may include but not be limited to”</w:t>
      </w:r>
      <w:r w:rsidR="00AC7853">
        <w:rPr>
          <w:rFonts w:eastAsia="Arial" w:cstheme="minorHAnsi"/>
          <w:w w:val="110"/>
        </w:rPr>
        <w:t xml:space="preserve"> in (2)(e) [</w:t>
      </w:r>
      <w:r w:rsidR="00AC7853" w:rsidRPr="00AC7853">
        <w:rPr>
          <w:rFonts w:eastAsia="Times New Roman" w:cs="Times New Roman"/>
        </w:rPr>
        <w:t xml:space="preserve">consistent with the principal’s best interest based on relevant factors, </w:t>
      </w:r>
      <w:r w:rsidR="00AC7853" w:rsidRPr="00AC7853">
        <w:rPr>
          <w:rFonts w:eastAsia="Times New Roman" w:cs="Times New Roman"/>
          <w:color w:val="FF0000"/>
        </w:rPr>
        <w:t>which may include but not be limited to</w:t>
      </w:r>
      <w:r w:rsidR="00AC7853" w:rsidRPr="00AC7853">
        <w:rPr>
          <w:rFonts w:eastAsia="Times New Roman" w:cs="Times New Roman"/>
        </w:rPr>
        <w:t>...</w:t>
      </w:r>
      <w:r w:rsidR="00AC7853">
        <w:rPr>
          <w:rFonts w:eastAsia="Times New Roman" w:cs="Times New Roman"/>
        </w:rPr>
        <w:t>]</w:t>
      </w:r>
      <w:r w:rsidR="00111BEB">
        <w:rPr>
          <w:rFonts w:eastAsia="Arial" w:cstheme="minorHAnsi"/>
          <w:w w:val="110"/>
        </w:rPr>
        <w:t>. Also, language in the Michigan Trust Code should be included for consistency</w:t>
      </w:r>
      <w:r w:rsidR="00D453A6">
        <w:rPr>
          <w:rFonts w:eastAsia="Arial" w:cstheme="minorHAnsi"/>
          <w:w w:val="110"/>
        </w:rPr>
        <w:t xml:space="preserve"> regarding delegation</w:t>
      </w:r>
      <w:r w:rsidR="00111BEB">
        <w:rPr>
          <w:rFonts w:eastAsia="Arial" w:cstheme="minorHAnsi"/>
          <w:w w:val="110"/>
        </w:rPr>
        <w:t xml:space="preserve">. Lastly, the Committee recommends APS and “other fiduciary” being removed from the list of entities that </w:t>
      </w:r>
      <w:r w:rsidR="00D453A6">
        <w:rPr>
          <w:rFonts w:eastAsia="Arial" w:cstheme="minorHAnsi"/>
          <w:w w:val="110"/>
        </w:rPr>
        <w:t>can</w:t>
      </w:r>
      <w:r>
        <w:rPr>
          <w:rFonts w:eastAsia="Arial" w:cstheme="minorHAnsi"/>
          <w:w w:val="110"/>
        </w:rPr>
        <w:t xml:space="preserve"> request</w:t>
      </w:r>
      <w:r w:rsidR="00111BEB">
        <w:rPr>
          <w:rFonts w:eastAsia="Arial" w:cstheme="minorHAnsi"/>
          <w:w w:val="110"/>
        </w:rPr>
        <w:t xml:space="preserve"> information. Sanford Mall suggested “other fiduciary” be changed to “</w:t>
      </w:r>
      <w:r>
        <w:rPr>
          <w:rFonts w:eastAsia="Arial" w:cstheme="minorHAnsi"/>
          <w:w w:val="110"/>
        </w:rPr>
        <w:t>other court appointed</w:t>
      </w:r>
      <w:r w:rsidR="00111BEB">
        <w:rPr>
          <w:rFonts w:eastAsia="Arial" w:cstheme="minorHAnsi"/>
          <w:w w:val="110"/>
        </w:rPr>
        <w:t xml:space="preserve"> fiduciary” instead of being removed. </w:t>
      </w:r>
      <w:r>
        <w:rPr>
          <w:rFonts w:eastAsia="Arial" w:cstheme="minorHAnsi"/>
          <w:w w:val="110"/>
        </w:rPr>
        <w:t xml:space="preserve">Sanford Mall moved to accept all recommendations with the friendly addition of adding “other court appointed fiduciary”.  Charlie Ofstein seconds the motion. This passes unanimously with 17 yes votes and zero no votes. </w:t>
      </w:r>
      <w:r w:rsidR="007A701A">
        <w:rPr>
          <w:rFonts w:eastAsia="Arial" w:cstheme="minorHAnsi"/>
          <w:w w:val="110"/>
        </w:rPr>
        <w:t xml:space="preserve">No abstentions. </w:t>
      </w:r>
    </w:p>
    <w:p w14:paraId="6277F8B5" w14:textId="7A32DE55" w:rsidR="001D4BC7" w:rsidRDefault="001D4BC7" w:rsidP="007A701A">
      <w:pPr>
        <w:pStyle w:val="ListParagraph"/>
        <w:widowControl w:val="0"/>
        <w:numPr>
          <w:ilvl w:val="2"/>
          <w:numId w:val="39"/>
        </w:numPr>
        <w:autoSpaceDE w:val="0"/>
        <w:autoSpaceDN w:val="0"/>
        <w:spacing w:before="5"/>
        <w:jc w:val="both"/>
        <w:rPr>
          <w:rFonts w:eastAsia="Arial" w:cstheme="minorHAnsi"/>
          <w:w w:val="110"/>
        </w:rPr>
      </w:pPr>
      <w:r>
        <w:rPr>
          <w:rFonts w:eastAsia="Arial" w:cstheme="minorHAnsi"/>
          <w:w w:val="110"/>
        </w:rPr>
        <w:t xml:space="preserve">Regarding </w:t>
      </w:r>
      <w:r w:rsidR="007A701A">
        <w:rPr>
          <w:rFonts w:eastAsia="Arial" w:cstheme="minorHAnsi"/>
          <w:w w:val="110"/>
        </w:rPr>
        <w:t>S</w:t>
      </w:r>
      <w:r>
        <w:rPr>
          <w:rFonts w:eastAsia="Arial" w:cstheme="minorHAnsi"/>
          <w:w w:val="110"/>
        </w:rPr>
        <w:t>ection 116, the Committee recommends someone acting as a patient advocate be limited</w:t>
      </w:r>
      <w:r w:rsidR="00D453A6">
        <w:rPr>
          <w:rFonts w:eastAsia="Arial" w:cstheme="minorHAnsi"/>
          <w:w w:val="110"/>
        </w:rPr>
        <w:t xml:space="preserve"> to matters related to payment of expenses related to medical and health concerns of the principal (Section 1c)</w:t>
      </w:r>
      <w:r w:rsidR="00AC7853">
        <w:rPr>
          <w:rFonts w:eastAsia="Arial" w:cstheme="minorHAnsi"/>
          <w:w w:val="110"/>
        </w:rPr>
        <w:t xml:space="preserve"> [</w:t>
      </w:r>
      <w:r w:rsidR="00AC7853" w:rsidRPr="00AC7853">
        <w:rPr>
          <w:rFonts w:eastAsia="Times New Roman" w:cs="Times New Roman"/>
        </w:rPr>
        <w:t xml:space="preserve">116 - (c) would read ““a person that, at the time of the petition, is exercising authority to make health care decisions for the principal </w:t>
      </w:r>
      <w:r w:rsidR="00AC7853" w:rsidRPr="00AC7853">
        <w:rPr>
          <w:rFonts w:eastAsia="Times New Roman" w:cs="Times New Roman"/>
          <w:color w:val="FF0000"/>
        </w:rPr>
        <w:t>provided, however, the petition is limited to matters related to the payment of expenses related to medical and health concerns of the principal</w:t>
      </w:r>
      <w:r w:rsidR="00AC7853" w:rsidRPr="00AC7853">
        <w:rPr>
          <w:rFonts w:eastAsia="Times New Roman" w:cs="Times New Roman"/>
        </w:rPr>
        <w:t>.”</w:t>
      </w:r>
      <w:r w:rsidR="00AC7853">
        <w:rPr>
          <w:rFonts w:eastAsia="Arial"/>
          <w:w w:val="110"/>
        </w:rPr>
        <w:t>]</w:t>
      </w:r>
      <w:r w:rsidR="00D453A6">
        <w:rPr>
          <w:rFonts w:eastAsia="Arial" w:cstheme="minorHAnsi"/>
          <w:w w:val="110"/>
        </w:rPr>
        <w:t>.</w:t>
      </w:r>
      <w:r w:rsidR="00CF5BAF">
        <w:rPr>
          <w:rFonts w:eastAsia="Arial" w:cstheme="minorHAnsi"/>
          <w:w w:val="110"/>
        </w:rPr>
        <w:t xml:space="preserve"> The second recommendation is that </w:t>
      </w:r>
      <w:r w:rsidR="00D453A6">
        <w:rPr>
          <w:rFonts w:eastAsia="Arial" w:cstheme="minorHAnsi"/>
          <w:w w:val="110"/>
        </w:rPr>
        <w:t xml:space="preserve">sections </w:t>
      </w:r>
      <w:r w:rsidR="00AC7853">
        <w:rPr>
          <w:rFonts w:eastAsia="Arial" w:cstheme="minorHAnsi"/>
          <w:w w:val="110"/>
        </w:rPr>
        <w:t>(</w:t>
      </w:r>
      <w:r w:rsidR="00D453A6">
        <w:rPr>
          <w:rFonts w:eastAsia="Arial" w:cstheme="minorHAnsi"/>
          <w:w w:val="110"/>
        </w:rPr>
        <w:t>d</w:t>
      </w:r>
      <w:r w:rsidR="00AC7853">
        <w:rPr>
          <w:rFonts w:eastAsia="Arial" w:cstheme="minorHAnsi"/>
          <w:w w:val="110"/>
        </w:rPr>
        <w:t>)</w:t>
      </w:r>
      <w:r w:rsidR="00D453A6">
        <w:rPr>
          <w:rFonts w:eastAsia="Arial" w:cstheme="minorHAnsi"/>
          <w:w w:val="110"/>
        </w:rPr>
        <w:t xml:space="preserve"> </w:t>
      </w:r>
      <w:r w:rsidR="00AC7853">
        <w:rPr>
          <w:rFonts w:eastAsia="Arial" w:cstheme="minorHAnsi"/>
          <w:w w:val="110"/>
        </w:rPr>
        <w:t>–</w:t>
      </w:r>
      <w:r w:rsidR="00D453A6">
        <w:rPr>
          <w:rFonts w:eastAsia="Arial" w:cstheme="minorHAnsi"/>
          <w:w w:val="110"/>
        </w:rPr>
        <w:t xml:space="preserve"> </w:t>
      </w:r>
      <w:r w:rsidR="00AC7853">
        <w:rPr>
          <w:rFonts w:eastAsia="Arial" w:cstheme="minorHAnsi"/>
          <w:w w:val="110"/>
        </w:rPr>
        <w:t>(</w:t>
      </w:r>
      <w:r w:rsidR="00D453A6">
        <w:rPr>
          <w:rFonts w:eastAsia="Arial" w:cstheme="minorHAnsi"/>
          <w:w w:val="110"/>
        </w:rPr>
        <w:t>i</w:t>
      </w:r>
      <w:r w:rsidR="00AC7853">
        <w:rPr>
          <w:rFonts w:eastAsia="Arial" w:cstheme="minorHAnsi"/>
          <w:w w:val="110"/>
        </w:rPr>
        <w:t>)</w:t>
      </w:r>
      <w:r w:rsidR="00CF5BAF">
        <w:rPr>
          <w:rFonts w:eastAsia="Arial" w:cstheme="minorHAnsi"/>
          <w:w w:val="110"/>
        </w:rPr>
        <w:t xml:space="preserve"> be removed from the list of individuals. The Committee also recommends </w:t>
      </w:r>
      <w:r w:rsidR="00D6049A">
        <w:rPr>
          <w:rFonts w:eastAsia="Arial" w:cstheme="minorHAnsi"/>
          <w:w w:val="110"/>
        </w:rPr>
        <w:t xml:space="preserve">3(b) </w:t>
      </w:r>
      <w:r w:rsidR="007A701A">
        <w:rPr>
          <w:rFonts w:eastAsia="Arial" w:cstheme="minorHAnsi"/>
          <w:w w:val="110"/>
        </w:rPr>
        <w:t xml:space="preserve">“Court fiduciary” </w:t>
      </w:r>
      <w:r w:rsidR="00D6049A">
        <w:rPr>
          <w:rFonts w:eastAsia="Arial" w:cstheme="minorHAnsi"/>
          <w:w w:val="110"/>
        </w:rPr>
        <w:t xml:space="preserve">removed from the </w:t>
      </w:r>
      <w:r w:rsidR="007A701A">
        <w:rPr>
          <w:rFonts w:eastAsia="Arial" w:cstheme="minorHAnsi"/>
          <w:w w:val="110"/>
        </w:rPr>
        <w:t>list. Robert Mannor moves that these recommendations be accepted with the friendly amendment in respect to Section 3</w:t>
      </w:r>
      <w:r w:rsidR="00D453A6">
        <w:rPr>
          <w:rFonts w:eastAsia="Arial" w:cstheme="minorHAnsi"/>
          <w:w w:val="110"/>
        </w:rPr>
        <w:t>b</w:t>
      </w:r>
      <w:r w:rsidR="007A701A">
        <w:rPr>
          <w:rFonts w:eastAsia="Arial" w:cstheme="minorHAnsi"/>
          <w:w w:val="110"/>
        </w:rPr>
        <w:t xml:space="preserve"> remain as written.  Sanford Mall seconds.  This passes unanimously with 17 yes votes and zero no votes.  No abstentions. </w:t>
      </w:r>
    </w:p>
    <w:p w14:paraId="5232532F" w14:textId="3CCA902A" w:rsidR="007A701A" w:rsidRPr="00111BEB" w:rsidRDefault="007A701A" w:rsidP="007A701A">
      <w:pPr>
        <w:pStyle w:val="ListParagraph"/>
        <w:widowControl w:val="0"/>
        <w:numPr>
          <w:ilvl w:val="2"/>
          <w:numId w:val="39"/>
        </w:numPr>
        <w:autoSpaceDE w:val="0"/>
        <w:autoSpaceDN w:val="0"/>
        <w:spacing w:before="5"/>
        <w:jc w:val="both"/>
        <w:rPr>
          <w:rFonts w:eastAsia="Arial" w:cstheme="minorHAnsi"/>
          <w:w w:val="110"/>
        </w:rPr>
      </w:pPr>
      <w:r>
        <w:rPr>
          <w:rFonts w:eastAsia="Arial" w:cstheme="minorHAnsi"/>
          <w:w w:val="110"/>
        </w:rPr>
        <w:t>Regarding Section 217, the Committee recommends the wording “which may include” be added. Secondly, the Committee recommends the wording be changed</w:t>
      </w:r>
      <w:r w:rsidR="00AC7853">
        <w:rPr>
          <w:rFonts w:eastAsia="Arial" w:cstheme="minorHAnsi"/>
          <w:w w:val="110"/>
        </w:rPr>
        <w:t xml:space="preserve"> from “a gift in Trust”</w:t>
      </w:r>
      <w:r>
        <w:rPr>
          <w:rFonts w:eastAsia="Arial" w:cstheme="minorHAnsi"/>
          <w:w w:val="110"/>
        </w:rPr>
        <w:t xml:space="preserve"> to “a gift in any Trust” as well as the removal of </w:t>
      </w:r>
      <w:r w:rsidR="00AC7853">
        <w:rPr>
          <w:rFonts w:eastAsia="Arial" w:cstheme="minorHAnsi"/>
          <w:w w:val="110"/>
        </w:rPr>
        <w:t>(</w:t>
      </w:r>
      <w:r w:rsidR="00D453A6">
        <w:rPr>
          <w:rFonts w:eastAsia="Arial" w:cstheme="minorHAnsi"/>
          <w:w w:val="110"/>
        </w:rPr>
        <w:t>b</w:t>
      </w:r>
      <w:r w:rsidR="00AC7853">
        <w:rPr>
          <w:rFonts w:eastAsia="Arial" w:cstheme="minorHAnsi"/>
          <w:w w:val="110"/>
        </w:rPr>
        <w:t>)</w:t>
      </w:r>
      <w:r>
        <w:rPr>
          <w:rFonts w:eastAsia="Arial" w:cstheme="minorHAnsi"/>
          <w:w w:val="110"/>
        </w:rPr>
        <w:t>.  San</w:t>
      </w:r>
      <w:r w:rsidR="00D453A6">
        <w:rPr>
          <w:rFonts w:eastAsia="Arial" w:cstheme="minorHAnsi"/>
          <w:w w:val="110"/>
        </w:rPr>
        <w:t>f</w:t>
      </w:r>
      <w:r>
        <w:rPr>
          <w:rFonts w:eastAsia="Arial" w:cstheme="minorHAnsi"/>
          <w:w w:val="110"/>
        </w:rPr>
        <w:t xml:space="preserve">ord Mall moves to accept these changes, Terri Winegarden seconds.  This motion passes with 17 yes votes and zero no votes. No abstentions. </w:t>
      </w:r>
    </w:p>
    <w:p w14:paraId="54003304" w14:textId="77777777" w:rsidR="00A15CC6" w:rsidRPr="001C7076" w:rsidRDefault="00A15CC6" w:rsidP="00E03DEA">
      <w:pPr>
        <w:pStyle w:val="ListParagraph"/>
        <w:widowControl w:val="0"/>
        <w:autoSpaceDE w:val="0"/>
        <w:autoSpaceDN w:val="0"/>
        <w:spacing w:before="5"/>
        <w:ind w:left="1080"/>
        <w:jc w:val="both"/>
        <w:rPr>
          <w:rFonts w:asciiTheme="minorHAnsi" w:eastAsia="Arial" w:hAnsiTheme="minorHAnsi" w:cstheme="minorHAnsi"/>
          <w:w w:val="110"/>
        </w:rPr>
      </w:pPr>
    </w:p>
    <w:bookmarkEnd w:id="0"/>
    <w:p w14:paraId="150FF714" w14:textId="08612ED2" w:rsidR="001B6B37" w:rsidRDefault="001B6B37" w:rsidP="001B6B37">
      <w:pPr>
        <w:widowControl w:val="0"/>
        <w:autoSpaceDE w:val="0"/>
        <w:autoSpaceDN w:val="0"/>
        <w:spacing w:before="5"/>
        <w:ind w:left="1440"/>
        <w:jc w:val="both"/>
        <w:rPr>
          <w:rFonts w:eastAsia="Arial" w:cstheme="minorHAnsi"/>
          <w:w w:val="110"/>
        </w:rPr>
      </w:pPr>
    </w:p>
    <w:p w14:paraId="394828EE" w14:textId="73F2F635" w:rsidR="006A6E73" w:rsidRPr="001C7076" w:rsidRDefault="006A6E73" w:rsidP="00E03DEA">
      <w:pPr>
        <w:spacing w:after="0"/>
        <w:jc w:val="both"/>
        <w:rPr>
          <w:rFonts w:eastAsia="Times New Roman" w:cstheme="minorHAnsi"/>
          <w:lang w:bidi="en-US"/>
        </w:rPr>
      </w:pPr>
    </w:p>
    <w:p w14:paraId="0F75BD1F" w14:textId="243AEFF7" w:rsidR="009A47F8" w:rsidRPr="001C7076" w:rsidRDefault="007A701A" w:rsidP="00E03DEA">
      <w:pPr>
        <w:spacing w:after="0"/>
        <w:jc w:val="both"/>
        <w:rPr>
          <w:rFonts w:eastAsia="Times New Roman" w:cstheme="minorHAnsi"/>
        </w:rPr>
      </w:pPr>
      <w:r>
        <w:rPr>
          <w:rFonts w:eastAsia="Times New Roman" w:cstheme="minorHAnsi"/>
        </w:rPr>
        <w:t xml:space="preserve">Angela Hentkowski asks for a motion to adjourn the meeting.  Sanford Mall moves to adjourn the meeting and Kimberly Parks seconds. </w:t>
      </w:r>
      <w:r w:rsidR="007A7F35" w:rsidRPr="001C7076">
        <w:rPr>
          <w:rFonts w:eastAsia="Times New Roman" w:cstheme="minorHAnsi"/>
        </w:rPr>
        <w:t xml:space="preserve">Meeting </w:t>
      </w:r>
      <w:r w:rsidR="00137D98" w:rsidRPr="001C7076">
        <w:rPr>
          <w:rFonts w:eastAsia="Times New Roman" w:cstheme="minorHAnsi"/>
        </w:rPr>
        <w:t>a</w:t>
      </w:r>
      <w:r w:rsidR="00F6091D" w:rsidRPr="001C7076">
        <w:rPr>
          <w:rFonts w:eastAsia="Times New Roman" w:cstheme="minorHAnsi"/>
        </w:rPr>
        <w:t>djourn</w:t>
      </w:r>
      <w:r w:rsidR="00AA3C68" w:rsidRPr="001C7076">
        <w:rPr>
          <w:rFonts w:eastAsia="Times New Roman" w:cstheme="minorHAnsi"/>
        </w:rPr>
        <w:t>ed</w:t>
      </w:r>
      <w:r w:rsidR="00F6091D" w:rsidRPr="001C7076">
        <w:rPr>
          <w:rFonts w:eastAsia="Times New Roman" w:cstheme="minorHAnsi"/>
        </w:rPr>
        <w:t xml:space="preserve"> at </w:t>
      </w:r>
      <w:r w:rsidR="009A47F8" w:rsidRPr="001C7076">
        <w:rPr>
          <w:rFonts w:eastAsia="Times New Roman" w:cstheme="minorHAnsi"/>
        </w:rPr>
        <w:t xml:space="preserve">approximately </w:t>
      </w:r>
      <w:r w:rsidR="00BF15A2">
        <w:rPr>
          <w:rFonts w:eastAsia="Times New Roman" w:cstheme="minorHAnsi"/>
        </w:rPr>
        <w:t>1</w:t>
      </w:r>
      <w:r>
        <w:rPr>
          <w:rFonts w:eastAsia="Times New Roman" w:cstheme="minorHAnsi"/>
        </w:rPr>
        <w:t xml:space="preserve">:00 </w:t>
      </w:r>
      <w:r w:rsidR="00CB4376">
        <w:rPr>
          <w:rFonts w:eastAsia="Times New Roman" w:cstheme="minorHAnsi"/>
        </w:rPr>
        <w:t>P</w:t>
      </w:r>
      <w:r w:rsidR="00BF15A2">
        <w:rPr>
          <w:rFonts w:eastAsia="Times New Roman" w:cstheme="minorHAnsi"/>
        </w:rPr>
        <w:t>M</w:t>
      </w:r>
      <w:r w:rsidR="0020044E" w:rsidRPr="001C7076">
        <w:rPr>
          <w:rFonts w:eastAsia="Times New Roman" w:cstheme="minorHAnsi"/>
        </w:rPr>
        <w:t>.</w:t>
      </w:r>
      <w:r w:rsidR="00F6091D" w:rsidRPr="001C7076">
        <w:rPr>
          <w:rFonts w:eastAsia="Times New Roman" w:cstheme="minorHAnsi"/>
        </w:rPr>
        <w:t xml:space="preserve">  </w:t>
      </w:r>
    </w:p>
    <w:sectPr w:rsidR="009A47F8" w:rsidRPr="001C70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15BE" w14:textId="77777777" w:rsidR="00462315" w:rsidRDefault="00462315" w:rsidP="004142B9">
      <w:pPr>
        <w:spacing w:after="0" w:line="240" w:lineRule="auto"/>
      </w:pPr>
      <w:r>
        <w:separator/>
      </w:r>
    </w:p>
  </w:endnote>
  <w:endnote w:type="continuationSeparator" w:id="0">
    <w:p w14:paraId="0521360A" w14:textId="77777777" w:rsidR="00462315" w:rsidRDefault="00462315" w:rsidP="0041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181195"/>
      <w:docPartObj>
        <w:docPartGallery w:val="Page Numbers (Bottom of Page)"/>
        <w:docPartUnique/>
      </w:docPartObj>
    </w:sdtPr>
    <w:sdtEndPr/>
    <w:sdtContent>
      <w:sdt>
        <w:sdtPr>
          <w:id w:val="1728636285"/>
          <w:docPartObj>
            <w:docPartGallery w:val="Page Numbers (Top of Page)"/>
            <w:docPartUnique/>
          </w:docPartObj>
        </w:sdtPr>
        <w:sdtEndPr/>
        <w:sdtContent>
          <w:p w14:paraId="2AC9A511" w14:textId="47580F61" w:rsidR="001E1D7E" w:rsidRDefault="001E1D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23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23BB">
              <w:rPr>
                <w:b/>
                <w:bCs/>
                <w:noProof/>
              </w:rPr>
              <w:t>3</w:t>
            </w:r>
            <w:r>
              <w:rPr>
                <w:b/>
                <w:bCs/>
                <w:sz w:val="24"/>
                <w:szCs w:val="24"/>
              </w:rPr>
              <w:fldChar w:fldCharType="end"/>
            </w:r>
          </w:p>
        </w:sdtContent>
      </w:sdt>
    </w:sdtContent>
  </w:sdt>
  <w:p w14:paraId="30C0D22B" w14:textId="77777777" w:rsidR="001E1D7E" w:rsidRDefault="001E1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878D" w14:textId="77777777" w:rsidR="00462315" w:rsidRDefault="00462315" w:rsidP="004142B9">
      <w:pPr>
        <w:spacing w:after="0" w:line="240" w:lineRule="auto"/>
      </w:pPr>
      <w:r>
        <w:separator/>
      </w:r>
    </w:p>
  </w:footnote>
  <w:footnote w:type="continuationSeparator" w:id="0">
    <w:p w14:paraId="255A6560" w14:textId="77777777" w:rsidR="00462315" w:rsidRDefault="00462315" w:rsidP="00414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7B1"/>
    <w:multiLevelType w:val="hybridMultilevel"/>
    <w:tmpl w:val="D83886F4"/>
    <w:lvl w:ilvl="0" w:tplc="A85655D8">
      <w:start w:val="1"/>
      <w:numFmt w:val="decimal"/>
      <w:lvlText w:val="%1)"/>
      <w:lvlJc w:val="left"/>
      <w:pPr>
        <w:ind w:left="192" w:hanging="192"/>
      </w:pPr>
      <w:rPr>
        <w:rFonts w:asciiTheme="minorHAnsi" w:eastAsiaTheme="minorHAnsi" w:hAnsiTheme="minorHAnsi" w:cstheme="minorHAnsi"/>
        <w:b/>
        <w:bCs/>
        <w:w w:val="99"/>
      </w:rPr>
    </w:lvl>
    <w:lvl w:ilvl="1" w:tplc="9A94C712">
      <w:numFmt w:val="bullet"/>
      <w:lvlText w:val="•"/>
      <w:lvlJc w:val="left"/>
      <w:pPr>
        <w:ind w:left="1424" w:hanging="367"/>
      </w:pPr>
      <w:rPr>
        <w:rFonts w:ascii="Times New Roman" w:eastAsia="Times New Roman" w:hAnsi="Times New Roman" w:cs="Times New Roman" w:hint="default"/>
        <w:color w:val="4B4B4B"/>
        <w:w w:val="105"/>
        <w:sz w:val="19"/>
        <w:szCs w:val="19"/>
      </w:rPr>
    </w:lvl>
    <w:lvl w:ilvl="2" w:tplc="9AA8AB4E">
      <w:numFmt w:val="bullet"/>
      <w:lvlText w:val="•"/>
      <w:lvlJc w:val="left"/>
      <w:pPr>
        <w:ind w:left="2308" w:hanging="367"/>
      </w:pPr>
      <w:rPr>
        <w:rFonts w:hint="default"/>
      </w:rPr>
    </w:lvl>
    <w:lvl w:ilvl="3" w:tplc="44BC4CE8">
      <w:numFmt w:val="bullet"/>
      <w:lvlText w:val="•"/>
      <w:lvlJc w:val="left"/>
      <w:pPr>
        <w:ind w:left="3190" w:hanging="367"/>
      </w:pPr>
      <w:rPr>
        <w:rFonts w:hint="default"/>
      </w:rPr>
    </w:lvl>
    <w:lvl w:ilvl="4" w:tplc="F6163B6E">
      <w:numFmt w:val="bullet"/>
      <w:lvlText w:val="•"/>
      <w:lvlJc w:val="left"/>
      <w:pPr>
        <w:ind w:left="4072" w:hanging="367"/>
      </w:pPr>
      <w:rPr>
        <w:rFonts w:hint="default"/>
      </w:rPr>
    </w:lvl>
    <w:lvl w:ilvl="5" w:tplc="59E040D4">
      <w:numFmt w:val="bullet"/>
      <w:lvlText w:val="•"/>
      <w:lvlJc w:val="left"/>
      <w:pPr>
        <w:ind w:left="4954" w:hanging="367"/>
      </w:pPr>
      <w:rPr>
        <w:rFonts w:hint="default"/>
      </w:rPr>
    </w:lvl>
    <w:lvl w:ilvl="6" w:tplc="69B02536">
      <w:numFmt w:val="bullet"/>
      <w:lvlText w:val="•"/>
      <w:lvlJc w:val="left"/>
      <w:pPr>
        <w:ind w:left="5837" w:hanging="367"/>
      </w:pPr>
      <w:rPr>
        <w:rFonts w:hint="default"/>
      </w:rPr>
    </w:lvl>
    <w:lvl w:ilvl="7" w:tplc="EA2ACEDA">
      <w:numFmt w:val="bullet"/>
      <w:lvlText w:val="•"/>
      <w:lvlJc w:val="left"/>
      <w:pPr>
        <w:ind w:left="6719" w:hanging="367"/>
      </w:pPr>
      <w:rPr>
        <w:rFonts w:hint="default"/>
      </w:rPr>
    </w:lvl>
    <w:lvl w:ilvl="8" w:tplc="230E1AFA">
      <w:numFmt w:val="bullet"/>
      <w:lvlText w:val="•"/>
      <w:lvlJc w:val="left"/>
      <w:pPr>
        <w:ind w:left="7601" w:hanging="367"/>
      </w:pPr>
      <w:rPr>
        <w:rFonts w:hint="default"/>
      </w:rPr>
    </w:lvl>
  </w:abstractNum>
  <w:abstractNum w:abstractNumId="1" w15:restartNumberingAfterBreak="0">
    <w:nsid w:val="09D8630C"/>
    <w:multiLevelType w:val="hybridMultilevel"/>
    <w:tmpl w:val="A492032E"/>
    <w:lvl w:ilvl="0" w:tplc="77F0BC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94061D"/>
    <w:multiLevelType w:val="hybridMultilevel"/>
    <w:tmpl w:val="6CD0C788"/>
    <w:lvl w:ilvl="0" w:tplc="4B4C00BA">
      <w:start w:val="2"/>
      <w:numFmt w:val="decimal"/>
      <w:lvlText w:val="%1."/>
      <w:lvlJc w:val="left"/>
      <w:pPr>
        <w:ind w:left="200" w:hanging="200"/>
      </w:pPr>
      <w:rPr>
        <w:rFonts w:hint="default"/>
        <w:w w:val="107"/>
      </w:rPr>
    </w:lvl>
    <w:lvl w:ilvl="1" w:tplc="5D96CBD4">
      <w:numFmt w:val="bullet"/>
      <w:lvlText w:val="•"/>
      <w:lvlJc w:val="left"/>
      <w:pPr>
        <w:ind w:left="1184" w:hanging="200"/>
      </w:pPr>
      <w:rPr>
        <w:rFonts w:hint="default"/>
      </w:rPr>
    </w:lvl>
    <w:lvl w:ilvl="2" w:tplc="3E862FD0">
      <w:numFmt w:val="bullet"/>
      <w:lvlText w:val="•"/>
      <w:lvlJc w:val="left"/>
      <w:pPr>
        <w:ind w:left="2174" w:hanging="200"/>
      </w:pPr>
      <w:rPr>
        <w:rFonts w:hint="default"/>
      </w:rPr>
    </w:lvl>
    <w:lvl w:ilvl="3" w:tplc="B2865B84">
      <w:numFmt w:val="bullet"/>
      <w:lvlText w:val="•"/>
      <w:lvlJc w:val="left"/>
      <w:pPr>
        <w:ind w:left="3164" w:hanging="200"/>
      </w:pPr>
      <w:rPr>
        <w:rFonts w:hint="default"/>
      </w:rPr>
    </w:lvl>
    <w:lvl w:ilvl="4" w:tplc="630AE398">
      <w:numFmt w:val="bullet"/>
      <w:lvlText w:val="•"/>
      <w:lvlJc w:val="left"/>
      <w:pPr>
        <w:ind w:left="4154" w:hanging="200"/>
      </w:pPr>
      <w:rPr>
        <w:rFonts w:hint="default"/>
      </w:rPr>
    </w:lvl>
    <w:lvl w:ilvl="5" w:tplc="C6BA7284">
      <w:numFmt w:val="bullet"/>
      <w:lvlText w:val="•"/>
      <w:lvlJc w:val="left"/>
      <w:pPr>
        <w:ind w:left="5144" w:hanging="200"/>
      </w:pPr>
      <w:rPr>
        <w:rFonts w:hint="default"/>
      </w:rPr>
    </w:lvl>
    <w:lvl w:ilvl="6" w:tplc="BA3659EE">
      <w:numFmt w:val="bullet"/>
      <w:lvlText w:val="•"/>
      <w:lvlJc w:val="left"/>
      <w:pPr>
        <w:ind w:left="6134" w:hanging="200"/>
      </w:pPr>
      <w:rPr>
        <w:rFonts w:hint="default"/>
      </w:rPr>
    </w:lvl>
    <w:lvl w:ilvl="7" w:tplc="8F7618DA">
      <w:numFmt w:val="bullet"/>
      <w:lvlText w:val="•"/>
      <w:lvlJc w:val="left"/>
      <w:pPr>
        <w:ind w:left="7124" w:hanging="200"/>
      </w:pPr>
      <w:rPr>
        <w:rFonts w:hint="default"/>
      </w:rPr>
    </w:lvl>
    <w:lvl w:ilvl="8" w:tplc="D2D61286">
      <w:numFmt w:val="bullet"/>
      <w:lvlText w:val="•"/>
      <w:lvlJc w:val="left"/>
      <w:pPr>
        <w:ind w:left="8114" w:hanging="200"/>
      </w:pPr>
      <w:rPr>
        <w:rFonts w:hint="default"/>
      </w:rPr>
    </w:lvl>
  </w:abstractNum>
  <w:abstractNum w:abstractNumId="3" w15:restartNumberingAfterBreak="0">
    <w:nsid w:val="0E9D460C"/>
    <w:multiLevelType w:val="hybridMultilevel"/>
    <w:tmpl w:val="252A2550"/>
    <w:lvl w:ilvl="0" w:tplc="B150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361141"/>
    <w:multiLevelType w:val="multilevel"/>
    <w:tmpl w:val="B518DDE4"/>
    <w:lvl w:ilvl="0">
      <w:start w:val="1"/>
      <w:numFmt w:val="decimal"/>
      <w:lvlText w:val="(%1)"/>
      <w:lvlJc w:val="left"/>
      <w:pPr>
        <w:tabs>
          <w:tab w:val="num" w:pos="720"/>
        </w:tabs>
        <w:ind w:left="720" w:hanging="360"/>
      </w:pPr>
      <w:rPr>
        <w:rFonts w:asciiTheme="minorHAnsi" w:eastAsia="Times New Roman"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CA6DFC"/>
    <w:multiLevelType w:val="hybridMultilevel"/>
    <w:tmpl w:val="68BE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A229F"/>
    <w:multiLevelType w:val="hybridMultilevel"/>
    <w:tmpl w:val="A104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C22EC"/>
    <w:multiLevelType w:val="hybridMultilevel"/>
    <w:tmpl w:val="F4CCBE00"/>
    <w:lvl w:ilvl="0" w:tplc="ABAC7E0E">
      <w:start w:val="2"/>
      <w:numFmt w:val="decimal"/>
      <w:lvlText w:val="%1."/>
      <w:lvlJc w:val="left"/>
      <w:pPr>
        <w:ind w:left="2279" w:hanging="261"/>
      </w:pPr>
      <w:rPr>
        <w:rFonts w:hint="default"/>
        <w:w w:val="111"/>
      </w:rPr>
    </w:lvl>
    <w:lvl w:ilvl="1" w:tplc="5EBA6CA8">
      <w:numFmt w:val="bullet"/>
      <w:lvlText w:val="o"/>
      <w:lvlJc w:val="left"/>
      <w:pPr>
        <w:ind w:left="3448" w:hanging="719"/>
      </w:pPr>
      <w:rPr>
        <w:rFonts w:ascii="Times New Roman" w:eastAsia="Times New Roman" w:hAnsi="Times New Roman" w:cs="Times New Roman" w:hint="default"/>
        <w:color w:val="6B6B6B"/>
        <w:w w:val="104"/>
        <w:sz w:val="19"/>
        <w:szCs w:val="19"/>
      </w:rPr>
    </w:lvl>
    <w:lvl w:ilvl="2" w:tplc="E94E17B8">
      <w:numFmt w:val="bullet"/>
      <w:lvlText w:val="•"/>
      <w:lvlJc w:val="left"/>
      <w:pPr>
        <w:ind w:left="3440" w:hanging="719"/>
      </w:pPr>
      <w:rPr>
        <w:rFonts w:hint="default"/>
      </w:rPr>
    </w:lvl>
    <w:lvl w:ilvl="3" w:tplc="65BC4FBC">
      <w:numFmt w:val="bullet"/>
      <w:lvlText w:val="•"/>
      <w:lvlJc w:val="left"/>
      <w:pPr>
        <w:ind w:left="4450" w:hanging="719"/>
      </w:pPr>
      <w:rPr>
        <w:rFonts w:hint="default"/>
      </w:rPr>
    </w:lvl>
    <w:lvl w:ilvl="4" w:tplc="6D8AC1C0">
      <w:numFmt w:val="bullet"/>
      <w:lvlText w:val="•"/>
      <w:lvlJc w:val="left"/>
      <w:pPr>
        <w:ind w:left="5460" w:hanging="719"/>
      </w:pPr>
      <w:rPr>
        <w:rFonts w:hint="default"/>
      </w:rPr>
    </w:lvl>
    <w:lvl w:ilvl="5" w:tplc="96D84654">
      <w:numFmt w:val="bullet"/>
      <w:lvlText w:val="•"/>
      <w:lvlJc w:val="left"/>
      <w:pPr>
        <w:ind w:left="6470" w:hanging="719"/>
      </w:pPr>
      <w:rPr>
        <w:rFonts w:hint="default"/>
      </w:rPr>
    </w:lvl>
    <w:lvl w:ilvl="6" w:tplc="5352F0C6">
      <w:numFmt w:val="bullet"/>
      <w:lvlText w:val="•"/>
      <w:lvlJc w:val="left"/>
      <w:pPr>
        <w:ind w:left="7480" w:hanging="719"/>
      </w:pPr>
      <w:rPr>
        <w:rFonts w:hint="default"/>
      </w:rPr>
    </w:lvl>
    <w:lvl w:ilvl="7" w:tplc="66B00B46">
      <w:numFmt w:val="bullet"/>
      <w:lvlText w:val="•"/>
      <w:lvlJc w:val="left"/>
      <w:pPr>
        <w:ind w:left="8490" w:hanging="719"/>
      </w:pPr>
      <w:rPr>
        <w:rFonts w:hint="default"/>
      </w:rPr>
    </w:lvl>
    <w:lvl w:ilvl="8" w:tplc="F7FE877A">
      <w:numFmt w:val="bullet"/>
      <w:lvlText w:val="•"/>
      <w:lvlJc w:val="left"/>
      <w:pPr>
        <w:ind w:left="9500" w:hanging="719"/>
      </w:pPr>
      <w:rPr>
        <w:rFonts w:hint="default"/>
      </w:rPr>
    </w:lvl>
  </w:abstractNum>
  <w:abstractNum w:abstractNumId="8" w15:restartNumberingAfterBreak="0">
    <w:nsid w:val="19477796"/>
    <w:multiLevelType w:val="hybridMultilevel"/>
    <w:tmpl w:val="97EE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D6527"/>
    <w:multiLevelType w:val="multilevel"/>
    <w:tmpl w:val="A46A1C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251FAF"/>
    <w:multiLevelType w:val="hybridMultilevel"/>
    <w:tmpl w:val="AC7E0E46"/>
    <w:lvl w:ilvl="0" w:tplc="BFB4F9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1A47E2"/>
    <w:multiLevelType w:val="hybridMultilevel"/>
    <w:tmpl w:val="1604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10793"/>
    <w:multiLevelType w:val="hybridMultilevel"/>
    <w:tmpl w:val="42F3DE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DA50A5"/>
    <w:multiLevelType w:val="hybridMultilevel"/>
    <w:tmpl w:val="3296247C"/>
    <w:lvl w:ilvl="0" w:tplc="204EB146">
      <w:numFmt w:val="bullet"/>
      <w:lvlText w:val="•"/>
      <w:lvlJc w:val="left"/>
      <w:pPr>
        <w:ind w:left="1208" w:hanging="212"/>
      </w:pPr>
      <w:rPr>
        <w:rFonts w:hint="default"/>
        <w:w w:val="101"/>
      </w:rPr>
    </w:lvl>
    <w:lvl w:ilvl="1" w:tplc="419A3EA2">
      <w:numFmt w:val="bullet"/>
      <w:lvlText w:val="•"/>
      <w:lvlJc w:val="left"/>
      <w:pPr>
        <w:ind w:left="2292" w:hanging="212"/>
      </w:pPr>
      <w:rPr>
        <w:rFonts w:hint="default"/>
      </w:rPr>
    </w:lvl>
    <w:lvl w:ilvl="2" w:tplc="2F426EE0">
      <w:numFmt w:val="bullet"/>
      <w:lvlText w:val="•"/>
      <w:lvlJc w:val="left"/>
      <w:pPr>
        <w:ind w:left="3384" w:hanging="212"/>
      </w:pPr>
      <w:rPr>
        <w:rFonts w:hint="default"/>
      </w:rPr>
    </w:lvl>
    <w:lvl w:ilvl="3" w:tplc="E4D8DD26">
      <w:numFmt w:val="bullet"/>
      <w:lvlText w:val="•"/>
      <w:lvlJc w:val="left"/>
      <w:pPr>
        <w:ind w:left="4476" w:hanging="212"/>
      </w:pPr>
      <w:rPr>
        <w:rFonts w:hint="default"/>
      </w:rPr>
    </w:lvl>
    <w:lvl w:ilvl="4" w:tplc="79C84DAC">
      <w:numFmt w:val="bullet"/>
      <w:lvlText w:val="•"/>
      <w:lvlJc w:val="left"/>
      <w:pPr>
        <w:ind w:left="5568" w:hanging="212"/>
      </w:pPr>
      <w:rPr>
        <w:rFonts w:hint="default"/>
      </w:rPr>
    </w:lvl>
    <w:lvl w:ilvl="5" w:tplc="228A48B8">
      <w:numFmt w:val="bullet"/>
      <w:lvlText w:val="•"/>
      <w:lvlJc w:val="left"/>
      <w:pPr>
        <w:ind w:left="6660" w:hanging="212"/>
      </w:pPr>
      <w:rPr>
        <w:rFonts w:hint="default"/>
      </w:rPr>
    </w:lvl>
    <w:lvl w:ilvl="6" w:tplc="473E7C66">
      <w:numFmt w:val="bullet"/>
      <w:lvlText w:val="•"/>
      <w:lvlJc w:val="left"/>
      <w:pPr>
        <w:ind w:left="7752" w:hanging="212"/>
      </w:pPr>
      <w:rPr>
        <w:rFonts w:hint="default"/>
      </w:rPr>
    </w:lvl>
    <w:lvl w:ilvl="7" w:tplc="DB6C6126">
      <w:numFmt w:val="bullet"/>
      <w:lvlText w:val="•"/>
      <w:lvlJc w:val="left"/>
      <w:pPr>
        <w:ind w:left="8844" w:hanging="212"/>
      </w:pPr>
      <w:rPr>
        <w:rFonts w:hint="default"/>
      </w:rPr>
    </w:lvl>
    <w:lvl w:ilvl="8" w:tplc="6B089E24">
      <w:numFmt w:val="bullet"/>
      <w:lvlText w:val="•"/>
      <w:lvlJc w:val="left"/>
      <w:pPr>
        <w:ind w:left="9936" w:hanging="212"/>
      </w:pPr>
      <w:rPr>
        <w:rFonts w:hint="default"/>
      </w:rPr>
    </w:lvl>
  </w:abstractNum>
  <w:abstractNum w:abstractNumId="14" w15:restartNumberingAfterBreak="0">
    <w:nsid w:val="297B0E5F"/>
    <w:multiLevelType w:val="hybridMultilevel"/>
    <w:tmpl w:val="35124DAC"/>
    <w:lvl w:ilvl="0" w:tplc="DAB844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0E653F"/>
    <w:multiLevelType w:val="hybridMultilevel"/>
    <w:tmpl w:val="4634BD4A"/>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54615"/>
    <w:multiLevelType w:val="hybridMultilevel"/>
    <w:tmpl w:val="95CE8654"/>
    <w:lvl w:ilvl="0" w:tplc="D004A86C">
      <w:start w:val="2"/>
      <w:numFmt w:val="decimal"/>
      <w:lvlText w:val="%1."/>
      <w:lvlJc w:val="left"/>
      <w:pPr>
        <w:ind w:left="2185" w:hanging="196"/>
      </w:pPr>
      <w:rPr>
        <w:rFonts w:hint="default"/>
        <w:w w:val="103"/>
      </w:rPr>
    </w:lvl>
    <w:lvl w:ilvl="1" w:tplc="DFEE3DD4">
      <w:start w:val="1"/>
      <w:numFmt w:val="lowerLetter"/>
      <w:lvlText w:val="(%2)"/>
      <w:lvlJc w:val="left"/>
      <w:pPr>
        <w:ind w:left="2966" w:hanging="272"/>
      </w:pPr>
      <w:rPr>
        <w:rFonts w:hint="default"/>
        <w:spacing w:val="-1"/>
        <w:w w:val="109"/>
      </w:rPr>
    </w:lvl>
    <w:lvl w:ilvl="2" w:tplc="6218CE00">
      <w:numFmt w:val="bullet"/>
      <w:lvlText w:val="•"/>
      <w:lvlJc w:val="left"/>
      <w:pPr>
        <w:ind w:left="2980" w:hanging="272"/>
      </w:pPr>
      <w:rPr>
        <w:rFonts w:hint="default"/>
      </w:rPr>
    </w:lvl>
    <w:lvl w:ilvl="3" w:tplc="9390AA40">
      <w:numFmt w:val="bullet"/>
      <w:lvlText w:val="•"/>
      <w:lvlJc w:val="left"/>
      <w:pPr>
        <w:ind w:left="4122" w:hanging="272"/>
      </w:pPr>
      <w:rPr>
        <w:rFonts w:hint="default"/>
      </w:rPr>
    </w:lvl>
    <w:lvl w:ilvl="4" w:tplc="F7D08978">
      <w:numFmt w:val="bullet"/>
      <w:lvlText w:val="•"/>
      <w:lvlJc w:val="left"/>
      <w:pPr>
        <w:ind w:left="5265" w:hanging="272"/>
      </w:pPr>
      <w:rPr>
        <w:rFonts w:hint="default"/>
      </w:rPr>
    </w:lvl>
    <w:lvl w:ilvl="5" w:tplc="4D8671A4">
      <w:numFmt w:val="bullet"/>
      <w:lvlText w:val="•"/>
      <w:lvlJc w:val="left"/>
      <w:pPr>
        <w:ind w:left="6407" w:hanging="272"/>
      </w:pPr>
      <w:rPr>
        <w:rFonts w:hint="default"/>
      </w:rPr>
    </w:lvl>
    <w:lvl w:ilvl="6" w:tplc="195E6C62">
      <w:numFmt w:val="bullet"/>
      <w:lvlText w:val="•"/>
      <w:lvlJc w:val="left"/>
      <w:pPr>
        <w:ind w:left="7550" w:hanging="272"/>
      </w:pPr>
      <w:rPr>
        <w:rFonts w:hint="default"/>
      </w:rPr>
    </w:lvl>
    <w:lvl w:ilvl="7" w:tplc="6FAC848E">
      <w:numFmt w:val="bullet"/>
      <w:lvlText w:val="•"/>
      <w:lvlJc w:val="left"/>
      <w:pPr>
        <w:ind w:left="8692" w:hanging="272"/>
      </w:pPr>
      <w:rPr>
        <w:rFonts w:hint="default"/>
      </w:rPr>
    </w:lvl>
    <w:lvl w:ilvl="8" w:tplc="E3D6058E">
      <w:numFmt w:val="bullet"/>
      <w:lvlText w:val="•"/>
      <w:lvlJc w:val="left"/>
      <w:pPr>
        <w:ind w:left="9835" w:hanging="272"/>
      </w:pPr>
      <w:rPr>
        <w:rFonts w:hint="default"/>
      </w:rPr>
    </w:lvl>
  </w:abstractNum>
  <w:abstractNum w:abstractNumId="17" w15:restartNumberingAfterBreak="0">
    <w:nsid w:val="3497445D"/>
    <w:multiLevelType w:val="hybridMultilevel"/>
    <w:tmpl w:val="A9607426"/>
    <w:lvl w:ilvl="0" w:tplc="CE52958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91305"/>
    <w:multiLevelType w:val="hybridMultilevel"/>
    <w:tmpl w:val="92D2F52E"/>
    <w:lvl w:ilvl="0" w:tplc="8340AC90">
      <w:start w:val="1"/>
      <w:numFmt w:val="decimal"/>
      <w:lvlText w:val="%1."/>
      <w:lvlJc w:val="left"/>
      <w:pPr>
        <w:ind w:left="2214" w:hanging="196"/>
      </w:pPr>
      <w:rPr>
        <w:rFonts w:hint="default"/>
        <w:spacing w:val="-1"/>
        <w:w w:val="106"/>
      </w:rPr>
    </w:lvl>
    <w:lvl w:ilvl="1" w:tplc="BE24DE26">
      <w:numFmt w:val="bullet"/>
      <w:lvlText w:val="•"/>
      <w:lvlJc w:val="left"/>
      <w:pPr>
        <w:ind w:left="3150" w:hanging="196"/>
      </w:pPr>
      <w:rPr>
        <w:rFonts w:hint="default"/>
      </w:rPr>
    </w:lvl>
    <w:lvl w:ilvl="2" w:tplc="ECE00E40">
      <w:numFmt w:val="bullet"/>
      <w:lvlText w:val="•"/>
      <w:lvlJc w:val="left"/>
      <w:pPr>
        <w:ind w:left="4080" w:hanging="196"/>
      </w:pPr>
      <w:rPr>
        <w:rFonts w:hint="default"/>
      </w:rPr>
    </w:lvl>
    <w:lvl w:ilvl="3" w:tplc="29BEC7E4">
      <w:numFmt w:val="bullet"/>
      <w:lvlText w:val="•"/>
      <w:lvlJc w:val="left"/>
      <w:pPr>
        <w:ind w:left="5010" w:hanging="196"/>
      </w:pPr>
      <w:rPr>
        <w:rFonts w:hint="default"/>
      </w:rPr>
    </w:lvl>
    <w:lvl w:ilvl="4" w:tplc="0A54A1F6">
      <w:numFmt w:val="bullet"/>
      <w:lvlText w:val="•"/>
      <w:lvlJc w:val="left"/>
      <w:pPr>
        <w:ind w:left="5940" w:hanging="196"/>
      </w:pPr>
      <w:rPr>
        <w:rFonts w:hint="default"/>
      </w:rPr>
    </w:lvl>
    <w:lvl w:ilvl="5" w:tplc="DDAC930E">
      <w:numFmt w:val="bullet"/>
      <w:lvlText w:val="•"/>
      <w:lvlJc w:val="left"/>
      <w:pPr>
        <w:ind w:left="6870" w:hanging="196"/>
      </w:pPr>
      <w:rPr>
        <w:rFonts w:hint="default"/>
      </w:rPr>
    </w:lvl>
    <w:lvl w:ilvl="6" w:tplc="096022D4">
      <w:numFmt w:val="bullet"/>
      <w:lvlText w:val="•"/>
      <w:lvlJc w:val="left"/>
      <w:pPr>
        <w:ind w:left="7800" w:hanging="196"/>
      </w:pPr>
      <w:rPr>
        <w:rFonts w:hint="default"/>
      </w:rPr>
    </w:lvl>
    <w:lvl w:ilvl="7" w:tplc="883260B2">
      <w:numFmt w:val="bullet"/>
      <w:lvlText w:val="•"/>
      <w:lvlJc w:val="left"/>
      <w:pPr>
        <w:ind w:left="8730" w:hanging="196"/>
      </w:pPr>
      <w:rPr>
        <w:rFonts w:hint="default"/>
      </w:rPr>
    </w:lvl>
    <w:lvl w:ilvl="8" w:tplc="23E45610">
      <w:numFmt w:val="bullet"/>
      <w:lvlText w:val="•"/>
      <w:lvlJc w:val="left"/>
      <w:pPr>
        <w:ind w:left="9660" w:hanging="196"/>
      </w:pPr>
      <w:rPr>
        <w:rFonts w:hint="default"/>
      </w:rPr>
    </w:lvl>
  </w:abstractNum>
  <w:abstractNum w:abstractNumId="19" w15:restartNumberingAfterBreak="0">
    <w:nsid w:val="358036C5"/>
    <w:multiLevelType w:val="hybridMultilevel"/>
    <w:tmpl w:val="3A8EC5D8"/>
    <w:lvl w:ilvl="0" w:tplc="8DF8CC30">
      <w:start w:val="1"/>
      <w:numFmt w:val="decimal"/>
      <w:lvlText w:val="%1)"/>
      <w:lvlJc w:val="left"/>
      <w:pPr>
        <w:ind w:left="386" w:hanging="193"/>
      </w:pPr>
      <w:rPr>
        <w:rFonts w:asciiTheme="minorHAnsi" w:eastAsiaTheme="minorHAnsi" w:hAnsiTheme="minorHAnsi" w:cstheme="minorHAnsi"/>
        <w:w w:val="104"/>
      </w:rPr>
    </w:lvl>
    <w:lvl w:ilvl="1" w:tplc="3F4E1C58">
      <w:start w:val="1"/>
      <w:numFmt w:val="lowerLetter"/>
      <w:lvlText w:val="(%2)"/>
      <w:lvlJc w:val="left"/>
      <w:pPr>
        <w:ind w:left="1172" w:hanging="272"/>
      </w:pPr>
      <w:rPr>
        <w:rFonts w:ascii="Times New Roman" w:eastAsia="Times New Roman" w:hAnsi="Times New Roman" w:cs="Times New Roman" w:hint="default"/>
        <w:color w:val="5D5D5D"/>
        <w:spacing w:val="-1"/>
        <w:w w:val="109"/>
        <w:sz w:val="19"/>
        <w:szCs w:val="19"/>
      </w:rPr>
    </w:lvl>
    <w:lvl w:ilvl="2" w:tplc="B2329804">
      <w:numFmt w:val="bullet"/>
      <w:lvlText w:val="•"/>
      <w:lvlJc w:val="left"/>
      <w:pPr>
        <w:ind w:left="1178" w:hanging="272"/>
      </w:pPr>
      <w:rPr>
        <w:rFonts w:hint="default"/>
      </w:rPr>
    </w:lvl>
    <w:lvl w:ilvl="3" w:tplc="690EACBC">
      <w:numFmt w:val="bullet"/>
      <w:lvlText w:val="•"/>
      <w:lvlJc w:val="left"/>
      <w:pPr>
        <w:ind w:left="2223" w:hanging="272"/>
      </w:pPr>
      <w:rPr>
        <w:rFonts w:hint="default"/>
      </w:rPr>
    </w:lvl>
    <w:lvl w:ilvl="4" w:tplc="24EA9FF4">
      <w:numFmt w:val="bullet"/>
      <w:lvlText w:val="•"/>
      <w:lvlJc w:val="left"/>
      <w:pPr>
        <w:ind w:left="3268" w:hanging="272"/>
      </w:pPr>
      <w:rPr>
        <w:rFonts w:hint="default"/>
      </w:rPr>
    </w:lvl>
    <w:lvl w:ilvl="5" w:tplc="D4F20A0C">
      <w:numFmt w:val="bullet"/>
      <w:lvlText w:val="•"/>
      <w:lvlJc w:val="left"/>
      <w:pPr>
        <w:ind w:left="4313" w:hanging="272"/>
      </w:pPr>
      <w:rPr>
        <w:rFonts w:hint="default"/>
      </w:rPr>
    </w:lvl>
    <w:lvl w:ilvl="6" w:tplc="CD42E5EC">
      <w:numFmt w:val="bullet"/>
      <w:lvlText w:val="•"/>
      <w:lvlJc w:val="left"/>
      <w:pPr>
        <w:ind w:left="5358" w:hanging="272"/>
      </w:pPr>
      <w:rPr>
        <w:rFonts w:hint="default"/>
      </w:rPr>
    </w:lvl>
    <w:lvl w:ilvl="7" w:tplc="52E21E80">
      <w:numFmt w:val="bullet"/>
      <w:lvlText w:val="•"/>
      <w:lvlJc w:val="left"/>
      <w:pPr>
        <w:ind w:left="6403" w:hanging="272"/>
      </w:pPr>
      <w:rPr>
        <w:rFonts w:hint="default"/>
      </w:rPr>
    </w:lvl>
    <w:lvl w:ilvl="8" w:tplc="53CC3934">
      <w:numFmt w:val="bullet"/>
      <w:lvlText w:val="•"/>
      <w:lvlJc w:val="left"/>
      <w:pPr>
        <w:ind w:left="7448" w:hanging="272"/>
      </w:pPr>
      <w:rPr>
        <w:rFonts w:hint="default"/>
      </w:rPr>
    </w:lvl>
  </w:abstractNum>
  <w:abstractNum w:abstractNumId="20" w15:restartNumberingAfterBreak="0">
    <w:nsid w:val="3A8A757F"/>
    <w:multiLevelType w:val="multilevel"/>
    <w:tmpl w:val="B4ACA37E"/>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4A079B0"/>
    <w:multiLevelType w:val="hybridMultilevel"/>
    <w:tmpl w:val="56B83644"/>
    <w:lvl w:ilvl="0" w:tplc="56429596">
      <w:start w:val="1"/>
      <w:numFmt w:val="decimal"/>
      <w:lvlText w:val="%1."/>
      <w:lvlJc w:val="left"/>
      <w:pPr>
        <w:ind w:left="557" w:hanging="198"/>
      </w:pPr>
      <w:rPr>
        <w:b w:val="0"/>
        <w:bCs w:val="0"/>
        <w:w w:val="110"/>
      </w:rPr>
    </w:lvl>
    <w:lvl w:ilvl="1" w:tplc="A13E2FBC">
      <w:numFmt w:val="bullet"/>
      <w:lvlText w:val="•"/>
      <w:lvlJc w:val="left"/>
      <w:pPr>
        <w:ind w:left="1662" w:hanging="367"/>
      </w:pPr>
      <w:rPr>
        <w:rFonts w:ascii="Times New Roman" w:eastAsia="Times New Roman" w:hAnsi="Times New Roman" w:cs="Times New Roman" w:hint="default"/>
        <w:color w:val="424242"/>
        <w:w w:val="105"/>
        <w:sz w:val="19"/>
        <w:szCs w:val="19"/>
      </w:rPr>
    </w:lvl>
    <w:lvl w:ilvl="2" w:tplc="A500746E">
      <w:numFmt w:val="bullet"/>
      <w:lvlText w:val="•"/>
      <w:lvlJc w:val="left"/>
      <w:pPr>
        <w:ind w:left="1812" w:hanging="367"/>
      </w:pPr>
      <w:rPr>
        <w:rFonts w:hint="default"/>
      </w:rPr>
    </w:lvl>
    <w:lvl w:ilvl="3" w:tplc="2374867E">
      <w:numFmt w:val="bullet"/>
      <w:lvlText w:val="•"/>
      <w:lvlJc w:val="left"/>
      <w:pPr>
        <w:ind w:left="2899" w:hanging="367"/>
      </w:pPr>
      <w:rPr>
        <w:rFonts w:hint="default"/>
      </w:rPr>
    </w:lvl>
    <w:lvl w:ilvl="4" w:tplc="154E8E1E">
      <w:numFmt w:val="bullet"/>
      <w:lvlText w:val="•"/>
      <w:lvlJc w:val="left"/>
      <w:pPr>
        <w:ind w:left="3987" w:hanging="367"/>
      </w:pPr>
      <w:rPr>
        <w:rFonts w:hint="default"/>
      </w:rPr>
    </w:lvl>
    <w:lvl w:ilvl="5" w:tplc="B5E0C0AC">
      <w:numFmt w:val="bullet"/>
      <w:lvlText w:val="•"/>
      <w:lvlJc w:val="left"/>
      <w:pPr>
        <w:ind w:left="5074" w:hanging="367"/>
      </w:pPr>
      <w:rPr>
        <w:rFonts w:hint="default"/>
      </w:rPr>
    </w:lvl>
    <w:lvl w:ilvl="6" w:tplc="37ECC8AC">
      <w:numFmt w:val="bullet"/>
      <w:lvlText w:val="•"/>
      <w:lvlJc w:val="left"/>
      <w:pPr>
        <w:ind w:left="6162" w:hanging="367"/>
      </w:pPr>
      <w:rPr>
        <w:rFonts w:hint="default"/>
      </w:rPr>
    </w:lvl>
    <w:lvl w:ilvl="7" w:tplc="23109DA8">
      <w:numFmt w:val="bullet"/>
      <w:lvlText w:val="•"/>
      <w:lvlJc w:val="left"/>
      <w:pPr>
        <w:ind w:left="7249" w:hanging="367"/>
      </w:pPr>
      <w:rPr>
        <w:rFonts w:hint="default"/>
      </w:rPr>
    </w:lvl>
    <w:lvl w:ilvl="8" w:tplc="C5C0FFE4">
      <w:numFmt w:val="bullet"/>
      <w:lvlText w:val="•"/>
      <w:lvlJc w:val="left"/>
      <w:pPr>
        <w:ind w:left="8337" w:hanging="367"/>
      </w:pPr>
      <w:rPr>
        <w:rFonts w:hint="default"/>
      </w:rPr>
    </w:lvl>
  </w:abstractNum>
  <w:abstractNum w:abstractNumId="22" w15:restartNumberingAfterBreak="0">
    <w:nsid w:val="45510068"/>
    <w:multiLevelType w:val="hybridMultilevel"/>
    <w:tmpl w:val="76EA8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634D"/>
    <w:multiLevelType w:val="hybridMultilevel"/>
    <w:tmpl w:val="8354D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136354"/>
    <w:multiLevelType w:val="hybridMultilevel"/>
    <w:tmpl w:val="CD8E66E8"/>
    <w:lvl w:ilvl="0" w:tplc="CE52958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164B14"/>
    <w:multiLevelType w:val="hybridMultilevel"/>
    <w:tmpl w:val="4A4EE3B0"/>
    <w:lvl w:ilvl="0" w:tplc="CE5295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446A9C"/>
    <w:multiLevelType w:val="multilevel"/>
    <w:tmpl w:val="6E367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44201"/>
    <w:multiLevelType w:val="multilevel"/>
    <w:tmpl w:val="EAC086A6"/>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4EA30B44"/>
    <w:multiLevelType w:val="multilevel"/>
    <w:tmpl w:val="34CE382A"/>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F134E46"/>
    <w:multiLevelType w:val="hybridMultilevel"/>
    <w:tmpl w:val="339C3DFA"/>
    <w:lvl w:ilvl="0" w:tplc="CE52958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67839"/>
    <w:multiLevelType w:val="hybridMultilevel"/>
    <w:tmpl w:val="CCC63E16"/>
    <w:lvl w:ilvl="0" w:tplc="CE529584">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B25AC"/>
    <w:multiLevelType w:val="hybridMultilevel"/>
    <w:tmpl w:val="E41A63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003221B"/>
    <w:multiLevelType w:val="hybridMultilevel"/>
    <w:tmpl w:val="4B2C66D2"/>
    <w:lvl w:ilvl="0" w:tplc="0BE25994">
      <w:start w:val="2"/>
      <w:numFmt w:val="decimal"/>
      <w:lvlText w:val="%1."/>
      <w:lvlJc w:val="left"/>
      <w:pPr>
        <w:ind w:left="2286" w:hanging="254"/>
        <w:jc w:val="right"/>
      </w:pPr>
      <w:rPr>
        <w:rFonts w:ascii="Times New Roman" w:eastAsia="Times New Roman" w:hAnsi="Times New Roman" w:cs="Times New Roman" w:hint="default"/>
        <w:color w:val="383838"/>
        <w:w w:val="107"/>
        <w:sz w:val="19"/>
        <w:szCs w:val="19"/>
      </w:rPr>
    </w:lvl>
    <w:lvl w:ilvl="1" w:tplc="07AE09F2">
      <w:start w:val="1"/>
      <w:numFmt w:val="lowerLetter"/>
      <w:lvlText w:val="(%2)"/>
      <w:lvlJc w:val="left"/>
      <w:pPr>
        <w:ind w:left="2907" w:hanging="294"/>
        <w:jc w:val="right"/>
      </w:pPr>
      <w:rPr>
        <w:rFonts w:hint="default"/>
        <w:spacing w:val="-1"/>
        <w:w w:val="108"/>
      </w:rPr>
    </w:lvl>
    <w:lvl w:ilvl="2" w:tplc="D7382768">
      <w:numFmt w:val="bullet"/>
      <w:lvlText w:val="•"/>
      <w:lvlJc w:val="left"/>
      <w:pPr>
        <w:ind w:left="2733" w:hanging="294"/>
      </w:pPr>
      <w:rPr>
        <w:rFonts w:hint="default"/>
        <w:w w:val="125"/>
      </w:rPr>
    </w:lvl>
    <w:lvl w:ilvl="3" w:tplc="16C6272C">
      <w:numFmt w:val="bullet"/>
      <w:lvlText w:val="•"/>
      <w:lvlJc w:val="left"/>
      <w:pPr>
        <w:ind w:left="2900" w:hanging="294"/>
      </w:pPr>
      <w:rPr>
        <w:rFonts w:hint="default"/>
      </w:rPr>
    </w:lvl>
    <w:lvl w:ilvl="4" w:tplc="1F6A7F12">
      <w:numFmt w:val="bullet"/>
      <w:lvlText w:val="•"/>
      <w:lvlJc w:val="left"/>
      <w:pPr>
        <w:ind w:left="4191" w:hanging="294"/>
      </w:pPr>
      <w:rPr>
        <w:rFonts w:hint="default"/>
      </w:rPr>
    </w:lvl>
    <w:lvl w:ilvl="5" w:tplc="4B78D14A">
      <w:numFmt w:val="bullet"/>
      <w:lvlText w:val="•"/>
      <w:lvlJc w:val="left"/>
      <w:pPr>
        <w:ind w:left="5482" w:hanging="294"/>
      </w:pPr>
      <w:rPr>
        <w:rFonts w:hint="default"/>
      </w:rPr>
    </w:lvl>
    <w:lvl w:ilvl="6" w:tplc="B1848BB6">
      <w:numFmt w:val="bullet"/>
      <w:lvlText w:val="•"/>
      <w:lvlJc w:val="left"/>
      <w:pPr>
        <w:ind w:left="6774" w:hanging="294"/>
      </w:pPr>
      <w:rPr>
        <w:rFonts w:hint="default"/>
      </w:rPr>
    </w:lvl>
    <w:lvl w:ilvl="7" w:tplc="2F6243AA">
      <w:numFmt w:val="bullet"/>
      <w:lvlText w:val="•"/>
      <w:lvlJc w:val="left"/>
      <w:pPr>
        <w:ind w:left="8065" w:hanging="294"/>
      </w:pPr>
      <w:rPr>
        <w:rFonts w:hint="default"/>
      </w:rPr>
    </w:lvl>
    <w:lvl w:ilvl="8" w:tplc="29D4087A">
      <w:numFmt w:val="bullet"/>
      <w:lvlText w:val="•"/>
      <w:lvlJc w:val="left"/>
      <w:pPr>
        <w:ind w:left="9357" w:hanging="294"/>
      </w:pPr>
      <w:rPr>
        <w:rFonts w:hint="default"/>
      </w:rPr>
    </w:lvl>
  </w:abstractNum>
  <w:abstractNum w:abstractNumId="33" w15:restartNumberingAfterBreak="0">
    <w:nsid w:val="64972E2C"/>
    <w:multiLevelType w:val="hybridMultilevel"/>
    <w:tmpl w:val="FA10E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CE6AC1"/>
    <w:multiLevelType w:val="hybridMultilevel"/>
    <w:tmpl w:val="FFC81F1E"/>
    <w:lvl w:ilvl="0" w:tplc="4AF4CA9A">
      <w:start w:val="1"/>
      <w:numFmt w:val="decimal"/>
      <w:lvlText w:val="%1."/>
      <w:lvlJc w:val="left"/>
      <w:pPr>
        <w:ind w:left="557" w:hanging="198"/>
      </w:pPr>
      <w:rPr>
        <w:rFonts w:asciiTheme="minorHAnsi" w:eastAsiaTheme="minorHAnsi" w:hAnsiTheme="minorHAnsi" w:cstheme="minorHAnsi"/>
        <w:b/>
        <w:bCs/>
        <w:w w:val="110"/>
      </w:rPr>
    </w:lvl>
    <w:lvl w:ilvl="1" w:tplc="A13E2FBC">
      <w:numFmt w:val="bullet"/>
      <w:lvlText w:val="•"/>
      <w:lvlJc w:val="left"/>
      <w:pPr>
        <w:ind w:left="1662" w:hanging="367"/>
      </w:pPr>
      <w:rPr>
        <w:rFonts w:ascii="Times New Roman" w:eastAsia="Times New Roman" w:hAnsi="Times New Roman" w:cs="Times New Roman" w:hint="default"/>
        <w:color w:val="424242"/>
        <w:w w:val="105"/>
        <w:sz w:val="19"/>
        <w:szCs w:val="19"/>
      </w:rPr>
    </w:lvl>
    <w:lvl w:ilvl="2" w:tplc="A500746E">
      <w:numFmt w:val="bullet"/>
      <w:lvlText w:val="•"/>
      <w:lvlJc w:val="left"/>
      <w:pPr>
        <w:ind w:left="1812" w:hanging="367"/>
      </w:pPr>
      <w:rPr>
        <w:rFonts w:hint="default"/>
      </w:rPr>
    </w:lvl>
    <w:lvl w:ilvl="3" w:tplc="2374867E">
      <w:numFmt w:val="bullet"/>
      <w:lvlText w:val="•"/>
      <w:lvlJc w:val="left"/>
      <w:pPr>
        <w:ind w:left="2899" w:hanging="367"/>
      </w:pPr>
      <w:rPr>
        <w:rFonts w:hint="default"/>
      </w:rPr>
    </w:lvl>
    <w:lvl w:ilvl="4" w:tplc="154E8E1E">
      <w:numFmt w:val="bullet"/>
      <w:lvlText w:val="•"/>
      <w:lvlJc w:val="left"/>
      <w:pPr>
        <w:ind w:left="3987" w:hanging="367"/>
      </w:pPr>
      <w:rPr>
        <w:rFonts w:hint="default"/>
      </w:rPr>
    </w:lvl>
    <w:lvl w:ilvl="5" w:tplc="B5E0C0AC">
      <w:numFmt w:val="bullet"/>
      <w:lvlText w:val="•"/>
      <w:lvlJc w:val="left"/>
      <w:pPr>
        <w:ind w:left="5074" w:hanging="367"/>
      </w:pPr>
      <w:rPr>
        <w:rFonts w:hint="default"/>
      </w:rPr>
    </w:lvl>
    <w:lvl w:ilvl="6" w:tplc="37ECC8AC">
      <w:numFmt w:val="bullet"/>
      <w:lvlText w:val="•"/>
      <w:lvlJc w:val="left"/>
      <w:pPr>
        <w:ind w:left="6162" w:hanging="367"/>
      </w:pPr>
      <w:rPr>
        <w:rFonts w:hint="default"/>
      </w:rPr>
    </w:lvl>
    <w:lvl w:ilvl="7" w:tplc="23109DA8">
      <w:numFmt w:val="bullet"/>
      <w:lvlText w:val="•"/>
      <w:lvlJc w:val="left"/>
      <w:pPr>
        <w:ind w:left="7249" w:hanging="367"/>
      </w:pPr>
      <w:rPr>
        <w:rFonts w:hint="default"/>
      </w:rPr>
    </w:lvl>
    <w:lvl w:ilvl="8" w:tplc="C5C0FFE4">
      <w:numFmt w:val="bullet"/>
      <w:lvlText w:val="•"/>
      <w:lvlJc w:val="left"/>
      <w:pPr>
        <w:ind w:left="8337" w:hanging="367"/>
      </w:pPr>
      <w:rPr>
        <w:rFonts w:hint="default"/>
      </w:rPr>
    </w:lvl>
  </w:abstractNum>
  <w:abstractNum w:abstractNumId="35" w15:restartNumberingAfterBreak="0">
    <w:nsid w:val="68C645F7"/>
    <w:multiLevelType w:val="multilevel"/>
    <w:tmpl w:val="BF4EAF9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700840F2"/>
    <w:multiLevelType w:val="hybridMultilevel"/>
    <w:tmpl w:val="66AA1C18"/>
    <w:lvl w:ilvl="0" w:tplc="2CF2A83E">
      <w:start w:val="1"/>
      <w:numFmt w:val="upperLetter"/>
      <w:lvlText w:val="[%1]"/>
      <w:lvlJc w:val="left"/>
      <w:pPr>
        <w:ind w:left="448" w:hanging="329"/>
      </w:pPr>
      <w:rPr>
        <w:rFonts w:ascii="Times New Roman" w:eastAsia="Times New Roman" w:hAnsi="Times New Roman" w:cs="Times New Roman" w:hint="default"/>
        <w:b/>
        <w:bCs/>
        <w:w w:val="99"/>
        <w:sz w:val="20"/>
        <w:szCs w:val="20"/>
        <w:lang w:val="en-US" w:eastAsia="en-US" w:bidi="en-US"/>
      </w:rPr>
    </w:lvl>
    <w:lvl w:ilvl="1" w:tplc="C1EE3900">
      <w:start w:val="1"/>
      <w:numFmt w:val="decimal"/>
      <w:lvlText w:val="%2."/>
      <w:lvlJc w:val="left"/>
      <w:pPr>
        <w:ind w:left="1560" w:hanging="720"/>
      </w:pPr>
      <w:rPr>
        <w:b/>
        <w:bCs/>
        <w:i/>
        <w:spacing w:val="0"/>
        <w:w w:val="99"/>
        <w:lang w:val="en-US" w:eastAsia="en-US" w:bidi="en-US"/>
      </w:rPr>
    </w:lvl>
    <w:lvl w:ilvl="2" w:tplc="3F7E4510">
      <w:start w:val="1"/>
      <w:numFmt w:val="lowerRoman"/>
      <w:lvlText w:val="(%3)"/>
      <w:lvlJc w:val="left"/>
      <w:pPr>
        <w:ind w:left="2102" w:hanging="720"/>
      </w:pPr>
      <w:rPr>
        <w:rFonts w:ascii="Times New Roman" w:eastAsia="Times New Roman" w:hAnsi="Times New Roman" w:cs="Times New Roman" w:hint="default"/>
        <w:b/>
        <w:bCs/>
        <w:w w:val="99"/>
        <w:sz w:val="20"/>
        <w:szCs w:val="20"/>
        <w:lang w:val="en-US" w:eastAsia="en-US" w:bidi="en-US"/>
      </w:rPr>
    </w:lvl>
    <w:lvl w:ilvl="3" w:tplc="D2B2801A">
      <w:start w:val="1"/>
      <w:numFmt w:val="decimal"/>
      <w:lvlText w:val="(%4)"/>
      <w:lvlJc w:val="left"/>
      <w:pPr>
        <w:ind w:left="2565" w:hanging="720"/>
      </w:pPr>
      <w:rPr>
        <w:rFonts w:ascii="Times New Roman" w:eastAsia="Times New Roman" w:hAnsi="Times New Roman" w:cs="Times New Roman" w:hint="default"/>
        <w:b/>
        <w:bCs/>
        <w:w w:val="99"/>
        <w:sz w:val="20"/>
        <w:szCs w:val="20"/>
        <w:lang w:val="en-US" w:eastAsia="en-US" w:bidi="en-US"/>
      </w:rPr>
    </w:lvl>
    <w:lvl w:ilvl="4" w:tplc="012E8BB8">
      <w:numFmt w:val="bullet"/>
      <w:lvlText w:val="•"/>
      <w:lvlJc w:val="left"/>
      <w:pPr>
        <w:ind w:left="2100" w:hanging="720"/>
      </w:pPr>
      <w:rPr>
        <w:lang w:val="en-US" w:eastAsia="en-US" w:bidi="en-US"/>
      </w:rPr>
    </w:lvl>
    <w:lvl w:ilvl="5" w:tplc="90349FB8">
      <w:numFmt w:val="bullet"/>
      <w:lvlText w:val="•"/>
      <w:lvlJc w:val="left"/>
      <w:pPr>
        <w:ind w:left="2560" w:hanging="720"/>
      </w:pPr>
      <w:rPr>
        <w:lang w:val="en-US" w:eastAsia="en-US" w:bidi="en-US"/>
      </w:rPr>
    </w:lvl>
    <w:lvl w:ilvl="6" w:tplc="E49E186A">
      <w:numFmt w:val="bullet"/>
      <w:lvlText w:val="•"/>
      <w:lvlJc w:val="left"/>
      <w:pPr>
        <w:ind w:left="4044" w:hanging="720"/>
      </w:pPr>
      <w:rPr>
        <w:lang w:val="en-US" w:eastAsia="en-US" w:bidi="en-US"/>
      </w:rPr>
    </w:lvl>
    <w:lvl w:ilvl="7" w:tplc="F7CCD0AA">
      <w:numFmt w:val="bullet"/>
      <w:lvlText w:val="•"/>
      <w:lvlJc w:val="left"/>
      <w:pPr>
        <w:ind w:left="5528" w:hanging="720"/>
      </w:pPr>
      <w:rPr>
        <w:lang w:val="en-US" w:eastAsia="en-US" w:bidi="en-US"/>
      </w:rPr>
    </w:lvl>
    <w:lvl w:ilvl="8" w:tplc="8EB8945C">
      <w:numFmt w:val="bullet"/>
      <w:lvlText w:val="•"/>
      <w:lvlJc w:val="left"/>
      <w:pPr>
        <w:ind w:left="7012" w:hanging="720"/>
      </w:pPr>
      <w:rPr>
        <w:lang w:val="en-US" w:eastAsia="en-US" w:bidi="en-US"/>
      </w:rPr>
    </w:lvl>
  </w:abstractNum>
  <w:abstractNum w:abstractNumId="37" w15:restartNumberingAfterBreak="0">
    <w:nsid w:val="713604CF"/>
    <w:multiLevelType w:val="hybridMultilevel"/>
    <w:tmpl w:val="3A8EC5D8"/>
    <w:lvl w:ilvl="0" w:tplc="8DF8CC30">
      <w:start w:val="1"/>
      <w:numFmt w:val="decimal"/>
      <w:lvlText w:val="%1)"/>
      <w:lvlJc w:val="left"/>
      <w:pPr>
        <w:ind w:left="386" w:hanging="193"/>
      </w:pPr>
      <w:rPr>
        <w:rFonts w:asciiTheme="minorHAnsi" w:eastAsiaTheme="minorHAnsi" w:hAnsiTheme="minorHAnsi" w:cstheme="minorHAnsi"/>
        <w:w w:val="104"/>
      </w:rPr>
    </w:lvl>
    <w:lvl w:ilvl="1" w:tplc="3F4E1C58">
      <w:start w:val="1"/>
      <w:numFmt w:val="lowerLetter"/>
      <w:lvlText w:val="(%2)"/>
      <w:lvlJc w:val="left"/>
      <w:pPr>
        <w:ind w:left="1172" w:hanging="272"/>
      </w:pPr>
      <w:rPr>
        <w:rFonts w:ascii="Times New Roman" w:eastAsia="Times New Roman" w:hAnsi="Times New Roman" w:cs="Times New Roman" w:hint="default"/>
        <w:color w:val="5D5D5D"/>
        <w:spacing w:val="-1"/>
        <w:w w:val="109"/>
        <w:sz w:val="19"/>
        <w:szCs w:val="19"/>
      </w:rPr>
    </w:lvl>
    <w:lvl w:ilvl="2" w:tplc="B2329804">
      <w:numFmt w:val="bullet"/>
      <w:lvlText w:val="•"/>
      <w:lvlJc w:val="left"/>
      <w:pPr>
        <w:ind w:left="1178" w:hanging="272"/>
      </w:pPr>
      <w:rPr>
        <w:rFonts w:hint="default"/>
      </w:rPr>
    </w:lvl>
    <w:lvl w:ilvl="3" w:tplc="690EACBC">
      <w:numFmt w:val="bullet"/>
      <w:lvlText w:val="•"/>
      <w:lvlJc w:val="left"/>
      <w:pPr>
        <w:ind w:left="2223" w:hanging="272"/>
      </w:pPr>
      <w:rPr>
        <w:rFonts w:hint="default"/>
      </w:rPr>
    </w:lvl>
    <w:lvl w:ilvl="4" w:tplc="24EA9FF4">
      <w:numFmt w:val="bullet"/>
      <w:lvlText w:val="•"/>
      <w:lvlJc w:val="left"/>
      <w:pPr>
        <w:ind w:left="3268" w:hanging="272"/>
      </w:pPr>
      <w:rPr>
        <w:rFonts w:hint="default"/>
      </w:rPr>
    </w:lvl>
    <w:lvl w:ilvl="5" w:tplc="D4F20A0C">
      <w:numFmt w:val="bullet"/>
      <w:lvlText w:val="•"/>
      <w:lvlJc w:val="left"/>
      <w:pPr>
        <w:ind w:left="4313" w:hanging="272"/>
      </w:pPr>
      <w:rPr>
        <w:rFonts w:hint="default"/>
      </w:rPr>
    </w:lvl>
    <w:lvl w:ilvl="6" w:tplc="CD42E5EC">
      <w:numFmt w:val="bullet"/>
      <w:lvlText w:val="•"/>
      <w:lvlJc w:val="left"/>
      <w:pPr>
        <w:ind w:left="5358" w:hanging="272"/>
      </w:pPr>
      <w:rPr>
        <w:rFonts w:hint="default"/>
      </w:rPr>
    </w:lvl>
    <w:lvl w:ilvl="7" w:tplc="52E21E80">
      <w:numFmt w:val="bullet"/>
      <w:lvlText w:val="•"/>
      <w:lvlJc w:val="left"/>
      <w:pPr>
        <w:ind w:left="6403" w:hanging="272"/>
      </w:pPr>
      <w:rPr>
        <w:rFonts w:hint="default"/>
      </w:rPr>
    </w:lvl>
    <w:lvl w:ilvl="8" w:tplc="53CC3934">
      <w:numFmt w:val="bullet"/>
      <w:lvlText w:val="•"/>
      <w:lvlJc w:val="left"/>
      <w:pPr>
        <w:ind w:left="7448" w:hanging="272"/>
      </w:pPr>
      <w:rPr>
        <w:rFonts w:hint="default"/>
      </w:rPr>
    </w:lvl>
  </w:abstractNum>
  <w:abstractNum w:abstractNumId="38" w15:restartNumberingAfterBreak="0">
    <w:nsid w:val="72225237"/>
    <w:multiLevelType w:val="hybridMultilevel"/>
    <w:tmpl w:val="667A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05D8C"/>
    <w:multiLevelType w:val="hybridMultilevel"/>
    <w:tmpl w:val="01FC70AA"/>
    <w:lvl w:ilvl="0" w:tplc="CE52958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840BC"/>
    <w:multiLevelType w:val="multilevel"/>
    <w:tmpl w:val="4E08EFC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79546898"/>
    <w:multiLevelType w:val="hybridMultilevel"/>
    <w:tmpl w:val="6C0CA7C0"/>
    <w:lvl w:ilvl="0" w:tplc="AAFE6884">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EF3C8CD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651CD5"/>
    <w:multiLevelType w:val="hybridMultilevel"/>
    <w:tmpl w:val="A75C28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B40CBF"/>
    <w:multiLevelType w:val="hybridMultilevel"/>
    <w:tmpl w:val="5678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451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69248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07562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2098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17494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969367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0118436">
    <w:abstractNumId w:val="26"/>
  </w:num>
  <w:num w:numId="8" w16cid:durableId="1072312474">
    <w:abstractNumId w:val="1"/>
  </w:num>
  <w:num w:numId="9" w16cid:durableId="1741249015">
    <w:abstractNumId w:val="38"/>
  </w:num>
  <w:num w:numId="10" w16cid:durableId="1265960237">
    <w:abstractNumId w:val="2"/>
  </w:num>
  <w:num w:numId="11" w16cid:durableId="1026367886">
    <w:abstractNumId w:val="13"/>
  </w:num>
  <w:num w:numId="12" w16cid:durableId="814376492">
    <w:abstractNumId w:val="16"/>
  </w:num>
  <w:num w:numId="13" w16cid:durableId="644748578">
    <w:abstractNumId w:val="28"/>
  </w:num>
  <w:num w:numId="14" w16cid:durableId="1759061965">
    <w:abstractNumId w:val="12"/>
  </w:num>
  <w:num w:numId="15" w16cid:durableId="987633221">
    <w:abstractNumId w:val="5"/>
  </w:num>
  <w:num w:numId="16" w16cid:durableId="1221819287">
    <w:abstractNumId w:val="21"/>
  </w:num>
  <w:num w:numId="17" w16cid:durableId="798763753">
    <w:abstractNumId w:val="34"/>
  </w:num>
  <w:num w:numId="18" w16cid:durableId="1388987734">
    <w:abstractNumId w:val="15"/>
  </w:num>
  <w:num w:numId="19" w16cid:durableId="611323791">
    <w:abstractNumId w:val="19"/>
  </w:num>
  <w:num w:numId="20" w16cid:durableId="804541795">
    <w:abstractNumId w:val="0"/>
  </w:num>
  <w:num w:numId="21" w16cid:durableId="856046333">
    <w:abstractNumId w:val="37"/>
  </w:num>
  <w:num w:numId="22" w16cid:durableId="495457710">
    <w:abstractNumId w:val="14"/>
  </w:num>
  <w:num w:numId="23" w16cid:durableId="2092580363">
    <w:abstractNumId w:val="7"/>
  </w:num>
  <w:num w:numId="24" w16cid:durableId="1654795383">
    <w:abstractNumId w:val="18"/>
  </w:num>
  <w:num w:numId="25" w16cid:durableId="1157305701">
    <w:abstractNumId w:val="3"/>
  </w:num>
  <w:num w:numId="26" w16cid:durableId="1378241608">
    <w:abstractNumId w:val="41"/>
  </w:num>
  <w:num w:numId="27" w16cid:durableId="1563901486">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769279269">
    <w:abstractNumId w:val="10"/>
  </w:num>
  <w:num w:numId="29" w16cid:durableId="1729255339">
    <w:abstractNumId w:val="32"/>
  </w:num>
  <w:num w:numId="30" w16cid:durableId="1819494408">
    <w:abstractNumId w:val="6"/>
  </w:num>
  <w:num w:numId="31" w16cid:durableId="1919561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0350694">
    <w:abstractNumId w:val="11"/>
  </w:num>
  <w:num w:numId="33" w16cid:durableId="325397398">
    <w:abstractNumId w:val="8"/>
  </w:num>
  <w:num w:numId="34" w16cid:durableId="1202865809">
    <w:abstractNumId w:val="43"/>
  </w:num>
  <w:num w:numId="35" w16cid:durableId="662440330">
    <w:abstractNumId w:val="42"/>
  </w:num>
  <w:num w:numId="36" w16cid:durableId="1841313701">
    <w:abstractNumId w:val="22"/>
  </w:num>
  <w:num w:numId="37" w16cid:durableId="307902973">
    <w:abstractNumId w:val="25"/>
  </w:num>
  <w:num w:numId="38" w16cid:durableId="1284112779">
    <w:abstractNumId w:val="24"/>
  </w:num>
  <w:num w:numId="39" w16cid:durableId="1989244939">
    <w:abstractNumId w:val="30"/>
  </w:num>
  <w:num w:numId="40" w16cid:durableId="1386564573">
    <w:abstractNumId w:val="29"/>
  </w:num>
  <w:num w:numId="41" w16cid:durableId="2046785246">
    <w:abstractNumId w:val="17"/>
  </w:num>
  <w:num w:numId="42" w16cid:durableId="1866870491">
    <w:abstractNumId w:val="39"/>
  </w:num>
  <w:num w:numId="43" w16cid:durableId="925461925">
    <w:abstractNumId w:val="23"/>
  </w:num>
  <w:num w:numId="44" w16cid:durableId="2024940959">
    <w:abstractNumId w:val="31"/>
  </w:num>
  <w:num w:numId="45" w16cid:durableId="18230387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F0"/>
    <w:rsid w:val="000106CB"/>
    <w:rsid w:val="000128FD"/>
    <w:rsid w:val="0001426D"/>
    <w:rsid w:val="000150E0"/>
    <w:rsid w:val="00016193"/>
    <w:rsid w:val="00022395"/>
    <w:rsid w:val="000230BC"/>
    <w:rsid w:val="00034C94"/>
    <w:rsid w:val="00041124"/>
    <w:rsid w:val="00043783"/>
    <w:rsid w:val="000473EF"/>
    <w:rsid w:val="00060346"/>
    <w:rsid w:val="00060AA2"/>
    <w:rsid w:val="00062491"/>
    <w:rsid w:val="0006349F"/>
    <w:rsid w:val="00066266"/>
    <w:rsid w:val="000663C0"/>
    <w:rsid w:val="00072222"/>
    <w:rsid w:val="00080AEE"/>
    <w:rsid w:val="000929E6"/>
    <w:rsid w:val="0009461F"/>
    <w:rsid w:val="00095EDE"/>
    <w:rsid w:val="00097153"/>
    <w:rsid w:val="000A308E"/>
    <w:rsid w:val="000A6569"/>
    <w:rsid w:val="000A6949"/>
    <w:rsid w:val="000A749A"/>
    <w:rsid w:val="000B36D9"/>
    <w:rsid w:val="000B569C"/>
    <w:rsid w:val="000C2976"/>
    <w:rsid w:val="000C4683"/>
    <w:rsid w:val="000C50D5"/>
    <w:rsid w:val="000C5FFC"/>
    <w:rsid w:val="000D0525"/>
    <w:rsid w:val="000D2612"/>
    <w:rsid w:val="000D3019"/>
    <w:rsid w:val="000D5D8C"/>
    <w:rsid w:val="000D6911"/>
    <w:rsid w:val="000E203E"/>
    <w:rsid w:val="000E57E1"/>
    <w:rsid w:val="000F5484"/>
    <w:rsid w:val="00111BEB"/>
    <w:rsid w:val="00121CEC"/>
    <w:rsid w:val="00124CC3"/>
    <w:rsid w:val="00130228"/>
    <w:rsid w:val="0013745A"/>
    <w:rsid w:val="00137D98"/>
    <w:rsid w:val="00137E28"/>
    <w:rsid w:val="00142584"/>
    <w:rsid w:val="00144D6B"/>
    <w:rsid w:val="00153458"/>
    <w:rsid w:val="001554A9"/>
    <w:rsid w:val="00156F85"/>
    <w:rsid w:val="001869A0"/>
    <w:rsid w:val="00193CF4"/>
    <w:rsid w:val="001A2456"/>
    <w:rsid w:val="001A2BD6"/>
    <w:rsid w:val="001B55CC"/>
    <w:rsid w:val="001B6B37"/>
    <w:rsid w:val="001C0EEA"/>
    <w:rsid w:val="001C572E"/>
    <w:rsid w:val="001C6C7A"/>
    <w:rsid w:val="001C7076"/>
    <w:rsid w:val="001D2F92"/>
    <w:rsid w:val="001D30A9"/>
    <w:rsid w:val="001D43E6"/>
    <w:rsid w:val="001D4BC7"/>
    <w:rsid w:val="001D7F80"/>
    <w:rsid w:val="001E19E7"/>
    <w:rsid w:val="001E1D7E"/>
    <w:rsid w:val="001E2BE9"/>
    <w:rsid w:val="001E3013"/>
    <w:rsid w:val="001E6714"/>
    <w:rsid w:val="001E6FFE"/>
    <w:rsid w:val="001F384F"/>
    <w:rsid w:val="001F5183"/>
    <w:rsid w:val="001F66B9"/>
    <w:rsid w:val="001F7FD3"/>
    <w:rsid w:val="0020044E"/>
    <w:rsid w:val="00203911"/>
    <w:rsid w:val="00217303"/>
    <w:rsid w:val="00226669"/>
    <w:rsid w:val="00227F9B"/>
    <w:rsid w:val="0023238D"/>
    <w:rsid w:val="0023430A"/>
    <w:rsid w:val="002348F0"/>
    <w:rsid w:val="00237371"/>
    <w:rsid w:val="002533D9"/>
    <w:rsid w:val="00255CDF"/>
    <w:rsid w:val="0026200D"/>
    <w:rsid w:val="00264EE2"/>
    <w:rsid w:val="002675AD"/>
    <w:rsid w:val="002702AD"/>
    <w:rsid w:val="002716CB"/>
    <w:rsid w:val="00274AAB"/>
    <w:rsid w:val="002772E4"/>
    <w:rsid w:val="0028055C"/>
    <w:rsid w:val="0028212F"/>
    <w:rsid w:val="00283588"/>
    <w:rsid w:val="0029624D"/>
    <w:rsid w:val="00297BC2"/>
    <w:rsid w:val="002A1F9F"/>
    <w:rsid w:val="002A2ED4"/>
    <w:rsid w:val="002A311A"/>
    <w:rsid w:val="002B2DE7"/>
    <w:rsid w:val="002B464D"/>
    <w:rsid w:val="002B51F9"/>
    <w:rsid w:val="002B67AC"/>
    <w:rsid w:val="002B7F10"/>
    <w:rsid w:val="002C36AB"/>
    <w:rsid w:val="002C3A92"/>
    <w:rsid w:val="002D06D1"/>
    <w:rsid w:val="002D12CD"/>
    <w:rsid w:val="002D17B2"/>
    <w:rsid w:val="002D7829"/>
    <w:rsid w:val="002F1F78"/>
    <w:rsid w:val="002F3D30"/>
    <w:rsid w:val="002F4A66"/>
    <w:rsid w:val="00300191"/>
    <w:rsid w:val="00300549"/>
    <w:rsid w:val="00301548"/>
    <w:rsid w:val="0030482A"/>
    <w:rsid w:val="00320EB7"/>
    <w:rsid w:val="00321A7D"/>
    <w:rsid w:val="00322E58"/>
    <w:rsid w:val="00325791"/>
    <w:rsid w:val="00333185"/>
    <w:rsid w:val="00341D28"/>
    <w:rsid w:val="00350974"/>
    <w:rsid w:val="00351C8E"/>
    <w:rsid w:val="00352269"/>
    <w:rsid w:val="0035672B"/>
    <w:rsid w:val="00362119"/>
    <w:rsid w:val="003704D0"/>
    <w:rsid w:val="00371473"/>
    <w:rsid w:val="0038131F"/>
    <w:rsid w:val="003913E5"/>
    <w:rsid w:val="00397FAA"/>
    <w:rsid w:val="003B26B9"/>
    <w:rsid w:val="003B433C"/>
    <w:rsid w:val="003B77F7"/>
    <w:rsid w:val="003C15CB"/>
    <w:rsid w:val="003C1AE4"/>
    <w:rsid w:val="003C7C92"/>
    <w:rsid w:val="003D401C"/>
    <w:rsid w:val="003D5841"/>
    <w:rsid w:val="003D5EC0"/>
    <w:rsid w:val="003F0E97"/>
    <w:rsid w:val="0040433A"/>
    <w:rsid w:val="004142B9"/>
    <w:rsid w:val="00420CCD"/>
    <w:rsid w:val="004253EC"/>
    <w:rsid w:val="00425ABF"/>
    <w:rsid w:val="004319D6"/>
    <w:rsid w:val="004403D3"/>
    <w:rsid w:val="00442527"/>
    <w:rsid w:val="00452DE8"/>
    <w:rsid w:val="00457223"/>
    <w:rsid w:val="00462315"/>
    <w:rsid w:val="00463DC8"/>
    <w:rsid w:val="00464BF4"/>
    <w:rsid w:val="004657CB"/>
    <w:rsid w:val="00473EFD"/>
    <w:rsid w:val="00482D07"/>
    <w:rsid w:val="0048502A"/>
    <w:rsid w:val="004907F5"/>
    <w:rsid w:val="00492EE1"/>
    <w:rsid w:val="00493AF8"/>
    <w:rsid w:val="004A19E4"/>
    <w:rsid w:val="004A2A6A"/>
    <w:rsid w:val="004A3EC4"/>
    <w:rsid w:val="004B190A"/>
    <w:rsid w:val="004B6059"/>
    <w:rsid w:val="004D03BB"/>
    <w:rsid w:val="004D2670"/>
    <w:rsid w:val="004D736C"/>
    <w:rsid w:val="004D7FF8"/>
    <w:rsid w:val="004E00A5"/>
    <w:rsid w:val="004E15B8"/>
    <w:rsid w:val="004E2B15"/>
    <w:rsid w:val="004E6609"/>
    <w:rsid w:val="004F03EA"/>
    <w:rsid w:val="004F6506"/>
    <w:rsid w:val="004F7DB2"/>
    <w:rsid w:val="00502DA1"/>
    <w:rsid w:val="005030B9"/>
    <w:rsid w:val="00522E01"/>
    <w:rsid w:val="00530A95"/>
    <w:rsid w:val="005350C2"/>
    <w:rsid w:val="00541C50"/>
    <w:rsid w:val="00542A32"/>
    <w:rsid w:val="0055396E"/>
    <w:rsid w:val="00557A1A"/>
    <w:rsid w:val="0056017B"/>
    <w:rsid w:val="0056343E"/>
    <w:rsid w:val="005645A0"/>
    <w:rsid w:val="00571C01"/>
    <w:rsid w:val="00571C3E"/>
    <w:rsid w:val="005778DC"/>
    <w:rsid w:val="00581F44"/>
    <w:rsid w:val="00582114"/>
    <w:rsid w:val="0058224B"/>
    <w:rsid w:val="0058274F"/>
    <w:rsid w:val="00584D16"/>
    <w:rsid w:val="00585826"/>
    <w:rsid w:val="00586212"/>
    <w:rsid w:val="00594A7D"/>
    <w:rsid w:val="00595601"/>
    <w:rsid w:val="00596842"/>
    <w:rsid w:val="00596AD5"/>
    <w:rsid w:val="00596C94"/>
    <w:rsid w:val="005B0028"/>
    <w:rsid w:val="005B1236"/>
    <w:rsid w:val="005B214F"/>
    <w:rsid w:val="005C069B"/>
    <w:rsid w:val="005C0C51"/>
    <w:rsid w:val="005D09C6"/>
    <w:rsid w:val="005D29D7"/>
    <w:rsid w:val="005E0BFA"/>
    <w:rsid w:val="005E2CFB"/>
    <w:rsid w:val="005E34E3"/>
    <w:rsid w:val="005E4AB2"/>
    <w:rsid w:val="005E4D60"/>
    <w:rsid w:val="005E57A0"/>
    <w:rsid w:val="005F0689"/>
    <w:rsid w:val="00603D7F"/>
    <w:rsid w:val="006134C7"/>
    <w:rsid w:val="006136F2"/>
    <w:rsid w:val="00616633"/>
    <w:rsid w:val="00622385"/>
    <w:rsid w:val="00622D3E"/>
    <w:rsid w:val="0062675C"/>
    <w:rsid w:val="00626D5D"/>
    <w:rsid w:val="00637F1B"/>
    <w:rsid w:val="00645259"/>
    <w:rsid w:val="006563E3"/>
    <w:rsid w:val="00665E25"/>
    <w:rsid w:val="00670C5A"/>
    <w:rsid w:val="00672019"/>
    <w:rsid w:val="0067216E"/>
    <w:rsid w:val="006A1D96"/>
    <w:rsid w:val="006A6E73"/>
    <w:rsid w:val="006A778D"/>
    <w:rsid w:val="006B0D37"/>
    <w:rsid w:val="006B53AF"/>
    <w:rsid w:val="006C0FCB"/>
    <w:rsid w:val="006C2113"/>
    <w:rsid w:val="006C6A2F"/>
    <w:rsid w:val="006D3A4B"/>
    <w:rsid w:val="006D461A"/>
    <w:rsid w:val="006E32C6"/>
    <w:rsid w:val="006E3EE7"/>
    <w:rsid w:val="006F35F0"/>
    <w:rsid w:val="006F773E"/>
    <w:rsid w:val="00700FC1"/>
    <w:rsid w:val="00702059"/>
    <w:rsid w:val="007070C9"/>
    <w:rsid w:val="00725152"/>
    <w:rsid w:val="007257E2"/>
    <w:rsid w:val="00726C24"/>
    <w:rsid w:val="00731167"/>
    <w:rsid w:val="00734655"/>
    <w:rsid w:val="00742163"/>
    <w:rsid w:val="00747DEF"/>
    <w:rsid w:val="00750B14"/>
    <w:rsid w:val="00756F08"/>
    <w:rsid w:val="00774511"/>
    <w:rsid w:val="0078214F"/>
    <w:rsid w:val="00790288"/>
    <w:rsid w:val="0079247A"/>
    <w:rsid w:val="007950C5"/>
    <w:rsid w:val="007A0D8A"/>
    <w:rsid w:val="007A209E"/>
    <w:rsid w:val="007A701A"/>
    <w:rsid w:val="007A7F35"/>
    <w:rsid w:val="007B062A"/>
    <w:rsid w:val="007B6007"/>
    <w:rsid w:val="007C2632"/>
    <w:rsid w:val="007C3AD7"/>
    <w:rsid w:val="007C5439"/>
    <w:rsid w:val="007D271D"/>
    <w:rsid w:val="007F0157"/>
    <w:rsid w:val="0080022C"/>
    <w:rsid w:val="00800451"/>
    <w:rsid w:val="008014B8"/>
    <w:rsid w:val="00810D36"/>
    <w:rsid w:val="00811896"/>
    <w:rsid w:val="00812545"/>
    <w:rsid w:val="008222E9"/>
    <w:rsid w:val="00822693"/>
    <w:rsid w:val="008329AC"/>
    <w:rsid w:val="00833978"/>
    <w:rsid w:val="00834C31"/>
    <w:rsid w:val="00855061"/>
    <w:rsid w:val="0086288A"/>
    <w:rsid w:val="00867839"/>
    <w:rsid w:val="00870988"/>
    <w:rsid w:val="008753D1"/>
    <w:rsid w:val="00885CAF"/>
    <w:rsid w:val="00895CA3"/>
    <w:rsid w:val="00896FE8"/>
    <w:rsid w:val="008A744B"/>
    <w:rsid w:val="008B74BD"/>
    <w:rsid w:val="008C0DC0"/>
    <w:rsid w:val="008C3045"/>
    <w:rsid w:val="008C32C2"/>
    <w:rsid w:val="008C4A36"/>
    <w:rsid w:val="008C5E8C"/>
    <w:rsid w:val="008C71CD"/>
    <w:rsid w:val="008D2278"/>
    <w:rsid w:val="008D252E"/>
    <w:rsid w:val="008D2811"/>
    <w:rsid w:val="008D30C9"/>
    <w:rsid w:val="008D5F97"/>
    <w:rsid w:val="008E2B32"/>
    <w:rsid w:val="008E3D1B"/>
    <w:rsid w:val="008E471C"/>
    <w:rsid w:val="008E67DC"/>
    <w:rsid w:val="008F3FE2"/>
    <w:rsid w:val="009078F2"/>
    <w:rsid w:val="00914869"/>
    <w:rsid w:val="00916D47"/>
    <w:rsid w:val="0092520B"/>
    <w:rsid w:val="009257B8"/>
    <w:rsid w:val="009318B9"/>
    <w:rsid w:val="009433DF"/>
    <w:rsid w:val="00943D1C"/>
    <w:rsid w:val="00945EE1"/>
    <w:rsid w:val="00954A97"/>
    <w:rsid w:val="009649C8"/>
    <w:rsid w:val="009657FF"/>
    <w:rsid w:val="00967260"/>
    <w:rsid w:val="00973483"/>
    <w:rsid w:val="00974653"/>
    <w:rsid w:val="00977390"/>
    <w:rsid w:val="009827AE"/>
    <w:rsid w:val="00986A9B"/>
    <w:rsid w:val="00991CF0"/>
    <w:rsid w:val="00992C41"/>
    <w:rsid w:val="009A130D"/>
    <w:rsid w:val="009A367D"/>
    <w:rsid w:val="009A39A4"/>
    <w:rsid w:val="009A47F8"/>
    <w:rsid w:val="009B0F6D"/>
    <w:rsid w:val="009B1B92"/>
    <w:rsid w:val="009B72C8"/>
    <w:rsid w:val="009C341F"/>
    <w:rsid w:val="009D3669"/>
    <w:rsid w:val="009D43D6"/>
    <w:rsid w:val="009D4F62"/>
    <w:rsid w:val="009E7206"/>
    <w:rsid w:val="009F190A"/>
    <w:rsid w:val="009F1CF7"/>
    <w:rsid w:val="009F2638"/>
    <w:rsid w:val="009F2EE6"/>
    <w:rsid w:val="009F2F00"/>
    <w:rsid w:val="009F3EA6"/>
    <w:rsid w:val="00A00649"/>
    <w:rsid w:val="00A02BE6"/>
    <w:rsid w:val="00A10FE8"/>
    <w:rsid w:val="00A15CC6"/>
    <w:rsid w:val="00A16795"/>
    <w:rsid w:val="00A17FC8"/>
    <w:rsid w:val="00A216C8"/>
    <w:rsid w:val="00A25E33"/>
    <w:rsid w:val="00A32318"/>
    <w:rsid w:val="00A32892"/>
    <w:rsid w:val="00A35837"/>
    <w:rsid w:val="00A459C0"/>
    <w:rsid w:val="00A54400"/>
    <w:rsid w:val="00A61D35"/>
    <w:rsid w:val="00A6354F"/>
    <w:rsid w:val="00A71C46"/>
    <w:rsid w:val="00A75151"/>
    <w:rsid w:val="00A84D54"/>
    <w:rsid w:val="00A85E33"/>
    <w:rsid w:val="00A90FD7"/>
    <w:rsid w:val="00A96328"/>
    <w:rsid w:val="00A96AAA"/>
    <w:rsid w:val="00AA0592"/>
    <w:rsid w:val="00AA26F3"/>
    <w:rsid w:val="00AA3C68"/>
    <w:rsid w:val="00AB0ECE"/>
    <w:rsid w:val="00AB1A30"/>
    <w:rsid w:val="00AB3123"/>
    <w:rsid w:val="00AB3740"/>
    <w:rsid w:val="00AB4E34"/>
    <w:rsid w:val="00AB6CD4"/>
    <w:rsid w:val="00AC289C"/>
    <w:rsid w:val="00AC4353"/>
    <w:rsid w:val="00AC468F"/>
    <w:rsid w:val="00AC6270"/>
    <w:rsid w:val="00AC6A72"/>
    <w:rsid w:val="00AC7853"/>
    <w:rsid w:val="00AF23B5"/>
    <w:rsid w:val="00B034AE"/>
    <w:rsid w:val="00B05BB5"/>
    <w:rsid w:val="00B271BB"/>
    <w:rsid w:val="00B3063E"/>
    <w:rsid w:val="00B309F8"/>
    <w:rsid w:val="00B36B90"/>
    <w:rsid w:val="00B40C9E"/>
    <w:rsid w:val="00B42A84"/>
    <w:rsid w:val="00B554A8"/>
    <w:rsid w:val="00B57F19"/>
    <w:rsid w:val="00B7082A"/>
    <w:rsid w:val="00B72CCD"/>
    <w:rsid w:val="00B73AD8"/>
    <w:rsid w:val="00B76394"/>
    <w:rsid w:val="00B8105F"/>
    <w:rsid w:val="00B82519"/>
    <w:rsid w:val="00B83DF9"/>
    <w:rsid w:val="00B8427C"/>
    <w:rsid w:val="00B848E2"/>
    <w:rsid w:val="00B855B5"/>
    <w:rsid w:val="00B972AB"/>
    <w:rsid w:val="00BA6BBD"/>
    <w:rsid w:val="00BA6D33"/>
    <w:rsid w:val="00BB6F9A"/>
    <w:rsid w:val="00BC0C1E"/>
    <w:rsid w:val="00BC683A"/>
    <w:rsid w:val="00BE056B"/>
    <w:rsid w:val="00BE7375"/>
    <w:rsid w:val="00BF138C"/>
    <w:rsid w:val="00BF15A2"/>
    <w:rsid w:val="00BF2B19"/>
    <w:rsid w:val="00BF3A12"/>
    <w:rsid w:val="00C0067C"/>
    <w:rsid w:val="00C00AD5"/>
    <w:rsid w:val="00C07991"/>
    <w:rsid w:val="00C10424"/>
    <w:rsid w:val="00C16DA1"/>
    <w:rsid w:val="00C21BA2"/>
    <w:rsid w:val="00C2338A"/>
    <w:rsid w:val="00C23C1A"/>
    <w:rsid w:val="00C30654"/>
    <w:rsid w:val="00C30D66"/>
    <w:rsid w:val="00C33F50"/>
    <w:rsid w:val="00C42CBF"/>
    <w:rsid w:val="00C479B1"/>
    <w:rsid w:val="00C50CE8"/>
    <w:rsid w:val="00C52501"/>
    <w:rsid w:val="00C526FE"/>
    <w:rsid w:val="00C52A21"/>
    <w:rsid w:val="00C54355"/>
    <w:rsid w:val="00C54CAD"/>
    <w:rsid w:val="00C55D27"/>
    <w:rsid w:val="00C603D1"/>
    <w:rsid w:val="00C63DBE"/>
    <w:rsid w:val="00C65DB4"/>
    <w:rsid w:val="00C814DC"/>
    <w:rsid w:val="00C8554D"/>
    <w:rsid w:val="00C877E3"/>
    <w:rsid w:val="00C93252"/>
    <w:rsid w:val="00C977B6"/>
    <w:rsid w:val="00CA0946"/>
    <w:rsid w:val="00CA4EA7"/>
    <w:rsid w:val="00CB4376"/>
    <w:rsid w:val="00CB5A42"/>
    <w:rsid w:val="00CD7018"/>
    <w:rsid w:val="00CE165E"/>
    <w:rsid w:val="00CF0B9A"/>
    <w:rsid w:val="00CF1641"/>
    <w:rsid w:val="00CF5A45"/>
    <w:rsid w:val="00CF5BAF"/>
    <w:rsid w:val="00D03998"/>
    <w:rsid w:val="00D124C7"/>
    <w:rsid w:val="00D15B34"/>
    <w:rsid w:val="00D24A39"/>
    <w:rsid w:val="00D30020"/>
    <w:rsid w:val="00D34A33"/>
    <w:rsid w:val="00D426D2"/>
    <w:rsid w:val="00D43156"/>
    <w:rsid w:val="00D453A6"/>
    <w:rsid w:val="00D4661C"/>
    <w:rsid w:val="00D47DA4"/>
    <w:rsid w:val="00D503EC"/>
    <w:rsid w:val="00D515A9"/>
    <w:rsid w:val="00D52D9B"/>
    <w:rsid w:val="00D53676"/>
    <w:rsid w:val="00D6049A"/>
    <w:rsid w:val="00D61EB6"/>
    <w:rsid w:val="00D63580"/>
    <w:rsid w:val="00D64D8F"/>
    <w:rsid w:val="00D652F4"/>
    <w:rsid w:val="00D752DB"/>
    <w:rsid w:val="00D82BBC"/>
    <w:rsid w:val="00D8597C"/>
    <w:rsid w:val="00D9113C"/>
    <w:rsid w:val="00D91FC0"/>
    <w:rsid w:val="00D92713"/>
    <w:rsid w:val="00D932AA"/>
    <w:rsid w:val="00D944A9"/>
    <w:rsid w:val="00DA5093"/>
    <w:rsid w:val="00DA65F7"/>
    <w:rsid w:val="00DB4D3E"/>
    <w:rsid w:val="00DB74E2"/>
    <w:rsid w:val="00DB7C80"/>
    <w:rsid w:val="00DC4AB8"/>
    <w:rsid w:val="00DE629F"/>
    <w:rsid w:val="00DF1185"/>
    <w:rsid w:val="00DF22C2"/>
    <w:rsid w:val="00DF3410"/>
    <w:rsid w:val="00DF593B"/>
    <w:rsid w:val="00DF74AA"/>
    <w:rsid w:val="00E039BD"/>
    <w:rsid w:val="00E03DEA"/>
    <w:rsid w:val="00E06529"/>
    <w:rsid w:val="00E07D32"/>
    <w:rsid w:val="00E17FC0"/>
    <w:rsid w:val="00E20B06"/>
    <w:rsid w:val="00E223BB"/>
    <w:rsid w:val="00E2420A"/>
    <w:rsid w:val="00E26ED8"/>
    <w:rsid w:val="00E31603"/>
    <w:rsid w:val="00E3519F"/>
    <w:rsid w:val="00E42980"/>
    <w:rsid w:val="00E43120"/>
    <w:rsid w:val="00E44E8F"/>
    <w:rsid w:val="00E4643A"/>
    <w:rsid w:val="00E4678A"/>
    <w:rsid w:val="00E50075"/>
    <w:rsid w:val="00E5680B"/>
    <w:rsid w:val="00E660C0"/>
    <w:rsid w:val="00E673CF"/>
    <w:rsid w:val="00E71935"/>
    <w:rsid w:val="00E82EAD"/>
    <w:rsid w:val="00EA3726"/>
    <w:rsid w:val="00EC6EDD"/>
    <w:rsid w:val="00ED5668"/>
    <w:rsid w:val="00EE7C4D"/>
    <w:rsid w:val="00EF0E68"/>
    <w:rsid w:val="00EF3C88"/>
    <w:rsid w:val="00EF414D"/>
    <w:rsid w:val="00EF5A25"/>
    <w:rsid w:val="00EF66E8"/>
    <w:rsid w:val="00EF78AC"/>
    <w:rsid w:val="00F00F86"/>
    <w:rsid w:val="00F1116E"/>
    <w:rsid w:val="00F135AB"/>
    <w:rsid w:val="00F13728"/>
    <w:rsid w:val="00F35F74"/>
    <w:rsid w:val="00F4762D"/>
    <w:rsid w:val="00F5660E"/>
    <w:rsid w:val="00F6091D"/>
    <w:rsid w:val="00F632B8"/>
    <w:rsid w:val="00F677CB"/>
    <w:rsid w:val="00F714C4"/>
    <w:rsid w:val="00F71B4A"/>
    <w:rsid w:val="00F72180"/>
    <w:rsid w:val="00F73F80"/>
    <w:rsid w:val="00F83C02"/>
    <w:rsid w:val="00F85663"/>
    <w:rsid w:val="00F90FBF"/>
    <w:rsid w:val="00F92454"/>
    <w:rsid w:val="00F934CD"/>
    <w:rsid w:val="00F93F96"/>
    <w:rsid w:val="00F96BD5"/>
    <w:rsid w:val="00F97B5F"/>
    <w:rsid w:val="00FA0585"/>
    <w:rsid w:val="00FB51A0"/>
    <w:rsid w:val="00FB650E"/>
    <w:rsid w:val="00FD3436"/>
    <w:rsid w:val="00FD4C3E"/>
    <w:rsid w:val="00FD5241"/>
    <w:rsid w:val="00FE5E8A"/>
    <w:rsid w:val="00FE67C9"/>
    <w:rsid w:val="00FF2C64"/>
    <w:rsid w:val="00FF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8F1E"/>
  <w15:chartTrackingRefBased/>
  <w15:docId w15:val="{0AB7CF9A-5C83-4FF6-918D-B87D3797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6D9"/>
    <w:rPr>
      <w:color w:val="0000FF"/>
      <w:u w:val="single"/>
    </w:rPr>
  </w:style>
  <w:style w:type="paragraph" w:styleId="Header">
    <w:name w:val="header"/>
    <w:basedOn w:val="Normal"/>
    <w:link w:val="HeaderChar"/>
    <w:uiPriority w:val="99"/>
    <w:unhideWhenUsed/>
    <w:rsid w:val="00414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B9"/>
  </w:style>
  <w:style w:type="paragraph" w:styleId="Footer">
    <w:name w:val="footer"/>
    <w:basedOn w:val="Normal"/>
    <w:link w:val="FooterChar"/>
    <w:uiPriority w:val="99"/>
    <w:unhideWhenUsed/>
    <w:rsid w:val="00414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B9"/>
  </w:style>
  <w:style w:type="paragraph" w:styleId="ListParagraph">
    <w:name w:val="List Paragraph"/>
    <w:basedOn w:val="Normal"/>
    <w:uiPriority w:val="1"/>
    <w:qFormat/>
    <w:rsid w:val="005030B9"/>
    <w:pPr>
      <w:spacing w:after="0" w:line="240" w:lineRule="auto"/>
      <w:ind w:left="720"/>
    </w:pPr>
    <w:rPr>
      <w:rFonts w:ascii="Calibri" w:hAnsi="Calibri" w:cs="Calibri"/>
    </w:rPr>
  </w:style>
  <w:style w:type="table" w:styleId="TableGrid">
    <w:name w:val="Table Grid"/>
    <w:basedOn w:val="TableNormal"/>
    <w:uiPriority w:val="39"/>
    <w:rsid w:val="00FE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0585"/>
    <w:rPr>
      <w:b/>
      <w:bCs/>
    </w:rPr>
  </w:style>
  <w:style w:type="paragraph" w:styleId="NormalWeb">
    <w:name w:val="Normal (Web)"/>
    <w:basedOn w:val="Normal"/>
    <w:uiPriority w:val="99"/>
    <w:semiHidden/>
    <w:unhideWhenUsed/>
    <w:rsid w:val="00C603D1"/>
    <w:pPr>
      <w:spacing w:before="100" w:beforeAutospacing="1" w:after="100" w:afterAutospacing="1" w:line="240" w:lineRule="auto"/>
    </w:pPr>
    <w:rPr>
      <w:rFonts w:ascii="Calibri" w:hAnsi="Calibri" w:cs="Calibri"/>
      <w:color w:val="000000"/>
    </w:rPr>
  </w:style>
  <w:style w:type="character" w:styleId="Emphasis">
    <w:name w:val="Emphasis"/>
    <w:basedOn w:val="DefaultParagraphFont"/>
    <w:uiPriority w:val="20"/>
    <w:qFormat/>
    <w:rsid w:val="00C603D1"/>
    <w:rPr>
      <w:i/>
      <w:iCs/>
    </w:rPr>
  </w:style>
  <w:style w:type="paragraph" w:customStyle="1" w:styleId="Default">
    <w:name w:val="Default"/>
    <w:rsid w:val="0022666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2B2DE7"/>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B2DE7"/>
    <w:rPr>
      <w:rFonts w:ascii="Arial" w:eastAsia="Arial" w:hAnsi="Arial" w:cs="Arial"/>
      <w:sz w:val="21"/>
      <w:szCs w:val="21"/>
    </w:rPr>
  </w:style>
  <w:style w:type="character" w:styleId="CommentReference">
    <w:name w:val="annotation reference"/>
    <w:basedOn w:val="DefaultParagraphFont"/>
    <w:uiPriority w:val="99"/>
    <w:semiHidden/>
    <w:unhideWhenUsed/>
    <w:rsid w:val="0058274F"/>
    <w:rPr>
      <w:sz w:val="16"/>
      <w:szCs w:val="16"/>
    </w:rPr>
  </w:style>
  <w:style w:type="paragraph" w:styleId="CommentText">
    <w:name w:val="annotation text"/>
    <w:basedOn w:val="Normal"/>
    <w:link w:val="CommentTextChar"/>
    <w:uiPriority w:val="99"/>
    <w:semiHidden/>
    <w:unhideWhenUsed/>
    <w:rsid w:val="0058274F"/>
    <w:pPr>
      <w:spacing w:line="240" w:lineRule="auto"/>
    </w:pPr>
    <w:rPr>
      <w:sz w:val="20"/>
      <w:szCs w:val="20"/>
    </w:rPr>
  </w:style>
  <w:style w:type="character" w:customStyle="1" w:styleId="CommentTextChar">
    <w:name w:val="Comment Text Char"/>
    <w:basedOn w:val="DefaultParagraphFont"/>
    <w:link w:val="CommentText"/>
    <w:uiPriority w:val="99"/>
    <w:semiHidden/>
    <w:rsid w:val="0058274F"/>
    <w:rPr>
      <w:sz w:val="20"/>
      <w:szCs w:val="20"/>
    </w:rPr>
  </w:style>
  <w:style w:type="paragraph" w:styleId="CommentSubject">
    <w:name w:val="annotation subject"/>
    <w:basedOn w:val="CommentText"/>
    <w:next w:val="CommentText"/>
    <w:link w:val="CommentSubjectChar"/>
    <w:uiPriority w:val="99"/>
    <w:semiHidden/>
    <w:unhideWhenUsed/>
    <w:rsid w:val="0058274F"/>
    <w:rPr>
      <w:b/>
      <w:bCs/>
    </w:rPr>
  </w:style>
  <w:style w:type="character" w:customStyle="1" w:styleId="CommentSubjectChar">
    <w:name w:val="Comment Subject Char"/>
    <w:basedOn w:val="CommentTextChar"/>
    <w:link w:val="CommentSubject"/>
    <w:uiPriority w:val="99"/>
    <w:semiHidden/>
    <w:rsid w:val="0058274F"/>
    <w:rPr>
      <w:b/>
      <w:bCs/>
      <w:sz w:val="20"/>
      <w:szCs w:val="20"/>
    </w:rPr>
  </w:style>
  <w:style w:type="paragraph" w:styleId="BalloonText">
    <w:name w:val="Balloon Text"/>
    <w:basedOn w:val="Normal"/>
    <w:link w:val="BalloonTextChar"/>
    <w:uiPriority w:val="99"/>
    <w:semiHidden/>
    <w:unhideWhenUsed/>
    <w:rsid w:val="0058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4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259">
      <w:bodyDiv w:val="1"/>
      <w:marLeft w:val="0"/>
      <w:marRight w:val="0"/>
      <w:marTop w:val="0"/>
      <w:marBottom w:val="0"/>
      <w:divBdr>
        <w:top w:val="none" w:sz="0" w:space="0" w:color="auto"/>
        <w:left w:val="none" w:sz="0" w:space="0" w:color="auto"/>
        <w:bottom w:val="none" w:sz="0" w:space="0" w:color="auto"/>
        <w:right w:val="none" w:sz="0" w:space="0" w:color="auto"/>
      </w:divBdr>
    </w:div>
    <w:div w:id="118883200">
      <w:bodyDiv w:val="1"/>
      <w:marLeft w:val="0"/>
      <w:marRight w:val="0"/>
      <w:marTop w:val="0"/>
      <w:marBottom w:val="0"/>
      <w:divBdr>
        <w:top w:val="none" w:sz="0" w:space="0" w:color="auto"/>
        <w:left w:val="none" w:sz="0" w:space="0" w:color="auto"/>
        <w:bottom w:val="none" w:sz="0" w:space="0" w:color="auto"/>
        <w:right w:val="none" w:sz="0" w:space="0" w:color="auto"/>
      </w:divBdr>
    </w:div>
    <w:div w:id="604311348">
      <w:bodyDiv w:val="1"/>
      <w:marLeft w:val="0"/>
      <w:marRight w:val="0"/>
      <w:marTop w:val="0"/>
      <w:marBottom w:val="0"/>
      <w:divBdr>
        <w:top w:val="none" w:sz="0" w:space="0" w:color="auto"/>
        <w:left w:val="none" w:sz="0" w:space="0" w:color="auto"/>
        <w:bottom w:val="none" w:sz="0" w:space="0" w:color="auto"/>
        <w:right w:val="none" w:sz="0" w:space="0" w:color="auto"/>
      </w:divBdr>
    </w:div>
    <w:div w:id="634258572">
      <w:bodyDiv w:val="1"/>
      <w:marLeft w:val="0"/>
      <w:marRight w:val="0"/>
      <w:marTop w:val="0"/>
      <w:marBottom w:val="0"/>
      <w:divBdr>
        <w:top w:val="none" w:sz="0" w:space="0" w:color="auto"/>
        <w:left w:val="none" w:sz="0" w:space="0" w:color="auto"/>
        <w:bottom w:val="none" w:sz="0" w:space="0" w:color="auto"/>
        <w:right w:val="none" w:sz="0" w:space="0" w:color="auto"/>
      </w:divBdr>
    </w:div>
    <w:div w:id="815024875">
      <w:bodyDiv w:val="1"/>
      <w:marLeft w:val="0"/>
      <w:marRight w:val="0"/>
      <w:marTop w:val="0"/>
      <w:marBottom w:val="0"/>
      <w:divBdr>
        <w:top w:val="none" w:sz="0" w:space="0" w:color="auto"/>
        <w:left w:val="none" w:sz="0" w:space="0" w:color="auto"/>
        <w:bottom w:val="none" w:sz="0" w:space="0" w:color="auto"/>
        <w:right w:val="none" w:sz="0" w:space="0" w:color="auto"/>
      </w:divBdr>
    </w:div>
    <w:div w:id="850798620">
      <w:bodyDiv w:val="1"/>
      <w:marLeft w:val="0"/>
      <w:marRight w:val="0"/>
      <w:marTop w:val="0"/>
      <w:marBottom w:val="0"/>
      <w:divBdr>
        <w:top w:val="none" w:sz="0" w:space="0" w:color="auto"/>
        <w:left w:val="none" w:sz="0" w:space="0" w:color="auto"/>
        <w:bottom w:val="none" w:sz="0" w:space="0" w:color="auto"/>
        <w:right w:val="none" w:sz="0" w:space="0" w:color="auto"/>
      </w:divBdr>
    </w:div>
    <w:div w:id="929973559">
      <w:bodyDiv w:val="1"/>
      <w:marLeft w:val="0"/>
      <w:marRight w:val="0"/>
      <w:marTop w:val="0"/>
      <w:marBottom w:val="0"/>
      <w:divBdr>
        <w:top w:val="none" w:sz="0" w:space="0" w:color="auto"/>
        <w:left w:val="none" w:sz="0" w:space="0" w:color="auto"/>
        <w:bottom w:val="none" w:sz="0" w:space="0" w:color="auto"/>
        <w:right w:val="none" w:sz="0" w:space="0" w:color="auto"/>
      </w:divBdr>
    </w:div>
    <w:div w:id="1125661330">
      <w:bodyDiv w:val="1"/>
      <w:marLeft w:val="0"/>
      <w:marRight w:val="0"/>
      <w:marTop w:val="0"/>
      <w:marBottom w:val="0"/>
      <w:divBdr>
        <w:top w:val="none" w:sz="0" w:space="0" w:color="auto"/>
        <w:left w:val="none" w:sz="0" w:space="0" w:color="auto"/>
        <w:bottom w:val="none" w:sz="0" w:space="0" w:color="auto"/>
        <w:right w:val="none" w:sz="0" w:space="0" w:color="auto"/>
      </w:divBdr>
    </w:div>
    <w:div w:id="1241140321">
      <w:bodyDiv w:val="1"/>
      <w:marLeft w:val="0"/>
      <w:marRight w:val="0"/>
      <w:marTop w:val="0"/>
      <w:marBottom w:val="0"/>
      <w:divBdr>
        <w:top w:val="none" w:sz="0" w:space="0" w:color="auto"/>
        <w:left w:val="none" w:sz="0" w:space="0" w:color="auto"/>
        <w:bottom w:val="none" w:sz="0" w:space="0" w:color="auto"/>
        <w:right w:val="none" w:sz="0" w:space="0" w:color="auto"/>
      </w:divBdr>
    </w:div>
    <w:div w:id="1337226743">
      <w:bodyDiv w:val="1"/>
      <w:marLeft w:val="0"/>
      <w:marRight w:val="0"/>
      <w:marTop w:val="0"/>
      <w:marBottom w:val="0"/>
      <w:divBdr>
        <w:top w:val="none" w:sz="0" w:space="0" w:color="auto"/>
        <w:left w:val="none" w:sz="0" w:space="0" w:color="auto"/>
        <w:bottom w:val="none" w:sz="0" w:space="0" w:color="auto"/>
        <w:right w:val="none" w:sz="0" w:space="0" w:color="auto"/>
      </w:divBdr>
    </w:div>
    <w:div w:id="1338003465">
      <w:bodyDiv w:val="1"/>
      <w:marLeft w:val="0"/>
      <w:marRight w:val="0"/>
      <w:marTop w:val="0"/>
      <w:marBottom w:val="0"/>
      <w:divBdr>
        <w:top w:val="none" w:sz="0" w:space="0" w:color="auto"/>
        <w:left w:val="none" w:sz="0" w:space="0" w:color="auto"/>
        <w:bottom w:val="none" w:sz="0" w:space="0" w:color="auto"/>
        <w:right w:val="none" w:sz="0" w:space="0" w:color="auto"/>
      </w:divBdr>
    </w:div>
    <w:div w:id="1538156450">
      <w:bodyDiv w:val="1"/>
      <w:marLeft w:val="0"/>
      <w:marRight w:val="0"/>
      <w:marTop w:val="0"/>
      <w:marBottom w:val="0"/>
      <w:divBdr>
        <w:top w:val="none" w:sz="0" w:space="0" w:color="auto"/>
        <w:left w:val="none" w:sz="0" w:space="0" w:color="auto"/>
        <w:bottom w:val="none" w:sz="0" w:space="0" w:color="auto"/>
        <w:right w:val="none" w:sz="0" w:space="0" w:color="auto"/>
      </w:divBdr>
    </w:div>
    <w:div w:id="1765571837">
      <w:bodyDiv w:val="1"/>
      <w:marLeft w:val="0"/>
      <w:marRight w:val="0"/>
      <w:marTop w:val="0"/>
      <w:marBottom w:val="0"/>
      <w:divBdr>
        <w:top w:val="none" w:sz="0" w:space="0" w:color="auto"/>
        <w:left w:val="none" w:sz="0" w:space="0" w:color="auto"/>
        <w:bottom w:val="none" w:sz="0" w:space="0" w:color="auto"/>
        <w:right w:val="none" w:sz="0" w:space="0" w:color="auto"/>
      </w:divBdr>
    </w:div>
    <w:div w:id="1885676845">
      <w:bodyDiv w:val="1"/>
      <w:marLeft w:val="0"/>
      <w:marRight w:val="0"/>
      <w:marTop w:val="0"/>
      <w:marBottom w:val="0"/>
      <w:divBdr>
        <w:top w:val="none" w:sz="0" w:space="0" w:color="auto"/>
        <w:left w:val="none" w:sz="0" w:space="0" w:color="auto"/>
        <w:bottom w:val="none" w:sz="0" w:space="0" w:color="auto"/>
        <w:right w:val="none" w:sz="0" w:space="0" w:color="auto"/>
      </w:divBdr>
    </w:div>
    <w:div w:id="1946226679">
      <w:bodyDiv w:val="1"/>
      <w:marLeft w:val="0"/>
      <w:marRight w:val="0"/>
      <w:marTop w:val="0"/>
      <w:marBottom w:val="0"/>
      <w:divBdr>
        <w:top w:val="none" w:sz="0" w:space="0" w:color="auto"/>
        <w:left w:val="none" w:sz="0" w:space="0" w:color="auto"/>
        <w:bottom w:val="none" w:sz="0" w:space="0" w:color="auto"/>
        <w:right w:val="none" w:sz="0" w:space="0" w:color="auto"/>
      </w:divBdr>
    </w:div>
    <w:div w:id="21268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Angela Hentkowski</cp:lastModifiedBy>
  <cp:revision>3</cp:revision>
  <cp:lastPrinted>2020-10-08T13:31:00Z</cp:lastPrinted>
  <dcterms:created xsi:type="dcterms:W3CDTF">2023-02-07T20:11:00Z</dcterms:created>
  <dcterms:modified xsi:type="dcterms:W3CDTF">2023-02-07T20:11:00Z</dcterms:modified>
</cp:coreProperties>
</file>