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4B4069" w14:textId="509DF48D" w:rsidR="004E3353" w:rsidRPr="0076266F" w:rsidRDefault="004E3353" w:rsidP="0076266F">
      <w:pPr>
        <w:spacing w:line="276" w:lineRule="auto"/>
        <w:rPr>
          <w:sz w:val="28"/>
          <w:szCs w:val="28"/>
        </w:rPr>
      </w:pPr>
      <w:r w:rsidRPr="0076266F">
        <w:rPr>
          <w:sz w:val="28"/>
          <w:szCs w:val="28"/>
        </w:rPr>
        <w:t>Managing Migraine at Work</w:t>
      </w:r>
    </w:p>
    <w:p w14:paraId="4823B390" w14:textId="7B5D529F" w:rsidR="00722BD6" w:rsidRDefault="00722BD6" w:rsidP="00852A09">
      <w:pPr>
        <w:spacing w:line="276" w:lineRule="auto"/>
      </w:pPr>
      <w:r>
        <w:t xml:space="preserve">Migraine </w:t>
      </w:r>
      <w:r w:rsidR="00E3058B">
        <w:t xml:space="preserve">is </w:t>
      </w:r>
      <w:r w:rsidR="00E3058B" w:rsidRPr="00D374DD">
        <w:t xml:space="preserve">a medical condition that is </w:t>
      </w:r>
      <w:r w:rsidR="006D1740">
        <w:t xml:space="preserve">often </w:t>
      </w:r>
      <w:r w:rsidR="00E3058B" w:rsidRPr="00D374DD">
        <w:t>misunderstoo</w:t>
      </w:r>
      <w:r w:rsidR="000242A4">
        <w:t>d</w:t>
      </w:r>
      <w:r w:rsidR="00E3058B">
        <w:t xml:space="preserve">. It </w:t>
      </w:r>
      <w:r>
        <w:t xml:space="preserve">affects adults during prime working years and can have a debilitating impact on </w:t>
      </w:r>
      <w:r w:rsidR="00E3058B">
        <w:t xml:space="preserve">work, including </w:t>
      </w:r>
      <w:r w:rsidR="002C3B82">
        <w:t xml:space="preserve">decreased </w:t>
      </w:r>
      <w:r>
        <w:t xml:space="preserve">productivity due to frequent absences. </w:t>
      </w:r>
      <w:r w:rsidR="002C3B82">
        <w:t>Although some people</w:t>
      </w:r>
      <w:r>
        <w:t xml:space="preserve"> try </w:t>
      </w:r>
      <w:r w:rsidR="002C3B82">
        <w:t xml:space="preserve">to continue </w:t>
      </w:r>
      <w:r>
        <w:t>work</w:t>
      </w:r>
      <w:r w:rsidR="002C3B82">
        <w:t>ing</w:t>
      </w:r>
      <w:r>
        <w:t xml:space="preserve"> with symptoms</w:t>
      </w:r>
      <w:r w:rsidR="006D1740">
        <w:t xml:space="preserve">, many cannot function or work normally during </w:t>
      </w:r>
      <w:r w:rsidR="00C20014">
        <w:t>a</w:t>
      </w:r>
      <w:r w:rsidR="006D1740">
        <w:t xml:space="preserve"> migraine. </w:t>
      </w:r>
    </w:p>
    <w:p w14:paraId="1DB59AC0" w14:textId="77777777" w:rsidR="00722BD6" w:rsidRDefault="00722BD6" w:rsidP="00852A09">
      <w:pPr>
        <w:spacing w:line="276" w:lineRule="auto"/>
        <w:rPr>
          <w:sz w:val="28"/>
          <w:szCs w:val="28"/>
        </w:rPr>
      </w:pPr>
    </w:p>
    <w:p w14:paraId="0ABADD9B" w14:textId="14294D75" w:rsidR="00D90A0F" w:rsidRPr="00D31BE6" w:rsidRDefault="00D90A0F" w:rsidP="00852A09">
      <w:pPr>
        <w:spacing w:line="276" w:lineRule="auto"/>
        <w:rPr>
          <w:i/>
          <w:sz w:val="28"/>
          <w:szCs w:val="28"/>
        </w:rPr>
      </w:pPr>
      <w:r w:rsidRPr="00D31BE6">
        <w:rPr>
          <w:i/>
          <w:sz w:val="28"/>
          <w:szCs w:val="28"/>
        </w:rPr>
        <w:t>Migraine Stigma</w:t>
      </w:r>
    </w:p>
    <w:p w14:paraId="093A997F" w14:textId="6D08E237" w:rsidR="00D67D0D" w:rsidRDefault="00A463BF" w:rsidP="00AD1DB8">
      <w:pPr>
        <w:spacing w:line="276" w:lineRule="auto"/>
      </w:pPr>
      <w:r>
        <w:t>T</w:t>
      </w:r>
      <w:r w:rsidRPr="00D374DD">
        <w:t>here is a general lack of awareness</w:t>
      </w:r>
      <w:r w:rsidR="00E3058B">
        <w:t>, including in the workplace,</w:t>
      </w:r>
      <w:r w:rsidRPr="00D374DD">
        <w:t xml:space="preserve"> about the seriousness of migraine</w:t>
      </w:r>
      <w:r w:rsidR="00E3058B">
        <w:t>. There is also</w:t>
      </w:r>
      <w:r w:rsidRPr="00D374DD">
        <w:t xml:space="preserve"> </w:t>
      </w:r>
      <w:r w:rsidRPr="00DA1616">
        <w:t>a stigma around the condition</w:t>
      </w:r>
      <w:r w:rsidRPr="00D374DD">
        <w:t xml:space="preserve"> that is no doubt tied to this lack of awareness. </w:t>
      </w:r>
      <w:r>
        <w:t xml:space="preserve">Common myths include the mistaken </w:t>
      </w:r>
      <w:r w:rsidR="00D441B7">
        <w:t>beliefs</w:t>
      </w:r>
      <w:r>
        <w:t xml:space="preserve"> that people with migraine are</w:t>
      </w:r>
      <w:r w:rsidR="00D441B7">
        <w:t xml:space="preserve"> l</w:t>
      </w:r>
      <w:r>
        <w:t>az</w:t>
      </w:r>
      <w:r w:rsidR="00D441B7">
        <w:t>y, e</w:t>
      </w:r>
      <w:r>
        <w:t>xaggerating their symptoms</w:t>
      </w:r>
      <w:r w:rsidR="00D441B7">
        <w:t xml:space="preserve"> or s</w:t>
      </w:r>
      <w:r w:rsidR="00F60371">
        <w:t>imply unable to cope.</w:t>
      </w:r>
      <w:r w:rsidR="000242A4">
        <w:t xml:space="preserve"> </w:t>
      </w:r>
      <w:proofErr w:type="gramStart"/>
      <w:r w:rsidR="00F60371">
        <w:t>In reality, sufferers</w:t>
      </w:r>
      <w:proofErr w:type="gramEnd"/>
      <w:r w:rsidR="00F60371">
        <w:t xml:space="preserve"> </w:t>
      </w:r>
      <w:r w:rsidR="000242A4">
        <w:t xml:space="preserve">often </w:t>
      </w:r>
      <w:r w:rsidR="00F60371">
        <w:t>feel guilty about missing work and not performing well on the job. They feel embarrassed about how their performance impacts their co-workers. A</w:t>
      </w:r>
      <w:r>
        <w:t xml:space="preserve">s a result, many </w:t>
      </w:r>
      <w:r w:rsidR="002C3B82">
        <w:t xml:space="preserve">people with </w:t>
      </w:r>
      <w:r w:rsidR="000242A4">
        <w:t>migraine</w:t>
      </w:r>
      <w:r>
        <w:t xml:space="preserve"> hide their condition – especially from </w:t>
      </w:r>
      <w:r w:rsidR="00F60371">
        <w:t>bosses</w:t>
      </w:r>
      <w:r>
        <w:t xml:space="preserve"> and co-workers.</w:t>
      </w:r>
    </w:p>
    <w:p w14:paraId="32AD6738" w14:textId="77777777" w:rsidR="00C85ADF" w:rsidRDefault="00C85ADF" w:rsidP="00AD1DB8">
      <w:pPr>
        <w:spacing w:line="276" w:lineRule="auto"/>
      </w:pPr>
    </w:p>
    <w:p w14:paraId="415DAFB4" w14:textId="648C01DB" w:rsidR="00C85ADF" w:rsidRPr="00D31BE6" w:rsidRDefault="00C85ADF" w:rsidP="00AD1DB8">
      <w:pPr>
        <w:spacing w:line="276" w:lineRule="auto"/>
        <w:rPr>
          <w:i/>
          <w:sz w:val="28"/>
          <w:szCs w:val="28"/>
        </w:rPr>
      </w:pPr>
      <w:r w:rsidRPr="00D31BE6">
        <w:rPr>
          <w:i/>
          <w:sz w:val="28"/>
          <w:szCs w:val="28"/>
        </w:rPr>
        <w:t xml:space="preserve">Managing </w:t>
      </w:r>
      <w:r w:rsidR="00D31BE6">
        <w:rPr>
          <w:i/>
          <w:sz w:val="28"/>
          <w:szCs w:val="28"/>
        </w:rPr>
        <w:t>T</w:t>
      </w:r>
      <w:r w:rsidRPr="00D31BE6">
        <w:rPr>
          <w:i/>
          <w:sz w:val="28"/>
          <w:szCs w:val="28"/>
        </w:rPr>
        <w:t xml:space="preserve">riggers at </w:t>
      </w:r>
      <w:r w:rsidR="00D31BE6">
        <w:rPr>
          <w:i/>
          <w:sz w:val="28"/>
          <w:szCs w:val="28"/>
        </w:rPr>
        <w:t>W</w:t>
      </w:r>
      <w:r w:rsidRPr="00D31BE6">
        <w:rPr>
          <w:i/>
          <w:sz w:val="28"/>
          <w:szCs w:val="28"/>
        </w:rPr>
        <w:t>ork</w:t>
      </w:r>
    </w:p>
    <w:p w14:paraId="3A55D4CB" w14:textId="0605329E" w:rsidR="001260C5" w:rsidRDefault="00444B08" w:rsidP="00AD1DB8">
      <w:pPr>
        <w:spacing w:line="276" w:lineRule="auto"/>
      </w:pPr>
      <w:r>
        <w:t xml:space="preserve">The workplace can be filled with migraine triggers. The first step towards managing these factors is identifying which </w:t>
      </w:r>
      <w:proofErr w:type="gramStart"/>
      <w:r>
        <w:t>ones</w:t>
      </w:r>
      <w:proofErr w:type="gramEnd"/>
      <w:r>
        <w:t xml:space="preserve"> impact you most. </w:t>
      </w:r>
      <w:r w:rsidR="000242A4">
        <w:t>S</w:t>
      </w:r>
      <w:r w:rsidR="00C85ADF">
        <w:t xml:space="preserve">ome </w:t>
      </w:r>
      <w:r w:rsidR="001260C5">
        <w:t>triggers</w:t>
      </w:r>
      <w:r w:rsidR="00C85ADF">
        <w:t xml:space="preserve"> can be handled by</w:t>
      </w:r>
      <w:r w:rsidR="000242A4">
        <w:t xml:space="preserve"> the individual, including </w:t>
      </w:r>
      <w:r w:rsidR="001260C5">
        <w:t>learning to</w:t>
      </w:r>
      <w:r w:rsidR="00C85ADF">
        <w:t xml:space="preserve"> </w:t>
      </w:r>
      <w:r w:rsidR="001260C5">
        <w:t>manage job</w:t>
      </w:r>
      <w:r w:rsidR="00C85ADF">
        <w:t xml:space="preserve"> stress, </w:t>
      </w:r>
      <w:r w:rsidR="001260C5">
        <w:t xml:space="preserve">limiting caffeine, </w:t>
      </w:r>
      <w:r w:rsidR="00C85ADF">
        <w:t xml:space="preserve">dialing down the brightness on the computer screen, staying well hydrated and taking breaks from sitting at a computer. </w:t>
      </w:r>
      <w:r w:rsidR="000242A4">
        <w:t xml:space="preserve">Other triggers </w:t>
      </w:r>
      <w:r w:rsidR="001260C5">
        <w:t>may</w:t>
      </w:r>
      <w:r w:rsidR="000242A4">
        <w:t xml:space="preserve"> be </w:t>
      </w:r>
      <w:r w:rsidR="001260C5">
        <w:t>more complex and difficult to avoid without having a conversation with your boss or co-workers. These includ</w:t>
      </w:r>
      <w:r w:rsidR="0024744D">
        <w:t>e</w:t>
      </w:r>
      <w:r w:rsidR="001260C5">
        <w:t xml:space="preserve"> noise, general office lighting, odors and smells.</w:t>
      </w:r>
    </w:p>
    <w:p w14:paraId="0A313032" w14:textId="77777777" w:rsidR="00AD1DB8" w:rsidRDefault="00AD1DB8" w:rsidP="00AD1DB8">
      <w:pPr>
        <w:spacing w:line="276" w:lineRule="auto"/>
      </w:pPr>
    </w:p>
    <w:p w14:paraId="1A568722" w14:textId="191CBB5E" w:rsidR="00AA6E14" w:rsidRPr="00D31BE6" w:rsidRDefault="00AA6E14" w:rsidP="00AD1DB8">
      <w:pPr>
        <w:spacing w:line="276" w:lineRule="auto"/>
        <w:rPr>
          <w:i/>
          <w:sz w:val="28"/>
          <w:szCs w:val="28"/>
        </w:rPr>
      </w:pPr>
      <w:r w:rsidRPr="00D31BE6">
        <w:rPr>
          <w:i/>
          <w:sz w:val="28"/>
          <w:szCs w:val="28"/>
        </w:rPr>
        <w:t>Work</w:t>
      </w:r>
      <w:r w:rsidR="0024744D">
        <w:rPr>
          <w:i/>
          <w:sz w:val="28"/>
          <w:szCs w:val="28"/>
        </w:rPr>
        <w:t>s</w:t>
      </w:r>
      <w:r w:rsidRPr="00D31BE6">
        <w:rPr>
          <w:i/>
          <w:sz w:val="28"/>
          <w:szCs w:val="28"/>
        </w:rPr>
        <w:t>tation</w:t>
      </w:r>
      <w:r w:rsidR="00D31BE6">
        <w:rPr>
          <w:i/>
          <w:sz w:val="28"/>
          <w:szCs w:val="28"/>
        </w:rPr>
        <w:t xml:space="preserve"> A</w:t>
      </w:r>
      <w:r w:rsidRPr="00D31BE6">
        <w:rPr>
          <w:i/>
          <w:sz w:val="28"/>
          <w:szCs w:val="28"/>
        </w:rPr>
        <w:t>djustments</w:t>
      </w:r>
    </w:p>
    <w:p w14:paraId="7C291776" w14:textId="3FC34BA1" w:rsidR="00BD477F" w:rsidRDefault="00757B5F" w:rsidP="00BD477F">
      <w:pPr>
        <w:spacing w:line="276" w:lineRule="auto"/>
      </w:pPr>
      <w:r>
        <w:t>H</w:t>
      </w:r>
      <w:r w:rsidR="001260C5">
        <w:t xml:space="preserve">ow your </w:t>
      </w:r>
      <w:r w:rsidR="0024744D">
        <w:t>workstation</w:t>
      </w:r>
      <w:r w:rsidR="001260C5">
        <w:t xml:space="preserve"> is set up matters</w:t>
      </w:r>
      <w:r>
        <w:t>, especially if you sit at a desk all day</w:t>
      </w:r>
      <w:r w:rsidR="001260C5">
        <w:t>. T</w:t>
      </w:r>
      <w:r w:rsidR="00BD477F">
        <w:t xml:space="preserve">hese steps can help reduce </w:t>
      </w:r>
      <w:r w:rsidR="001260C5">
        <w:t xml:space="preserve">the </w:t>
      </w:r>
      <w:r w:rsidR="00BD477F">
        <w:t xml:space="preserve">frequency of migraine </w:t>
      </w:r>
      <w:r w:rsidR="001260C5">
        <w:t>at work</w:t>
      </w:r>
      <w:r w:rsidR="00BD477F">
        <w:t xml:space="preserve">: </w:t>
      </w:r>
    </w:p>
    <w:p w14:paraId="4F761515" w14:textId="659DD77D" w:rsidR="00BD477F" w:rsidRDefault="00BD477F" w:rsidP="00BD477F">
      <w:pPr>
        <w:pStyle w:val="ListParagraph"/>
        <w:numPr>
          <w:ilvl w:val="0"/>
          <w:numId w:val="2"/>
        </w:numPr>
        <w:spacing w:line="276" w:lineRule="auto"/>
      </w:pPr>
      <w:r w:rsidRPr="001F7DA4">
        <w:t>Proper</w:t>
      </w:r>
      <w:r>
        <w:t>ly</w:t>
      </w:r>
      <w:r w:rsidRPr="001F7DA4">
        <w:t xml:space="preserve"> p</w:t>
      </w:r>
      <w:r>
        <w:t xml:space="preserve">osition </w:t>
      </w:r>
      <w:r w:rsidRPr="001F7DA4">
        <w:t>the chair and computer to reduce muscle strain</w:t>
      </w:r>
      <w:r w:rsidR="00757B5F">
        <w:t xml:space="preserve"> </w:t>
      </w:r>
    </w:p>
    <w:p w14:paraId="0013B35B" w14:textId="0B7BD3A2" w:rsidR="00BD477F" w:rsidRDefault="00757B5F" w:rsidP="00BD477F">
      <w:pPr>
        <w:pStyle w:val="ListParagraph"/>
        <w:numPr>
          <w:ilvl w:val="0"/>
          <w:numId w:val="2"/>
        </w:numPr>
        <w:spacing w:line="276" w:lineRule="auto"/>
      </w:pPr>
      <w:r>
        <w:t xml:space="preserve">Use an </w:t>
      </w:r>
      <w:r w:rsidR="00BD477F">
        <w:t xml:space="preserve">anti-glare monitor cover can </w:t>
      </w:r>
      <w:r>
        <w:t xml:space="preserve">to </w:t>
      </w:r>
      <w:r w:rsidR="00BD477F">
        <w:t xml:space="preserve">help </w:t>
      </w:r>
      <w:r>
        <w:t>reduce computer glare</w:t>
      </w:r>
    </w:p>
    <w:p w14:paraId="0ED44CAE" w14:textId="6997DD89" w:rsidR="00BD477F" w:rsidRDefault="00BD477F" w:rsidP="00BD477F">
      <w:pPr>
        <w:pStyle w:val="ListParagraph"/>
        <w:numPr>
          <w:ilvl w:val="0"/>
          <w:numId w:val="2"/>
        </w:numPr>
        <w:spacing w:line="276" w:lineRule="auto"/>
      </w:pPr>
      <w:r w:rsidRPr="004C1542">
        <w:t>A</w:t>
      </w:r>
      <w:r>
        <w:t xml:space="preserve">djust </w:t>
      </w:r>
      <w:r w:rsidRPr="004C1542">
        <w:t>overhead fluorescent lighting</w:t>
      </w:r>
      <w:r>
        <w:t xml:space="preserve"> and add natural light (e.g. a desktop lamp)</w:t>
      </w:r>
    </w:p>
    <w:p w14:paraId="294A7A16" w14:textId="25D0F778" w:rsidR="00BD477F" w:rsidRDefault="00BD477F" w:rsidP="00AD1DB8">
      <w:pPr>
        <w:pStyle w:val="ListParagraph"/>
        <w:numPr>
          <w:ilvl w:val="0"/>
          <w:numId w:val="2"/>
        </w:numPr>
        <w:spacing w:line="276" w:lineRule="auto"/>
      </w:pPr>
      <w:r>
        <w:t>Reduce loud n</w:t>
      </w:r>
      <w:r w:rsidRPr="00BF77DE">
        <w:t xml:space="preserve">oise </w:t>
      </w:r>
      <w:r w:rsidR="001260C5">
        <w:t>–</w:t>
      </w:r>
      <w:r>
        <w:t xml:space="preserve"> </w:t>
      </w:r>
      <w:r w:rsidR="001260C5">
        <w:t>us</w:t>
      </w:r>
      <w:r w:rsidR="00757B5F">
        <w:t>e</w:t>
      </w:r>
      <w:r>
        <w:t xml:space="preserve"> of ear plugs and/or white noise machines</w:t>
      </w:r>
      <w:r w:rsidR="001260C5">
        <w:t xml:space="preserve"> can help</w:t>
      </w:r>
      <w:r w:rsidR="00757B5F">
        <w:t xml:space="preserve"> </w:t>
      </w:r>
    </w:p>
    <w:p w14:paraId="2138075A" w14:textId="77777777" w:rsidR="001260C5" w:rsidRDefault="001260C5" w:rsidP="001260C5">
      <w:pPr>
        <w:spacing w:line="276" w:lineRule="auto"/>
      </w:pPr>
    </w:p>
    <w:p w14:paraId="1E245CF0" w14:textId="34D1A4D5" w:rsidR="001260C5" w:rsidRDefault="001260C5" w:rsidP="001260C5">
      <w:pPr>
        <w:spacing w:line="276" w:lineRule="auto"/>
      </w:pPr>
      <w:r>
        <w:t xml:space="preserve">Whether you are a migraine sufferer or are </w:t>
      </w:r>
      <w:proofErr w:type="gramStart"/>
      <w:r>
        <w:t>in a position to</w:t>
      </w:r>
      <w:proofErr w:type="gramEnd"/>
      <w:r>
        <w:t xml:space="preserve"> support a co-worker, </w:t>
      </w:r>
      <w:r w:rsidR="00731CDE">
        <w:t xml:space="preserve">the first step to managing migraine at </w:t>
      </w:r>
      <w:r w:rsidR="00757B5F">
        <w:t xml:space="preserve">work </w:t>
      </w:r>
      <w:r w:rsidR="00731CDE">
        <w:t xml:space="preserve">is to </w:t>
      </w:r>
      <w:r>
        <w:t>develop a better understanding of the factors that contribute to a migraine</w:t>
      </w:r>
      <w:r w:rsidR="00F47818">
        <w:t xml:space="preserve"> and </w:t>
      </w:r>
      <w:r>
        <w:t xml:space="preserve">ways to </w:t>
      </w:r>
      <w:r w:rsidR="006C0DCA">
        <w:t xml:space="preserve">reduce the likelihood of an attack </w:t>
      </w:r>
      <w:r w:rsidR="00757B5F">
        <w:t xml:space="preserve">and </w:t>
      </w:r>
      <w:r w:rsidR="00F47818">
        <w:t xml:space="preserve">create a </w:t>
      </w:r>
      <w:r w:rsidR="00757B5F">
        <w:t>strateg</w:t>
      </w:r>
      <w:r w:rsidR="00F47818">
        <w:t>y</w:t>
      </w:r>
      <w:r w:rsidR="00757B5F">
        <w:t xml:space="preserve"> for </w:t>
      </w:r>
      <w:r w:rsidR="006C0DCA">
        <w:t>what to do if a migraine happens at work</w:t>
      </w:r>
      <w:r w:rsidR="00757B5F">
        <w:t>.</w:t>
      </w:r>
    </w:p>
    <w:p w14:paraId="048AD435" w14:textId="05F2B50D" w:rsidR="00AA6E14" w:rsidRDefault="00AA6E14" w:rsidP="00AD1DB8">
      <w:pPr>
        <w:spacing w:line="276" w:lineRule="auto"/>
      </w:pPr>
    </w:p>
    <w:p w14:paraId="4B18584A" w14:textId="02F3F518" w:rsidR="00144C44" w:rsidRDefault="00144C44" w:rsidP="00AD1DB8">
      <w:pPr>
        <w:spacing w:line="276" w:lineRule="auto"/>
      </w:pPr>
      <w:bookmarkStart w:id="0" w:name="_GoBack"/>
      <w:bookmarkEnd w:id="0"/>
      <w:r w:rsidRPr="0076266F">
        <w:rPr>
          <w:i/>
          <w:highlight w:val="yellow"/>
          <w:u w:val="single"/>
        </w:rPr>
        <w:t>For e-version, add</w:t>
      </w:r>
      <w:r w:rsidRPr="0076266F">
        <w:rPr>
          <w:i/>
          <w:highlight w:val="yellow"/>
        </w:rPr>
        <w:t>:</w:t>
      </w:r>
      <w:r>
        <w:rPr>
          <w:i/>
        </w:rPr>
        <w:t xml:space="preserve"> </w:t>
      </w:r>
      <w:hyperlink r:id="rId5" w:history="1">
        <w:r w:rsidRPr="00144C44">
          <w:rPr>
            <w:rStyle w:val="Hyperlink"/>
          </w:rPr>
          <w:t>Click here</w:t>
        </w:r>
      </w:hyperlink>
      <w:r>
        <w:t xml:space="preserve"> for more information on what to do if a migraine comes on at work.</w:t>
      </w:r>
    </w:p>
    <w:p w14:paraId="62779B2D" w14:textId="5CF57F91" w:rsidR="00D31BE6" w:rsidRDefault="00D31BE6" w:rsidP="00852A09">
      <w:pPr>
        <w:spacing w:line="276" w:lineRule="auto"/>
        <w:rPr>
          <w:sz w:val="28"/>
          <w:szCs w:val="28"/>
        </w:rPr>
      </w:pPr>
    </w:p>
    <w:sectPr w:rsidR="00D31BE6" w:rsidSect="00234BE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600780"/>
    <w:multiLevelType w:val="hybridMultilevel"/>
    <w:tmpl w:val="E50A55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0097683"/>
    <w:multiLevelType w:val="hybridMultilevel"/>
    <w:tmpl w:val="AB14A6E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5994671"/>
    <w:multiLevelType w:val="hybridMultilevel"/>
    <w:tmpl w:val="F24609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8E70FAC"/>
    <w:multiLevelType w:val="hybridMultilevel"/>
    <w:tmpl w:val="B77A4E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90F0880"/>
    <w:multiLevelType w:val="multilevel"/>
    <w:tmpl w:val="8E6C4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511"/>
    <w:rsid w:val="000242A4"/>
    <w:rsid w:val="00032B5E"/>
    <w:rsid w:val="00096978"/>
    <w:rsid w:val="000C768F"/>
    <w:rsid w:val="000F18FC"/>
    <w:rsid w:val="00102AE6"/>
    <w:rsid w:val="001260C5"/>
    <w:rsid w:val="001274B2"/>
    <w:rsid w:val="00144C44"/>
    <w:rsid w:val="00171F95"/>
    <w:rsid w:val="001957A1"/>
    <w:rsid w:val="001B225E"/>
    <w:rsid w:val="00234BE9"/>
    <w:rsid w:val="002436E0"/>
    <w:rsid w:val="0024744D"/>
    <w:rsid w:val="002C3B82"/>
    <w:rsid w:val="002D12FD"/>
    <w:rsid w:val="00325F95"/>
    <w:rsid w:val="003D12BF"/>
    <w:rsid w:val="003E0689"/>
    <w:rsid w:val="003E3A2F"/>
    <w:rsid w:val="0042665F"/>
    <w:rsid w:val="00436889"/>
    <w:rsid w:val="00442636"/>
    <w:rsid w:val="00444B08"/>
    <w:rsid w:val="004B6C91"/>
    <w:rsid w:val="004C58A7"/>
    <w:rsid w:val="004E2369"/>
    <w:rsid w:val="004E3353"/>
    <w:rsid w:val="005737BA"/>
    <w:rsid w:val="005B3CAB"/>
    <w:rsid w:val="005B664C"/>
    <w:rsid w:val="006143BB"/>
    <w:rsid w:val="00660F3A"/>
    <w:rsid w:val="006C0DCA"/>
    <w:rsid w:val="006D1740"/>
    <w:rsid w:val="006E3DCC"/>
    <w:rsid w:val="00722BD6"/>
    <w:rsid w:val="00731CDE"/>
    <w:rsid w:val="00747841"/>
    <w:rsid w:val="00757B5F"/>
    <w:rsid w:val="0076266F"/>
    <w:rsid w:val="007A6D30"/>
    <w:rsid w:val="007C6232"/>
    <w:rsid w:val="00852A09"/>
    <w:rsid w:val="00860166"/>
    <w:rsid w:val="00897DAC"/>
    <w:rsid w:val="008A79AD"/>
    <w:rsid w:val="008B7BA0"/>
    <w:rsid w:val="00900247"/>
    <w:rsid w:val="00934C11"/>
    <w:rsid w:val="00956A09"/>
    <w:rsid w:val="00971F6B"/>
    <w:rsid w:val="00980423"/>
    <w:rsid w:val="009A19BC"/>
    <w:rsid w:val="009C1A58"/>
    <w:rsid w:val="009F703F"/>
    <w:rsid w:val="00A326F0"/>
    <w:rsid w:val="00A36E42"/>
    <w:rsid w:val="00A44811"/>
    <w:rsid w:val="00A463BF"/>
    <w:rsid w:val="00AA6E14"/>
    <w:rsid w:val="00AD1DB8"/>
    <w:rsid w:val="00B76754"/>
    <w:rsid w:val="00B9391C"/>
    <w:rsid w:val="00BD1E8D"/>
    <w:rsid w:val="00BD477F"/>
    <w:rsid w:val="00C20014"/>
    <w:rsid w:val="00C54511"/>
    <w:rsid w:val="00C63B02"/>
    <w:rsid w:val="00C85ADF"/>
    <w:rsid w:val="00C9508B"/>
    <w:rsid w:val="00CE7DB1"/>
    <w:rsid w:val="00CF21F3"/>
    <w:rsid w:val="00D31BE6"/>
    <w:rsid w:val="00D441B7"/>
    <w:rsid w:val="00D67D0D"/>
    <w:rsid w:val="00D90A0F"/>
    <w:rsid w:val="00DA2D4E"/>
    <w:rsid w:val="00DB7620"/>
    <w:rsid w:val="00DC48F0"/>
    <w:rsid w:val="00DF66E5"/>
    <w:rsid w:val="00E3058B"/>
    <w:rsid w:val="00E566A8"/>
    <w:rsid w:val="00E83852"/>
    <w:rsid w:val="00ED2398"/>
    <w:rsid w:val="00ED68AB"/>
    <w:rsid w:val="00F47818"/>
    <w:rsid w:val="00F60371"/>
    <w:rsid w:val="00FA56D0"/>
    <w:rsid w:val="00FB769B"/>
    <w:rsid w:val="00FC3E8F"/>
    <w:rsid w:val="00FD2F44"/>
    <w:rsid w:val="00FD7089"/>
    <w:rsid w:val="00FF2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D6281D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Georgia" w:eastAsiaTheme="minorHAnsi" w:hAnsi="Georgia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481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B664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F21F3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rsid w:val="00A326F0"/>
    <w:rPr>
      <w:color w:val="605E5C"/>
      <w:shd w:val="clear" w:color="auto" w:fill="E1DFDD"/>
    </w:rPr>
  </w:style>
  <w:style w:type="paragraph" w:customStyle="1" w:styleId="lead">
    <w:name w:val="lead"/>
    <w:basedOn w:val="Normal"/>
    <w:rsid w:val="008B7BA0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90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4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mericanmigrainefoundation.org/resource-library/what-to-do-when-migraine-strikes-at-work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379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Kathleen Thompson</dc:creator>
  <cp:keywords/>
  <dc:description/>
  <cp:lastModifiedBy>Mindy McBee</cp:lastModifiedBy>
  <cp:revision>2</cp:revision>
  <dcterms:created xsi:type="dcterms:W3CDTF">2019-07-15T18:57:00Z</dcterms:created>
  <dcterms:modified xsi:type="dcterms:W3CDTF">2019-07-15T18:57:00Z</dcterms:modified>
</cp:coreProperties>
</file>