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803E2" w14:textId="77777777" w:rsidR="00004D1B" w:rsidRDefault="00BA66FA" w:rsidP="00966363">
      <w:pPr>
        <w:jc w:val="center"/>
        <w:rPr>
          <w:rFonts w:ascii="Georgia" w:hAnsi="Georgia"/>
          <w:sz w:val="28"/>
          <w:szCs w:val="28"/>
        </w:rPr>
      </w:pPr>
      <w:r>
        <w:rPr>
          <w:rFonts w:ascii="Georgia" w:hAnsi="Georgia"/>
          <w:sz w:val="28"/>
          <w:szCs w:val="28"/>
        </w:rPr>
        <w:t>Eye Care Benefits</w:t>
      </w:r>
      <w:r w:rsidR="008A622A" w:rsidRPr="00E03322">
        <w:rPr>
          <w:rFonts w:ascii="Georgia" w:hAnsi="Georgia"/>
          <w:sz w:val="28"/>
          <w:szCs w:val="28"/>
        </w:rPr>
        <w:t xml:space="preserve"> Toolkit</w:t>
      </w:r>
      <w:r w:rsidR="00966363">
        <w:rPr>
          <w:rFonts w:ascii="Georgia" w:hAnsi="Georgia"/>
          <w:sz w:val="28"/>
          <w:szCs w:val="28"/>
        </w:rPr>
        <w:t xml:space="preserve">: </w:t>
      </w:r>
    </w:p>
    <w:p w14:paraId="0D513A24" w14:textId="52A623B8" w:rsidR="00BD1E8D" w:rsidRPr="00E03322" w:rsidRDefault="00FA770A" w:rsidP="00966363">
      <w:pPr>
        <w:jc w:val="center"/>
        <w:rPr>
          <w:rFonts w:ascii="Georgia" w:hAnsi="Georgia"/>
          <w:sz w:val="28"/>
          <w:szCs w:val="28"/>
        </w:rPr>
      </w:pPr>
      <w:r w:rsidRPr="00E03322">
        <w:rPr>
          <w:rFonts w:ascii="Georgia" w:hAnsi="Georgia"/>
          <w:sz w:val="28"/>
          <w:szCs w:val="28"/>
        </w:rPr>
        <w:t>Consumer Newsletter A</w:t>
      </w:r>
      <w:r w:rsidR="008A622A" w:rsidRPr="00E03322">
        <w:rPr>
          <w:rFonts w:ascii="Georgia" w:hAnsi="Georgia"/>
          <w:sz w:val="28"/>
          <w:szCs w:val="28"/>
        </w:rPr>
        <w:t>rticles</w:t>
      </w:r>
      <w:r w:rsidR="00004D1B">
        <w:rPr>
          <w:rFonts w:ascii="Georgia" w:hAnsi="Georgia"/>
          <w:sz w:val="28"/>
          <w:szCs w:val="28"/>
        </w:rPr>
        <w:t xml:space="preserve"> &amp; Poster</w:t>
      </w:r>
      <w:bookmarkStart w:id="0" w:name="_GoBack"/>
      <w:bookmarkEnd w:id="0"/>
    </w:p>
    <w:p w14:paraId="00303785" w14:textId="77777777" w:rsidR="008A622A" w:rsidRPr="00E03322" w:rsidRDefault="008A622A">
      <w:pPr>
        <w:rPr>
          <w:rFonts w:ascii="Georgia" w:hAnsi="Georgia"/>
        </w:rPr>
      </w:pPr>
    </w:p>
    <w:p w14:paraId="54CEA4E2" w14:textId="77777777" w:rsidR="00C27FB6" w:rsidRPr="00E03322" w:rsidRDefault="00C27FB6">
      <w:pPr>
        <w:rPr>
          <w:rFonts w:ascii="Georgia" w:hAnsi="Georgia"/>
          <w:sz w:val="28"/>
          <w:szCs w:val="28"/>
        </w:rPr>
      </w:pPr>
    </w:p>
    <w:p w14:paraId="545D2DA4" w14:textId="010D20B8" w:rsidR="008823B5" w:rsidRPr="00E03322" w:rsidRDefault="00266B34">
      <w:pPr>
        <w:rPr>
          <w:rFonts w:ascii="Georgia" w:hAnsi="Georgia"/>
          <w:sz w:val="28"/>
          <w:szCs w:val="28"/>
        </w:rPr>
      </w:pPr>
      <w:r w:rsidRPr="00E03322">
        <w:rPr>
          <w:rFonts w:ascii="Georgia" w:hAnsi="Georgia"/>
          <w:sz w:val="28"/>
          <w:szCs w:val="28"/>
        </w:rPr>
        <w:t>Article #1</w:t>
      </w:r>
    </w:p>
    <w:p w14:paraId="21D73671" w14:textId="77777777" w:rsidR="008823B5" w:rsidRPr="00E03322" w:rsidRDefault="008823B5">
      <w:pPr>
        <w:rPr>
          <w:rFonts w:ascii="Georgia" w:hAnsi="Georgia"/>
          <w:sz w:val="28"/>
          <w:szCs w:val="28"/>
        </w:rPr>
      </w:pPr>
    </w:p>
    <w:p w14:paraId="6DF941D6" w14:textId="5528627E" w:rsidR="00A81948" w:rsidRPr="00966363" w:rsidRDefault="00665648" w:rsidP="00966363">
      <w:pPr>
        <w:spacing w:line="300" w:lineRule="auto"/>
        <w:rPr>
          <w:rFonts w:ascii="Georgia" w:hAnsi="Georgia"/>
          <w:i/>
          <w:sz w:val="28"/>
          <w:szCs w:val="28"/>
        </w:rPr>
      </w:pPr>
      <w:r>
        <w:rPr>
          <w:rFonts w:ascii="Georgia" w:hAnsi="Georgia"/>
          <w:i/>
          <w:sz w:val="28"/>
          <w:szCs w:val="28"/>
        </w:rPr>
        <w:t>Protect Your Eye Health</w:t>
      </w:r>
    </w:p>
    <w:p w14:paraId="41886BE9" w14:textId="121E67C8" w:rsidR="00966363" w:rsidRDefault="008823B5" w:rsidP="00966363">
      <w:pPr>
        <w:spacing w:line="300" w:lineRule="auto"/>
        <w:rPr>
          <w:rFonts w:ascii="Georgia" w:hAnsi="Georgia"/>
          <w:iCs/>
        </w:rPr>
      </w:pPr>
      <w:r w:rsidRPr="00E03322">
        <w:rPr>
          <w:rFonts w:ascii="Georgia" w:hAnsi="Georgia"/>
          <w:iCs/>
        </w:rPr>
        <w:t>In a</w:t>
      </w:r>
      <w:r w:rsidR="00710EA4" w:rsidRPr="00E03322">
        <w:rPr>
          <w:rFonts w:ascii="Georgia" w:hAnsi="Georgia"/>
          <w:iCs/>
        </w:rPr>
        <w:t xml:space="preserve"> recent online survey of 1,000 American </w:t>
      </w:r>
      <w:r w:rsidRPr="00E03322">
        <w:rPr>
          <w:rFonts w:ascii="Georgia" w:hAnsi="Georgia"/>
          <w:iCs/>
        </w:rPr>
        <w:t>adults</w:t>
      </w:r>
      <w:r w:rsidR="008664D1">
        <w:rPr>
          <w:rFonts w:ascii="Georgia" w:hAnsi="Georgia"/>
          <w:iCs/>
        </w:rPr>
        <w:t xml:space="preserve"> from the American Optometric Association</w:t>
      </w:r>
      <w:r w:rsidRPr="00E03322">
        <w:rPr>
          <w:rFonts w:ascii="Georgia" w:hAnsi="Georgia"/>
          <w:iCs/>
        </w:rPr>
        <w:t xml:space="preserve">, 93% of respondents said they value the health of their eyes as much as the health of their heart or lungs. Yet </w:t>
      </w:r>
      <w:r w:rsidR="00D251E6">
        <w:rPr>
          <w:rFonts w:ascii="Georgia" w:hAnsi="Georgia"/>
          <w:iCs/>
        </w:rPr>
        <w:t>one in three</w:t>
      </w:r>
      <w:r w:rsidRPr="00E03322">
        <w:rPr>
          <w:rFonts w:ascii="Georgia" w:hAnsi="Georgia"/>
          <w:iCs/>
        </w:rPr>
        <w:t xml:space="preserve"> do</w:t>
      </w:r>
      <w:r w:rsidR="00D251E6">
        <w:rPr>
          <w:rFonts w:ascii="Georgia" w:hAnsi="Georgia"/>
          <w:iCs/>
        </w:rPr>
        <w:t>es</w:t>
      </w:r>
      <w:r w:rsidRPr="00E03322">
        <w:rPr>
          <w:rFonts w:ascii="Georgia" w:hAnsi="Georgia"/>
          <w:iCs/>
        </w:rPr>
        <w:t xml:space="preserve">n’t know how to take care of their eyes. </w:t>
      </w:r>
    </w:p>
    <w:p w14:paraId="13815427" w14:textId="77777777" w:rsidR="00966363" w:rsidRDefault="00966363" w:rsidP="00966363">
      <w:pPr>
        <w:spacing w:line="300" w:lineRule="auto"/>
        <w:rPr>
          <w:rFonts w:ascii="Georgia" w:hAnsi="Georgia"/>
          <w:iCs/>
        </w:rPr>
      </w:pPr>
    </w:p>
    <w:p w14:paraId="20773577" w14:textId="42CC1ABE" w:rsidR="008823B5" w:rsidRPr="00E03322" w:rsidRDefault="00C57100" w:rsidP="00966363">
      <w:pPr>
        <w:spacing w:line="300" w:lineRule="auto"/>
        <w:rPr>
          <w:rFonts w:ascii="Georgia" w:hAnsi="Georgia"/>
          <w:iCs/>
        </w:rPr>
      </w:pPr>
      <w:r>
        <w:rPr>
          <w:rFonts w:ascii="Georgia" w:hAnsi="Georgia"/>
          <w:iCs/>
        </w:rPr>
        <w:t xml:space="preserve">The first step towards </w:t>
      </w:r>
      <w:r w:rsidR="00127A8B">
        <w:rPr>
          <w:rFonts w:ascii="Georgia" w:hAnsi="Georgia"/>
          <w:iCs/>
        </w:rPr>
        <w:t>protecting eye health</w:t>
      </w:r>
      <w:r w:rsidR="00966363">
        <w:rPr>
          <w:rFonts w:ascii="Georgia" w:hAnsi="Georgia"/>
          <w:iCs/>
        </w:rPr>
        <w:t xml:space="preserve"> i</w:t>
      </w:r>
      <w:r w:rsidR="00A64D10">
        <w:rPr>
          <w:rFonts w:ascii="Georgia" w:hAnsi="Georgia"/>
          <w:iCs/>
        </w:rPr>
        <w:t xml:space="preserve">s </w:t>
      </w:r>
      <w:r w:rsidR="00966363">
        <w:rPr>
          <w:rFonts w:ascii="Georgia" w:hAnsi="Georgia"/>
          <w:iCs/>
        </w:rPr>
        <w:t xml:space="preserve">to understand </w:t>
      </w:r>
      <w:r w:rsidR="008823B5" w:rsidRPr="00E03322">
        <w:rPr>
          <w:rFonts w:ascii="Georgia" w:hAnsi="Georgia"/>
          <w:iCs/>
        </w:rPr>
        <w:t xml:space="preserve">that just because your eyes feel fine </w:t>
      </w:r>
      <w:r w:rsidR="00244B5F">
        <w:rPr>
          <w:rFonts w:ascii="Georgia" w:hAnsi="Georgia"/>
          <w:iCs/>
        </w:rPr>
        <w:t xml:space="preserve">or don’t have any symptoms of trouble </w:t>
      </w:r>
      <w:r w:rsidR="008823B5" w:rsidRPr="00E03322">
        <w:rPr>
          <w:rFonts w:ascii="Georgia" w:hAnsi="Georgia"/>
          <w:iCs/>
        </w:rPr>
        <w:t xml:space="preserve">doesn’t necessarily mean they’re healthy. </w:t>
      </w:r>
      <w:r w:rsidR="008823B5" w:rsidRPr="00E03322">
        <w:rPr>
          <w:rFonts w:ascii="Georgia" w:hAnsi="Georgia"/>
        </w:rPr>
        <w:t xml:space="preserve">Many eye diseases don’t have warning signs and can only be detected through a comprehensive eye exam. </w:t>
      </w:r>
    </w:p>
    <w:p w14:paraId="7114D0CA" w14:textId="77777777" w:rsidR="0032199B" w:rsidRPr="00E03322" w:rsidRDefault="0032199B" w:rsidP="00966363">
      <w:pPr>
        <w:spacing w:line="300" w:lineRule="auto"/>
        <w:rPr>
          <w:rFonts w:ascii="Georgia" w:hAnsi="Georgia"/>
        </w:rPr>
      </w:pPr>
    </w:p>
    <w:p w14:paraId="469AB7EA" w14:textId="03469DE6" w:rsidR="00301B41" w:rsidRPr="00E03322" w:rsidRDefault="0025656D" w:rsidP="00966363">
      <w:pPr>
        <w:spacing w:line="300" w:lineRule="auto"/>
        <w:rPr>
          <w:rFonts w:ascii="Georgia" w:hAnsi="Georgia"/>
          <w:i/>
        </w:rPr>
      </w:pPr>
      <w:r w:rsidRPr="00E03322">
        <w:rPr>
          <w:rFonts w:ascii="Georgia" w:hAnsi="Georgia"/>
          <w:i/>
        </w:rPr>
        <w:t>C</w:t>
      </w:r>
      <w:r w:rsidR="003707DE" w:rsidRPr="00E03322">
        <w:rPr>
          <w:rFonts w:ascii="Georgia" w:hAnsi="Georgia"/>
          <w:i/>
        </w:rPr>
        <w:t xml:space="preserve">omprehensive </w:t>
      </w:r>
      <w:r w:rsidR="00301B41" w:rsidRPr="00E03322">
        <w:rPr>
          <w:rFonts w:ascii="Georgia" w:hAnsi="Georgia"/>
          <w:i/>
        </w:rPr>
        <w:t>eye exams are important</w:t>
      </w:r>
    </w:p>
    <w:p w14:paraId="5A0AEB50" w14:textId="6A945AE2" w:rsidR="0099640D" w:rsidRDefault="0099640D" w:rsidP="00966363">
      <w:pPr>
        <w:spacing w:line="300" w:lineRule="auto"/>
        <w:rPr>
          <w:rFonts w:ascii="Georgia" w:hAnsi="Georgia"/>
        </w:rPr>
      </w:pPr>
      <w:r w:rsidRPr="00E03322">
        <w:rPr>
          <w:rFonts w:ascii="Georgia" w:hAnsi="Georgia"/>
        </w:rPr>
        <w:t>This t</w:t>
      </w:r>
      <w:r w:rsidR="00A64D10">
        <w:rPr>
          <w:rFonts w:ascii="Georgia" w:hAnsi="Georgia"/>
        </w:rPr>
        <w:t>horough</w:t>
      </w:r>
      <w:r w:rsidRPr="00E03322">
        <w:rPr>
          <w:rFonts w:ascii="Georgia" w:hAnsi="Georgia"/>
        </w:rPr>
        <w:t xml:space="preserve"> exam</w:t>
      </w:r>
      <w:r w:rsidR="00A64D10">
        <w:rPr>
          <w:rFonts w:ascii="Georgia" w:hAnsi="Georgia"/>
        </w:rPr>
        <w:t xml:space="preserve">, </w:t>
      </w:r>
      <w:r w:rsidR="00A64D10" w:rsidRPr="00E03322">
        <w:rPr>
          <w:rFonts w:ascii="Georgia" w:hAnsi="Georgia"/>
        </w:rPr>
        <w:t xml:space="preserve">performed by </w:t>
      </w:r>
      <w:r w:rsidR="00A64D10">
        <w:rPr>
          <w:rFonts w:ascii="Georgia" w:hAnsi="Georgia"/>
        </w:rPr>
        <w:t xml:space="preserve">an eye </w:t>
      </w:r>
      <w:r w:rsidR="00A64D10" w:rsidRPr="00E03322">
        <w:rPr>
          <w:rFonts w:ascii="Georgia" w:hAnsi="Georgia"/>
        </w:rPr>
        <w:t>doctor</w:t>
      </w:r>
      <w:r w:rsidR="00A64D10">
        <w:rPr>
          <w:rFonts w:ascii="Georgia" w:hAnsi="Georgia"/>
        </w:rPr>
        <w:t>,</w:t>
      </w:r>
      <w:r w:rsidRPr="00E03322">
        <w:rPr>
          <w:rFonts w:ascii="Georgia" w:hAnsi="Georgia"/>
        </w:rPr>
        <w:t xml:space="preserve"> evaluates the health of your eyes, the quality of your vision and can also detect other</w:t>
      </w:r>
      <w:r w:rsidR="00244B5F">
        <w:rPr>
          <w:rFonts w:ascii="Georgia" w:hAnsi="Georgia"/>
        </w:rPr>
        <w:t xml:space="preserve"> eye and vision</w:t>
      </w:r>
      <w:r w:rsidRPr="00E03322">
        <w:rPr>
          <w:rFonts w:ascii="Georgia" w:hAnsi="Georgia"/>
        </w:rPr>
        <w:t xml:space="preserve"> health problems. A comprehensive eye exam can </w:t>
      </w:r>
      <w:r w:rsidR="00966363">
        <w:rPr>
          <w:rFonts w:ascii="Georgia" w:hAnsi="Georgia"/>
        </w:rPr>
        <w:t xml:space="preserve">also </w:t>
      </w:r>
      <w:r w:rsidRPr="00E03322">
        <w:rPr>
          <w:rFonts w:ascii="Georgia" w:hAnsi="Georgia"/>
        </w:rPr>
        <w:t xml:space="preserve">play a vital role in the early detection and management of many chronic conditions. For example, both diabetes and high blood pressure can damage small, delicate blood vessels in the eyes, causing leaks and swelling which can be seen during an eye exam.  </w:t>
      </w:r>
    </w:p>
    <w:p w14:paraId="20F8EAAB" w14:textId="084F7479" w:rsidR="00A64D10" w:rsidRDefault="00A64D10" w:rsidP="00966363">
      <w:pPr>
        <w:spacing w:line="300" w:lineRule="auto"/>
        <w:rPr>
          <w:rFonts w:ascii="Georgia" w:hAnsi="Georgia"/>
        </w:rPr>
      </w:pPr>
    </w:p>
    <w:p w14:paraId="6CD9C835" w14:textId="466255AF" w:rsidR="00A64D10" w:rsidRPr="00E03322" w:rsidRDefault="00A64D10" w:rsidP="00966363">
      <w:pPr>
        <w:spacing w:line="300" w:lineRule="auto"/>
        <w:rPr>
          <w:rFonts w:ascii="Georgia" w:hAnsi="Georgia"/>
        </w:rPr>
      </w:pPr>
      <w:r>
        <w:rPr>
          <w:rFonts w:ascii="Georgia" w:hAnsi="Georgia"/>
        </w:rPr>
        <w:t>If you’ve had a vision screening, keep in mind it’s not the same as a comprehensive eye exam. A vision screening is a brief test that is aimed at ident</w:t>
      </w:r>
      <w:r w:rsidR="008C7B05">
        <w:rPr>
          <w:rFonts w:ascii="Georgia" w:hAnsi="Georgia"/>
        </w:rPr>
        <w:t xml:space="preserve">ifying </w:t>
      </w:r>
      <w:r w:rsidR="00210F60" w:rsidRPr="00210F60">
        <w:rPr>
          <w:rFonts w:ascii="Georgia" w:hAnsi="Georgia"/>
        </w:rPr>
        <w:t>undetected vision problem</w:t>
      </w:r>
      <w:r w:rsidR="002504C5">
        <w:rPr>
          <w:rFonts w:ascii="Georgia" w:hAnsi="Georgia"/>
        </w:rPr>
        <w:t xml:space="preserve">s. </w:t>
      </w:r>
      <w:r w:rsidR="008C7B05">
        <w:rPr>
          <w:rFonts w:ascii="Georgia" w:hAnsi="Georgia"/>
        </w:rPr>
        <w:t>Based on distance vision in each eye</w:t>
      </w:r>
      <w:r w:rsidR="00D251E6">
        <w:rPr>
          <w:rFonts w:ascii="Georgia" w:hAnsi="Georgia"/>
        </w:rPr>
        <w:t>, a screening</w:t>
      </w:r>
      <w:r w:rsidR="008C7B05">
        <w:rPr>
          <w:rFonts w:ascii="Georgia" w:hAnsi="Georgia"/>
        </w:rPr>
        <w:t xml:space="preserve"> misses </w:t>
      </w:r>
      <w:r>
        <w:rPr>
          <w:rFonts w:ascii="Georgia" w:hAnsi="Georgia"/>
        </w:rPr>
        <w:t>problems such farsightedness</w:t>
      </w:r>
      <w:r w:rsidR="00D251E6">
        <w:rPr>
          <w:rFonts w:ascii="Georgia" w:hAnsi="Georgia"/>
        </w:rPr>
        <w:t xml:space="preserve"> </w:t>
      </w:r>
      <w:r w:rsidR="003B03FB">
        <w:rPr>
          <w:rFonts w:ascii="Georgia" w:hAnsi="Georgia"/>
        </w:rPr>
        <w:t xml:space="preserve">or </w:t>
      </w:r>
      <w:commentRangeStart w:id="1"/>
      <w:commentRangeEnd w:id="1"/>
      <w:r>
        <w:rPr>
          <w:rFonts w:ascii="Georgia" w:hAnsi="Georgia"/>
        </w:rPr>
        <w:t>astigmatism</w:t>
      </w:r>
      <w:r w:rsidR="00210F60">
        <w:rPr>
          <w:rFonts w:ascii="Georgia" w:hAnsi="Georgia"/>
        </w:rPr>
        <w:t>,</w:t>
      </w:r>
      <w:r w:rsidR="008C7B05">
        <w:rPr>
          <w:rFonts w:ascii="Georgia" w:hAnsi="Georgia"/>
        </w:rPr>
        <w:t xml:space="preserve"> and most all other health problems that can cause irreversible vison loss</w:t>
      </w:r>
      <w:r>
        <w:rPr>
          <w:rFonts w:ascii="Georgia" w:hAnsi="Georgia"/>
        </w:rPr>
        <w:t xml:space="preserve">. </w:t>
      </w:r>
      <w:r w:rsidR="008C7B05">
        <w:rPr>
          <w:rFonts w:ascii="Georgia" w:hAnsi="Georgia"/>
        </w:rPr>
        <w:t>N</w:t>
      </w:r>
      <w:r>
        <w:rPr>
          <w:rFonts w:ascii="Georgia" w:hAnsi="Georgia"/>
        </w:rPr>
        <w:t>o combination of screenings can</w:t>
      </w:r>
      <w:r w:rsidR="008C7B05">
        <w:rPr>
          <w:rFonts w:ascii="Georgia" w:hAnsi="Georgia"/>
        </w:rPr>
        <w:t xml:space="preserve"> provide the </w:t>
      </w:r>
      <w:r w:rsidR="00740463">
        <w:rPr>
          <w:rFonts w:ascii="Georgia" w:hAnsi="Georgia"/>
        </w:rPr>
        <w:t xml:space="preserve">diagnostic </w:t>
      </w:r>
      <w:r w:rsidR="008C7B05">
        <w:rPr>
          <w:rFonts w:ascii="Georgia" w:hAnsi="Georgia"/>
        </w:rPr>
        <w:t>cap</w:t>
      </w:r>
      <w:r w:rsidR="00244B5F">
        <w:rPr>
          <w:rFonts w:ascii="Georgia" w:hAnsi="Georgia"/>
        </w:rPr>
        <w:t>abilities</w:t>
      </w:r>
      <w:r>
        <w:rPr>
          <w:rFonts w:ascii="Georgia" w:hAnsi="Georgia"/>
        </w:rPr>
        <w:t xml:space="preserve"> of a comprehensive eye exam, which involves testing all aspects of vision</w:t>
      </w:r>
      <w:r w:rsidR="008C7B05">
        <w:rPr>
          <w:rFonts w:ascii="Georgia" w:hAnsi="Georgia"/>
        </w:rPr>
        <w:t xml:space="preserve"> and eye health</w:t>
      </w:r>
      <w:r>
        <w:rPr>
          <w:rFonts w:ascii="Georgia" w:hAnsi="Georgia"/>
        </w:rPr>
        <w:t>.</w:t>
      </w:r>
    </w:p>
    <w:p w14:paraId="6202674C" w14:textId="77777777" w:rsidR="007D10A9" w:rsidRDefault="007D10A9" w:rsidP="00966363">
      <w:pPr>
        <w:spacing w:line="300" w:lineRule="auto"/>
        <w:rPr>
          <w:rFonts w:ascii="Georgia" w:hAnsi="Georgia"/>
        </w:rPr>
      </w:pPr>
    </w:p>
    <w:p w14:paraId="56606567" w14:textId="6D4EB84B" w:rsidR="00266B34" w:rsidRDefault="007D10A9" w:rsidP="00966363">
      <w:pPr>
        <w:spacing w:line="300" w:lineRule="auto"/>
        <w:rPr>
          <w:rFonts w:ascii="Georgia" w:hAnsi="Georgia"/>
        </w:rPr>
      </w:pPr>
      <w:r w:rsidRPr="00E03322">
        <w:rPr>
          <w:rFonts w:ascii="Georgia" w:hAnsi="Georgia"/>
          <w:i/>
          <w:highlight w:val="yellow"/>
          <w:u w:val="single"/>
        </w:rPr>
        <w:t>For e-version, add</w:t>
      </w:r>
      <w:r w:rsidRPr="00E03322">
        <w:rPr>
          <w:rFonts w:ascii="Georgia" w:hAnsi="Georgia"/>
          <w:i/>
          <w:highlight w:val="yellow"/>
        </w:rPr>
        <w:t>:</w:t>
      </w:r>
      <w:r w:rsidRPr="00E03322">
        <w:rPr>
          <w:rFonts w:ascii="Georgia" w:hAnsi="Georgia"/>
        </w:rPr>
        <w:t xml:space="preserve"> Click on </w:t>
      </w:r>
      <w:hyperlink r:id="rId10" w:history="1">
        <w:r w:rsidRPr="00E03322">
          <w:rPr>
            <w:rStyle w:val="Hyperlink"/>
            <w:rFonts w:ascii="Georgia" w:hAnsi="Georgia"/>
          </w:rPr>
          <w:t>Comprehensive Eye &amp; Vision Exam</w:t>
        </w:r>
      </w:hyperlink>
      <w:r>
        <w:rPr>
          <w:rFonts w:ascii="Georgia" w:hAnsi="Georgia"/>
        </w:rPr>
        <w:t xml:space="preserve"> </w:t>
      </w:r>
      <w:r w:rsidR="001A2B1B">
        <w:rPr>
          <w:rFonts w:ascii="Georgia" w:hAnsi="Georgia"/>
        </w:rPr>
        <w:t>for more information.</w:t>
      </w:r>
    </w:p>
    <w:p w14:paraId="045E239F" w14:textId="2A8935C6" w:rsidR="001A2B1B" w:rsidRDefault="001A2B1B" w:rsidP="00966363">
      <w:pPr>
        <w:spacing w:line="300" w:lineRule="auto"/>
        <w:rPr>
          <w:rFonts w:ascii="Georgia" w:hAnsi="Georgia"/>
        </w:rPr>
      </w:pPr>
    </w:p>
    <w:p w14:paraId="549184E5" w14:textId="75773D04" w:rsidR="009469B4" w:rsidRPr="00E03322" w:rsidRDefault="00911D24" w:rsidP="00966363">
      <w:pPr>
        <w:spacing w:line="300" w:lineRule="auto"/>
        <w:rPr>
          <w:rFonts w:ascii="Georgia" w:hAnsi="Georgia"/>
          <w:i/>
          <w:iCs/>
        </w:rPr>
      </w:pPr>
      <w:r w:rsidRPr="00E03322">
        <w:rPr>
          <w:rFonts w:ascii="Georgia" w:hAnsi="Georgia"/>
          <w:i/>
          <w:iCs/>
        </w:rPr>
        <w:t>Protecting eye health</w:t>
      </w:r>
    </w:p>
    <w:p w14:paraId="0CED039C" w14:textId="6EEF4D12" w:rsidR="00911D24" w:rsidRPr="00E03322" w:rsidRDefault="00711C6E" w:rsidP="00966363">
      <w:pPr>
        <w:spacing w:line="300" w:lineRule="auto"/>
        <w:rPr>
          <w:rFonts w:ascii="Georgia" w:hAnsi="Georgia"/>
        </w:rPr>
      </w:pPr>
      <w:r w:rsidRPr="00E03322">
        <w:rPr>
          <w:rFonts w:ascii="Georgia" w:hAnsi="Georgia"/>
        </w:rPr>
        <w:t xml:space="preserve">Making healthy </w:t>
      </w:r>
      <w:r w:rsidR="0099640D" w:rsidRPr="00E03322">
        <w:rPr>
          <w:rFonts w:ascii="Georgia" w:hAnsi="Georgia"/>
        </w:rPr>
        <w:t xml:space="preserve">lifestyle </w:t>
      </w:r>
      <w:r w:rsidRPr="00E03322">
        <w:rPr>
          <w:rFonts w:ascii="Georgia" w:hAnsi="Georgia"/>
        </w:rPr>
        <w:t xml:space="preserve">choices can </w:t>
      </w:r>
      <w:r w:rsidR="009105F3">
        <w:rPr>
          <w:rFonts w:ascii="Georgia" w:hAnsi="Georgia"/>
        </w:rPr>
        <w:t xml:space="preserve">help to </w:t>
      </w:r>
      <w:r w:rsidRPr="00E03322">
        <w:rPr>
          <w:rFonts w:ascii="Georgia" w:hAnsi="Georgia"/>
        </w:rPr>
        <w:t>keep your eyes healthy and protect them from harm. The National Eye Institute recommends taking these steps:</w:t>
      </w:r>
    </w:p>
    <w:p w14:paraId="2F3A5252" w14:textId="74FB0A1F" w:rsidR="00711C6E" w:rsidRPr="00E03322" w:rsidRDefault="00711C6E" w:rsidP="00966363">
      <w:pPr>
        <w:spacing w:line="300" w:lineRule="auto"/>
        <w:rPr>
          <w:rFonts w:ascii="Georgia" w:hAnsi="Georgia"/>
        </w:rPr>
      </w:pPr>
      <w:r w:rsidRPr="00E03322">
        <w:rPr>
          <w:rFonts w:ascii="Georgia" w:hAnsi="Georgia"/>
        </w:rPr>
        <w:lastRenderedPageBreak/>
        <w:t xml:space="preserve"> </w:t>
      </w:r>
    </w:p>
    <w:p w14:paraId="6B74E84E" w14:textId="6046DA2A" w:rsidR="00711C6E" w:rsidRPr="00E03322" w:rsidRDefault="00184EC9" w:rsidP="00966363">
      <w:pPr>
        <w:pStyle w:val="ListParagraph"/>
        <w:numPr>
          <w:ilvl w:val="0"/>
          <w:numId w:val="10"/>
        </w:numPr>
        <w:spacing w:line="300" w:lineRule="auto"/>
      </w:pPr>
      <w:r w:rsidRPr="00E03322">
        <w:t>Eat a healthy diet, including dark leafy greens and fish high in omega-3 fatty acids such as salmon</w:t>
      </w:r>
    </w:p>
    <w:p w14:paraId="71BEE4CE" w14:textId="77777777" w:rsidR="00184EC9" w:rsidRPr="00E03322" w:rsidRDefault="00184EC9" w:rsidP="00966363">
      <w:pPr>
        <w:spacing w:line="300" w:lineRule="auto"/>
        <w:rPr>
          <w:rFonts w:ascii="Georgia" w:hAnsi="Georgia"/>
        </w:rPr>
      </w:pPr>
    </w:p>
    <w:p w14:paraId="4B9B93CF" w14:textId="77777777" w:rsidR="00184EC9" w:rsidRPr="00E03322" w:rsidRDefault="00184EC9" w:rsidP="00966363">
      <w:pPr>
        <w:pStyle w:val="ListParagraph"/>
        <w:numPr>
          <w:ilvl w:val="0"/>
          <w:numId w:val="9"/>
        </w:numPr>
        <w:spacing w:line="300" w:lineRule="auto"/>
        <w:ind w:left="360"/>
      </w:pPr>
      <w:r w:rsidRPr="00E03322">
        <w:t>Wear protective eyewear such as goggles or safety glasses for sports and when in hazardous work environments</w:t>
      </w:r>
    </w:p>
    <w:p w14:paraId="60D7558C" w14:textId="77777777" w:rsidR="00184EC9" w:rsidRPr="00E03322" w:rsidRDefault="00184EC9" w:rsidP="00966363">
      <w:pPr>
        <w:spacing w:line="300" w:lineRule="auto"/>
        <w:rPr>
          <w:rFonts w:ascii="Georgia" w:hAnsi="Georgia"/>
        </w:rPr>
      </w:pPr>
    </w:p>
    <w:p w14:paraId="296F0BAD" w14:textId="7F60CD08" w:rsidR="00184EC9" w:rsidRPr="00E03322" w:rsidRDefault="00184EC9" w:rsidP="00966363">
      <w:pPr>
        <w:pStyle w:val="ListParagraph"/>
        <w:numPr>
          <w:ilvl w:val="0"/>
          <w:numId w:val="9"/>
        </w:numPr>
        <w:spacing w:line="300" w:lineRule="auto"/>
        <w:ind w:left="360"/>
      </w:pPr>
      <w:r w:rsidRPr="00E03322">
        <w:t>Protect your eyes from the sun by wearing sunglasses that block 99% – 100% of UV-A and UV-B radiation</w:t>
      </w:r>
    </w:p>
    <w:p w14:paraId="37BC4CBB" w14:textId="77777777" w:rsidR="00184EC9" w:rsidRPr="00E03322" w:rsidRDefault="00184EC9" w:rsidP="00966363">
      <w:pPr>
        <w:spacing w:line="300" w:lineRule="auto"/>
        <w:rPr>
          <w:rFonts w:ascii="Georgia" w:hAnsi="Georgia"/>
        </w:rPr>
      </w:pPr>
    </w:p>
    <w:p w14:paraId="4DD86C90" w14:textId="03F92CE0" w:rsidR="00184EC9" w:rsidRPr="00E03322" w:rsidRDefault="00184EC9" w:rsidP="00966363">
      <w:pPr>
        <w:pStyle w:val="ListParagraph"/>
        <w:numPr>
          <w:ilvl w:val="0"/>
          <w:numId w:val="9"/>
        </w:numPr>
        <w:spacing w:line="300" w:lineRule="auto"/>
        <w:ind w:left="360"/>
      </w:pPr>
      <w:r w:rsidRPr="00E03322">
        <w:t xml:space="preserve">Practice the 20-20-20 rule for </w:t>
      </w:r>
      <w:r w:rsidR="009105F3">
        <w:t xml:space="preserve">digital </w:t>
      </w:r>
      <w:r w:rsidRPr="00E03322">
        <w:t>eye strain</w:t>
      </w:r>
      <w:r w:rsidR="009105F3">
        <w:t xml:space="preserve"> that results from prolonged use</w:t>
      </w:r>
      <w:r w:rsidRPr="00E03322">
        <w:t xml:space="preserve"> </w:t>
      </w:r>
      <w:r w:rsidR="009105F3">
        <w:t>of devices including computers, tablets and cell phones; e</w:t>
      </w:r>
      <w:r w:rsidRPr="00E03322">
        <w:t xml:space="preserve">very 20 minutes look at something 20 feet in front of you for 20 seconds </w:t>
      </w:r>
    </w:p>
    <w:p w14:paraId="02C9A6DC" w14:textId="77777777" w:rsidR="00184EC9" w:rsidRPr="00E03322" w:rsidRDefault="00184EC9" w:rsidP="00966363">
      <w:pPr>
        <w:spacing w:line="300" w:lineRule="auto"/>
        <w:rPr>
          <w:rFonts w:ascii="Georgia" w:hAnsi="Georgia"/>
        </w:rPr>
      </w:pPr>
    </w:p>
    <w:p w14:paraId="0D12F189" w14:textId="79BB975A" w:rsidR="00184EC9" w:rsidRPr="00E03322" w:rsidRDefault="00184EC9" w:rsidP="00966363">
      <w:pPr>
        <w:pStyle w:val="ListParagraph"/>
        <w:numPr>
          <w:ilvl w:val="0"/>
          <w:numId w:val="9"/>
        </w:numPr>
        <w:spacing w:line="300" w:lineRule="auto"/>
        <w:ind w:left="360"/>
      </w:pPr>
      <w:r w:rsidRPr="00E03322">
        <w:t>Know your family eye health history – many eye diseases</w:t>
      </w:r>
      <w:r w:rsidR="009105F3">
        <w:t xml:space="preserve"> run in families</w:t>
      </w:r>
    </w:p>
    <w:p w14:paraId="2AC8BD4F" w14:textId="77777777" w:rsidR="00184EC9" w:rsidRPr="00E03322" w:rsidRDefault="00184EC9" w:rsidP="00966363">
      <w:pPr>
        <w:spacing w:line="300" w:lineRule="auto"/>
        <w:rPr>
          <w:rFonts w:ascii="Georgia" w:hAnsi="Georgia"/>
        </w:rPr>
      </w:pPr>
    </w:p>
    <w:p w14:paraId="7213546E" w14:textId="7554813A" w:rsidR="00184EC9" w:rsidRPr="00E03322" w:rsidRDefault="00184EC9" w:rsidP="00966363">
      <w:pPr>
        <w:pStyle w:val="ListParagraph"/>
        <w:numPr>
          <w:ilvl w:val="0"/>
          <w:numId w:val="8"/>
        </w:numPr>
        <w:spacing w:line="300" w:lineRule="auto"/>
        <w:ind w:left="360"/>
      </w:pPr>
      <w:r w:rsidRPr="00E03322">
        <w:t>Get a comprehensive eye exam</w:t>
      </w:r>
      <w:r w:rsidR="008C7B05">
        <w:t xml:space="preserve"> for yourself and your family members</w:t>
      </w:r>
      <w:r w:rsidRPr="00E03322">
        <w:t xml:space="preserve"> to detect problems early</w:t>
      </w:r>
    </w:p>
    <w:p w14:paraId="6A9B019F" w14:textId="77777777" w:rsidR="00184EC9" w:rsidRPr="00E03322" w:rsidRDefault="00184EC9" w:rsidP="00966363">
      <w:pPr>
        <w:pStyle w:val="ListParagraph"/>
        <w:spacing w:line="300" w:lineRule="auto"/>
        <w:ind w:left="360"/>
      </w:pPr>
    </w:p>
    <w:p w14:paraId="579A2A85" w14:textId="77777777" w:rsidR="00184EC9" w:rsidRPr="00E03322" w:rsidRDefault="00184EC9" w:rsidP="00966363">
      <w:pPr>
        <w:pStyle w:val="ListParagraph"/>
        <w:numPr>
          <w:ilvl w:val="0"/>
          <w:numId w:val="8"/>
        </w:numPr>
        <w:spacing w:line="300" w:lineRule="auto"/>
        <w:ind w:left="360"/>
      </w:pPr>
      <w:r w:rsidRPr="00E03322">
        <w:t>Quit smoking – it can increase your risk of some eye diseases and harm the optic nerve</w:t>
      </w:r>
    </w:p>
    <w:p w14:paraId="505E1086" w14:textId="77777777" w:rsidR="00184EC9" w:rsidRPr="00E03322" w:rsidRDefault="00184EC9" w:rsidP="00966363">
      <w:pPr>
        <w:spacing w:line="300" w:lineRule="auto"/>
        <w:rPr>
          <w:rFonts w:ascii="Georgia" w:hAnsi="Georgia"/>
        </w:rPr>
      </w:pPr>
    </w:p>
    <w:p w14:paraId="6ED11B68" w14:textId="25DFE4CF" w:rsidR="00184EC9" w:rsidRPr="001A2B1B" w:rsidRDefault="008C7B05" w:rsidP="00966363">
      <w:pPr>
        <w:pStyle w:val="ListParagraph"/>
        <w:numPr>
          <w:ilvl w:val="0"/>
          <w:numId w:val="8"/>
        </w:numPr>
        <w:spacing w:line="300" w:lineRule="auto"/>
        <w:ind w:left="360"/>
      </w:pPr>
      <w:r>
        <w:t xml:space="preserve">Get a dilated eye exam each year if you have diabetes to </w:t>
      </w:r>
      <w:r w:rsidR="00184EC9" w:rsidRPr="00E03322">
        <w:t xml:space="preserve">lower your risk of eye complications </w:t>
      </w:r>
      <w:r w:rsidR="00D251E6">
        <w:t>such as</w:t>
      </w:r>
      <w:r w:rsidR="00D251E6" w:rsidRPr="00E03322">
        <w:t xml:space="preserve"> </w:t>
      </w:r>
      <w:r w:rsidR="00184EC9" w:rsidRPr="00E03322">
        <w:t xml:space="preserve">diabetic retinopathy by as much as 76% </w:t>
      </w:r>
    </w:p>
    <w:p w14:paraId="39C00D91" w14:textId="77777777" w:rsidR="00711C6E" w:rsidRPr="00E03322" w:rsidRDefault="00711C6E" w:rsidP="00966363">
      <w:pPr>
        <w:spacing w:line="300" w:lineRule="auto"/>
        <w:rPr>
          <w:rFonts w:ascii="Georgia" w:hAnsi="Georgia"/>
        </w:rPr>
      </w:pPr>
    </w:p>
    <w:p w14:paraId="302A9EF3" w14:textId="101CE133" w:rsidR="004E42F1" w:rsidRPr="00D16E38" w:rsidRDefault="004E42F1" w:rsidP="00D16E38">
      <w:pPr>
        <w:spacing w:line="300" w:lineRule="auto"/>
        <w:rPr>
          <w:rFonts w:ascii="Georgia" w:hAnsi="Georgia"/>
        </w:rPr>
      </w:pPr>
      <w:r w:rsidRPr="00E03322">
        <w:rPr>
          <w:rFonts w:ascii="Georgia" w:hAnsi="Georgia"/>
          <w:i/>
          <w:highlight w:val="yellow"/>
          <w:u w:val="single"/>
        </w:rPr>
        <w:t>For e-version, add</w:t>
      </w:r>
      <w:r w:rsidRPr="00E03322">
        <w:rPr>
          <w:rFonts w:ascii="Georgia" w:hAnsi="Georgia"/>
          <w:i/>
          <w:highlight w:val="yellow"/>
        </w:rPr>
        <w:t>:</w:t>
      </w:r>
      <w:r w:rsidRPr="00E03322">
        <w:rPr>
          <w:rFonts w:ascii="Georgia" w:hAnsi="Georgia"/>
        </w:rPr>
        <w:t xml:space="preserve"> Click on </w:t>
      </w:r>
      <w:hyperlink r:id="rId11" w:history="1">
        <w:r w:rsidRPr="00E03322">
          <w:rPr>
            <w:rStyle w:val="Hyperlink"/>
            <w:rFonts w:ascii="Georgia" w:hAnsi="Georgia"/>
          </w:rPr>
          <w:t>Vision Health</w:t>
        </w:r>
      </w:hyperlink>
      <w:r w:rsidRPr="00E03322">
        <w:rPr>
          <w:rFonts w:ascii="Georgia" w:hAnsi="Georgia"/>
        </w:rPr>
        <w:t xml:space="preserve"> for more information from the National Eye Institute</w:t>
      </w:r>
    </w:p>
    <w:p w14:paraId="4F9F3E3D" w14:textId="77777777" w:rsidR="00E03322" w:rsidRDefault="00E03322">
      <w:pPr>
        <w:rPr>
          <w:rFonts w:ascii="Georgia" w:hAnsi="Georgia"/>
          <w:sz w:val="28"/>
          <w:szCs w:val="28"/>
        </w:rPr>
      </w:pPr>
    </w:p>
    <w:p w14:paraId="34A59256" w14:textId="7BB69B7E" w:rsidR="004257E0" w:rsidRPr="00E03322" w:rsidRDefault="00266B34">
      <w:pPr>
        <w:rPr>
          <w:rFonts w:ascii="Georgia" w:hAnsi="Georgia"/>
          <w:sz w:val="28"/>
          <w:szCs w:val="28"/>
        </w:rPr>
      </w:pPr>
      <w:r w:rsidRPr="00E03322">
        <w:rPr>
          <w:rFonts w:ascii="Georgia" w:hAnsi="Georgia"/>
          <w:sz w:val="28"/>
          <w:szCs w:val="28"/>
        </w:rPr>
        <w:t>Article #2</w:t>
      </w:r>
    </w:p>
    <w:p w14:paraId="4647020B" w14:textId="77777777" w:rsidR="004257E0" w:rsidRPr="00E03322" w:rsidRDefault="004257E0" w:rsidP="00665648">
      <w:pPr>
        <w:spacing w:line="276" w:lineRule="auto"/>
        <w:rPr>
          <w:rFonts w:ascii="Georgia" w:hAnsi="Georgia"/>
          <w:sz w:val="28"/>
          <w:szCs w:val="28"/>
        </w:rPr>
      </w:pPr>
    </w:p>
    <w:p w14:paraId="2A14D241" w14:textId="107C9D5F" w:rsidR="008A622A" w:rsidRPr="00342334" w:rsidRDefault="000D7CE8" w:rsidP="00665648">
      <w:pPr>
        <w:spacing w:line="276" w:lineRule="auto"/>
        <w:rPr>
          <w:rFonts w:ascii="Georgia" w:hAnsi="Georgia"/>
          <w:i/>
          <w:iCs/>
          <w:sz w:val="28"/>
          <w:szCs w:val="28"/>
        </w:rPr>
      </w:pPr>
      <w:r>
        <w:rPr>
          <w:rFonts w:ascii="Georgia" w:hAnsi="Georgia"/>
          <w:i/>
          <w:iCs/>
          <w:sz w:val="28"/>
          <w:szCs w:val="28"/>
        </w:rPr>
        <w:t>Eye Exams &amp; Eye Health</w:t>
      </w:r>
    </w:p>
    <w:p w14:paraId="0C19BD03" w14:textId="2F6B2747" w:rsidR="00505443" w:rsidRDefault="008823B5" w:rsidP="00665648">
      <w:pPr>
        <w:spacing w:line="276" w:lineRule="auto"/>
        <w:rPr>
          <w:rFonts w:ascii="Georgia" w:hAnsi="Georgia"/>
        </w:rPr>
      </w:pPr>
      <w:r w:rsidRPr="00E03322">
        <w:rPr>
          <w:rFonts w:ascii="Georgia" w:hAnsi="Georgia"/>
        </w:rPr>
        <w:t>According to the C</w:t>
      </w:r>
      <w:r w:rsidR="004657B5" w:rsidRPr="00E03322">
        <w:rPr>
          <w:rFonts w:ascii="Georgia" w:hAnsi="Georgia"/>
        </w:rPr>
        <w:t xml:space="preserve">enters for </w:t>
      </w:r>
      <w:r w:rsidRPr="00E03322">
        <w:rPr>
          <w:rFonts w:ascii="Georgia" w:hAnsi="Georgia"/>
        </w:rPr>
        <w:t>D</w:t>
      </w:r>
      <w:r w:rsidR="004657B5" w:rsidRPr="00E03322">
        <w:rPr>
          <w:rFonts w:ascii="Georgia" w:hAnsi="Georgia"/>
        </w:rPr>
        <w:t>isease Control (CDC)</w:t>
      </w:r>
      <w:r w:rsidRPr="00E03322">
        <w:rPr>
          <w:rFonts w:ascii="Georgia" w:hAnsi="Georgia"/>
        </w:rPr>
        <w:t>, the number of people with vision impairment is expected to double by 20</w:t>
      </w:r>
      <w:r w:rsidR="00210F60">
        <w:rPr>
          <w:rFonts w:ascii="Georgia" w:hAnsi="Georgia"/>
        </w:rPr>
        <w:t>5</w:t>
      </w:r>
      <w:r w:rsidRPr="00E03322">
        <w:rPr>
          <w:rFonts w:ascii="Georgia" w:hAnsi="Georgia"/>
        </w:rPr>
        <w:t>0</w:t>
      </w:r>
      <w:r w:rsidR="0025656D" w:rsidRPr="00E03322">
        <w:rPr>
          <w:rFonts w:ascii="Georgia" w:hAnsi="Georgia"/>
        </w:rPr>
        <w:t xml:space="preserve">. And the single best way to protect your eyes </w:t>
      </w:r>
      <w:r w:rsidR="0099640D" w:rsidRPr="00E03322">
        <w:rPr>
          <w:rFonts w:ascii="Georgia" w:hAnsi="Georgia"/>
        </w:rPr>
        <w:t xml:space="preserve">and keep them healthy </w:t>
      </w:r>
      <w:r w:rsidR="0025656D" w:rsidRPr="00E03322">
        <w:rPr>
          <w:rFonts w:ascii="Georgia" w:hAnsi="Georgia"/>
        </w:rPr>
        <w:t>is through a</w:t>
      </w:r>
      <w:r w:rsidRPr="00E03322">
        <w:rPr>
          <w:rFonts w:ascii="Georgia" w:hAnsi="Georgia"/>
        </w:rPr>
        <w:t xml:space="preserve"> comprehensive eye exam</w:t>
      </w:r>
      <w:r w:rsidR="0025656D" w:rsidRPr="00E03322">
        <w:rPr>
          <w:rFonts w:ascii="Georgia" w:hAnsi="Georgia"/>
        </w:rPr>
        <w:t xml:space="preserve">. This type of exam, performed by </w:t>
      </w:r>
      <w:r w:rsidR="00127A8B">
        <w:rPr>
          <w:rFonts w:ascii="Georgia" w:hAnsi="Georgia"/>
        </w:rPr>
        <w:t xml:space="preserve">an eye </w:t>
      </w:r>
      <w:r w:rsidR="0025656D" w:rsidRPr="00E03322">
        <w:rPr>
          <w:rFonts w:ascii="Georgia" w:hAnsi="Georgia"/>
        </w:rPr>
        <w:t xml:space="preserve">doctor, </w:t>
      </w:r>
      <w:r w:rsidR="0099640D" w:rsidRPr="00E03322">
        <w:rPr>
          <w:rFonts w:ascii="Georgia" w:hAnsi="Georgia"/>
        </w:rPr>
        <w:t xml:space="preserve">is the only way to check for common eye diseases such as glaucoma, cataracts, </w:t>
      </w:r>
      <w:r w:rsidR="00342334">
        <w:rPr>
          <w:rFonts w:ascii="Georgia" w:hAnsi="Georgia"/>
        </w:rPr>
        <w:t xml:space="preserve">age-related </w:t>
      </w:r>
      <w:r w:rsidR="0099640D" w:rsidRPr="00E03322">
        <w:rPr>
          <w:rFonts w:ascii="Georgia" w:hAnsi="Georgia"/>
        </w:rPr>
        <w:t xml:space="preserve">macular degeneration and </w:t>
      </w:r>
      <w:r w:rsidR="00342334">
        <w:rPr>
          <w:rFonts w:ascii="Georgia" w:hAnsi="Georgia"/>
        </w:rPr>
        <w:t xml:space="preserve">the </w:t>
      </w:r>
      <w:r w:rsidR="00127A8B">
        <w:rPr>
          <w:rFonts w:ascii="Georgia" w:hAnsi="Georgia"/>
        </w:rPr>
        <w:t>eye complications</w:t>
      </w:r>
      <w:r w:rsidR="0099640D" w:rsidRPr="00E03322">
        <w:rPr>
          <w:rFonts w:ascii="Georgia" w:hAnsi="Georgia"/>
        </w:rPr>
        <w:t xml:space="preserve"> </w:t>
      </w:r>
      <w:r w:rsidR="00342334">
        <w:rPr>
          <w:rFonts w:ascii="Georgia" w:hAnsi="Georgia"/>
        </w:rPr>
        <w:t>related to diabetes</w:t>
      </w:r>
      <w:r w:rsidR="008C7B05">
        <w:rPr>
          <w:rFonts w:ascii="Georgia" w:hAnsi="Georgia"/>
        </w:rPr>
        <w:t xml:space="preserve"> and many other chronic conditions</w:t>
      </w:r>
      <w:r w:rsidR="00342334">
        <w:rPr>
          <w:rFonts w:ascii="Georgia" w:hAnsi="Georgia"/>
        </w:rPr>
        <w:t xml:space="preserve">, </w:t>
      </w:r>
      <w:r w:rsidR="0099640D" w:rsidRPr="00E03322">
        <w:rPr>
          <w:rFonts w:ascii="Georgia" w:hAnsi="Georgia"/>
        </w:rPr>
        <w:t xml:space="preserve">and detect them early when they are most treatable. </w:t>
      </w:r>
      <w:r w:rsidR="00F204E5">
        <w:rPr>
          <w:rFonts w:ascii="Georgia" w:hAnsi="Georgia"/>
        </w:rPr>
        <w:t>A</w:t>
      </w:r>
      <w:r w:rsidR="0099640D" w:rsidRPr="00E03322">
        <w:rPr>
          <w:rFonts w:ascii="Georgia" w:hAnsi="Georgia"/>
        </w:rPr>
        <w:t xml:space="preserve"> comprehensive eye exam often detects other health problems by </w:t>
      </w:r>
      <w:r w:rsidR="0099640D" w:rsidRPr="00E03322">
        <w:rPr>
          <w:rFonts w:ascii="Georgia" w:hAnsi="Georgia"/>
        </w:rPr>
        <w:lastRenderedPageBreak/>
        <w:t xml:space="preserve">allowing the doctor to view the health of the brain, nerves, blood </w:t>
      </w:r>
      <w:r w:rsidR="00F204E5">
        <w:rPr>
          <w:rFonts w:ascii="Georgia" w:hAnsi="Georgia"/>
        </w:rPr>
        <w:t xml:space="preserve">and supportive tissues </w:t>
      </w:r>
      <w:r w:rsidR="0099640D" w:rsidRPr="00E03322">
        <w:rPr>
          <w:rFonts w:ascii="Georgia" w:hAnsi="Georgia"/>
        </w:rPr>
        <w:t>without use of x-rays, MRIs, CT scans or surgery.</w:t>
      </w:r>
    </w:p>
    <w:p w14:paraId="7F3D467E" w14:textId="6CC63BAB" w:rsidR="00A22CEA" w:rsidRDefault="00A22CEA" w:rsidP="00665648">
      <w:pPr>
        <w:spacing w:line="276" w:lineRule="auto"/>
        <w:rPr>
          <w:rFonts w:ascii="Georgia" w:hAnsi="Georgia"/>
        </w:rPr>
      </w:pPr>
    </w:p>
    <w:p w14:paraId="0BEBFE8B" w14:textId="5A935549" w:rsidR="00A22CEA" w:rsidRDefault="00A22CEA" w:rsidP="00665648">
      <w:pPr>
        <w:spacing w:line="276" w:lineRule="auto"/>
        <w:rPr>
          <w:rFonts w:ascii="Georgia" w:hAnsi="Georgia"/>
        </w:rPr>
      </w:pPr>
      <w:r>
        <w:rPr>
          <w:rFonts w:ascii="Georgia" w:hAnsi="Georgia"/>
        </w:rPr>
        <w:t xml:space="preserve">The </w:t>
      </w:r>
      <w:r w:rsidR="0098527B">
        <w:rPr>
          <w:rFonts w:ascii="Georgia" w:hAnsi="Georgia"/>
        </w:rPr>
        <w:t>American Optometric Association (AOA) identifies the following as common</w:t>
      </w:r>
      <w:r w:rsidR="002504C5" w:rsidRPr="002504C5">
        <w:rPr>
          <w:rFonts w:ascii="Georgia" w:hAnsi="Georgia"/>
        </w:rPr>
        <w:t xml:space="preserve"> </w:t>
      </w:r>
      <w:r w:rsidR="002504C5">
        <w:rPr>
          <w:rFonts w:ascii="Georgia" w:hAnsi="Georgia"/>
        </w:rPr>
        <w:t xml:space="preserve">examples of what could be found during  </w:t>
      </w:r>
      <w:r w:rsidR="0098527B">
        <w:rPr>
          <w:rFonts w:ascii="Georgia" w:hAnsi="Georgia"/>
        </w:rPr>
        <w:t>a comprehensive eye exam</w:t>
      </w:r>
      <w:r w:rsidR="00F571BF">
        <w:rPr>
          <w:rFonts w:ascii="Georgia" w:hAnsi="Georgia"/>
        </w:rPr>
        <w:t xml:space="preserve">: </w:t>
      </w:r>
    </w:p>
    <w:p w14:paraId="7E0D7A79" w14:textId="77777777" w:rsidR="00A22CEA" w:rsidRPr="00E03322" w:rsidRDefault="00A22CEA" w:rsidP="00665648">
      <w:pPr>
        <w:spacing w:line="276" w:lineRule="auto"/>
        <w:rPr>
          <w:rFonts w:ascii="Georgia" w:hAnsi="Georgia"/>
        </w:rPr>
      </w:pPr>
    </w:p>
    <w:p w14:paraId="7AAA2562" w14:textId="0721BA23" w:rsidR="008A622A" w:rsidRPr="00E03322" w:rsidRDefault="00F571BF" w:rsidP="00966363">
      <w:pPr>
        <w:spacing w:line="276" w:lineRule="auto"/>
        <w:rPr>
          <w:rFonts w:ascii="Georgia" w:hAnsi="Georgia"/>
        </w:rPr>
      </w:pPr>
      <w:r w:rsidRPr="002504C5">
        <w:rPr>
          <w:rFonts w:ascii="Georgia" w:hAnsi="Georgia"/>
          <w:i/>
          <w:iCs/>
        </w:rPr>
        <w:t>Patient history</w:t>
      </w:r>
      <w:r w:rsidR="00004D1B">
        <w:rPr>
          <w:rFonts w:ascii="Georgia" w:hAnsi="Georgia"/>
          <w:i/>
          <w:iCs/>
        </w:rPr>
        <w:t xml:space="preserve"> – </w:t>
      </w:r>
      <w:r w:rsidR="00004D1B" w:rsidRPr="00004D1B">
        <w:rPr>
          <w:rFonts w:ascii="Georgia" w:hAnsi="Georgia"/>
        </w:rPr>
        <w:t xml:space="preserve">reviews </w:t>
      </w:r>
      <w:r>
        <w:rPr>
          <w:rFonts w:ascii="Georgia" w:hAnsi="Georgia"/>
        </w:rPr>
        <w:t xml:space="preserve">overall </w:t>
      </w:r>
      <w:r w:rsidR="00394922">
        <w:rPr>
          <w:rFonts w:ascii="Georgia" w:hAnsi="Georgia"/>
        </w:rPr>
        <w:t xml:space="preserve">health, family history of eye problems, any current eye issues and </w:t>
      </w:r>
      <w:commentRangeStart w:id="2"/>
      <w:commentRangeEnd w:id="2"/>
      <w:r w:rsidR="00BE1A8A" w:rsidRPr="00E03322">
        <w:rPr>
          <w:rFonts w:ascii="Georgia" w:hAnsi="Georgia"/>
        </w:rPr>
        <w:t xml:space="preserve">vision issues, medications, </w:t>
      </w:r>
      <w:r w:rsidR="00224B86">
        <w:rPr>
          <w:rFonts w:ascii="Georgia" w:hAnsi="Georgia"/>
        </w:rPr>
        <w:t xml:space="preserve">and </w:t>
      </w:r>
      <w:r w:rsidR="00BE1A8A" w:rsidRPr="00E03322">
        <w:rPr>
          <w:rFonts w:ascii="Georgia" w:hAnsi="Georgia"/>
        </w:rPr>
        <w:t>work-related/environmental conditions that may be affecting vision</w:t>
      </w:r>
    </w:p>
    <w:p w14:paraId="6C6928F8" w14:textId="3FF4B730" w:rsidR="00C22826" w:rsidRPr="00E03322" w:rsidRDefault="00C22826" w:rsidP="00966363">
      <w:pPr>
        <w:spacing w:line="276" w:lineRule="auto"/>
        <w:rPr>
          <w:rFonts w:ascii="Georgia" w:hAnsi="Georgia"/>
        </w:rPr>
      </w:pPr>
    </w:p>
    <w:p w14:paraId="1955A26A" w14:textId="74B25349" w:rsidR="00C22826" w:rsidRPr="00E03322" w:rsidRDefault="00C22826" w:rsidP="00966363">
      <w:pPr>
        <w:spacing w:line="276" w:lineRule="auto"/>
        <w:rPr>
          <w:rFonts w:ascii="Georgia" w:hAnsi="Georgia"/>
        </w:rPr>
      </w:pPr>
      <w:r w:rsidRPr="00E03322">
        <w:rPr>
          <w:rFonts w:ascii="Georgia" w:hAnsi="Georgia"/>
          <w:i/>
          <w:iCs/>
        </w:rPr>
        <w:t>Visual acuity</w:t>
      </w:r>
      <w:r w:rsidR="00BE1A8A" w:rsidRPr="00E03322">
        <w:rPr>
          <w:rFonts w:ascii="Georgia" w:hAnsi="Georgia"/>
        </w:rPr>
        <w:t xml:space="preserve"> – measures how clearly each eye is seeing</w:t>
      </w:r>
      <w:r w:rsidR="00224B86">
        <w:rPr>
          <w:rFonts w:ascii="Georgia" w:hAnsi="Georgia"/>
        </w:rPr>
        <w:t xml:space="preserve"> and</w:t>
      </w:r>
      <w:r w:rsidR="00BE1A8A" w:rsidRPr="00E03322">
        <w:rPr>
          <w:rFonts w:ascii="Georgia" w:hAnsi="Georgia"/>
        </w:rPr>
        <w:t xml:space="preserve"> often involves reading letters on a chart both near and at a distance; normal distance visual acuity is 20/20</w:t>
      </w:r>
    </w:p>
    <w:p w14:paraId="2318D8D2" w14:textId="783219F7" w:rsidR="00BE1A8A" w:rsidRPr="00E03322" w:rsidRDefault="00BE1A8A" w:rsidP="00966363">
      <w:pPr>
        <w:spacing w:line="276" w:lineRule="auto"/>
        <w:rPr>
          <w:rFonts w:ascii="Georgia" w:hAnsi="Georgia"/>
        </w:rPr>
      </w:pPr>
    </w:p>
    <w:p w14:paraId="1A90B9D6" w14:textId="16904839" w:rsidR="00BE1A8A" w:rsidRPr="00E03322" w:rsidRDefault="00BE1A8A" w:rsidP="00966363">
      <w:pPr>
        <w:spacing w:line="276" w:lineRule="auto"/>
        <w:rPr>
          <w:rFonts w:ascii="Georgia" w:hAnsi="Georgia"/>
        </w:rPr>
      </w:pPr>
      <w:r w:rsidRPr="00E03322">
        <w:rPr>
          <w:rFonts w:ascii="Georgia" w:hAnsi="Georgia"/>
          <w:i/>
          <w:iCs/>
        </w:rPr>
        <w:t>Preliminary tests</w:t>
      </w:r>
      <w:r w:rsidRPr="00E03322">
        <w:rPr>
          <w:rFonts w:ascii="Georgia" w:hAnsi="Georgia"/>
        </w:rPr>
        <w:t xml:space="preserve"> – these may include evaluation of depth perception, eye muscle movements, side vision, how your pupils respond to light</w:t>
      </w:r>
      <w:r w:rsidR="009105F3">
        <w:rPr>
          <w:rFonts w:ascii="Georgia" w:hAnsi="Georgia"/>
        </w:rPr>
        <w:t xml:space="preserve"> </w:t>
      </w:r>
      <w:r w:rsidRPr="00E03322">
        <w:rPr>
          <w:rFonts w:ascii="Georgia" w:hAnsi="Georgia"/>
        </w:rPr>
        <w:t>and color vision</w:t>
      </w:r>
    </w:p>
    <w:p w14:paraId="73860274" w14:textId="382F7D56" w:rsidR="00BE1A8A" w:rsidRPr="00E03322" w:rsidRDefault="00BE1A8A" w:rsidP="00966363">
      <w:pPr>
        <w:spacing w:line="276" w:lineRule="auto"/>
        <w:rPr>
          <w:rFonts w:ascii="Georgia" w:hAnsi="Georgia"/>
        </w:rPr>
      </w:pPr>
    </w:p>
    <w:p w14:paraId="2F26D599" w14:textId="618FCF40" w:rsidR="00C22826" w:rsidRPr="00E03322" w:rsidRDefault="00C22826" w:rsidP="00966363">
      <w:pPr>
        <w:spacing w:line="276" w:lineRule="auto"/>
        <w:rPr>
          <w:rFonts w:ascii="Georgia" w:hAnsi="Georgia"/>
        </w:rPr>
      </w:pPr>
      <w:r w:rsidRPr="00E03322">
        <w:rPr>
          <w:rFonts w:ascii="Georgia" w:hAnsi="Georgia"/>
          <w:i/>
          <w:iCs/>
        </w:rPr>
        <w:t>Keratometry</w:t>
      </w:r>
      <w:r w:rsidR="00BE1A8A" w:rsidRPr="00E03322">
        <w:rPr>
          <w:rFonts w:ascii="Georgia" w:hAnsi="Georgia"/>
        </w:rPr>
        <w:t xml:space="preserve"> – measure</w:t>
      </w:r>
      <w:r w:rsidR="009105F3">
        <w:rPr>
          <w:rFonts w:ascii="Georgia" w:hAnsi="Georgia"/>
        </w:rPr>
        <w:t>s</w:t>
      </w:r>
      <w:r w:rsidR="00BE1A8A" w:rsidRPr="00E03322">
        <w:rPr>
          <w:rFonts w:ascii="Georgia" w:hAnsi="Georgia"/>
        </w:rPr>
        <w:t xml:space="preserve"> the clear outer surface of the eye, called the cornea</w:t>
      </w:r>
      <w:r w:rsidR="00224B86">
        <w:rPr>
          <w:rFonts w:ascii="Georgia" w:hAnsi="Georgia"/>
        </w:rPr>
        <w:t xml:space="preserve"> and </w:t>
      </w:r>
      <w:r w:rsidR="009105F3">
        <w:rPr>
          <w:rFonts w:ascii="Georgia" w:hAnsi="Georgia"/>
        </w:rPr>
        <w:t xml:space="preserve">is </w:t>
      </w:r>
      <w:r w:rsidR="00BE1A8A" w:rsidRPr="00E03322">
        <w:rPr>
          <w:rFonts w:ascii="Georgia" w:hAnsi="Georgia"/>
        </w:rPr>
        <w:t>used to fit contacts properly</w:t>
      </w:r>
    </w:p>
    <w:p w14:paraId="57950013" w14:textId="650EC44E" w:rsidR="00BE1A8A" w:rsidRPr="00E03322" w:rsidRDefault="00BE1A8A" w:rsidP="00966363">
      <w:pPr>
        <w:spacing w:line="276" w:lineRule="auto"/>
        <w:rPr>
          <w:rFonts w:ascii="Georgia" w:hAnsi="Georgia"/>
        </w:rPr>
      </w:pPr>
    </w:p>
    <w:p w14:paraId="0096CB2B" w14:textId="7ED27D57" w:rsidR="00BE1A8A" w:rsidRPr="00E03322" w:rsidRDefault="00BE1A8A" w:rsidP="00966363">
      <w:pPr>
        <w:spacing w:line="276" w:lineRule="auto"/>
        <w:rPr>
          <w:rFonts w:ascii="Georgia" w:hAnsi="Georgia"/>
        </w:rPr>
      </w:pPr>
      <w:r w:rsidRPr="00E03322">
        <w:rPr>
          <w:rFonts w:ascii="Georgia" w:hAnsi="Georgia"/>
          <w:i/>
          <w:iCs/>
        </w:rPr>
        <w:t>Refraction</w:t>
      </w:r>
      <w:r w:rsidRPr="00E03322">
        <w:rPr>
          <w:rFonts w:ascii="Georgia" w:hAnsi="Georgia"/>
        </w:rPr>
        <w:t xml:space="preserve"> – determines </w:t>
      </w:r>
      <w:r w:rsidR="009105F3">
        <w:rPr>
          <w:rFonts w:ascii="Georgia" w:hAnsi="Georgia"/>
        </w:rPr>
        <w:t xml:space="preserve">the </w:t>
      </w:r>
      <w:r w:rsidRPr="00E03322">
        <w:rPr>
          <w:rFonts w:ascii="Georgia" w:hAnsi="Georgia"/>
        </w:rPr>
        <w:t>lens power needed to correct for nearsightedness, farsightedness and astigmatism</w:t>
      </w:r>
    </w:p>
    <w:p w14:paraId="7809AFCD" w14:textId="6C1F5F79" w:rsidR="00BE1A8A" w:rsidRPr="00E03322" w:rsidRDefault="00BE1A8A" w:rsidP="00966363">
      <w:pPr>
        <w:spacing w:line="276" w:lineRule="auto"/>
        <w:rPr>
          <w:rFonts w:ascii="Georgia" w:hAnsi="Georgia"/>
        </w:rPr>
      </w:pPr>
    </w:p>
    <w:p w14:paraId="6E317D13" w14:textId="7479A716" w:rsidR="00BE1A8A" w:rsidRPr="00E03322" w:rsidRDefault="00BE1A8A" w:rsidP="00966363">
      <w:pPr>
        <w:spacing w:line="276" w:lineRule="auto"/>
        <w:rPr>
          <w:rFonts w:ascii="Georgia" w:hAnsi="Georgia"/>
        </w:rPr>
      </w:pPr>
      <w:r w:rsidRPr="00E03322">
        <w:rPr>
          <w:rFonts w:ascii="Georgia" w:hAnsi="Georgia"/>
          <w:i/>
          <w:iCs/>
        </w:rPr>
        <w:t>Eye focusing, eye teaming, eye movement</w:t>
      </w:r>
      <w:r w:rsidRPr="00E03322">
        <w:rPr>
          <w:rFonts w:ascii="Georgia" w:hAnsi="Georgia"/>
        </w:rPr>
        <w:t xml:space="preserve"> – looks for problems related to keeping your eyes focused and/or difficulty using both eyes together</w:t>
      </w:r>
    </w:p>
    <w:p w14:paraId="0B70C734" w14:textId="1E45563F" w:rsidR="00BE1A8A" w:rsidRPr="00E03322" w:rsidRDefault="00BE1A8A" w:rsidP="00966363">
      <w:pPr>
        <w:spacing w:line="276" w:lineRule="auto"/>
        <w:rPr>
          <w:rFonts w:ascii="Georgia" w:hAnsi="Georgia"/>
        </w:rPr>
      </w:pPr>
    </w:p>
    <w:p w14:paraId="5FA168B8" w14:textId="4727F113" w:rsidR="00C22826" w:rsidRPr="00E03322" w:rsidRDefault="00BE1A8A" w:rsidP="00966363">
      <w:pPr>
        <w:spacing w:line="276" w:lineRule="auto"/>
        <w:rPr>
          <w:rFonts w:ascii="Georgia" w:hAnsi="Georgia"/>
        </w:rPr>
      </w:pPr>
      <w:r w:rsidRPr="00E03322">
        <w:rPr>
          <w:rFonts w:ascii="Georgia" w:hAnsi="Georgia"/>
          <w:i/>
          <w:iCs/>
        </w:rPr>
        <w:t>Eye health evaluatio</w:t>
      </w:r>
      <w:r w:rsidRPr="00E03322">
        <w:rPr>
          <w:rFonts w:ascii="Georgia" w:hAnsi="Georgia"/>
        </w:rPr>
        <w:t xml:space="preserve">n – assesses </w:t>
      </w:r>
      <w:r w:rsidR="00224B86">
        <w:rPr>
          <w:rFonts w:ascii="Georgia" w:hAnsi="Georgia"/>
        </w:rPr>
        <w:t>t</w:t>
      </w:r>
      <w:r w:rsidRPr="00E03322">
        <w:rPr>
          <w:rFonts w:ascii="Georgia" w:hAnsi="Georgia"/>
        </w:rPr>
        <w:t>he inner structures of the eye and surrounding tissues; eye drops that dilate or widen the pupil are often used for this part of the exam</w:t>
      </w:r>
    </w:p>
    <w:p w14:paraId="6676D321" w14:textId="62583C4B" w:rsidR="00BE1A8A" w:rsidRPr="00E03322" w:rsidRDefault="00BE1A8A" w:rsidP="00966363">
      <w:pPr>
        <w:spacing w:line="276" w:lineRule="auto"/>
        <w:rPr>
          <w:rFonts w:ascii="Georgia" w:hAnsi="Georgia"/>
        </w:rPr>
      </w:pPr>
    </w:p>
    <w:p w14:paraId="048C5DF9" w14:textId="24907821" w:rsidR="000B3A4A" w:rsidRDefault="00224B86" w:rsidP="00966363">
      <w:pPr>
        <w:spacing w:line="276" w:lineRule="auto"/>
        <w:rPr>
          <w:rFonts w:ascii="Georgia" w:hAnsi="Georgia"/>
        </w:rPr>
      </w:pPr>
      <w:r w:rsidRPr="00665648">
        <w:rPr>
          <w:rFonts w:ascii="Georgia" w:hAnsi="Georgia"/>
          <w:i/>
          <w:iCs/>
        </w:rPr>
        <w:t>F</w:t>
      </w:r>
      <w:r w:rsidR="00BE1A8A" w:rsidRPr="00665648">
        <w:rPr>
          <w:rFonts w:ascii="Georgia" w:hAnsi="Georgia"/>
          <w:i/>
          <w:iCs/>
        </w:rPr>
        <w:t xml:space="preserve">urther </w:t>
      </w:r>
      <w:r w:rsidR="00127A8B" w:rsidRPr="00665648">
        <w:rPr>
          <w:rFonts w:ascii="Georgia" w:hAnsi="Georgia"/>
          <w:i/>
          <w:iCs/>
        </w:rPr>
        <w:t>testing</w:t>
      </w:r>
      <w:r w:rsidR="00BE1A8A" w:rsidRPr="00E03322">
        <w:rPr>
          <w:rFonts w:ascii="Georgia" w:hAnsi="Georgia"/>
        </w:rPr>
        <w:t xml:space="preserve"> </w:t>
      </w:r>
      <w:r w:rsidR="00665648">
        <w:rPr>
          <w:rFonts w:ascii="Georgia" w:hAnsi="Georgia"/>
        </w:rPr>
        <w:t>– helps to rule</w:t>
      </w:r>
      <w:r>
        <w:rPr>
          <w:rFonts w:ascii="Georgia" w:hAnsi="Georgia"/>
        </w:rPr>
        <w:t xml:space="preserve"> out problems</w:t>
      </w:r>
      <w:r w:rsidR="000B3A4A">
        <w:rPr>
          <w:rFonts w:ascii="Georgia" w:hAnsi="Georgia"/>
        </w:rPr>
        <w:t xml:space="preserve"> </w:t>
      </w:r>
      <w:r w:rsidR="00665648">
        <w:rPr>
          <w:rFonts w:ascii="Georgia" w:hAnsi="Georgia"/>
        </w:rPr>
        <w:t>and/</w:t>
      </w:r>
      <w:r w:rsidR="000B3A4A">
        <w:rPr>
          <w:rFonts w:ascii="Georgia" w:hAnsi="Georgia"/>
        </w:rPr>
        <w:t xml:space="preserve">or provide more information </w:t>
      </w:r>
      <w:r w:rsidR="00D327AB">
        <w:rPr>
          <w:rFonts w:ascii="Georgia" w:hAnsi="Georgia"/>
        </w:rPr>
        <w:t>when a</w:t>
      </w:r>
      <w:r w:rsidR="000B3A4A">
        <w:rPr>
          <w:rFonts w:ascii="Georgia" w:hAnsi="Georgia"/>
        </w:rPr>
        <w:t xml:space="preserve"> result is not clear</w:t>
      </w:r>
      <w:r w:rsidR="009105F3">
        <w:rPr>
          <w:rFonts w:ascii="Georgia" w:hAnsi="Georgia"/>
        </w:rPr>
        <w:t xml:space="preserve">, </w:t>
      </w:r>
      <w:r w:rsidR="004657B5" w:rsidRPr="00E03322">
        <w:rPr>
          <w:rFonts w:ascii="Georgia" w:hAnsi="Georgia"/>
        </w:rPr>
        <w:t>especially i</w:t>
      </w:r>
      <w:r w:rsidR="00BE1A8A" w:rsidRPr="00E03322">
        <w:rPr>
          <w:rFonts w:ascii="Georgia" w:hAnsi="Georgia"/>
        </w:rPr>
        <w:t>f the doctor finds any signs of an eye disease or other health problems</w:t>
      </w:r>
    </w:p>
    <w:p w14:paraId="7E192517" w14:textId="555D4DF3" w:rsidR="000B3A4A" w:rsidRDefault="000B3A4A" w:rsidP="00966363">
      <w:pPr>
        <w:spacing w:line="276" w:lineRule="auto"/>
        <w:rPr>
          <w:rFonts w:ascii="Georgia" w:hAnsi="Georgia"/>
        </w:rPr>
      </w:pPr>
    </w:p>
    <w:p w14:paraId="332D8EC5" w14:textId="4B69D0C5" w:rsidR="00BE1A8A" w:rsidRPr="00E03322" w:rsidRDefault="00127A8B" w:rsidP="00966363">
      <w:pPr>
        <w:spacing w:line="276" w:lineRule="auto"/>
        <w:rPr>
          <w:rFonts w:ascii="Georgia" w:hAnsi="Georgia"/>
        </w:rPr>
      </w:pPr>
      <w:r>
        <w:rPr>
          <w:rFonts w:ascii="Georgia" w:hAnsi="Georgia"/>
        </w:rPr>
        <w:t>A comprehensive eye exam</w:t>
      </w:r>
      <w:r w:rsidR="00342334">
        <w:rPr>
          <w:rFonts w:ascii="Georgia" w:hAnsi="Georgia"/>
        </w:rPr>
        <w:t xml:space="preserve"> and vision exam</w:t>
      </w:r>
      <w:r>
        <w:rPr>
          <w:rFonts w:ascii="Georgia" w:hAnsi="Georgia"/>
        </w:rPr>
        <w:t xml:space="preserve"> is one of the most important steps you can take to prevent problems</w:t>
      </w:r>
      <w:r w:rsidR="000B3A4A">
        <w:rPr>
          <w:rFonts w:ascii="Georgia" w:hAnsi="Georgia"/>
        </w:rPr>
        <w:t xml:space="preserve">, detect problems early </w:t>
      </w:r>
      <w:r>
        <w:rPr>
          <w:rFonts w:ascii="Georgia" w:hAnsi="Georgia"/>
        </w:rPr>
        <w:t>and protect your vision</w:t>
      </w:r>
      <w:r w:rsidR="00F204E5">
        <w:rPr>
          <w:rFonts w:ascii="Georgia" w:hAnsi="Georgia"/>
        </w:rPr>
        <w:t xml:space="preserve"> and your general health</w:t>
      </w:r>
      <w:r>
        <w:rPr>
          <w:rFonts w:ascii="Georgia" w:hAnsi="Georgia"/>
        </w:rPr>
        <w:t>.</w:t>
      </w:r>
    </w:p>
    <w:p w14:paraId="3870E663" w14:textId="2E964322" w:rsidR="00BE1A8A" w:rsidRPr="00E03322" w:rsidRDefault="00BE1A8A" w:rsidP="00966363">
      <w:pPr>
        <w:spacing w:line="276" w:lineRule="auto"/>
        <w:rPr>
          <w:rFonts w:ascii="Georgia" w:hAnsi="Georgia"/>
        </w:rPr>
      </w:pPr>
    </w:p>
    <w:p w14:paraId="559A38EE" w14:textId="691A2899" w:rsidR="00BE1A8A" w:rsidRPr="00E03322" w:rsidRDefault="00E03322" w:rsidP="00966363">
      <w:pPr>
        <w:spacing w:line="276" w:lineRule="auto"/>
        <w:rPr>
          <w:rFonts w:ascii="Georgia" w:hAnsi="Georgia"/>
        </w:rPr>
      </w:pPr>
      <w:r w:rsidRPr="00E03322">
        <w:rPr>
          <w:rFonts w:ascii="Georgia" w:hAnsi="Georgia"/>
          <w:i/>
          <w:iCs/>
          <w:highlight w:val="yellow"/>
        </w:rPr>
        <w:t>For e-version, add</w:t>
      </w:r>
      <w:r>
        <w:rPr>
          <w:rFonts w:ascii="Georgia" w:hAnsi="Georgia"/>
          <w:i/>
          <w:iCs/>
        </w:rPr>
        <w:t xml:space="preserve">: </w:t>
      </w:r>
      <w:r w:rsidRPr="00E03322">
        <w:rPr>
          <w:rFonts w:ascii="Georgia" w:hAnsi="Georgia"/>
        </w:rPr>
        <w:t xml:space="preserve">Click on </w:t>
      </w:r>
      <w:hyperlink r:id="rId12" w:history="1">
        <w:r w:rsidRPr="00E03322">
          <w:rPr>
            <w:rStyle w:val="Hyperlink"/>
            <w:rFonts w:ascii="Georgia" w:hAnsi="Georgia"/>
          </w:rPr>
          <w:t>Comprehensive Eye &amp; Vision Exam</w:t>
        </w:r>
      </w:hyperlink>
      <w:r>
        <w:rPr>
          <w:rFonts w:ascii="Georgia" w:hAnsi="Georgia"/>
        </w:rPr>
        <w:t xml:space="preserve"> for more information from the American Optomet</w:t>
      </w:r>
      <w:r w:rsidR="00244B5F">
        <w:rPr>
          <w:rFonts w:ascii="Georgia" w:hAnsi="Georgia"/>
        </w:rPr>
        <w:t>ric</w:t>
      </w:r>
      <w:r>
        <w:rPr>
          <w:rFonts w:ascii="Georgia" w:hAnsi="Georgia"/>
        </w:rPr>
        <w:t xml:space="preserve"> Association</w:t>
      </w:r>
    </w:p>
    <w:p w14:paraId="0AE06F13" w14:textId="77777777" w:rsidR="00BE1A8A" w:rsidRDefault="00BE1A8A" w:rsidP="00966363">
      <w:pPr>
        <w:spacing w:line="276" w:lineRule="auto"/>
      </w:pPr>
    </w:p>
    <w:p w14:paraId="4E3B4491" w14:textId="77777777" w:rsidR="00B04EB3" w:rsidRDefault="00B04EB3" w:rsidP="00966363">
      <w:pPr>
        <w:spacing w:line="276" w:lineRule="auto"/>
      </w:pPr>
    </w:p>
    <w:p w14:paraId="5A49F9D9" w14:textId="33EE8EE8" w:rsidR="00CE40C2" w:rsidRDefault="00CE40C2" w:rsidP="00CE40C2"/>
    <w:p w14:paraId="61ED2AFA" w14:textId="6BB43095" w:rsidR="00004D1B" w:rsidRPr="00004D1B" w:rsidRDefault="00004D1B" w:rsidP="00CE40C2">
      <w:pPr>
        <w:rPr>
          <w:rFonts w:ascii="Georgia" w:hAnsi="Georgia"/>
          <w:sz w:val="28"/>
          <w:szCs w:val="28"/>
        </w:rPr>
      </w:pPr>
      <w:r w:rsidRPr="00004D1B">
        <w:rPr>
          <w:rFonts w:ascii="Georgia" w:hAnsi="Georgia"/>
          <w:sz w:val="28"/>
          <w:szCs w:val="28"/>
        </w:rPr>
        <w:lastRenderedPageBreak/>
        <w:t>POSTER</w:t>
      </w:r>
    </w:p>
    <w:p w14:paraId="56501BDE" w14:textId="1816244F" w:rsidR="00CE40C2" w:rsidRDefault="00CE40C2" w:rsidP="00B04EB3">
      <w:r>
        <w:rPr>
          <w:noProof/>
        </w:rPr>
        <mc:AlternateContent>
          <mc:Choice Requires="wps">
            <w:drawing>
              <wp:anchor distT="0" distB="0" distL="114300" distR="114300" simplePos="0" relativeHeight="251659264" behindDoc="0" locked="0" layoutInCell="1" allowOverlap="1" wp14:anchorId="5C140925" wp14:editId="07AFA5DD">
                <wp:simplePos x="0" y="0"/>
                <wp:positionH relativeFrom="column">
                  <wp:posOffset>0</wp:posOffset>
                </wp:positionH>
                <wp:positionV relativeFrom="paragraph">
                  <wp:posOffset>172085</wp:posOffset>
                </wp:positionV>
                <wp:extent cx="5866765" cy="982980"/>
                <wp:effectExtent l="0" t="0" r="26035" b="33020"/>
                <wp:wrapSquare wrapText="bothSides"/>
                <wp:docPr id="4" name="Text Box 4"/>
                <wp:cNvGraphicFramePr/>
                <a:graphic xmlns:a="http://schemas.openxmlformats.org/drawingml/2006/main">
                  <a:graphicData uri="http://schemas.microsoft.com/office/word/2010/wordprocessingShape">
                    <wps:wsp>
                      <wps:cNvSpPr txBox="1"/>
                      <wps:spPr>
                        <a:xfrm>
                          <a:off x="0" y="0"/>
                          <a:ext cx="5866765" cy="982980"/>
                        </a:xfrm>
                        <a:prstGeom prst="rect">
                          <a:avLst/>
                        </a:prstGeom>
                        <a:solidFill>
                          <a:sysClr val="windowText" lastClr="000000">
                            <a:alpha val="5000"/>
                          </a:sysClr>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F1CA1DD" w14:textId="77777777" w:rsidR="00CE40C2" w:rsidRPr="002E5374" w:rsidRDefault="00CE40C2" w:rsidP="00CE40C2">
                            <w:pPr>
                              <w:jc w:val="center"/>
                              <w:rPr>
                                <w:rFonts w:ascii="Trebuchet MS" w:hAnsi="Trebuchet MS"/>
                                <w:sz w:val="40"/>
                                <w:szCs w:val="40"/>
                              </w:rPr>
                            </w:pPr>
                          </w:p>
                          <w:p w14:paraId="087A9665" w14:textId="554455C0" w:rsidR="00CE40C2" w:rsidRPr="002E5374" w:rsidRDefault="00E03322" w:rsidP="00CE40C2">
                            <w:pPr>
                              <w:jc w:val="center"/>
                              <w:rPr>
                                <w:rFonts w:ascii="Trebuchet MS" w:hAnsi="Trebuchet MS"/>
                                <w:sz w:val="48"/>
                                <w:szCs w:val="48"/>
                              </w:rPr>
                            </w:pPr>
                            <w:r>
                              <w:rPr>
                                <w:rFonts w:ascii="Trebuchet MS" w:hAnsi="Trebuchet MS"/>
                                <w:sz w:val="48"/>
                                <w:szCs w:val="48"/>
                              </w:rPr>
                              <w:t>7</w:t>
                            </w:r>
                            <w:r w:rsidR="00CE40C2" w:rsidRPr="00CE40C2">
                              <w:rPr>
                                <w:rFonts w:ascii="Trebuchet MS" w:hAnsi="Trebuchet MS"/>
                                <w:sz w:val="48"/>
                                <w:szCs w:val="48"/>
                              </w:rPr>
                              <w:t xml:space="preserve"> Ways to Keep Your Eyes Healthy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140925" id="_x0000_t202" coordsize="21600,21600" o:spt="202" path="m,l,21600r21600,l21600,xe">
                <v:stroke joinstyle="miter"/>
                <v:path gradientshapeok="t" o:connecttype="rect"/>
              </v:shapetype>
              <v:shape id="Text Box 4" o:spid="_x0000_s1026" type="#_x0000_t202" style="position:absolute;margin-left:0;margin-top:13.55pt;width:461.95pt;height:7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5b2qwIAAN0FAAAOAAAAZHJzL2Uyb0RvYy54bWysVMtu2zAQvBfoPxC8N7IN27GNyIGbIEWB&#10;IAmaFDnTFBkJpUiWpC25X98hJT+a9JKiPshL7uxruLsXl22tyFY4Xxmd0+HZgBKhuSkq/ZLT7083&#10;n2aU+MB0wZTRIqc74enl8uOHi8YuxMiURhXCETjRftHYnJYh2EWWeV6KmvkzY4WGUhpXs4Cje8kK&#10;xxp4r1U2GgymWWNcYZ3hwnvcXndKukz+pRQ83EvpRSAqp8gtpK9L33X8ZssLtnhxzJYV79Ng/5BF&#10;zSqNoAdX1ywwsnHVG1d1xZ3xRoYzburMSFlxkWpANcPBq2oeS2ZFqgXkeHugyf8/t/xu++BIVeR0&#10;TIlmNZ7oSbSBfDYtGUd2GusXAD1awEKLa7zy/t7jMhbdSlfHf5RDoAfPuwO30RnH5WQ2nZ5PJ5Rw&#10;6Oaz0XyWyM+O1tb58EWYmkQhpw5vlyhl21sfkAmge0gM5o2qiptKqXTY+SvlyJbhmdEdhWliFZQo&#10;5gMUyCb9On/KlqyDTnAbi4Frnzx04qlnpd8Gi80pDvFCmwiJPo6GOHWWIjVhX0EksyMtSWGnRPSu&#10;9Dch8QiJuxTuzwiMc6HDPkpCR5RE8e8x7PHRtMvqPcYHixTZ6HAwrittXGI2Te2RmOLHPmXZ4cHu&#10;Sd1RDO267ZtsbYodesyZbka95TcVGuEWL/jAHIYSbYVFE+7xkco0OTW9RElp3K+/3Uc8ZgVaShoM&#10;eU79zw1zAo3xVWOK5sPxOG6FdBhPzkc4uFPN+lSjN/WVQYMNsdIsT2LEB7UXpTP1M/bRKkaFimmO&#10;2DlFI3biVehWD/YZF6tVAmEPWBZu9aPl0XWkN7b5U/vMnO1nIaCZ78x+HbDFq5HosNFSm9UmGFml&#10;eYkEd6z2xGOHpAbv911cUqfnhDpu5eVvAAAA//8DAFBLAwQUAAYACAAAACEAJU5jENoAAAAHAQAA&#10;DwAAAGRycy9kb3ducmV2LnhtbEyPwU7DMBBE70j8g7WVuCDqJLTQhDhVhcQdSnt34yUJtddR7DTp&#10;37Oc4Dia0cybcjs7Ky44hM6TgnSZgECqvemoUXD4fHvYgAhRk9HWEyq4YoBtdXtT6sL4iT7wso+N&#10;4BIKhVbQxtgXUoa6RafD0vdI7H35wenIcmikGfTE5c7KLEmepNMd8UKre3xtsT7vR6dgR518tzaZ&#10;VuNBrtb338fcXa1Sd4t59wIi4hz/wvCLz+hQMdPJj2SCsAr4SFSQPacg2M2zxxzEiWObNAdZlfI/&#10;f/UDAAD//wMAUEsBAi0AFAAGAAgAAAAhALaDOJL+AAAA4QEAABMAAAAAAAAAAAAAAAAAAAAAAFtD&#10;b250ZW50X1R5cGVzXS54bWxQSwECLQAUAAYACAAAACEAOP0h/9YAAACUAQAACwAAAAAAAAAAAAAA&#10;AAAvAQAAX3JlbHMvLnJlbHNQSwECLQAUAAYACAAAACEAR5OW9qsCAADdBQAADgAAAAAAAAAAAAAA&#10;AAAuAgAAZHJzL2Uyb0RvYy54bWxQSwECLQAUAAYACAAAACEAJU5jENoAAAAHAQAADwAAAAAAAAAA&#10;AAAAAAAFBQAAZHJzL2Rvd25yZXYueG1sUEsFBgAAAAAEAAQA8wAAAAwGAAAAAA==&#10;" fillcolor="windowText" strokecolor="black [3213]">
                <v:fill opacity="3341f"/>
                <v:textbox>
                  <w:txbxContent>
                    <w:p w14:paraId="7F1CA1DD" w14:textId="77777777" w:rsidR="00CE40C2" w:rsidRPr="002E5374" w:rsidRDefault="00CE40C2" w:rsidP="00CE40C2">
                      <w:pPr>
                        <w:jc w:val="center"/>
                        <w:rPr>
                          <w:rFonts w:ascii="Trebuchet MS" w:hAnsi="Trebuchet MS"/>
                          <w:sz w:val="40"/>
                          <w:szCs w:val="40"/>
                        </w:rPr>
                      </w:pPr>
                    </w:p>
                    <w:p w14:paraId="087A9665" w14:textId="554455C0" w:rsidR="00CE40C2" w:rsidRPr="002E5374" w:rsidRDefault="00E03322" w:rsidP="00CE40C2">
                      <w:pPr>
                        <w:jc w:val="center"/>
                        <w:rPr>
                          <w:rFonts w:ascii="Trebuchet MS" w:hAnsi="Trebuchet MS"/>
                          <w:sz w:val="48"/>
                          <w:szCs w:val="48"/>
                        </w:rPr>
                      </w:pPr>
                      <w:r>
                        <w:rPr>
                          <w:rFonts w:ascii="Trebuchet MS" w:hAnsi="Trebuchet MS"/>
                          <w:sz w:val="48"/>
                          <w:szCs w:val="48"/>
                        </w:rPr>
                        <w:t>7</w:t>
                      </w:r>
                      <w:r w:rsidR="00CE40C2" w:rsidRPr="00CE40C2">
                        <w:rPr>
                          <w:rFonts w:ascii="Trebuchet MS" w:hAnsi="Trebuchet MS"/>
                          <w:sz w:val="48"/>
                          <w:szCs w:val="48"/>
                        </w:rPr>
                        <w:t xml:space="preserve"> Ways to Keep Your Eyes Healthy</w:t>
                      </w:r>
                    </w:p>
                  </w:txbxContent>
                </v:textbox>
                <w10:wrap type="square"/>
              </v:shape>
            </w:pict>
          </mc:Fallback>
        </mc:AlternateContent>
      </w:r>
    </w:p>
    <w:p w14:paraId="247BAE5D" w14:textId="71D4E474" w:rsidR="00CE40C2" w:rsidRPr="00CE40C2" w:rsidRDefault="00CE40C2" w:rsidP="00CE40C2"/>
    <w:p w14:paraId="5AC2EAFE" w14:textId="77FB28F6" w:rsidR="00CE40C2" w:rsidRPr="009174E0" w:rsidRDefault="00CE40C2" w:rsidP="004E42F1">
      <w:pPr>
        <w:spacing w:after="120"/>
        <w:ind w:left="90" w:hanging="90"/>
        <w:rPr>
          <w:rFonts w:ascii="Trebuchet MS" w:hAnsi="Trebuchet MS"/>
          <w:smallCaps/>
          <w:sz w:val="32"/>
          <w:szCs w:val="32"/>
        </w:rPr>
      </w:pPr>
      <w:r w:rsidRPr="00440A3E">
        <w:rPr>
          <w:rFonts w:ascii="Trebuchet MS" w:hAnsi="Trebuchet MS"/>
          <w:smallCaps/>
          <w:sz w:val="32"/>
          <w:szCs w:val="32"/>
        </w:rPr>
        <w:t xml:space="preserve">1. </w:t>
      </w:r>
      <w:r>
        <w:rPr>
          <w:rFonts w:ascii="Trebuchet MS" w:hAnsi="Trebuchet MS"/>
          <w:smallCaps/>
          <w:sz w:val="32"/>
          <w:szCs w:val="32"/>
          <w:u w:val="single"/>
        </w:rPr>
        <w:t>Eat a Healthy Diet</w:t>
      </w:r>
    </w:p>
    <w:p w14:paraId="4918DB94" w14:textId="395E8051" w:rsidR="00CE40C2" w:rsidRDefault="00CE40C2" w:rsidP="00CE40C2">
      <w:pPr>
        <w:spacing w:after="120"/>
        <w:rPr>
          <w:rFonts w:ascii="Trebuchet MS" w:hAnsi="Trebuchet MS"/>
        </w:rPr>
      </w:pPr>
      <w:r>
        <w:rPr>
          <w:rFonts w:ascii="Trebuchet MS" w:hAnsi="Trebuchet MS"/>
        </w:rPr>
        <w:t xml:space="preserve">     Include dark leafy and fish high in omega-3 fatty acids such as salmon</w:t>
      </w:r>
    </w:p>
    <w:p w14:paraId="16668735" w14:textId="77777777" w:rsidR="00CE40C2" w:rsidRPr="004E42F1" w:rsidRDefault="00CE40C2" w:rsidP="00CE40C2">
      <w:pPr>
        <w:pStyle w:val="ListParagraph"/>
        <w:ind w:left="0"/>
        <w:rPr>
          <w:rFonts w:ascii="Trebuchet MS" w:hAnsi="Trebuchet MS"/>
          <w:sz w:val="32"/>
          <w:szCs w:val="32"/>
        </w:rPr>
      </w:pPr>
    </w:p>
    <w:p w14:paraId="765DCB00" w14:textId="414D834B" w:rsidR="00CE40C2" w:rsidRPr="00CE40C2" w:rsidRDefault="00CE40C2" w:rsidP="00CE40C2">
      <w:pPr>
        <w:spacing w:after="120"/>
        <w:rPr>
          <w:rFonts w:ascii="Trebuchet MS" w:hAnsi="Trebuchet MS"/>
          <w:smallCaps/>
          <w:sz w:val="32"/>
          <w:szCs w:val="32"/>
          <w:u w:val="single"/>
        </w:rPr>
      </w:pPr>
      <w:r w:rsidRPr="00440A3E">
        <w:rPr>
          <w:rFonts w:ascii="Trebuchet MS" w:hAnsi="Trebuchet MS"/>
          <w:smallCaps/>
          <w:sz w:val="32"/>
          <w:szCs w:val="32"/>
        </w:rPr>
        <w:t>2</w:t>
      </w:r>
      <w:r w:rsidRPr="00CE40C2">
        <w:rPr>
          <w:rFonts w:ascii="Trebuchet MS" w:hAnsi="Trebuchet MS"/>
          <w:smallCaps/>
          <w:sz w:val="32"/>
          <w:szCs w:val="32"/>
        </w:rPr>
        <w:t xml:space="preserve">. </w:t>
      </w:r>
      <w:r w:rsidRPr="00CE40C2">
        <w:rPr>
          <w:rFonts w:ascii="Trebuchet MS" w:hAnsi="Trebuchet MS" w:cs="Times New Roman (Body CS)"/>
          <w:smallCaps/>
          <w:sz w:val="32"/>
          <w:szCs w:val="32"/>
          <w:u w:val="single"/>
        </w:rPr>
        <w:t>Protect your eyes from injury</w:t>
      </w:r>
    </w:p>
    <w:p w14:paraId="0741BB89" w14:textId="035E8341" w:rsidR="00CE40C2" w:rsidRPr="00CE40C2" w:rsidRDefault="00CE40C2" w:rsidP="00CE40C2">
      <w:pPr>
        <w:ind w:left="360"/>
        <w:rPr>
          <w:rFonts w:ascii="Trebuchet MS" w:hAnsi="Trebuchet MS"/>
        </w:rPr>
      </w:pPr>
      <w:r>
        <w:rPr>
          <w:rFonts w:ascii="Trebuchet MS" w:hAnsi="Trebuchet MS"/>
        </w:rPr>
        <w:t>Wear protective eyewear</w:t>
      </w:r>
      <w:r w:rsidR="009105F3">
        <w:rPr>
          <w:rFonts w:ascii="Trebuchet MS" w:hAnsi="Trebuchet MS"/>
        </w:rPr>
        <w:t>,</w:t>
      </w:r>
      <w:r>
        <w:rPr>
          <w:rFonts w:ascii="Trebuchet MS" w:hAnsi="Trebuchet MS"/>
        </w:rPr>
        <w:t xml:space="preserve"> such as goggles or safety glasses</w:t>
      </w:r>
      <w:r w:rsidR="009105F3">
        <w:rPr>
          <w:rFonts w:ascii="Trebuchet MS" w:hAnsi="Trebuchet MS"/>
        </w:rPr>
        <w:t xml:space="preserve">, </w:t>
      </w:r>
      <w:r>
        <w:rPr>
          <w:rFonts w:ascii="Trebuchet MS" w:hAnsi="Trebuchet MS"/>
        </w:rPr>
        <w:t xml:space="preserve">for sports and when in hazardous work environments; wear </w:t>
      </w:r>
      <w:r w:rsidRPr="00CE40C2">
        <w:rPr>
          <w:rFonts w:ascii="Trebuchet MS" w:hAnsi="Trebuchet MS"/>
        </w:rPr>
        <w:t xml:space="preserve">sunglasses </w:t>
      </w:r>
      <w:r>
        <w:rPr>
          <w:rFonts w:ascii="Trebuchet MS" w:hAnsi="Trebuchet MS"/>
        </w:rPr>
        <w:t xml:space="preserve">that </w:t>
      </w:r>
      <w:r w:rsidRPr="00CE40C2">
        <w:rPr>
          <w:rFonts w:ascii="Trebuchet MS" w:hAnsi="Trebuchet MS"/>
        </w:rPr>
        <w:t>block</w:t>
      </w:r>
      <w:r>
        <w:rPr>
          <w:rFonts w:ascii="Trebuchet MS" w:hAnsi="Trebuchet MS"/>
        </w:rPr>
        <w:t xml:space="preserve"> </w:t>
      </w:r>
      <w:r w:rsidRPr="00CE40C2">
        <w:rPr>
          <w:rFonts w:ascii="Trebuchet MS" w:hAnsi="Trebuchet MS"/>
        </w:rPr>
        <w:t>99% – 100% of UV-A and UV-B radiation</w:t>
      </w:r>
    </w:p>
    <w:p w14:paraId="22F48BCE" w14:textId="77777777" w:rsidR="00CE40C2" w:rsidRPr="004E42F1" w:rsidRDefault="00CE40C2" w:rsidP="00CE40C2">
      <w:pPr>
        <w:rPr>
          <w:rFonts w:ascii="Trebuchet MS" w:hAnsi="Trebuchet MS"/>
          <w:sz w:val="32"/>
          <w:szCs w:val="32"/>
        </w:rPr>
      </w:pPr>
    </w:p>
    <w:p w14:paraId="1AA4119D" w14:textId="33631E09" w:rsidR="00CE40C2" w:rsidRPr="00890A7D" w:rsidRDefault="00CE40C2" w:rsidP="00CE40C2">
      <w:pPr>
        <w:spacing w:after="120"/>
        <w:rPr>
          <w:rFonts w:ascii="Trebuchet MS" w:hAnsi="Trebuchet MS"/>
          <w:smallCaps/>
          <w:sz w:val="32"/>
          <w:szCs w:val="32"/>
          <w:u w:val="single"/>
        </w:rPr>
      </w:pPr>
      <w:r w:rsidRPr="00440A3E">
        <w:rPr>
          <w:rFonts w:ascii="Trebuchet MS" w:hAnsi="Trebuchet MS"/>
          <w:smallCaps/>
          <w:sz w:val="32"/>
          <w:szCs w:val="32"/>
        </w:rPr>
        <w:t>3.</w:t>
      </w:r>
      <w:r w:rsidRPr="000D1BD3">
        <w:rPr>
          <w:rFonts w:ascii="Trebuchet MS" w:hAnsi="Trebuchet MS"/>
          <w:smallCaps/>
          <w:sz w:val="32"/>
          <w:szCs w:val="32"/>
        </w:rPr>
        <w:t xml:space="preserve"> </w:t>
      </w:r>
      <w:r w:rsidR="00184EC9">
        <w:rPr>
          <w:rFonts w:ascii="Trebuchet MS" w:hAnsi="Trebuchet MS"/>
          <w:smallCaps/>
          <w:sz w:val="32"/>
          <w:szCs w:val="32"/>
          <w:u w:val="single"/>
        </w:rPr>
        <w:t>Know your Family Eye Health History</w:t>
      </w:r>
    </w:p>
    <w:p w14:paraId="23447B38" w14:textId="36BB1EBC" w:rsidR="00CE40C2" w:rsidRDefault="00184EC9" w:rsidP="00CE40C2">
      <w:pPr>
        <w:ind w:left="360"/>
        <w:rPr>
          <w:rFonts w:ascii="Trebuchet MS" w:hAnsi="Trebuchet MS"/>
        </w:rPr>
      </w:pPr>
      <w:r>
        <w:rPr>
          <w:rFonts w:ascii="Trebuchet MS" w:hAnsi="Trebuchet MS"/>
        </w:rPr>
        <w:t>Many eye diseases are hereditary – they run in families</w:t>
      </w:r>
    </w:p>
    <w:p w14:paraId="1B0952FA" w14:textId="77777777" w:rsidR="00CE40C2" w:rsidRPr="004E42F1" w:rsidRDefault="00CE40C2" w:rsidP="00CE40C2">
      <w:pPr>
        <w:rPr>
          <w:rFonts w:ascii="Trebuchet MS" w:hAnsi="Trebuchet MS"/>
          <w:sz w:val="32"/>
          <w:szCs w:val="32"/>
        </w:rPr>
      </w:pPr>
    </w:p>
    <w:p w14:paraId="4FC0FE7C" w14:textId="27AF14A6" w:rsidR="00CE40C2" w:rsidRPr="00890A7D" w:rsidRDefault="00CE40C2" w:rsidP="00CE40C2">
      <w:pPr>
        <w:spacing w:after="120"/>
        <w:rPr>
          <w:rFonts w:ascii="Trebuchet MS" w:hAnsi="Trebuchet MS"/>
          <w:smallCaps/>
          <w:sz w:val="32"/>
          <w:szCs w:val="32"/>
          <w:u w:val="single"/>
        </w:rPr>
      </w:pPr>
      <w:r w:rsidRPr="000D1BD3">
        <w:rPr>
          <w:rFonts w:ascii="Trebuchet MS" w:hAnsi="Trebuchet MS"/>
          <w:smallCaps/>
          <w:sz w:val="32"/>
          <w:szCs w:val="32"/>
        </w:rPr>
        <w:t>4.</w:t>
      </w:r>
      <w:r w:rsidRPr="00184EC9">
        <w:rPr>
          <w:rFonts w:ascii="Trebuchet MS" w:hAnsi="Trebuchet MS"/>
          <w:smallCaps/>
          <w:sz w:val="32"/>
          <w:szCs w:val="32"/>
        </w:rPr>
        <w:t xml:space="preserve"> </w:t>
      </w:r>
      <w:r w:rsidR="00184EC9">
        <w:rPr>
          <w:rFonts w:ascii="Trebuchet MS" w:hAnsi="Trebuchet MS"/>
          <w:smallCaps/>
          <w:sz w:val="32"/>
          <w:szCs w:val="32"/>
          <w:u w:val="single"/>
        </w:rPr>
        <w:t>Get a Comprehensive Eye Exam</w:t>
      </w:r>
      <w:r w:rsidRPr="00890A7D">
        <w:rPr>
          <w:rFonts w:ascii="Trebuchet MS" w:hAnsi="Trebuchet MS"/>
          <w:smallCaps/>
          <w:sz w:val="32"/>
          <w:szCs w:val="32"/>
          <w:u w:val="single"/>
        </w:rPr>
        <w:t xml:space="preserve"> </w:t>
      </w:r>
    </w:p>
    <w:p w14:paraId="3ECCB9AD" w14:textId="213187F2" w:rsidR="00CE40C2" w:rsidRPr="009B6073" w:rsidRDefault="00184EC9" w:rsidP="004E42F1">
      <w:pPr>
        <w:ind w:left="360"/>
        <w:rPr>
          <w:rFonts w:ascii="Trebuchet MS" w:hAnsi="Trebuchet MS"/>
        </w:rPr>
      </w:pPr>
      <w:r>
        <w:rPr>
          <w:rFonts w:ascii="Trebuchet MS" w:hAnsi="Trebuchet MS"/>
        </w:rPr>
        <w:t>To detect and treat problems early</w:t>
      </w:r>
    </w:p>
    <w:p w14:paraId="4EFBFCA9" w14:textId="77777777" w:rsidR="00CE40C2" w:rsidRPr="004E42F1" w:rsidRDefault="00CE40C2" w:rsidP="00CE40C2">
      <w:pPr>
        <w:ind w:left="-360"/>
        <w:rPr>
          <w:rFonts w:ascii="Trebuchet MS" w:hAnsi="Trebuchet MS"/>
          <w:sz w:val="32"/>
          <w:szCs w:val="32"/>
        </w:rPr>
      </w:pPr>
    </w:p>
    <w:p w14:paraId="3418BEEE" w14:textId="14151332" w:rsidR="00CE40C2" w:rsidRPr="00890A7D" w:rsidRDefault="00CE40C2" w:rsidP="00CE40C2">
      <w:pPr>
        <w:spacing w:after="120"/>
        <w:rPr>
          <w:rFonts w:ascii="Trebuchet MS" w:hAnsi="Trebuchet MS"/>
          <w:smallCaps/>
          <w:sz w:val="32"/>
          <w:szCs w:val="32"/>
          <w:u w:val="single"/>
        </w:rPr>
      </w:pPr>
      <w:r>
        <w:rPr>
          <w:rFonts w:ascii="Trebuchet MS" w:hAnsi="Trebuchet MS"/>
          <w:smallCaps/>
          <w:sz w:val="32"/>
          <w:szCs w:val="32"/>
        </w:rPr>
        <w:t xml:space="preserve">5. </w:t>
      </w:r>
      <w:r>
        <w:rPr>
          <w:rFonts w:ascii="Trebuchet MS" w:hAnsi="Trebuchet MS"/>
          <w:smallCaps/>
          <w:sz w:val="32"/>
          <w:szCs w:val="32"/>
          <w:u w:val="single"/>
        </w:rPr>
        <w:t>p</w:t>
      </w:r>
      <w:r w:rsidR="00184EC9">
        <w:rPr>
          <w:rFonts w:ascii="Trebuchet MS" w:hAnsi="Trebuchet MS"/>
          <w:smallCaps/>
          <w:sz w:val="32"/>
          <w:szCs w:val="32"/>
          <w:u w:val="single"/>
        </w:rPr>
        <w:t>ractice the 20-20-20 Rule</w:t>
      </w:r>
    </w:p>
    <w:p w14:paraId="34617AA4" w14:textId="5D862988" w:rsidR="00CE40C2" w:rsidRPr="00D52E3C" w:rsidRDefault="00184EC9" w:rsidP="00CE40C2">
      <w:pPr>
        <w:ind w:left="360"/>
        <w:rPr>
          <w:rFonts w:ascii="Trebuchet MS" w:hAnsi="Trebuchet MS"/>
        </w:rPr>
      </w:pPr>
      <w:r>
        <w:rPr>
          <w:rFonts w:ascii="Trebuchet MS" w:hAnsi="Trebuchet MS"/>
        </w:rPr>
        <w:t>To avoid digital eye strain</w:t>
      </w:r>
      <w:r w:rsidRPr="00184EC9">
        <w:rPr>
          <w:rFonts w:ascii="Trebuchet MS" w:hAnsi="Trebuchet MS"/>
        </w:rPr>
        <w:t xml:space="preserve">, </w:t>
      </w:r>
      <w:r>
        <w:rPr>
          <w:rFonts w:ascii="Trebuchet MS" w:hAnsi="Trebuchet MS"/>
        </w:rPr>
        <w:t xml:space="preserve">every 20 minutes, </w:t>
      </w:r>
      <w:r w:rsidRPr="00184EC9">
        <w:rPr>
          <w:rFonts w:ascii="Trebuchet MS" w:hAnsi="Trebuchet MS"/>
        </w:rPr>
        <w:t>look at something 20 feet in front of you</w:t>
      </w:r>
      <w:r>
        <w:rPr>
          <w:rFonts w:ascii="Trebuchet MS" w:hAnsi="Trebuchet MS"/>
        </w:rPr>
        <w:t>,</w:t>
      </w:r>
      <w:r w:rsidRPr="00184EC9">
        <w:rPr>
          <w:rFonts w:ascii="Trebuchet MS" w:hAnsi="Trebuchet MS"/>
        </w:rPr>
        <w:t xml:space="preserve"> for 20 seconds</w:t>
      </w:r>
    </w:p>
    <w:p w14:paraId="227B892F" w14:textId="77777777" w:rsidR="00CE40C2" w:rsidRPr="004E42F1" w:rsidRDefault="00CE40C2" w:rsidP="00CE40C2">
      <w:pPr>
        <w:rPr>
          <w:rFonts w:ascii="Trebuchet MS" w:hAnsi="Trebuchet MS"/>
          <w:sz w:val="32"/>
          <w:szCs w:val="32"/>
        </w:rPr>
      </w:pPr>
    </w:p>
    <w:p w14:paraId="784A9CB9" w14:textId="2FC02134" w:rsidR="00CE40C2" w:rsidRPr="00890A7D" w:rsidRDefault="00CE40C2" w:rsidP="00CE40C2">
      <w:pPr>
        <w:spacing w:after="120"/>
        <w:rPr>
          <w:rFonts w:ascii="Trebuchet MS" w:hAnsi="Trebuchet MS"/>
          <w:smallCaps/>
          <w:sz w:val="32"/>
          <w:szCs w:val="32"/>
          <w:u w:val="single"/>
        </w:rPr>
      </w:pPr>
      <w:r>
        <w:rPr>
          <w:rFonts w:ascii="Trebuchet MS" w:hAnsi="Trebuchet MS"/>
          <w:smallCaps/>
          <w:sz w:val="32"/>
          <w:szCs w:val="32"/>
        </w:rPr>
        <w:t xml:space="preserve">6. </w:t>
      </w:r>
      <w:r w:rsidR="00184EC9">
        <w:rPr>
          <w:rFonts w:ascii="Trebuchet MS" w:hAnsi="Trebuchet MS"/>
          <w:smallCaps/>
          <w:sz w:val="32"/>
          <w:szCs w:val="32"/>
          <w:u w:val="single"/>
        </w:rPr>
        <w:t>Control your Diabetes</w:t>
      </w:r>
    </w:p>
    <w:p w14:paraId="616B5E70" w14:textId="16861A53" w:rsidR="00CE40C2" w:rsidRDefault="00184EC9" w:rsidP="00CE40C2">
      <w:pPr>
        <w:ind w:left="360"/>
        <w:rPr>
          <w:rFonts w:ascii="Trebuchet MS" w:hAnsi="Trebuchet MS"/>
        </w:rPr>
      </w:pPr>
      <w:r>
        <w:rPr>
          <w:rFonts w:ascii="Trebuchet MS" w:hAnsi="Trebuchet MS"/>
        </w:rPr>
        <w:t xml:space="preserve">To </w:t>
      </w:r>
      <w:r w:rsidRPr="00184EC9">
        <w:rPr>
          <w:rFonts w:ascii="Trebuchet MS" w:hAnsi="Trebuchet MS"/>
        </w:rPr>
        <w:t>lower your risk of diabetes-related eye complications like diabetic retinopathy</w:t>
      </w:r>
    </w:p>
    <w:p w14:paraId="6F12EAFE" w14:textId="2B725823" w:rsidR="00CE40C2" w:rsidRPr="004E42F1" w:rsidRDefault="00CE40C2" w:rsidP="00CE40C2">
      <w:pPr>
        <w:rPr>
          <w:rFonts w:ascii="Trebuchet MS" w:hAnsi="Trebuchet MS"/>
          <w:sz w:val="32"/>
          <w:szCs w:val="32"/>
        </w:rPr>
      </w:pPr>
    </w:p>
    <w:p w14:paraId="4B805D3F" w14:textId="1F3C4D08" w:rsidR="004E42F1" w:rsidRPr="00890A7D" w:rsidRDefault="004E42F1" w:rsidP="004E42F1">
      <w:pPr>
        <w:spacing w:after="120"/>
        <w:rPr>
          <w:rFonts w:ascii="Trebuchet MS" w:hAnsi="Trebuchet MS"/>
          <w:smallCaps/>
          <w:sz w:val="32"/>
          <w:szCs w:val="32"/>
          <w:u w:val="single"/>
        </w:rPr>
      </w:pPr>
      <w:r>
        <w:rPr>
          <w:rFonts w:ascii="Trebuchet MS" w:hAnsi="Trebuchet MS"/>
          <w:smallCaps/>
          <w:sz w:val="32"/>
          <w:szCs w:val="32"/>
        </w:rPr>
        <w:t xml:space="preserve">7. </w:t>
      </w:r>
      <w:r>
        <w:rPr>
          <w:rFonts w:ascii="Trebuchet MS" w:hAnsi="Trebuchet MS"/>
          <w:smallCaps/>
          <w:sz w:val="32"/>
          <w:szCs w:val="32"/>
          <w:u w:val="single"/>
        </w:rPr>
        <w:t>Quit Smoking</w:t>
      </w:r>
    </w:p>
    <w:p w14:paraId="5CABF26E" w14:textId="5C354DA6" w:rsidR="004E42F1" w:rsidRDefault="00D03886" w:rsidP="004E42F1">
      <w:pPr>
        <w:ind w:left="360"/>
        <w:rPr>
          <w:rFonts w:ascii="Trebuchet MS" w:hAnsi="Trebuchet MS"/>
        </w:rPr>
      </w:pPr>
      <w:r>
        <w:rPr>
          <w:rFonts w:ascii="Trebuchet MS" w:hAnsi="Trebuchet MS"/>
        </w:rPr>
        <w:t>Smoking increases</w:t>
      </w:r>
      <w:r w:rsidR="004E42F1" w:rsidRPr="00184EC9">
        <w:rPr>
          <w:rFonts w:ascii="Trebuchet MS" w:hAnsi="Trebuchet MS"/>
        </w:rPr>
        <w:t xml:space="preserve"> risk</w:t>
      </w:r>
      <w:r w:rsidR="004E42F1">
        <w:rPr>
          <w:rFonts w:ascii="Trebuchet MS" w:hAnsi="Trebuchet MS"/>
        </w:rPr>
        <w:t xml:space="preserve"> </w:t>
      </w:r>
      <w:r>
        <w:rPr>
          <w:rFonts w:ascii="Trebuchet MS" w:hAnsi="Trebuchet MS"/>
        </w:rPr>
        <w:t>for cataracts, optic nerve damage and other eye problems</w:t>
      </w:r>
    </w:p>
    <w:p w14:paraId="43CDF93A" w14:textId="77777777" w:rsidR="00CE40C2" w:rsidRDefault="00CE40C2" w:rsidP="00CE40C2">
      <w:pPr>
        <w:rPr>
          <w:rFonts w:ascii="Trebuchet MS" w:hAnsi="Trebuchet MS"/>
          <w:sz w:val="28"/>
          <w:szCs w:val="28"/>
        </w:rPr>
      </w:pPr>
    </w:p>
    <w:p w14:paraId="7D834403" w14:textId="77777777" w:rsidR="004E42F1" w:rsidRDefault="004E42F1" w:rsidP="00CE40C2">
      <w:pPr>
        <w:rPr>
          <w:rFonts w:ascii="Trebuchet MS" w:hAnsi="Trebuchet MS"/>
          <w:sz w:val="28"/>
          <w:szCs w:val="28"/>
        </w:rPr>
      </w:pPr>
    </w:p>
    <w:p w14:paraId="1E03C8FF" w14:textId="77777777" w:rsidR="004E42F1" w:rsidRDefault="004E42F1" w:rsidP="00CE40C2">
      <w:pPr>
        <w:rPr>
          <w:rFonts w:ascii="Trebuchet MS" w:hAnsi="Trebuchet MS"/>
          <w:sz w:val="28"/>
          <w:szCs w:val="28"/>
        </w:rPr>
      </w:pPr>
    </w:p>
    <w:p w14:paraId="69081597" w14:textId="7AB8BDCF" w:rsidR="00CE40C2" w:rsidRPr="00004D1B" w:rsidRDefault="00CE40C2" w:rsidP="00004D1B">
      <w:pPr>
        <w:rPr>
          <w:rFonts w:ascii="Trebuchet MS" w:hAnsi="Trebuchet MS"/>
          <w:sz w:val="28"/>
          <w:szCs w:val="28"/>
        </w:rPr>
      </w:pPr>
      <w:r w:rsidRPr="005D6F75">
        <w:rPr>
          <w:rFonts w:ascii="Trebuchet MS" w:hAnsi="Trebuchet MS"/>
          <w:sz w:val="28"/>
          <w:szCs w:val="28"/>
        </w:rPr>
        <w:t xml:space="preserve">To find out more, </w:t>
      </w:r>
      <w:r w:rsidR="00D03886">
        <w:rPr>
          <w:rFonts w:ascii="Trebuchet MS" w:hAnsi="Trebuchet MS"/>
          <w:sz w:val="28"/>
          <w:szCs w:val="28"/>
        </w:rPr>
        <w:t xml:space="preserve">visit the </w:t>
      </w:r>
      <w:hyperlink r:id="rId13" w:history="1">
        <w:r w:rsidR="00D03886" w:rsidRPr="00D03886">
          <w:rPr>
            <w:rStyle w:val="Hyperlink"/>
            <w:rFonts w:ascii="Trebuchet MS" w:hAnsi="Trebuchet MS"/>
            <w:sz w:val="28"/>
            <w:szCs w:val="28"/>
          </w:rPr>
          <w:t>Vision Health Initiative</w:t>
        </w:r>
      </w:hyperlink>
      <w:r w:rsidR="00D03886">
        <w:rPr>
          <w:rFonts w:ascii="Trebuchet MS" w:hAnsi="Trebuchet MS"/>
          <w:sz w:val="28"/>
          <w:szCs w:val="28"/>
        </w:rPr>
        <w:t xml:space="preserve"> from the Centers for Disease Control</w:t>
      </w:r>
      <w:r w:rsidR="00966363">
        <w:rPr>
          <w:rFonts w:ascii="Trebuchet MS" w:hAnsi="Trebuchet MS"/>
          <w:sz w:val="28"/>
          <w:szCs w:val="28"/>
        </w:rPr>
        <w:t xml:space="preserve"> (CDC).</w:t>
      </w:r>
    </w:p>
    <w:sectPr w:rsidR="00CE40C2" w:rsidRPr="00004D1B" w:rsidSect="00234BE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0C2F" w14:textId="77777777" w:rsidR="00C82377" w:rsidRDefault="00C82377" w:rsidP="00244B5F">
      <w:r>
        <w:separator/>
      </w:r>
    </w:p>
  </w:endnote>
  <w:endnote w:type="continuationSeparator" w:id="0">
    <w:p w14:paraId="62AB579D" w14:textId="77777777" w:rsidR="00C82377" w:rsidRDefault="00C82377" w:rsidP="0024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CDBE1" w14:textId="77777777" w:rsidR="00C82377" w:rsidRDefault="00C82377" w:rsidP="00244B5F">
      <w:r>
        <w:separator/>
      </w:r>
    </w:p>
  </w:footnote>
  <w:footnote w:type="continuationSeparator" w:id="0">
    <w:p w14:paraId="35CEA9BA" w14:textId="77777777" w:rsidR="00C82377" w:rsidRDefault="00C82377" w:rsidP="00244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26F0D"/>
    <w:multiLevelType w:val="hybridMultilevel"/>
    <w:tmpl w:val="05C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5215FC"/>
    <w:multiLevelType w:val="hybridMultilevel"/>
    <w:tmpl w:val="35D0D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99A7B05"/>
    <w:multiLevelType w:val="hybridMultilevel"/>
    <w:tmpl w:val="A5BE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01B98"/>
    <w:multiLevelType w:val="hybridMultilevel"/>
    <w:tmpl w:val="7DCE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8A5B55"/>
    <w:multiLevelType w:val="hybridMultilevel"/>
    <w:tmpl w:val="2540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A15BBA"/>
    <w:multiLevelType w:val="hybridMultilevel"/>
    <w:tmpl w:val="7520CE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4D164F"/>
    <w:multiLevelType w:val="hybridMultilevel"/>
    <w:tmpl w:val="15863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9D022A"/>
    <w:multiLevelType w:val="hybridMultilevel"/>
    <w:tmpl w:val="61A2E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E48054D"/>
    <w:multiLevelType w:val="hybridMultilevel"/>
    <w:tmpl w:val="0FC2D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9FD2E9B"/>
    <w:multiLevelType w:val="hybridMultilevel"/>
    <w:tmpl w:val="873229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1"/>
  </w:num>
  <w:num w:numId="4">
    <w:abstractNumId w:val="9"/>
  </w:num>
  <w:num w:numId="5">
    <w:abstractNumId w:val="0"/>
  </w:num>
  <w:num w:numId="6">
    <w:abstractNumId w:val="5"/>
  </w:num>
  <w:num w:numId="7">
    <w:abstractNumId w:val="7"/>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22A"/>
    <w:rsid w:val="00004D1B"/>
    <w:rsid w:val="00014BFD"/>
    <w:rsid w:val="00043873"/>
    <w:rsid w:val="0008268C"/>
    <w:rsid w:val="00091318"/>
    <w:rsid w:val="00095311"/>
    <w:rsid w:val="000B3A4A"/>
    <w:rsid w:val="000B3F7F"/>
    <w:rsid w:val="000D7CE8"/>
    <w:rsid w:val="00127A8B"/>
    <w:rsid w:val="0014312A"/>
    <w:rsid w:val="00184EC9"/>
    <w:rsid w:val="001A233D"/>
    <w:rsid w:val="001A2B1B"/>
    <w:rsid w:val="001F3AD8"/>
    <w:rsid w:val="00210F60"/>
    <w:rsid w:val="00224B86"/>
    <w:rsid w:val="00234BE9"/>
    <w:rsid w:val="00244B5F"/>
    <w:rsid w:val="002504C5"/>
    <w:rsid w:val="0025656D"/>
    <w:rsid w:val="00266B34"/>
    <w:rsid w:val="002B200C"/>
    <w:rsid w:val="00301B41"/>
    <w:rsid w:val="003053BF"/>
    <w:rsid w:val="0032199B"/>
    <w:rsid w:val="00342334"/>
    <w:rsid w:val="003707DE"/>
    <w:rsid w:val="00394922"/>
    <w:rsid w:val="00394E9A"/>
    <w:rsid w:val="003B03FB"/>
    <w:rsid w:val="003B3D8E"/>
    <w:rsid w:val="003E1BEC"/>
    <w:rsid w:val="004050A1"/>
    <w:rsid w:val="004257E0"/>
    <w:rsid w:val="0046480A"/>
    <w:rsid w:val="004657B5"/>
    <w:rsid w:val="004735AF"/>
    <w:rsid w:val="004760C7"/>
    <w:rsid w:val="00481702"/>
    <w:rsid w:val="004E42F1"/>
    <w:rsid w:val="004E79FA"/>
    <w:rsid w:val="00505443"/>
    <w:rsid w:val="00530378"/>
    <w:rsid w:val="00576EB4"/>
    <w:rsid w:val="00624128"/>
    <w:rsid w:val="00624CCC"/>
    <w:rsid w:val="00632852"/>
    <w:rsid w:val="00665648"/>
    <w:rsid w:val="00710EA4"/>
    <w:rsid w:val="00711C6E"/>
    <w:rsid w:val="00740463"/>
    <w:rsid w:val="00791338"/>
    <w:rsid w:val="007A125B"/>
    <w:rsid w:val="007D10A9"/>
    <w:rsid w:val="00857228"/>
    <w:rsid w:val="008664D1"/>
    <w:rsid w:val="008823B5"/>
    <w:rsid w:val="00893D16"/>
    <w:rsid w:val="008A4C28"/>
    <w:rsid w:val="008A622A"/>
    <w:rsid w:val="008B5A64"/>
    <w:rsid w:val="008C7B05"/>
    <w:rsid w:val="009105F3"/>
    <w:rsid w:val="00911D24"/>
    <w:rsid w:val="00920B65"/>
    <w:rsid w:val="009447C5"/>
    <w:rsid w:val="009469B4"/>
    <w:rsid w:val="0096004B"/>
    <w:rsid w:val="00966363"/>
    <w:rsid w:val="0098527B"/>
    <w:rsid w:val="0099640D"/>
    <w:rsid w:val="00997769"/>
    <w:rsid w:val="009E2FA7"/>
    <w:rsid w:val="00A11AEA"/>
    <w:rsid w:val="00A22CEA"/>
    <w:rsid w:val="00A4394C"/>
    <w:rsid w:val="00A64D10"/>
    <w:rsid w:val="00A76F96"/>
    <w:rsid w:val="00A81948"/>
    <w:rsid w:val="00A94AD9"/>
    <w:rsid w:val="00B04EB3"/>
    <w:rsid w:val="00B11CCD"/>
    <w:rsid w:val="00B43D80"/>
    <w:rsid w:val="00B52EF4"/>
    <w:rsid w:val="00B65312"/>
    <w:rsid w:val="00BA66FA"/>
    <w:rsid w:val="00BD1E8D"/>
    <w:rsid w:val="00BE1A8A"/>
    <w:rsid w:val="00C22826"/>
    <w:rsid w:val="00C27FB6"/>
    <w:rsid w:val="00C57100"/>
    <w:rsid w:val="00C82377"/>
    <w:rsid w:val="00CE40C2"/>
    <w:rsid w:val="00D03886"/>
    <w:rsid w:val="00D16E38"/>
    <w:rsid w:val="00D251E6"/>
    <w:rsid w:val="00D327AB"/>
    <w:rsid w:val="00DB2A96"/>
    <w:rsid w:val="00DE71FF"/>
    <w:rsid w:val="00E03322"/>
    <w:rsid w:val="00E315DF"/>
    <w:rsid w:val="00E4689E"/>
    <w:rsid w:val="00ED10E9"/>
    <w:rsid w:val="00F11309"/>
    <w:rsid w:val="00F204E5"/>
    <w:rsid w:val="00F571BF"/>
    <w:rsid w:val="00F738CA"/>
    <w:rsid w:val="00F875D3"/>
    <w:rsid w:val="00F97747"/>
    <w:rsid w:val="00FA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DB0B21"/>
  <w14:defaultImageDpi w14:val="32767"/>
  <w15:chartTrackingRefBased/>
  <w15:docId w15:val="{D9C6F306-D232-144E-8014-EDEAB06E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D03886"/>
    <w:rPr>
      <w:rFonts w:ascii="Times New Roman" w:eastAsia="Times New Roman" w:hAnsi="Times New Roman"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9B4"/>
    <w:pPr>
      <w:ind w:left="720"/>
      <w:contextualSpacing/>
    </w:pPr>
    <w:rPr>
      <w:rFonts w:ascii="Georgia" w:eastAsiaTheme="minorHAnsi" w:hAnsi="Georgia" w:cstheme="minorBidi"/>
      <w:lang w:val="en-US"/>
    </w:rPr>
  </w:style>
  <w:style w:type="character" w:styleId="Hyperlink">
    <w:name w:val="Hyperlink"/>
    <w:basedOn w:val="DefaultParagraphFont"/>
    <w:uiPriority w:val="99"/>
    <w:unhideWhenUsed/>
    <w:rsid w:val="007A125B"/>
    <w:rPr>
      <w:color w:val="0563C1" w:themeColor="hyperlink"/>
      <w:u w:val="single"/>
    </w:rPr>
  </w:style>
  <w:style w:type="paragraph" w:styleId="BalloonText">
    <w:name w:val="Balloon Text"/>
    <w:basedOn w:val="Normal"/>
    <w:link w:val="BalloonTextChar"/>
    <w:uiPriority w:val="99"/>
    <w:semiHidden/>
    <w:unhideWhenUsed/>
    <w:rsid w:val="00095311"/>
    <w:rPr>
      <w:rFonts w:eastAsiaTheme="minorHAnsi"/>
      <w:sz w:val="18"/>
      <w:szCs w:val="18"/>
      <w:lang w:val="en-US"/>
    </w:rPr>
  </w:style>
  <w:style w:type="character" w:customStyle="1" w:styleId="BalloonTextChar">
    <w:name w:val="Balloon Text Char"/>
    <w:basedOn w:val="DefaultParagraphFont"/>
    <w:link w:val="BalloonText"/>
    <w:uiPriority w:val="99"/>
    <w:semiHidden/>
    <w:rsid w:val="00095311"/>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BE1A8A"/>
    <w:rPr>
      <w:color w:val="954F72" w:themeColor="followedHyperlink"/>
      <w:u w:val="single"/>
    </w:rPr>
  </w:style>
  <w:style w:type="character" w:styleId="UnresolvedMention">
    <w:name w:val="Unresolved Mention"/>
    <w:basedOn w:val="DefaultParagraphFont"/>
    <w:uiPriority w:val="99"/>
    <w:rsid w:val="00BE1A8A"/>
    <w:rPr>
      <w:color w:val="605E5C"/>
      <w:shd w:val="clear" w:color="auto" w:fill="E1DFDD"/>
    </w:rPr>
  </w:style>
  <w:style w:type="character" w:styleId="CommentReference">
    <w:name w:val="annotation reference"/>
    <w:basedOn w:val="DefaultParagraphFont"/>
    <w:uiPriority w:val="99"/>
    <w:semiHidden/>
    <w:unhideWhenUsed/>
    <w:rsid w:val="00244B5F"/>
    <w:rPr>
      <w:sz w:val="16"/>
      <w:szCs w:val="16"/>
    </w:rPr>
  </w:style>
  <w:style w:type="paragraph" w:styleId="CommentText">
    <w:name w:val="annotation text"/>
    <w:basedOn w:val="Normal"/>
    <w:link w:val="CommentTextChar"/>
    <w:uiPriority w:val="99"/>
    <w:semiHidden/>
    <w:unhideWhenUsed/>
    <w:rsid w:val="00244B5F"/>
    <w:rPr>
      <w:sz w:val="20"/>
      <w:szCs w:val="20"/>
    </w:rPr>
  </w:style>
  <w:style w:type="character" w:customStyle="1" w:styleId="CommentTextChar">
    <w:name w:val="Comment Text Char"/>
    <w:basedOn w:val="DefaultParagraphFont"/>
    <w:link w:val="CommentText"/>
    <w:uiPriority w:val="99"/>
    <w:semiHidden/>
    <w:rsid w:val="00244B5F"/>
    <w:rPr>
      <w:rFonts w:ascii="Times New Roman" w:eastAsia="Times New Roman" w:hAnsi="Times New Roman"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244B5F"/>
    <w:rPr>
      <w:b/>
      <w:bCs/>
    </w:rPr>
  </w:style>
  <w:style w:type="character" w:customStyle="1" w:styleId="CommentSubjectChar">
    <w:name w:val="Comment Subject Char"/>
    <w:basedOn w:val="CommentTextChar"/>
    <w:link w:val="CommentSubject"/>
    <w:uiPriority w:val="99"/>
    <w:semiHidden/>
    <w:rsid w:val="00244B5F"/>
    <w:rPr>
      <w:rFonts w:ascii="Times New Roman" w:eastAsia="Times New Roman" w:hAnsi="Times New Roman" w:cs="Times New Roman"/>
      <w:b/>
      <w:bCs/>
      <w:sz w:val="20"/>
      <w:szCs w:val="20"/>
      <w:lang w:val="en-CA"/>
    </w:rPr>
  </w:style>
  <w:style w:type="paragraph" w:styleId="Revision">
    <w:name w:val="Revision"/>
    <w:hidden/>
    <w:uiPriority w:val="99"/>
    <w:semiHidden/>
    <w:rsid w:val="00210F60"/>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4767">
      <w:bodyDiv w:val="1"/>
      <w:marLeft w:val="0"/>
      <w:marRight w:val="0"/>
      <w:marTop w:val="0"/>
      <w:marBottom w:val="0"/>
      <w:divBdr>
        <w:top w:val="none" w:sz="0" w:space="0" w:color="auto"/>
        <w:left w:val="none" w:sz="0" w:space="0" w:color="auto"/>
        <w:bottom w:val="none" w:sz="0" w:space="0" w:color="auto"/>
        <w:right w:val="none" w:sz="0" w:space="0" w:color="auto"/>
      </w:divBdr>
    </w:div>
    <w:div w:id="474297800">
      <w:bodyDiv w:val="1"/>
      <w:marLeft w:val="0"/>
      <w:marRight w:val="0"/>
      <w:marTop w:val="0"/>
      <w:marBottom w:val="0"/>
      <w:divBdr>
        <w:top w:val="none" w:sz="0" w:space="0" w:color="auto"/>
        <w:left w:val="none" w:sz="0" w:space="0" w:color="auto"/>
        <w:bottom w:val="none" w:sz="0" w:space="0" w:color="auto"/>
        <w:right w:val="none" w:sz="0" w:space="0" w:color="auto"/>
      </w:divBdr>
    </w:div>
    <w:div w:id="1133206898">
      <w:bodyDiv w:val="1"/>
      <w:marLeft w:val="0"/>
      <w:marRight w:val="0"/>
      <w:marTop w:val="0"/>
      <w:marBottom w:val="0"/>
      <w:divBdr>
        <w:top w:val="none" w:sz="0" w:space="0" w:color="auto"/>
        <w:left w:val="none" w:sz="0" w:space="0" w:color="auto"/>
        <w:bottom w:val="none" w:sz="0" w:space="0" w:color="auto"/>
        <w:right w:val="none" w:sz="0" w:space="0" w:color="auto"/>
      </w:divBdr>
    </w:div>
    <w:div w:id="1298410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visionhealth/home/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oa.org/patients-and-public/caring-for-your-vision/comprehensive-eye-and-vision-examin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i.nih.gov/learn-about-eye-health/healthy-vision/keep-your-eyes-health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aoa.org/patients-and-public/caring-for-your-vision/comprehensive-eye-and-vision-examin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09D070A37F5B4796BF125D31F023E8" ma:contentTypeVersion="9" ma:contentTypeDescription="Create a new document." ma:contentTypeScope="" ma:versionID="3e5cf418413711f76c4733ad0c18ee4d">
  <xsd:schema xmlns:xsd="http://www.w3.org/2001/XMLSchema" xmlns:xs="http://www.w3.org/2001/XMLSchema" xmlns:p="http://schemas.microsoft.com/office/2006/metadata/properties" xmlns:ns2="64691f0b-ceef-435c-8c9e-b67170133bad" xmlns:ns3="68b2150a-75d5-4484-a8c2-e97d18dd52bf" targetNamespace="http://schemas.microsoft.com/office/2006/metadata/properties" ma:root="true" ma:fieldsID="75ab07c7ae1750acdabbb03b51b72f40" ns2:_="" ns3:_="">
    <xsd:import namespace="64691f0b-ceef-435c-8c9e-b67170133bad"/>
    <xsd:import namespace="68b2150a-75d5-4484-a8c2-e97d18dd52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91f0b-ceef-435c-8c9e-b67170133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2150a-75d5-4484-a8c2-e97d18dd52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941C18-6665-40F3-A309-5CB309907B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7CF946-C940-45D0-A6CA-DB4D8B4FA3AF}">
  <ds:schemaRefs>
    <ds:schemaRef ds:uri="http://schemas.microsoft.com/sharepoint/v3/contenttype/forms"/>
  </ds:schemaRefs>
</ds:datastoreItem>
</file>

<file path=customXml/itemProps3.xml><?xml version="1.0" encoding="utf-8"?>
<ds:datastoreItem xmlns:ds="http://schemas.openxmlformats.org/officeDocument/2006/customXml" ds:itemID="{B47D61B0-FD01-4B2A-B946-1734F7763E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91f0b-ceef-435c-8c9e-b67170133bad"/>
    <ds:schemaRef ds:uri="68b2150a-75d5-4484-a8c2-e97d18dd52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1009</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2</cp:revision>
  <cp:lastPrinted>2019-10-23T14:36:00Z</cp:lastPrinted>
  <dcterms:created xsi:type="dcterms:W3CDTF">2019-11-26T00:35:00Z</dcterms:created>
  <dcterms:modified xsi:type="dcterms:W3CDTF">2019-11-26T00:35:00Z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0x0101002B09D070A37F5B4796BF125D31F023E8</vt:lpwstr>
  </property>
</Properties>
</file>