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64C11" w14:textId="2D830BF6" w:rsidR="00A6177E" w:rsidRPr="00A6177E" w:rsidRDefault="00A6177E" w:rsidP="00A617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300" w:lineRule="atLeast"/>
        <w:outlineLvl w:val="0"/>
        <w:rPr>
          <w:rFonts w:ascii="Segoe UI" w:eastAsia="Times New Roman" w:hAnsi="Segoe UI" w:cs="Segoe UI"/>
          <w:b/>
          <w:bCs/>
          <w:kern w:val="36"/>
          <w:sz w:val="28"/>
          <w:szCs w:val="28"/>
          <w:bdr w:val="none" w:sz="0" w:space="0" w:color="auto"/>
        </w:rPr>
      </w:pPr>
      <w:r w:rsidRPr="00A6177E">
        <w:rPr>
          <w:rFonts w:ascii="Segoe UI" w:eastAsia="Times New Roman" w:hAnsi="Segoe UI" w:cs="Segoe UI"/>
          <w:b/>
          <w:bCs/>
          <w:kern w:val="36"/>
          <w:sz w:val="28"/>
          <w:szCs w:val="28"/>
          <w:bdr w:val="none" w:sz="0" w:space="0" w:color="auto"/>
        </w:rPr>
        <w:t>The Business Case for ANCC Pathway to Excellence®</w:t>
      </w:r>
    </w:p>
    <w:p w14:paraId="4020F354" w14:textId="77777777" w:rsidR="00A6177E" w:rsidRPr="00A6177E" w:rsidRDefault="00A6177E" w:rsidP="00A617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bdr w:val="none" w:sz="0" w:space="0" w:color="auto"/>
        </w:rPr>
      </w:pPr>
      <w:r w:rsidRPr="00A6177E">
        <w:rPr>
          <w:rFonts w:ascii="Segoe UI" w:eastAsia="Times New Roman" w:hAnsi="Segoe UI" w:cs="Segoe UI"/>
          <w:sz w:val="21"/>
          <w:szCs w:val="21"/>
          <w:bdr w:val="none" w:sz="0" w:space="0" w:color="auto"/>
        </w:rPr>
        <w:t xml:space="preserve">Healthcare organizations continue to face intense financial pressures driven by workforce instability, rising labor costs, and increasing penalties tied to quality and safety outcomes. The </w:t>
      </w:r>
      <w:r w:rsidRPr="00A6177E">
        <w:rPr>
          <w:rFonts w:ascii="Segoe UI" w:eastAsia="Times New Roman" w:hAnsi="Segoe UI" w:cs="Segoe UI"/>
          <w:b/>
          <w:bCs/>
          <w:sz w:val="21"/>
          <w:szCs w:val="21"/>
          <w:bdr w:val="none" w:sz="0" w:space="0" w:color="auto"/>
        </w:rPr>
        <w:t>ANCC Pathway to Excellence®</w:t>
      </w:r>
      <w:r w:rsidRPr="00A6177E">
        <w:rPr>
          <w:rFonts w:ascii="Segoe UI" w:eastAsia="Times New Roman" w:hAnsi="Segoe UI" w:cs="Segoe UI"/>
          <w:sz w:val="21"/>
          <w:szCs w:val="21"/>
          <w:bdr w:val="none" w:sz="0" w:space="0" w:color="auto"/>
        </w:rPr>
        <w:t xml:space="preserve"> credential offers a proven, evidence</w:t>
      </w:r>
      <w:r w:rsidRPr="00A6177E">
        <w:rPr>
          <w:rFonts w:ascii="Segoe UI" w:eastAsia="Times New Roman" w:hAnsi="Segoe UI" w:cs="Segoe UI"/>
          <w:sz w:val="21"/>
          <w:szCs w:val="21"/>
          <w:bdr w:val="none" w:sz="0" w:space="0" w:color="auto"/>
        </w:rPr>
        <w:noBreakHyphen/>
        <w:t>based strategy to improve organizational performance while strengthening the nursing workforce.</w:t>
      </w:r>
    </w:p>
    <w:p w14:paraId="4B23BE79" w14:textId="49FE1D31" w:rsidR="00A6177E" w:rsidRPr="00A6177E" w:rsidRDefault="00A6177E" w:rsidP="00A617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bdr w:val="none" w:sz="0" w:space="0" w:color="auto"/>
        </w:rPr>
      </w:pPr>
      <w:r w:rsidRPr="00A6177E">
        <w:rPr>
          <w:rFonts w:ascii="Segoe UI" w:eastAsia="Times New Roman" w:hAnsi="Segoe UI" w:cs="Segoe UI"/>
          <w:sz w:val="21"/>
          <w:szCs w:val="21"/>
          <w:bdr w:val="none" w:sz="0" w:space="0" w:color="auto"/>
        </w:rPr>
        <w:t xml:space="preserve">A 2026 </w:t>
      </w:r>
      <w:r w:rsidRPr="00A6177E">
        <w:rPr>
          <w:rFonts w:ascii="Segoe UI" w:eastAsia="Times New Roman" w:hAnsi="Segoe UI" w:cs="Segoe UI"/>
          <w:i/>
          <w:iCs/>
          <w:sz w:val="21"/>
          <w:szCs w:val="21"/>
          <w:bdr w:val="none" w:sz="0" w:space="0" w:color="auto"/>
        </w:rPr>
        <w:t>Journal of Nursing Administration</w:t>
      </w:r>
      <w:r w:rsidRPr="00A6177E">
        <w:rPr>
          <w:rFonts w:ascii="Segoe UI" w:eastAsia="Times New Roman" w:hAnsi="Segoe UI" w:cs="Segoe UI"/>
          <w:sz w:val="21"/>
          <w:szCs w:val="21"/>
          <w:bdr w:val="none" w:sz="0" w:space="0" w:color="auto"/>
        </w:rPr>
        <w:t xml:space="preserve"> analysis</w:t>
      </w:r>
      <w:r w:rsidRPr="00A6177E">
        <w:t xml:space="preserve"> </w:t>
      </w:r>
      <w:r w:rsidRPr="00A6177E">
        <w:rPr>
          <w:rFonts w:ascii="Segoe UI" w:eastAsia="Times New Roman" w:hAnsi="Segoe UI" w:cs="Segoe UI"/>
          <w:sz w:val="21"/>
          <w:szCs w:val="21"/>
          <w:bdr w:val="none" w:sz="0" w:space="0" w:color="auto"/>
        </w:rPr>
        <w:t>demonstrates that organizations implementing the Pathway framework are strongly associated with better perceptions of the work environment, improved quality, safety, and operational outcomes.</w:t>
      </w:r>
    </w:p>
    <w:p w14:paraId="354F0372" w14:textId="24F54480" w:rsidR="00A6177E" w:rsidRPr="00A6177E" w:rsidRDefault="00A6177E" w:rsidP="00A617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bdr w:val="none" w:sz="0" w:space="0" w:color="auto"/>
        </w:rPr>
      </w:pPr>
      <w:r w:rsidRPr="00A6177E">
        <w:rPr>
          <w:rFonts w:ascii="Segoe UI" w:eastAsia="Times New Roman" w:hAnsi="Segoe UI" w:cs="Segoe UI"/>
          <w:sz w:val="21"/>
          <w:szCs w:val="21"/>
          <w:bdr w:val="none" w:sz="0" w:space="0" w:color="auto"/>
        </w:rPr>
        <w:t>The Pathway ROI Toolkit highlights substantial cost</w:t>
      </w:r>
      <w:r w:rsidRPr="00A6177E">
        <w:rPr>
          <w:rFonts w:ascii="Segoe UI" w:eastAsia="Times New Roman" w:hAnsi="Segoe UI" w:cs="Segoe UI"/>
          <w:sz w:val="21"/>
          <w:szCs w:val="21"/>
          <w:bdr w:val="none" w:sz="0" w:space="0" w:color="auto"/>
        </w:rPr>
        <w:noBreakHyphen/>
        <w:t>saving opportunities. Reductions in RN turnover</w:t>
      </w:r>
      <w:r w:rsidR="00826C69">
        <w:rPr>
          <w:rFonts w:ascii="Segoe UI" w:eastAsia="Times New Roman" w:hAnsi="Segoe UI" w:cs="Segoe UI"/>
          <w:sz w:val="21"/>
          <w:szCs w:val="21"/>
          <w:bdr w:val="none" w:sz="0" w:space="0" w:color="auto"/>
        </w:rPr>
        <w:t xml:space="preserve"> </w:t>
      </w:r>
      <w:r w:rsidRPr="00A6177E">
        <w:rPr>
          <w:rFonts w:ascii="Segoe UI" w:eastAsia="Times New Roman" w:hAnsi="Segoe UI" w:cs="Segoe UI"/>
          <w:sz w:val="21"/>
          <w:szCs w:val="21"/>
          <w:bdr w:val="none" w:sz="0" w:space="0" w:color="auto"/>
        </w:rPr>
        <w:t>can save hospitals millions annually. Lower contract labor use and improvements in nurse</w:t>
      </w:r>
      <w:r w:rsidRPr="00A6177E">
        <w:rPr>
          <w:rFonts w:ascii="Segoe UI" w:eastAsia="Times New Roman" w:hAnsi="Segoe UI" w:cs="Segoe UI"/>
          <w:sz w:val="21"/>
          <w:szCs w:val="21"/>
          <w:bdr w:val="none" w:sz="0" w:space="0" w:color="auto"/>
        </w:rPr>
        <w:noBreakHyphen/>
        <w:t xml:space="preserve">sensitive indicators such as CAUTI, CLABSI, HAPI, VAP, and falls with injury further enhance cost avoidance, collectively generating savings far exceeding the direct cost of </w:t>
      </w:r>
      <w:r w:rsidR="00826C69">
        <w:rPr>
          <w:rFonts w:ascii="Segoe UI" w:eastAsia="Times New Roman" w:hAnsi="Segoe UI" w:cs="Segoe UI"/>
          <w:sz w:val="21"/>
          <w:szCs w:val="21"/>
          <w:bdr w:val="none" w:sz="0" w:space="0" w:color="auto"/>
        </w:rPr>
        <w:t>embarking on the Pathway to Excellence journey</w:t>
      </w:r>
      <w:r w:rsidRPr="00A6177E">
        <w:rPr>
          <w:rFonts w:ascii="Segoe UI" w:eastAsia="Times New Roman" w:hAnsi="Segoe UI" w:cs="Segoe UI"/>
          <w:sz w:val="21"/>
          <w:szCs w:val="21"/>
          <w:bdr w:val="none" w:sz="0" w:space="0" w:color="auto"/>
        </w:rPr>
        <w:t xml:space="preserve">. </w:t>
      </w:r>
    </w:p>
    <w:p w14:paraId="342DDE7A" w14:textId="5B787053" w:rsidR="00637C8E" w:rsidRDefault="008A33CC" w:rsidP="00637C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00" w:lineRule="atLeast"/>
        <w:rPr>
          <w:rFonts w:ascii="Segoe UI" w:eastAsia="Times New Roman" w:hAnsi="Segoe UI" w:cs="Segoe UI"/>
          <w:sz w:val="21"/>
          <w:szCs w:val="21"/>
          <w:bdr w:val="none" w:sz="0" w:space="0" w:color="auto"/>
        </w:rPr>
      </w:pPr>
      <w:r>
        <w:rPr>
          <w:rFonts w:ascii="Segoe UI" w:eastAsia="Times New Roman" w:hAnsi="Segoe UI" w:cs="Segoe UI"/>
          <w:sz w:val="21"/>
          <w:szCs w:val="21"/>
          <w:bdr w:val="none" w:sz="0" w:space="0" w:color="auto"/>
        </w:rPr>
        <w:t xml:space="preserve">The Pathway framework is aligned with the 2022 and 2024 </w:t>
      </w:r>
      <w:r w:rsidRPr="008A33CC">
        <w:rPr>
          <w:rFonts w:ascii="Segoe UI" w:eastAsia="Times New Roman" w:hAnsi="Segoe UI" w:cs="Segoe UI"/>
          <w:sz w:val="21"/>
          <w:szCs w:val="21"/>
          <w:bdr w:val="none" w:sz="0" w:space="0" w:color="auto"/>
        </w:rPr>
        <w:t xml:space="preserve">National Academies of Medicine’s </w:t>
      </w:r>
      <w:r w:rsidRPr="004B6FFA">
        <w:rPr>
          <w:rFonts w:ascii="Segoe UI" w:eastAsia="Times New Roman" w:hAnsi="Segoe UI" w:cs="Segoe UI"/>
          <w:i/>
          <w:iCs/>
          <w:sz w:val="21"/>
          <w:szCs w:val="21"/>
          <w:bdr w:val="none" w:sz="0" w:space="0" w:color="auto"/>
        </w:rPr>
        <w:t>National Plan for Health Workforce Well‑Being</w:t>
      </w:r>
      <w:r w:rsidRPr="004B6FFA">
        <w:rPr>
          <w:rFonts w:ascii="Segoe UI" w:eastAsia="Times New Roman" w:hAnsi="Segoe UI" w:cs="Segoe UI"/>
          <w:sz w:val="21"/>
          <w:szCs w:val="21"/>
          <w:bdr w:val="none" w:sz="0" w:space="0" w:color="auto"/>
        </w:rPr>
        <w:t xml:space="preserve">. </w:t>
      </w:r>
      <w:r w:rsidR="00A6177E" w:rsidRPr="004B6FFA">
        <w:rPr>
          <w:rFonts w:ascii="Segoe UI" w:eastAsia="Times New Roman" w:hAnsi="Segoe UI" w:cs="Segoe UI"/>
          <w:sz w:val="21"/>
          <w:szCs w:val="21"/>
          <w:bdr w:val="none" w:sz="0" w:space="0" w:color="auto"/>
        </w:rPr>
        <w:t>Pathway designat</w:t>
      </w:r>
      <w:r w:rsidRPr="004B6FFA">
        <w:rPr>
          <w:rFonts w:ascii="Segoe UI" w:eastAsia="Times New Roman" w:hAnsi="Segoe UI" w:cs="Segoe UI"/>
          <w:sz w:val="21"/>
          <w:szCs w:val="21"/>
          <w:bdr w:val="none" w:sz="0" w:space="0" w:color="auto"/>
        </w:rPr>
        <w:t>ed</w:t>
      </w:r>
      <w:r>
        <w:rPr>
          <w:rFonts w:ascii="Segoe UI" w:eastAsia="Times New Roman" w:hAnsi="Segoe UI" w:cs="Segoe UI"/>
          <w:sz w:val="21"/>
          <w:szCs w:val="21"/>
          <w:bdr w:val="none" w:sz="0" w:space="0" w:color="auto"/>
        </w:rPr>
        <w:t xml:space="preserve"> organizations also</w:t>
      </w:r>
      <w:r w:rsidR="00A6177E" w:rsidRPr="00A6177E">
        <w:rPr>
          <w:rFonts w:ascii="Segoe UI" w:eastAsia="Times New Roman" w:hAnsi="Segoe UI" w:cs="Segoe UI"/>
          <w:sz w:val="21"/>
          <w:szCs w:val="21"/>
          <w:bdr w:val="none" w:sz="0" w:space="0" w:color="auto"/>
        </w:rPr>
        <w:t xml:space="preserve"> </w:t>
      </w:r>
      <w:r>
        <w:rPr>
          <w:rFonts w:ascii="Segoe UI" w:eastAsia="Times New Roman" w:hAnsi="Segoe UI" w:cs="Segoe UI"/>
          <w:sz w:val="21"/>
          <w:szCs w:val="21"/>
          <w:bdr w:val="none" w:sz="0" w:space="0" w:color="auto"/>
        </w:rPr>
        <w:t xml:space="preserve">get </w:t>
      </w:r>
      <w:r w:rsidR="00A6177E" w:rsidRPr="00A6177E">
        <w:rPr>
          <w:rFonts w:ascii="Segoe UI" w:eastAsia="Times New Roman" w:hAnsi="Segoe UI" w:cs="Segoe UI"/>
          <w:sz w:val="21"/>
          <w:szCs w:val="21"/>
          <w:bdr w:val="none" w:sz="0" w:space="0" w:color="auto"/>
        </w:rPr>
        <w:t>full credit for Safe Practice #9 in the Leapfrog Hospital Survey</w:t>
      </w:r>
      <w:r>
        <w:rPr>
          <w:rFonts w:ascii="Segoe UI" w:eastAsia="Times New Roman" w:hAnsi="Segoe UI" w:cs="Segoe UI"/>
          <w:sz w:val="21"/>
          <w:szCs w:val="21"/>
          <w:bdr w:val="none" w:sz="0" w:space="0" w:color="auto"/>
        </w:rPr>
        <w:t xml:space="preserve">. Being </w:t>
      </w:r>
      <w:r w:rsidRPr="008A33CC">
        <w:rPr>
          <w:rFonts w:ascii="Segoe UI" w:eastAsia="Times New Roman" w:hAnsi="Segoe UI" w:cs="Segoe UI"/>
          <w:sz w:val="21"/>
          <w:szCs w:val="21"/>
          <w:bdr w:val="none" w:sz="0" w:space="0" w:color="auto"/>
        </w:rPr>
        <w:t>align</w:t>
      </w:r>
      <w:r>
        <w:rPr>
          <w:rFonts w:ascii="Segoe UI" w:eastAsia="Times New Roman" w:hAnsi="Segoe UI" w:cs="Segoe UI"/>
          <w:sz w:val="21"/>
          <w:szCs w:val="21"/>
          <w:bdr w:val="none" w:sz="0" w:space="0" w:color="auto"/>
        </w:rPr>
        <w:t xml:space="preserve">ed </w:t>
      </w:r>
      <w:r w:rsidRPr="008A33CC">
        <w:rPr>
          <w:rFonts w:ascii="Segoe UI" w:eastAsia="Times New Roman" w:hAnsi="Segoe UI" w:cs="Segoe UI"/>
          <w:sz w:val="21"/>
          <w:szCs w:val="21"/>
          <w:bdr w:val="none" w:sz="0" w:space="0" w:color="auto"/>
        </w:rPr>
        <w:t xml:space="preserve">with national workforce and safety benchmarks </w:t>
      </w:r>
      <w:r w:rsidR="00A6177E" w:rsidRPr="00A6177E">
        <w:rPr>
          <w:rFonts w:ascii="Segoe UI" w:eastAsia="Times New Roman" w:hAnsi="Segoe UI" w:cs="Segoe UI"/>
          <w:sz w:val="21"/>
          <w:szCs w:val="21"/>
          <w:bdr w:val="none" w:sz="0" w:space="0" w:color="auto"/>
        </w:rPr>
        <w:t>position</w:t>
      </w:r>
      <w:r>
        <w:rPr>
          <w:rFonts w:ascii="Segoe UI" w:eastAsia="Times New Roman" w:hAnsi="Segoe UI" w:cs="Segoe UI"/>
          <w:sz w:val="21"/>
          <w:szCs w:val="21"/>
          <w:bdr w:val="none" w:sz="0" w:space="0" w:color="auto"/>
        </w:rPr>
        <w:t>s</w:t>
      </w:r>
      <w:r w:rsidR="00A6177E" w:rsidRPr="00A6177E">
        <w:rPr>
          <w:rFonts w:ascii="Segoe UI" w:eastAsia="Times New Roman" w:hAnsi="Segoe UI" w:cs="Segoe UI"/>
          <w:sz w:val="21"/>
          <w:szCs w:val="21"/>
          <w:bdr w:val="none" w:sz="0" w:space="0" w:color="auto"/>
        </w:rPr>
        <w:t xml:space="preserve"> organizations as leaders in workforce excellence. </w:t>
      </w:r>
    </w:p>
    <w:p w14:paraId="5271ABA4" w14:textId="62AC134E" w:rsidR="00A6177E" w:rsidRDefault="00A6177E" w:rsidP="00637C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00" w:lineRule="atLeast"/>
        <w:rPr>
          <w:rFonts w:ascii="Segoe UI" w:eastAsia="Times New Roman" w:hAnsi="Segoe UI" w:cs="Segoe UI"/>
          <w:sz w:val="21"/>
          <w:szCs w:val="21"/>
          <w:bdr w:val="none" w:sz="0" w:space="0" w:color="auto"/>
        </w:rPr>
      </w:pPr>
      <w:r w:rsidRPr="00A6177E">
        <w:rPr>
          <w:rFonts w:ascii="Segoe UI" w:eastAsia="Times New Roman" w:hAnsi="Segoe UI" w:cs="Segoe UI"/>
          <w:sz w:val="21"/>
          <w:szCs w:val="21"/>
          <w:bdr w:val="none" w:sz="0" w:space="0" w:color="auto"/>
        </w:rPr>
        <w:br/>
      </w:r>
      <w:r w:rsidR="00E729CA">
        <w:rPr>
          <w:rFonts w:ascii="Segoe UI" w:eastAsia="Times New Roman" w:hAnsi="Segoe UI" w:cs="Segoe UI"/>
          <w:sz w:val="21"/>
          <w:szCs w:val="21"/>
          <w:bdr w:val="none" w:sz="0" w:space="0" w:color="auto"/>
        </w:rPr>
        <w:t>R</w:t>
      </w:r>
      <w:r w:rsidRPr="00A6177E">
        <w:rPr>
          <w:rFonts w:ascii="Segoe UI" w:eastAsia="Times New Roman" w:hAnsi="Segoe UI" w:cs="Segoe UI"/>
          <w:sz w:val="21"/>
          <w:szCs w:val="21"/>
          <w:bdr w:val="none" w:sz="0" w:space="0" w:color="auto"/>
        </w:rPr>
        <w:t xml:space="preserve">eview </w:t>
      </w:r>
      <w:r w:rsidRPr="00A6177E">
        <w:rPr>
          <w:rFonts w:ascii="Segoe UI" w:eastAsia="Times New Roman" w:hAnsi="Segoe UI" w:cs="Segoe UI"/>
          <w:i/>
          <w:iCs/>
          <w:sz w:val="21"/>
          <w:szCs w:val="21"/>
          <w:bdr w:val="none" w:sz="0" w:space="0" w:color="auto"/>
        </w:rPr>
        <w:t>The Evidence Behind ANCC’s Pathway to Excellence® Credential’s Return on Investment</w:t>
      </w:r>
      <w:r w:rsidRPr="00A6177E">
        <w:rPr>
          <w:rFonts w:ascii="Segoe UI" w:eastAsia="Times New Roman" w:hAnsi="Segoe UI" w:cs="Segoe UI"/>
          <w:sz w:val="21"/>
          <w:szCs w:val="21"/>
          <w:bdr w:val="none" w:sz="0" w:space="0" w:color="auto"/>
        </w:rPr>
        <w:t xml:space="preserve"> for a detailed analysis of financial and workforce </w:t>
      </w:r>
      <w:r w:rsidRPr="00A6177E">
        <w:rPr>
          <w:rFonts w:asciiTheme="minorHAnsi" w:eastAsia="Times New Roman" w:hAnsiTheme="minorHAnsi" w:cs="Segoe UI"/>
          <w:sz w:val="21"/>
          <w:szCs w:val="21"/>
          <w:bdr w:val="none" w:sz="0" w:space="0" w:color="auto"/>
        </w:rPr>
        <w:t xml:space="preserve">outcomes </w:t>
      </w:r>
      <w:hyperlink r:id="rId11" w:history="1">
        <w:r w:rsidRPr="00A6177E">
          <w:rPr>
            <w:rFonts w:asciiTheme="minorHAnsi" w:hAnsiTheme="minorHAnsi"/>
            <w:color w:val="0000FF"/>
            <w:sz w:val="22"/>
            <w:szCs w:val="22"/>
            <w:u w:val="single"/>
          </w:rPr>
          <w:t>JONA: The Journal of Nursing Administration</w:t>
        </w:r>
      </w:hyperlink>
      <w:r w:rsidRPr="00A6177E">
        <w:rPr>
          <w:rFonts w:asciiTheme="minorHAnsi" w:eastAsia="Times New Roman" w:hAnsiTheme="minorHAnsi" w:cs="Segoe UI"/>
          <w:sz w:val="21"/>
          <w:szCs w:val="21"/>
          <w:bdr w:val="none" w:sz="0" w:space="0" w:color="auto"/>
        </w:rPr>
        <w:t xml:space="preserve">. Then, use the accompanying </w:t>
      </w:r>
      <w:r w:rsidRPr="00A6177E">
        <w:rPr>
          <w:rFonts w:asciiTheme="minorHAnsi" w:eastAsia="Times New Roman" w:hAnsiTheme="minorHAnsi" w:cs="Segoe UI"/>
          <w:b/>
          <w:bCs/>
          <w:sz w:val="21"/>
          <w:szCs w:val="21"/>
          <w:bdr w:val="none" w:sz="0" w:space="0" w:color="auto"/>
        </w:rPr>
        <w:t>Pathway ROI Toolkit</w:t>
      </w:r>
      <w:r w:rsidRPr="00A6177E">
        <w:rPr>
          <w:rFonts w:ascii="Segoe UI" w:eastAsia="Times New Roman" w:hAnsi="Segoe UI" w:cs="Segoe UI"/>
          <w:sz w:val="21"/>
          <w:szCs w:val="21"/>
          <w:bdr w:val="none" w:sz="0" w:space="0" w:color="auto"/>
        </w:rPr>
        <w:t xml:space="preserve"> to calculate your organization’s projected cost savings and determine the full financial impact of </w:t>
      </w:r>
      <w:r w:rsidR="00826C69">
        <w:rPr>
          <w:rFonts w:ascii="Segoe UI" w:eastAsia="Times New Roman" w:hAnsi="Segoe UI" w:cs="Segoe UI"/>
          <w:sz w:val="21"/>
          <w:szCs w:val="21"/>
          <w:bdr w:val="none" w:sz="0" w:space="0" w:color="auto"/>
        </w:rPr>
        <w:t>utilizing the Pathway to Excellence Framework for Creating Positive Practice Environments</w:t>
      </w:r>
      <w:r w:rsidRPr="00A6177E">
        <w:rPr>
          <w:rFonts w:ascii="Segoe UI" w:eastAsia="Times New Roman" w:hAnsi="Segoe UI" w:cs="Segoe UI"/>
          <w:sz w:val="21"/>
          <w:szCs w:val="21"/>
          <w:bdr w:val="none" w:sz="0" w:space="0" w:color="auto"/>
        </w:rPr>
        <w:t>.</w:t>
      </w:r>
    </w:p>
    <w:p w14:paraId="5F7CC102" w14:textId="77777777" w:rsidR="00B53A01" w:rsidRDefault="00B53A01" w:rsidP="00637C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00" w:lineRule="atLeast"/>
        <w:rPr>
          <w:rFonts w:ascii="Segoe UI" w:eastAsia="Times New Roman" w:hAnsi="Segoe UI" w:cs="Segoe UI"/>
          <w:sz w:val="21"/>
          <w:szCs w:val="21"/>
          <w:bdr w:val="none" w:sz="0" w:space="0" w:color="auto"/>
        </w:rPr>
      </w:pPr>
    </w:p>
    <w:p w14:paraId="7D2F8A19" w14:textId="77777777" w:rsidR="008A33CC" w:rsidRDefault="008A33CC" w:rsidP="008A33CC">
      <w:pPr>
        <w:rPr>
          <w:rFonts w:ascii="Cochocib Script Latin Pro" w:hAnsi="Cochocib Script Latin Pro"/>
          <w:b/>
          <w:bCs/>
          <w:sz w:val="28"/>
          <w:szCs w:val="28"/>
        </w:rPr>
      </w:pPr>
      <w:r>
        <w:rPr>
          <w:rFonts w:ascii="Cochocib Script Latin Pro" w:hAnsi="Cochocib Script Latin Pro"/>
          <w:b/>
          <w:bCs/>
          <w:sz w:val="28"/>
          <w:szCs w:val="28"/>
        </w:rPr>
        <w:t>Christine</w:t>
      </w:r>
    </w:p>
    <w:p w14:paraId="23D1CAF5" w14:textId="77777777" w:rsidR="008A33CC" w:rsidRDefault="008A33CC" w:rsidP="008A33CC">
      <w:pPr>
        <w:rPr>
          <w:rFonts w:ascii="Cochocib Script Latin Pro" w:hAnsi="Cochocib Script Latin Pro"/>
          <w:b/>
          <w:bCs/>
          <w:sz w:val="28"/>
          <w:szCs w:val="28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5580"/>
      </w:tblGrid>
      <w:tr w:rsidR="008A33CC" w14:paraId="4203368A" w14:textId="77777777">
        <w:trPr>
          <w:trHeight w:val="215"/>
        </w:trPr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  <w:hideMark/>
          </w:tcPr>
          <w:p w14:paraId="4263E5CE" w14:textId="6B4EF64B" w:rsidR="008A33CC" w:rsidRDefault="008A33CC">
            <w:pPr>
              <w:pStyle w:val="BodyText"/>
              <w:jc w:val="center"/>
            </w:pPr>
            <w:r>
              <w:rPr>
                <w:noProof/>
              </w:rPr>
              <w:drawing>
                <wp:inline distT="0" distB="0" distL="0" distR="0" wp14:anchorId="0B48A6B1" wp14:editId="367A0F6C">
                  <wp:extent cx="476250" cy="1114425"/>
                  <wp:effectExtent l="0" t="0" r="0" b="9525"/>
                  <wp:docPr id="882706701" name="Picture 1" descr="ANA FLame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ANA FLame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0" w:type="dxa"/>
            <w:tcBorders>
              <w:top w:val="nil"/>
              <w:left w:val="single" w:sz="4" w:space="0" w:color="BFBFBF"/>
              <w:bottom w:val="nil"/>
              <w:right w:val="nil"/>
            </w:tcBorders>
            <w:vAlign w:val="center"/>
            <w:hideMark/>
          </w:tcPr>
          <w:p w14:paraId="0D73F0A6" w14:textId="77777777" w:rsidR="008A33CC" w:rsidRDefault="008A33CC">
            <w:pPr>
              <w:pStyle w:val="BodyText"/>
              <w:spacing w:after="0" w:line="240" w:lineRule="auto"/>
              <w:rPr>
                <w:rFonts w:ascii="Aptos" w:eastAsia="Times New Roman" w:hAnsi="Aptos" w:cs="Calibri"/>
                <w:b/>
                <w:bCs/>
                <w:i/>
                <w:iCs/>
                <w:noProof/>
                <w:color w:val="C00000"/>
                <w:sz w:val="18"/>
                <w:szCs w:val="18"/>
              </w:rPr>
            </w:pPr>
            <w:r>
              <w:rPr>
                <w:rFonts w:ascii="Aptos" w:eastAsia="Times New Roman" w:hAnsi="Aptos" w:cs="Calibri"/>
                <w:b/>
                <w:bCs/>
                <w:noProof/>
                <w:color w:val="C00000"/>
                <w:sz w:val="18"/>
                <w:szCs w:val="18"/>
              </w:rPr>
              <w:t xml:space="preserve">Christine Pabico </w:t>
            </w:r>
            <w:r>
              <w:rPr>
                <w:rFonts w:ascii="Aptos" w:eastAsia="Times New Roman" w:hAnsi="Aptos" w:cs="Calibri"/>
                <w:b/>
                <w:bCs/>
                <w:noProof/>
                <w:color w:val="7F7F7F"/>
                <w:sz w:val="18"/>
                <w:szCs w:val="18"/>
              </w:rPr>
              <w:t>I</w:t>
            </w:r>
            <w:r>
              <w:rPr>
                <w:rFonts w:ascii="Aptos" w:eastAsia="Times New Roman" w:hAnsi="Aptos" w:cs="Calibri"/>
                <w:b/>
                <w:bCs/>
                <w:noProof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ptos" w:eastAsia="Times New Roman" w:hAnsi="Aptos" w:cs="Calibri"/>
                <w:noProof/>
                <w:sz w:val="18"/>
                <w:szCs w:val="18"/>
              </w:rPr>
              <w:t>PhD, RN, NE-BC, FAAN, FFNMRCSI</w:t>
            </w:r>
            <w:r>
              <w:rPr>
                <w:rFonts w:ascii="Aptos" w:eastAsia="Times New Roman" w:hAnsi="Aptos" w:cs="Calibri"/>
                <w:noProof/>
                <w:color w:val="FF0000"/>
                <w:sz w:val="18"/>
                <w:szCs w:val="18"/>
              </w:rPr>
              <w:br/>
            </w:r>
            <w:r>
              <w:rPr>
                <w:rFonts w:ascii="Aptos" w:eastAsia="Times New Roman" w:hAnsi="Aptos" w:cs="Calibri"/>
                <w:noProof/>
                <w:sz w:val="18"/>
                <w:szCs w:val="18"/>
              </w:rPr>
              <w:t>Sr. Director, Pathway to Excellence and Well-being Excellence</w:t>
            </w:r>
          </w:p>
          <w:p w14:paraId="33E3B77E" w14:textId="77777777" w:rsidR="008A33CC" w:rsidRDefault="008A33CC">
            <w:pPr>
              <w:pStyle w:val="BodyText"/>
              <w:spacing w:after="0" w:line="240" w:lineRule="auto"/>
              <w:rPr>
                <w:rFonts w:ascii="Aptos" w:eastAsia="Times New Roman" w:hAnsi="Aptos" w:cs="Calibri"/>
                <w:b/>
                <w:bCs/>
                <w:noProof/>
                <w:color w:val="C00000"/>
                <w:sz w:val="14"/>
                <w:szCs w:val="14"/>
              </w:rPr>
            </w:pPr>
            <w:r>
              <w:rPr>
                <w:rFonts w:ascii="Aptos" w:eastAsia="Times New Roman" w:hAnsi="Aptos" w:cs="Calibri"/>
                <w:b/>
                <w:bCs/>
                <w:noProof/>
                <w:sz w:val="18"/>
                <w:szCs w:val="18"/>
              </w:rPr>
              <w:t>American Nurses Credentialing Center</w:t>
            </w:r>
            <w:r>
              <w:rPr>
                <w:rFonts w:ascii="Aptos" w:eastAsia="Times New Roman" w:hAnsi="Aptos" w:cs="Calibri"/>
                <w:b/>
                <w:bCs/>
                <w:noProof/>
                <w:sz w:val="14"/>
                <w:szCs w:val="14"/>
              </w:rPr>
              <w:t xml:space="preserve"> </w:t>
            </w:r>
          </w:p>
        </w:tc>
      </w:tr>
      <w:tr w:rsidR="008A33CC" w14:paraId="236C3895" w14:textId="77777777">
        <w:trPr>
          <w:trHeight w:val="9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  <w:hideMark/>
          </w:tcPr>
          <w:p w14:paraId="105016D7" w14:textId="77777777" w:rsidR="008A33CC" w:rsidRDefault="008A33CC">
            <w:pPr>
              <w:rPr>
                <w:color w:val="000000"/>
              </w:rPr>
            </w:pPr>
          </w:p>
        </w:tc>
        <w:tc>
          <w:tcPr>
            <w:tcW w:w="5580" w:type="dxa"/>
            <w:tcBorders>
              <w:top w:val="nil"/>
              <w:left w:val="single" w:sz="4" w:space="0" w:color="BFBFBF"/>
              <w:bottom w:val="nil"/>
              <w:right w:val="nil"/>
            </w:tcBorders>
            <w:hideMark/>
          </w:tcPr>
          <w:p w14:paraId="6B88ED40" w14:textId="77777777" w:rsidR="008A33CC" w:rsidRDefault="008A33CC">
            <w:pPr>
              <w:pStyle w:val="BodyText"/>
              <w:spacing w:after="0" w:line="240" w:lineRule="auto"/>
              <w:rPr>
                <w:rFonts w:ascii="Aptos Light" w:eastAsia="Times New Roman" w:hAnsi="Aptos Light" w:cs="Calibri"/>
                <w:noProof/>
                <w:sz w:val="18"/>
                <w:szCs w:val="18"/>
              </w:rPr>
            </w:pPr>
            <w:r>
              <w:rPr>
                <w:rFonts w:ascii="Aptos" w:eastAsia="Times New Roman" w:hAnsi="Aptos" w:cs="Calibri"/>
                <w:b/>
                <w:bCs/>
                <w:noProof/>
                <w:color w:val="2F3638"/>
                <w:sz w:val="14"/>
                <w:szCs w:val="14"/>
              </w:rPr>
              <w:br/>
            </w:r>
            <w:r>
              <w:rPr>
                <w:rFonts w:ascii="Aptos SemiBold" w:eastAsia="Times New Roman" w:hAnsi="Aptos SemiBold" w:cs="Calibri"/>
                <w:b/>
                <w:bCs/>
                <w:noProof/>
                <w:color w:val="CB3727"/>
                <w:sz w:val="18"/>
                <w:szCs w:val="18"/>
              </w:rPr>
              <w:t>e:</w:t>
            </w:r>
            <w:r>
              <w:rPr>
                <w:rFonts w:ascii="Aptos Light" w:eastAsia="Times New Roman" w:hAnsi="Aptos Light" w:cs="Calibri"/>
                <w:b/>
                <w:bCs/>
                <w:noProof/>
                <w:color w:val="CB3727"/>
                <w:sz w:val="18"/>
                <w:szCs w:val="18"/>
              </w:rPr>
              <w:t> </w:t>
            </w:r>
            <w:hyperlink r:id="rId14" w:history="1">
              <w:r>
                <w:rPr>
                  <w:rStyle w:val="Hyperlink"/>
                  <w:rFonts w:ascii="Aptos" w:eastAsia="Times New Roman" w:hAnsi="Aptos" w:cs="Calibri"/>
                  <w:noProof/>
                  <w:sz w:val="18"/>
                  <w:szCs w:val="18"/>
                </w:rPr>
                <w:t>christine.pabico@ana.org</w:t>
              </w:r>
            </w:hyperlink>
            <w:r>
              <w:rPr>
                <w:rFonts w:ascii="Aptos Light" w:eastAsia="Times New Roman" w:hAnsi="Aptos Light" w:cs="Calibri"/>
                <w:noProof/>
                <w:color w:val="44546A"/>
                <w:sz w:val="18"/>
                <w:szCs w:val="18"/>
              </w:rPr>
              <w:t xml:space="preserve">  </w:t>
            </w:r>
            <w:r>
              <w:rPr>
                <w:rFonts w:ascii="Aptos Light" w:eastAsia="Times New Roman" w:hAnsi="Aptos Light" w:cs="Calibri"/>
                <w:noProof/>
                <w:sz w:val="18"/>
                <w:szCs w:val="18"/>
              </w:rPr>
              <w:t xml:space="preserve"> </w:t>
            </w:r>
          </w:p>
          <w:p w14:paraId="7F02A476" w14:textId="77777777" w:rsidR="008A33CC" w:rsidRDefault="008A33CC">
            <w:pPr>
              <w:pStyle w:val="BodyText"/>
              <w:spacing w:after="0" w:line="240" w:lineRule="auto"/>
              <w:rPr>
                <w:rFonts w:eastAsia="Aptos"/>
              </w:rPr>
            </w:pPr>
            <w:r>
              <w:rPr>
                <w:rFonts w:ascii="Aptos SemiBold" w:eastAsia="Times New Roman" w:hAnsi="Aptos SemiBold" w:cs="Calibri"/>
                <w:b/>
                <w:bCs/>
                <w:noProof/>
                <w:color w:val="CB3727"/>
                <w:sz w:val="18"/>
                <w:szCs w:val="18"/>
              </w:rPr>
              <w:t>m:</w:t>
            </w:r>
            <w:hyperlink r:id="rId15" w:history="1">
              <w:r>
                <w:rPr>
                  <w:rStyle w:val="Hyperlink"/>
                  <w:rFonts w:ascii="Aptos Light" w:eastAsia="Times New Roman" w:hAnsi="Aptos Light" w:cs="Calibri"/>
                  <w:noProof/>
                  <w:color w:val="2F3638"/>
                  <w:sz w:val="18"/>
                  <w:szCs w:val="18"/>
                </w:rPr>
                <w:t xml:space="preserve"> </w:t>
              </w:r>
              <w:r>
                <w:rPr>
                  <w:rStyle w:val="Hyperlink"/>
                  <w:rFonts w:ascii="Aptos" w:eastAsia="Times New Roman" w:hAnsi="Aptos" w:cs="Calibri"/>
                  <w:noProof/>
                  <w:color w:val="2F3638"/>
                  <w:sz w:val="18"/>
                  <w:szCs w:val="18"/>
                </w:rPr>
                <w:t>+1 (2</w:t>
              </w:r>
              <w:r>
                <w:rPr>
                  <w:rStyle w:val="Hyperlink"/>
                  <w:rFonts w:ascii="Aptos" w:hAnsi="Aptos"/>
                  <w:color w:val="2F3638"/>
                  <w:sz w:val="18"/>
                  <w:szCs w:val="18"/>
                </w:rPr>
                <w:t>02</w:t>
              </w:r>
              <w:r>
                <w:rPr>
                  <w:rStyle w:val="Hyperlink"/>
                  <w:rFonts w:ascii="Aptos" w:eastAsia="Times New Roman" w:hAnsi="Aptos" w:cs="Calibri"/>
                  <w:noProof/>
                  <w:color w:val="2F3638"/>
                  <w:sz w:val="18"/>
                  <w:szCs w:val="18"/>
                </w:rPr>
                <w:t>) 2</w:t>
              </w:r>
              <w:r>
                <w:rPr>
                  <w:rStyle w:val="Hyperlink"/>
                  <w:rFonts w:ascii="Aptos" w:hAnsi="Aptos"/>
                  <w:color w:val="2F3638"/>
                  <w:sz w:val="18"/>
                  <w:szCs w:val="18"/>
                </w:rPr>
                <w:t>71</w:t>
              </w:r>
              <w:r>
                <w:rPr>
                  <w:rStyle w:val="Hyperlink"/>
                  <w:rFonts w:ascii="Aptos" w:eastAsia="Times New Roman" w:hAnsi="Aptos" w:cs="Calibri"/>
                  <w:noProof/>
                  <w:color w:val="2F3638"/>
                  <w:sz w:val="18"/>
                  <w:szCs w:val="18"/>
                </w:rPr>
                <w:t>.8</w:t>
              </w:r>
              <w:r>
                <w:rPr>
                  <w:rStyle w:val="Hyperlink"/>
                  <w:rFonts w:ascii="Aptos" w:hAnsi="Aptos"/>
                  <w:color w:val="2F3638"/>
                  <w:sz w:val="18"/>
                  <w:szCs w:val="18"/>
                </w:rPr>
                <w:t>249</w:t>
              </w:r>
            </w:hyperlink>
            <w:r>
              <w:rPr>
                <w:rFonts w:ascii="Aptos Light" w:eastAsia="Times New Roman" w:hAnsi="Aptos Light" w:cs="Calibri"/>
                <w:noProof/>
                <w:sz w:val="18"/>
                <w:szCs w:val="18"/>
              </w:rPr>
              <w:br/>
            </w:r>
            <w:r>
              <w:rPr>
                <w:rFonts w:ascii="Aptos Light" w:eastAsia="Times New Roman" w:hAnsi="Aptos Light" w:cs="Calibri"/>
                <w:noProof/>
                <w:sz w:val="18"/>
                <w:szCs w:val="18"/>
              </w:rPr>
              <w:br/>
            </w:r>
            <w:hyperlink r:id="rId16" w:history="1">
              <w:r>
                <w:rPr>
                  <w:rStyle w:val="Hyperlink"/>
                  <w:rFonts w:ascii="Aptos" w:eastAsia="Times New Roman" w:hAnsi="Aptos" w:cs="Calibri"/>
                  <w:b/>
                  <w:bCs/>
                  <w:noProof/>
                  <w:color w:val="CB3727"/>
                  <w:sz w:val="18"/>
                  <w:szCs w:val="18"/>
                </w:rPr>
                <w:t>ana.org</w:t>
              </w:r>
            </w:hyperlink>
          </w:p>
        </w:tc>
      </w:tr>
    </w:tbl>
    <w:p w14:paraId="4747580C" w14:textId="77777777" w:rsidR="008A33CC" w:rsidRDefault="008A33CC" w:rsidP="00637C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00" w:lineRule="atLeast"/>
        <w:rPr>
          <w:rFonts w:ascii="Segoe UI" w:eastAsia="Times New Roman" w:hAnsi="Segoe UI" w:cs="Segoe UI"/>
          <w:sz w:val="21"/>
          <w:szCs w:val="21"/>
          <w:bdr w:val="none" w:sz="0" w:space="0" w:color="auto"/>
        </w:rPr>
      </w:pPr>
    </w:p>
    <w:p w14:paraId="79B80CE6" w14:textId="77777777" w:rsidR="00B53A01" w:rsidRPr="00A6177E" w:rsidRDefault="00B53A01" w:rsidP="00637C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00" w:lineRule="atLeast"/>
        <w:rPr>
          <w:rFonts w:ascii="Segoe UI" w:eastAsia="Times New Roman" w:hAnsi="Segoe UI" w:cs="Segoe UI"/>
          <w:sz w:val="21"/>
          <w:szCs w:val="21"/>
          <w:bdr w:val="none" w:sz="0" w:space="0" w:color="auto"/>
        </w:rPr>
      </w:pPr>
    </w:p>
    <w:p w14:paraId="509452C3" w14:textId="77777777" w:rsidR="002504C9" w:rsidRDefault="002504C9" w:rsidP="00530B88">
      <w:pPr>
        <w:pStyle w:val="Default"/>
        <w:spacing w:before="0" w:after="240"/>
        <w:rPr>
          <w:rFonts w:asciiTheme="minorHAnsi" w:hAnsiTheme="minorHAnsi"/>
          <w:color w:val="2F3638"/>
          <w:sz w:val="22"/>
          <w:szCs w:val="22"/>
        </w:rPr>
      </w:pPr>
    </w:p>
    <w:p w14:paraId="6537D050" w14:textId="77777777" w:rsidR="002504C9" w:rsidRDefault="002504C9" w:rsidP="00530B88">
      <w:pPr>
        <w:pStyle w:val="Default"/>
        <w:spacing w:before="0" w:after="240"/>
        <w:rPr>
          <w:rFonts w:asciiTheme="minorHAnsi" w:hAnsiTheme="minorHAnsi"/>
          <w:color w:val="2F3638"/>
          <w:sz w:val="22"/>
          <w:szCs w:val="22"/>
        </w:rPr>
      </w:pPr>
    </w:p>
    <w:p w14:paraId="293F8639" w14:textId="77777777" w:rsidR="002504C9" w:rsidRDefault="002504C9" w:rsidP="00530B88">
      <w:pPr>
        <w:pStyle w:val="Default"/>
        <w:spacing w:before="0" w:after="240"/>
        <w:rPr>
          <w:rFonts w:asciiTheme="minorHAnsi" w:hAnsiTheme="minorHAnsi"/>
          <w:color w:val="2F3638"/>
          <w:sz w:val="22"/>
          <w:szCs w:val="22"/>
        </w:rPr>
      </w:pPr>
    </w:p>
    <w:p w14:paraId="050D0789" w14:textId="77777777" w:rsidR="002504C9" w:rsidRDefault="002504C9" w:rsidP="00530B88">
      <w:pPr>
        <w:pStyle w:val="Default"/>
        <w:spacing w:before="0" w:after="240"/>
        <w:rPr>
          <w:rFonts w:asciiTheme="minorHAnsi" w:hAnsiTheme="minorHAnsi"/>
          <w:color w:val="2F3638"/>
          <w:sz w:val="22"/>
          <w:szCs w:val="22"/>
        </w:rPr>
      </w:pPr>
    </w:p>
    <w:p w14:paraId="5FE6C98A" w14:textId="77777777" w:rsidR="002504C9" w:rsidRDefault="002504C9" w:rsidP="00530B88">
      <w:pPr>
        <w:pStyle w:val="Default"/>
        <w:spacing w:before="0" w:after="240"/>
        <w:rPr>
          <w:rFonts w:asciiTheme="minorHAnsi" w:hAnsiTheme="minorHAnsi"/>
          <w:color w:val="2F3638"/>
          <w:sz w:val="22"/>
          <w:szCs w:val="22"/>
        </w:rPr>
      </w:pPr>
    </w:p>
    <w:p w14:paraId="33CEAADF" w14:textId="77777777" w:rsidR="002504C9" w:rsidRDefault="002504C9" w:rsidP="00530B88">
      <w:pPr>
        <w:pStyle w:val="Default"/>
        <w:spacing w:before="0" w:after="240"/>
        <w:rPr>
          <w:rFonts w:asciiTheme="minorHAnsi" w:hAnsiTheme="minorHAnsi"/>
          <w:color w:val="2F3638"/>
          <w:sz w:val="22"/>
          <w:szCs w:val="22"/>
        </w:rPr>
      </w:pPr>
    </w:p>
    <w:p w14:paraId="1A7DEA88" w14:textId="77777777" w:rsidR="002504C9" w:rsidRPr="006531F0" w:rsidRDefault="002504C9" w:rsidP="00530B88">
      <w:pPr>
        <w:pStyle w:val="Default"/>
        <w:spacing w:before="0" w:after="240"/>
        <w:rPr>
          <w:rFonts w:asciiTheme="minorHAnsi" w:hAnsiTheme="minorHAnsi"/>
          <w:color w:val="2F3638"/>
          <w:sz w:val="22"/>
          <w:szCs w:val="22"/>
        </w:rPr>
      </w:pPr>
    </w:p>
    <w:sectPr w:rsidR="002504C9" w:rsidRPr="006531F0" w:rsidSect="00890DA8">
      <w:headerReference w:type="default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8AF16" w14:textId="77777777" w:rsidR="004063E5" w:rsidRDefault="004063E5">
      <w:r>
        <w:separator/>
      </w:r>
    </w:p>
  </w:endnote>
  <w:endnote w:type="continuationSeparator" w:id="0">
    <w:p w14:paraId="456BCC0E" w14:textId="77777777" w:rsidR="004063E5" w:rsidRDefault="00406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chocib Script Latin Pro">
    <w:charset w:val="00"/>
    <w:family w:val="auto"/>
    <w:pitch w:val="variable"/>
    <w:sig w:usb0="A00000AF" w:usb1="5000004A" w:usb2="00000000" w:usb3="00000000" w:csb0="00000093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9DA43" w14:textId="77777777" w:rsidR="00890DA8" w:rsidRDefault="00890DA8">
    <w:pPr>
      <w:pStyle w:val="Footer"/>
    </w:pPr>
    <w:r w:rsidRPr="002B21B4">
      <w:rPr>
        <w:rFonts w:ascii="Source Sans Pro" w:hAnsi="Source Sans Pro"/>
        <w:noProof/>
      </w:rPr>
      <w:drawing>
        <wp:anchor distT="152400" distB="152400" distL="152400" distR="152400" simplePos="0" relativeHeight="251668480" behindDoc="0" locked="0" layoutInCell="1" allowOverlap="1" wp14:anchorId="4B7B42CB" wp14:editId="4B7B42CC">
          <wp:simplePos x="0" y="0"/>
          <wp:positionH relativeFrom="page">
            <wp:posOffset>3103880</wp:posOffset>
          </wp:positionH>
          <wp:positionV relativeFrom="page">
            <wp:posOffset>9518793</wp:posOffset>
          </wp:positionV>
          <wp:extent cx="1600200" cy="246380"/>
          <wp:effectExtent l="0" t="0" r="0" b="0"/>
          <wp:wrapNone/>
          <wp:docPr id="1194422950" name="officeArt object" descr="pasted-image.tif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tiff" descr="pasted-image.tiff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0200" cy="24638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C99C9" w14:textId="77777777" w:rsidR="00652D71" w:rsidRDefault="00652D71">
    <w:pPr>
      <w:pStyle w:val="Footer"/>
    </w:pPr>
    <w:r w:rsidRPr="002B21B4">
      <w:rPr>
        <w:rFonts w:ascii="Source Sans Pro" w:hAnsi="Source Sans Pro"/>
        <w:noProof/>
      </w:rPr>
      <w:drawing>
        <wp:anchor distT="152400" distB="152400" distL="152400" distR="152400" simplePos="0" relativeHeight="251663360" behindDoc="0" locked="0" layoutInCell="1" allowOverlap="1" wp14:anchorId="4B7B42D1" wp14:editId="4B7B42D2">
          <wp:simplePos x="0" y="0"/>
          <wp:positionH relativeFrom="page">
            <wp:posOffset>3104515</wp:posOffset>
          </wp:positionH>
          <wp:positionV relativeFrom="page">
            <wp:posOffset>9519428</wp:posOffset>
          </wp:positionV>
          <wp:extent cx="1600200" cy="246380"/>
          <wp:effectExtent l="0" t="0" r="0" b="0"/>
          <wp:wrapNone/>
          <wp:docPr id="1889948409" name="officeArt object" descr="pasted-image.tif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tiff" descr="pasted-image.tiff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0200" cy="24638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D068E" w14:textId="77777777" w:rsidR="004063E5" w:rsidRDefault="004063E5">
      <w:r>
        <w:separator/>
      </w:r>
    </w:p>
  </w:footnote>
  <w:footnote w:type="continuationSeparator" w:id="0">
    <w:p w14:paraId="4786C585" w14:textId="77777777" w:rsidR="004063E5" w:rsidRDefault="00406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90898" w14:textId="77777777" w:rsidR="004D3A32" w:rsidRDefault="004D3A32" w:rsidP="00890DA8">
    <w:pPr>
      <w:pStyle w:val="Header"/>
      <w:tabs>
        <w:tab w:val="clear" w:pos="4680"/>
        <w:tab w:val="clear" w:pos="9360"/>
        <w:tab w:val="left" w:pos="343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D9A67" w14:textId="77777777" w:rsidR="00652D71" w:rsidRDefault="00514660">
    <w:pPr>
      <w:pStyle w:val="Header"/>
    </w:pPr>
    <w:r w:rsidRPr="00EB6C5E">
      <w:rPr>
        <w:noProof/>
      </w:rPr>
      <w:drawing>
        <wp:anchor distT="0" distB="0" distL="114300" distR="114300" simplePos="0" relativeHeight="251656189" behindDoc="0" locked="0" layoutInCell="1" allowOverlap="1" wp14:anchorId="4B7B42CD" wp14:editId="3A50807A">
          <wp:simplePos x="0" y="0"/>
          <wp:positionH relativeFrom="column">
            <wp:posOffset>-518159</wp:posOffset>
          </wp:positionH>
          <wp:positionV relativeFrom="paragraph">
            <wp:posOffset>-243016</wp:posOffset>
          </wp:positionV>
          <wp:extent cx="2415729" cy="970481"/>
          <wp:effectExtent l="0" t="0" r="3810" b="1270"/>
          <wp:wrapNone/>
          <wp:docPr id="79517586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5175863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5729" cy="9704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08D5" w:rsidRPr="002B21B4">
      <w:rPr>
        <w:rFonts w:ascii="Source Sans Pro" w:hAnsi="Source Sans Pro"/>
        <w:noProof/>
      </w:rPr>
      <w:drawing>
        <wp:anchor distT="152400" distB="152400" distL="152400" distR="152400" simplePos="0" relativeHeight="251661312" behindDoc="0" locked="0" layoutInCell="1" allowOverlap="1" wp14:anchorId="4B7B42CF" wp14:editId="4B7B42D0">
          <wp:simplePos x="0" y="0"/>
          <wp:positionH relativeFrom="page">
            <wp:posOffset>5889180</wp:posOffset>
          </wp:positionH>
          <wp:positionV relativeFrom="page">
            <wp:posOffset>405765</wp:posOffset>
          </wp:positionV>
          <wp:extent cx="1435735" cy="630555"/>
          <wp:effectExtent l="0" t="0" r="0" b="4445"/>
          <wp:wrapNone/>
          <wp:docPr id="636691530" name="officeArt object" descr="pasted-image.tif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pasted-image.tiff" descr="pasted-image.tiff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35735" cy="63055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3B395123" w14:textId="77777777" w:rsidR="00652D71" w:rsidRDefault="00652D71">
    <w:pPr>
      <w:pStyle w:val="Header"/>
    </w:pPr>
  </w:p>
  <w:p w14:paraId="20EA7EE3" w14:textId="77777777" w:rsidR="00652D71" w:rsidRDefault="00652D71">
    <w:pPr>
      <w:pStyle w:val="Header"/>
    </w:pPr>
  </w:p>
  <w:p w14:paraId="5F1295C4" w14:textId="77777777" w:rsidR="00652D71" w:rsidRDefault="00652D71">
    <w:pPr>
      <w:pStyle w:val="Header"/>
    </w:pPr>
  </w:p>
  <w:p w14:paraId="67086F18" w14:textId="77777777" w:rsidR="00652D71" w:rsidRDefault="00652D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6A7DD8"/>
    <w:multiLevelType w:val="hybridMultilevel"/>
    <w:tmpl w:val="43FA1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572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357"/>
    <w:rsid w:val="000A5D0D"/>
    <w:rsid w:val="00100395"/>
    <w:rsid w:val="00132726"/>
    <w:rsid w:val="001E04C1"/>
    <w:rsid w:val="001E7714"/>
    <w:rsid w:val="001F407E"/>
    <w:rsid w:val="002504C9"/>
    <w:rsid w:val="002B21B4"/>
    <w:rsid w:val="002E4FDA"/>
    <w:rsid w:val="0033288C"/>
    <w:rsid w:val="004063E5"/>
    <w:rsid w:val="00423832"/>
    <w:rsid w:val="004B4391"/>
    <w:rsid w:val="004B6FFA"/>
    <w:rsid w:val="004C75B3"/>
    <w:rsid w:val="004D3A32"/>
    <w:rsid w:val="004F3B86"/>
    <w:rsid w:val="00514660"/>
    <w:rsid w:val="00530B88"/>
    <w:rsid w:val="00546D21"/>
    <w:rsid w:val="005E2A62"/>
    <w:rsid w:val="005E2B78"/>
    <w:rsid w:val="00637C8E"/>
    <w:rsid w:val="00652D71"/>
    <w:rsid w:val="006531F0"/>
    <w:rsid w:val="006925EC"/>
    <w:rsid w:val="0069674E"/>
    <w:rsid w:val="00753357"/>
    <w:rsid w:val="007F24DA"/>
    <w:rsid w:val="00826C69"/>
    <w:rsid w:val="00890DA8"/>
    <w:rsid w:val="00894936"/>
    <w:rsid w:val="008A33CC"/>
    <w:rsid w:val="008F0E0B"/>
    <w:rsid w:val="00A133DA"/>
    <w:rsid w:val="00A20409"/>
    <w:rsid w:val="00A6177E"/>
    <w:rsid w:val="00A66C31"/>
    <w:rsid w:val="00A8412B"/>
    <w:rsid w:val="00B331C2"/>
    <w:rsid w:val="00B53A01"/>
    <w:rsid w:val="00BA58CB"/>
    <w:rsid w:val="00C8167C"/>
    <w:rsid w:val="00D86BA2"/>
    <w:rsid w:val="00D96360"/>
    <w:rsid w:val="00E729CA"/>
    <w:rsid w:val="00EB6C5E"/>
    <w:rsid w:val="00F258B5"/>
    <w:rsid w:val="00F408D5"/>
    <w:rsid w:val="00FC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4AAEB9"/>
  <w15:docId w15:val="{7A12C6F8-F979-4ADC-AD8E-4BE6342B7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530B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0B8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0B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0B88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8A33C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360" w:lineRule="auto"/>
    </w:pPr>
    <w:rPr>
      <w:rFonts w:asciiTheme="minorHAnsi" w:eastAsia="Calibri" w:hAnsiTheme="minorHAnsi" w:cstheme="minorBidi"/>
      <w:color w:val="000000"/>
      <w:kern w:val="2"/>
      <w:bdr w:val="none" w:sz="0" w:space="0" w:color="auto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A33CC"/>
    <w:rPr>
      <w:rFonts w:asciiTheme="minorHAnsi" w:eastAsia="Calibri" w:hAnsiTheme="minorHAnsi" w:cstheme="minorBidi"/>
      <w:color w:val="000000"/>
      <w:kern w:val="2"/>
      <w:sz w:val="24"/>
      <w:szCs w:val="24"/>
      <w:bdr w:val="none" w:sz="0" w:space="0" w:color="auto"/>
      <w14:ligatures w14:val="standardContextual"/>
    </w:rPr>
  </w:style>
  <w:style w:type="table" w:styleId="TableGrid">
    <w:name w:val="Table Grid"/>
    <w:basedOn w:val="TableNormal"/>
    <w:uiPriority w:val="39"/>
    <w:rsid w:val="008A33C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="Calibri" w:hAnsiTheme="minorHAnsi" w:cstheme="minorBidi"/>
      <w:kern w:val="2"/>
      <w:sz w:val="24"/>
      <w:szCs w:val="24"/>
      <w:bdr w:val="none" w:sz="0" w:space="0" w:color="auto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3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ana.org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ana.org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urnals.lww.com/jonajournal/fulltext/2026/03000/the_evidence_behind_ancc_s_pathway_to_excellence_.5.aspx" TargetMode="External"/><Relationship Id="rId5" Type="http://schemas.openxmlformats.org/officeDocument/2006/relationships/numbering" Target="numbering.xml"/><Relationship Id="rId15" Type="http://schemas.openxmlformats.org/officeDocument/2006/relationships/hyperlink" Target="tel:2134567890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hristine.pabico@ana.org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tif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tine.pabico\Downloads\ANCC%20Letterhead%20(3).dotx" TargetMode="External"/></Relationships>
</file>

<file path=word/theme/theme1.xml><?xml version="1.0" encoding="utf-8"?>
<a:theme xmlns:a="http://schemas.openxmlformats.org/drawingml/2006/main" name="Blank">
  <a:themeElements>
    <a:clrScheme name="ANA Color Palette">
      <a:dk1>
        <a:srgbClr val="2F3638"/>
      </a:dk1>
      <a:lt1>
        <a:srgbClr val="FFFFFF"/>
      </a:lt1>
      <a:dk2>
        <a:srgbClr val="5E5E5E"/>
      </a:dk2>
      <a:lt2>
        <a:srgbClr val="D5D5D5"/>
      </a:lt2>
      <a:accent1>
        <a:srgbClr val="CB3627"/>
      </a:accent1>
      <a:accent2>
        <a:srgbClr val="009685"/>
      </a:accent2>
      <a:accent3>
        <a:srgbClr val="193E4B"/>
      </a:accent3>
      <a:accent4>
        <a:srgbClr val="10B3CC"/>
      </a:accent4>
      <a:accent5>
        <a:srgbClr val="F79348"/>
      </a:accent5>
      <a:accent6>
        <a:srgbClr val="FFCE34"/>
      </a:accent6>
      <a:hlink>
        <a:srgbClr val="009685"/>
      </a:hlink>
      <a:folHlink>
        <a:srgbClr val="89BFB5"/>
      </a:folHlink>
    </a:clrScheme>
    <a:fontScheme name="Aptos">
      <a:majorFont>
        <a:latin typeface="Aptos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ptos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ea0f55-cafe-440a-9f3c-4b8079946673" xsi:nil="true"/>
    <lcf76f155ced4ddcb4097134ff3c332f xmlns="a0303da7-7b52-4154-9a9a-d5293cf577f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56EB6708F9B748B390A604A6A8BD16" ma:contentTypeVersion="10" ma:contentTypeDescription="Create a new document." ma:contentTypeScope="" ma:versionID="dd17ace441724b490560b06a0f16fdcd">
  <xsd:schema xmlns:xsd="http://www.w3.org/2001/XMLSchema" xmlns:xs="http://www.w3.org/2001/XMLSchema" xmlns:p="http://schemas.microsoft.com/office/2006/metadata/properties" xmlns:ns2="a0303da7-7b52-4154-9a9a-d5293cf577f7" xmlns:ns3="d5ea0f55-cafe-440a-9f3c-4b8079946673" targetNamespace="http://schemas.microsoft.com/office/2006/metadata/properties" ma:root="true" ma:fieldsID="ddaad8260bff95737cde541a4e54d5c7" ns2:_="" ns3:_="">
    <xsd:import namespace="a0303da7-7b52-4154-9a9a-d5293cf577f7"/>
    <xsd:import namespace="d5ea0f55-cafe-440a-9f3c-4b80799466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03da7-7b52-4154-9a9a-d5293cf57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2b7f065-5329-4335-a3c3-a1dcfdec8c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a0f55-cafe-440a-9f3c-4b807994667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955fd7c-968c-45bb-be13-9d349af0154e}" ma:internalName="TaxCatchAll" ma:showField="CatchAllData" ma:web="d5ea0f55-cafe-440a-9f3c-4b80799466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7E29AB-B1C8-4CE1-935A-73D7F53C68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17DA00-08D1-4747-B31A-FC9E2445CF63}">
  <ds:schemaRefs>
    <ds:schemaRef ds:uri="http://schemas.microsoft.com/office/2006/metadata/properties"/>
    <ds:schemaRef ds:uri="http://schemas.microsoft.com/office/infopath/2007/PartnerControls"/>
    <ds:schemaRef ds:uri="d5ea0f55-cafe-440a-9f3c-4b8079946673"/>
    <ds:schemaRef ds:uri="a0303da7-7b52-4154-9a9a-d5293cf577f7"/>
  </ds:schemaRefs>
</ds:datastoreItem>
</file>

<file path=customXml/itemProps3.xml><?xml version="1.0" encoding="utf-8"?>
<ds:datastoreItem xmlns:ds="http://schemas.openxmlformats.org/officeDocument/2006/customXml" ds:itemID="{18010397-6286-C24A-A0D2-563434214EB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A295CC-B8CE-4DCD-88EA-E7935CB7B9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303da7-7b52-4154-9a9a-d5293cf577f7"/>
    <ds:schemaRef ds:uri="d5ea0f55-cafe-440a-9f3c-4b80799466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ANCC Letterhead (3)</Template>
  <TotalTime>63</TotalTime>
  <Pages>2</Pages>
  <Words>309</Words>
  <Characters>2023</Characters>
  <Application>Microsoft Office Word</Application>
  <DocSecurity>0</DocSecurity>
  <Lines>134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Pabico</dc:creator>
  <cp:lastModifiedBy>Christine Pabico</cp:lastModifiedBy>
  <cp:revision>9</cp:revision>
  <dcterms:created xsi:type="dcterms:W3CDTF">2026-03-11T14:39:00Z</dcterms:created>
  <dcterms:modified xsi:type="dcterms:W3CDTF">2026-03-13T20:42:00Z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0x0101005956EB6708F9B748B390A604A6A8BD16</vt:lpwstr>
  </property>
</Properties>
</file>