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9ADB" w14:textId="77777777" w:rsidR="006B5C1B" w:rsidRDefault="006B5C1B"/>
    <w:p w14:paraId="66B99EF7" w14:textId="369851A7" w:rsidR="00C30403" w:rsidRPr="00C30403" w:rsidRDefault="00C30403" w:rsidP="00C30403">
      <w:pPr>
        <w:spacing w:after="0"/>
        <w:jc w:val="center"/>
        <w:rPr>
          <w:b/>
          <w:sz w:val="32"/>
          <w:szCs w:val="32"/>
        </w:rPr>
      </w:pPr>
      <w:r w:rsidRPr="00C30403">
        <w:rPr>
          <w:b/>
          <w:sz w:val="32"/>
          <w:szCs w:val="32"/>
        </w:rPr>
        <w:t xml:space="preserve">Guidelines for </w:t>
      </w:r>
      <w:proofErr w:type="spellStart"/>
      <w:r w:rsidRPr="00C30403">
        <w:rPr>
          <w:b/>
          <w:sz w:val="32"/>
          <w:szCs w:val="32"/>
        </w:rPr>
        <w:t>Telegraft</w:t>
      </w:r>
      <w:proofErr w:type="spellEnd"/>
      <w:r w:rsidRPr="00C30403">
        <w:rPr>
          <w:b/>
          <w:sz w:val="32"/>
          <w:szCs w:val="32"/>
        </w:rPr>
        <w:t xml:space="preserve"> Article Submissions</w:t>
      </w:r>
    </w:p>
    <w:p w14:paraId="7B64B0AD" w14:textId="77777777" w:rsidR="00C30403" w:rsidRDefault="00C30403" w:rsidP="00C30403">
      <w:pPr>
        <w:spacing w:after="0"/>
      </w:pPr>
    </w:p>
    <w:p w14:paraId="452BA6D1" w14:textId="75882412" w:rsidR="00C30403" w:rsidRPr="00C30403" w:rsidRDefault="00C30403" w:rsidP="00C30403">
      <w:pPr>
        <w:spacing w:after="0"/>
        <w:rPr>
          <w:sz w:val="24"/>
          <w:szCs w:val="24"/>
        </w:rPr>
      </w:pPr>
      <w:r w:rsidRPr="00C30403">
        <w:rPr>
          <w:sz w:val="24"/>
          <w:szCs w:val="24"/>
        </w:rPr>
        <w:t xml:space="preserve">Thank you for agreeing to contribute a piece to </w:t>
      </w:r>
      <w:proofErr w:type="spellStart"/>
      <w:r w:rsidRPr="00C30403">
        <w:rPr>
          <w:sz w:val="24"/>
          <w:szCs w:val="24"/>
        </w:rPr>
        <w:t>Telegraft</w:t>
      </w:r>
      <w:proofErr w:type="spellEnd"/>
      <w:r w:rsidRPr="00C30403">
        <w:rPr>
          <w:sz w:val="24"/>
          <w:szCs w:val="24"/>
        </w:rPr>
        <w:t>, the monthly newsletter of ISCT. We have prepared some guidelines to assist you with your preparation. If you have further questions, contact the ISCT Head Office (</w:t>
      </w:r>
      <w:hyperlink r:id="rId8" w:history="1">
        <w:r w:rsidR="00572088" w:rsidRPr="009C1D83">
          <w:rPr>
            <w:rStyle w:val="Hyperlink"/>
            <w:sz w:val="24"/>
            <w:szCs w:val="24"/>
          </w:rPr>
          <w:t>isct@isctglobal.org</w:t>
        </w:r>
      </w:hyperlink>
      <w:r w:rsidRPr="00C30403">
        <w:rPr>
          <w:sz w:val="24"/>
          <w:szCs w:val="24"/>
        </w:rPr>
        <w:t xml:space="preserve">) </w:t>
      </w:r>
    </w:p>
    <w:p w14:paraId="1D0F0F18" w14:textId="77777777" w:rsidR="00C30403" w:rsidRPr="00C30403" w:rsidRDefault="00C30403" w:rsidP="00C30403">
      <w:pPr>
        <w:spacing w:after="0"/>
        <w:rPr>
          <w:sz w:val="24"/>
          <w:szCs w:val="24"/>
        </w:rPr>
      </w:pPr>
    </w:p>
    <w:p w14:paraId="5DF4E68B" w14:textId="77777777" w:rsidR="00C30403" w:rsidRPr="00C30403" w:rsidRDefault="00C30403" w:rsidP="00C30403">
      <w:pPr>
        <w:spacing w:after="0"/>
        <w:rPr>
          <w:b/>
          <w:sz w:val="24"/>
          <w:szCs w:val="24"/>
        </w:rPr>
      </w:pPr>
      <w:r w:rsidRPr="00C30403">
        <w:rPr>
          <w:b/>
          <w:sz w:val="24"/>
          <w:szCs w:val="24"/>
        </w:rPr>
        <w:t xml:space="preserve">Guidelines: </w:t>
      </w:r>
    </w:p>
    <w:p w14:paraId="21A56225" w14:textId="77777777" w:rsidR="00C30403" w:rsidRDefault="00C30403" w:rsidP="00C30403">
      <w:pPr>
        <w:pStyle w:val="ListParagraph"/>
        <w:numPr>
          <w:ilvl w:val="0"/>
          <w:numId w:val="2"/>
        </w:numPr>
        <w:spacing w:after="0"/>
        <w:rPr>
          <w:sz w:val="24"/>
          <w:szCs w:val="24"/>
        </w:rPr>
      </w:pPr>
      <w:r w:rsidRPr="00C30403">
        <w:rPr>
          <w:sz w:val="24"/>
          <w:szCs w:val="24"/>
        </w:rPr>
        <w:t>Word limit is 2500 words. This is not an absolute maximum, but a target. Our goal is to have a maximum of 4-5 pages, including tables, figures and references. One page articles are equally enjoyable.</w:t>
      </w:r>
    </w:p>
    <w:p w14:paraId="2551691F" w14:textId="208C6A46" w:rsidR="00C30403" w:rsidRPr="00C30403" w:rsidRDefault="00C30403" w:rsidP="00C30403">
      <w:pPr>
        <w:pStyle w:val="ListParagraph"/>
        <w:numPr>
          <w:ilvl w:val="0"/>
          <w:numId w:val="2"/>
        </w:numPr>
        <w:spacing w:after="0"/>
        <w:rPr>
          <w:sz w:val="24"/>
          <w:szCs w:val="24"/>
        </w:rPr>
      </w:pPr>
      <w:r w:rsidRPr="00C30403">
        <w:rPr>
          <w:sz w:val="24"/>
          <w:szCs w:val="24"/>
        </w:rPr>
        <w:t xml:space="preserve">Photos and figures are welcome and encouraged. Be sure to obtain the appropriate permissions prior to submission. </w:t>
      </w:r>
    </w:p>
    <w:p w14:paraId="433E3E97" w14:textId="4F745C91" w:rsidR="00C30403" w:rsidRPr="00C30403" w:rsidRDefault="00C30403" w:rsidP="00C30403">
      <w:pPr>
        <w:pStyle w:val="ListParagraph"/>
        <w:numPr>
          <w:ilvl w:val="0"/>
          <w:numId w:val="2"/>
        </w:numPr>
        <w:spacing w:after="0"/>
        <w:rPr>
          <w:sz w:val="24"/>
          <w:szCs w:val="24"/>
        </w:rPr>
      </w:pPr>
      <w:r w:rsidRPr="00C30403">
        <w:rPr>
          <w:sz w:val="24"/>
          <w:szCs w:val="24"/>
        </w:rPr>
        <w:t xml:space="preserve">Our readership includes lab technologists, scientists, clinicians, quality assurance professionals, consultants, CEOs, etc. Being an international society, English is a second (or third or fourth) language for approximately 40% of our members. Keep this in mind while writing. </w:t>
      </w:r>
    </w:p>
    <w:p w14:paraId="3B500F68" w14:textId="425816D7" w:rsidR="00C30403" w:rsidRPr="00C30403" w:rsidRDefault="00C30403" w:rsidP="00C30403">
      <w:pPr>
        <w:pStyle w:val="ListParagraph"/>
        <w:numPr>
          <w:ilvl w:val="0"/>
          <w:numId w:val="2"/>
        </w:numPr>
        <w:spacing w:after="0"/>
        <w:rPr>
          <w:sz w:val="24"/>
          <w:szCs w:val="24"/>
        </w:rPr>
      </w:pPr>
      <w:r w:rsidRPr="00C30403">
        <w:rPr>
          <w:sz w:val="24"/>
          <w:szCs w:val="24"/>
        </w:rPr>
        <w:t xml:space="preserve">This publication is a newsletter, not a scientific journal. While we enjoy strictly scientific submissions, do not feel restrained. Feel free to brag, share accomplishments, insights, anecdotes, etc. The Editorial Board will let you know if you have gone too far (just kidding). </w:t>
      </w:r>
    </w:p>
    <w:p w14:paraId="0BD8F451" w14:textId="6B231380" w:rsidR="00C30403" w:rsidRPr="00C30403" w:rsidRDefault="00C30403" w:rsidP="00C30403">
      <w:pPr>
        <w:pStyle w:val="ListParagraph"/>
        <w:numPr>
          <w:ilvl w:val="0"/>
          <w:numId w:val="2"/>
        </w:numPr>
        <w:spacing w:after="0"/>
        <w:rPr>
          <w:sz w:val="24"/>
          <w:szCs w:val="24"/>
        </w:rPr>
      </w:pPr>
      <w:r w:rsidRPr="00C30403">
        <w:rPr>
          <w:sz w:val="24"/>
          <w:szCs w:val="24"/>
        </w:rPr>
        <w:t xml:space="preserve">Speaking of bragging, if you would like to share your piece with customers or include it on your website or promotional material, request permission after publication. We will provide you with an abridged version of that issue that includes the front page and your submission, along with a very brief plug for ISCT and </w:t>
      </w:r>
      <w:proofErr w:type="spellStart"/>
      <w:r w:rsidRPr="00C30403">
        <w:rPr>
          <w:sz w:val="24"/>
          <w:szCs w:val="24"/>
        </w:rPr>
        <w:t>Telegraft</w:t>
      </w:r>
      <w:proofErr w:type="spellEnd"/>
      <w:r w:rsidRPr="00C30403">
        <w:rPr>
          <w:sz w:val="24"/>
          <w:szCs w:val="24"/>
        </w:rPr>
        <w:t xml:space="preserve">. </w:t>
      </w:r>
    </w:p>
    <w:p w14:paraId="46907C5B" w14:textId="5FE39C93" w:rsidR="00C30403" w:rsidRPr="00C30403" w:rsidRDefault="00C30403" w:rsidP="00C30403">
      <w:pPr>
        <w:pStyle w:val="ListParagraph"/>
        <w:numPr>
          <w:ilvl w:val="0"/>
          <w:numId w:val="2"/>
        </w:numPr>
        <w:spacing w:after="0"/>
        <w:rPr>
          <w:sz w:val="24"/>
          <w:szCs w:val="24"/>
        </w:rPr>
      </w:pPr>
      <w:r w:rsidRPr="00C30403">
        <w:rPr>
          <w:sz w:val="24"/>
          <w:szCs w:val="24"/>
        </w:rPr>
        <w:t xml:space="preserve">If you are not an ISCT member, please mention that to your </w:t>
      </w:r>
      <w:proofErr w:type="spellStart"/>
      <w:r w:rsidRPr="00C30403">
        <w:rPr>
          <w:sz w:val="24"/>
          <w:szCs w:val="24"/>
        </w:rPr>
        <w:t>Telegraft</w:t>
      </w:r>
      <w:proofErr w:type="spellEnd"/>
      <w:r w:rsidRPr="00C30403">
        <w:rPr>
          <w:sz w:val="24"/>
          <w:szCs w:val="24"/>
        </w:rPr>
        <w:t xml:space="preserve"> contact, and we will try to make sure you receive a copy of the issue. Please do not post this entire issue on your website or distribute without the permission of ISCT, as described above.</w:t>
      </w:r>
    </w:p>
    <w:sectPr w:rsidR="00C30403" w:rsidRPr="00C304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6572" w14:textId="77777777" w:rsidR="006E1C1E" w:rsidRDefault="006E1C1E" w:rsidP="00C30403">
      <w:pPr>
        <w:spacing w:after="0" w:line="240" w:lineRule="auto"/>
      </w:pPr>
      <w:r>
        <w:separator/>
      </w:r>
    </w:p>
  </w:endnote>
  <w:endnote w:type="continuationSeparator" w:id="0">
    <w:p w14:paraId="5F929877" w14:textId="77777777" w:rsidR="006E1C1E" w:rsidRDefault="006E1C1E" w:rsidP="00C3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A4C4" w14:textId="77777777" w:rsidR="006E1C1E" w:rsidRDefault="006E1C1E" w:rsidP="00C30403">
      <w:pPr>
        <w:spacing w:after="0" w:line="240" w:lineRule="auto"/>
      </w:pPr>
      <w:r>
        <w:separator/>
      </w:r>
    </w:p>
  </w:footnote>
  <w:footnote w:type="continuationSeparator" w:id="0">
    <w:p w14:paraId="5C8C5FCD" w14:textId="77777777" w:rsidR="006E1C1E" w:rsidRDefault="006E1C1E" w:rsidP="00C3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232" w14:textId="77777777" w:rsidR="00C30403" w:rsidRDefault="00C30403" w:rsidP="00C30403">
    <w:pPr>
      <w:pStyle w:val="Header"/>
      <w:jc w:val="center"/>
    </w:pPr>
    <w:r>
      <w:rPr>
        <w:noProof/>
      </w:rPr>
      <w:drawing>
        <wp:inline distT="0" distB="0" distL="0" distR="0" wp14:anchorId="460D5857" wp14:editId="0902D933">
          <wp:extent cx="2286000" cy="114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4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704"/>
    <w:multiLevelType w:val="hybridMultilevel"/>
    <w:tmpl w:val="FDF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C1B96"/>
    <w:multiLevelType w:val="hybridMultilevel"/>
    <w:tmpl w:val="2FBA794A"/>
    <w:lvl w:ilvl="0" w:tplc="7D6C2F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03"/>
    <w:rsid w:val="00273576"/>
    <w:rsid w:val="00572088"/>
    <w:rsid w:val="006B5C1B"/>
    <w:rsid w:val="006E1C1E"/>
    <w:rsid w:val="00C30403"/>
    <w:rsid w:val="00DE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39AAA"/>
  <w15:chartTrackingRefBased/>
  <w15:docId w15:val="{762905AD-8FA7-4900-B98F-D5D3352A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03"/>
  </w:style>
  <w:style w:type="paragraph" w:styleId="Footer">
    <w:name w:val="footer"/>
    <w:basedOn w:val="Normal"/>
    <w:link w:val="FooterChar"/>
    <w:uiPriority w:val="99"/>
    <w:unhideWhenUsed/>
    <w:rsid w:val="00C3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03"/>
  </w:style>
  <w:style w:type="character" w:styleId="Hyperlink">
    <w:name w:val="Hyperlink"/>
    <w:basedOn w:val="DefaultParagraphFont"/>
    <w:uiPriority w:val="99"/>
    <w:unhideWhenUsed/>
    <w:rsid w:val="00C30403"/>
    <w:rPr>
      <w:color w:val="0563C1" w:themeColor="hyperlink"/>
      <w:u w:val="single"/>
    </w:rPr>
  </w:style>
  <w:style w:type="character" w:styleId="UnresolvedMention">
    <w:name w:val="Unresolved Mention"/>
    <w:basedOn w:val="DefaultParagraphFont"/>
    <w:uiPriority w:val="99"/>
    <w:semiHidden/>
    <w:unhideWhenUsed/>
    <w:rsid w:val="00C30403"/>
    <w:rPr>
      <w:color w:val="808080"/>
      <w:shd w:val="clear" w:color="auto" w:fill="E6E6E6"/>
    </w:rPr>
  </w:style>
  <w:style w:type="paragraph" w:styleId="ListParagraph">
    <w:name w:val="List Paragraph"/>
    <w:basedOn w:val="Normal"/>
    <w:uiPriority w:val="34"/>
    <w:qFormat/>
    <w:rsid w:val="00C3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t@isctglob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56E6-09D2-4144-B267-B4C83E0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Pasternak</dc:creator>
  <cp:keywords/>
  <dc:description/>
  <cp:lastModifiedBy>Oliver Tang</cp:lastModifiedBy>
  <cp:revision>3</cp:revision>
  <dcterms:created xsi:type="dcterms:W3CDTF">2018-06-01T16:39:00Z</dcterms:created>
  <dcterms:modified xsi:type="dcterms:W3CDTF">2022-02-08T20:48:00Z</dcterms:modified>
</cp:coreProperties>
</file>