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8A56E0" w:rsidP="008A56E0" w14:paraId="09B1FA30" w14:textId="77777777">
      <w:pPr>
        <w:spacing w:line="360" w:lineRule="auto"/>
        <w:ind w:firstLine="567"/>
        <w:jc w:val="center"/>
        <w:rPr>
          <w:b/>
          <w:bCs/>
          <w:sz w:val="34"/>
          <w:szCs w:val="32"/>
          <w:rtl/>
        </w:rPr>
      </w:pPr>
      <w:bookmarkStart w:id="0" w:name="_GoBack"/>
      <w:bookmarkEnd w:id="0"/>
      <w:r>
        <w:rPr>
          <w:rFonts w:hint="cs"/>
          <w:b/>
          <w:bCs/>
          <w:sz w:val="34"/>
          <w:szCs w:val="32"/>
          <w:rtl/>
        </w:rPr>
        <w:t>משרד מבקר המדינה ונציב תלונות הציבור</w:t>
      </w:r>
    </w:p>
    <w:p w:rsidR="00A11678" w:rsidRPr="00A11678" w:rsidP="001830E3" w14:paraId="0BD7B664" w14:textId="7157CF54">
      <w:pPr>
        <w:pStyle w:val="Heading8"/>
        <w:rPr>
          <w:rtl/>
        </w:rPr>
      </w:pPr>
      <w:r>
        <w:rPr>
          <w:rFonts w:hint="cs"/>
          <w:rtl/>
        </w:rPr>
        <w:t xml:space="preserve">מכרז פומבי מס' </w:t>
      </w:r>
      <w:r w:rsidR="001830E3">
        <w:rPr>
          <w:rFonts w:hint="cs"/>
          <w:rtl/>
        </w:rPr>
        <w:t>27/2021</w:t>
      </w:r>
    </w:p>
    <w:p w:rsidR="008A56E0" w:rsidP="008A56E0" w14:paraId="6D7CE195" w14:textId="77777777">
      <w:pPr>
        <w:spacing w:line="360" w:lineRule="auto"/>
        <w:jc w:val="center"/>
        <w:rPr>
          <w:szCs w:val="26"/>
          <w:rtl/>
        </w:rPr>
      </w:pPr>
      <w:r>
        <w:rPr>
          <w:noProof/>
          <w:sz w:val="20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99060</wp:posOffset>
                </wp:positionV>
                <wp:extent cx="4023360" cy="684530"/>
                <wp:effectExtent l="0" t="0" r="0" b="0"/>
                <wp:wrapNone/>
                <wp:docPr id="1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7F1" w:rsidP="00533943" w14:textId="681FA9BE">
                            <w:pPr>
                              <w:pStyle w:val="Heading3"/>
                              <w:shd w:val="pct15" w:color="auto" w:fill="FFFFFF"/>
                              <w:spacing w:line="360" w:lineRule="auto"/>
                              <w:rPr>
                                <w:sz w:val="30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2"/>
                                <w:rtl/>
                              </w:rPr>
                              <w:t>למילוי משר</w:t>
                            </w:r>
                            <w:r w:rsidR="00533943">
                              <w:rPr>
                                <w:rFonts w:hint="cs"/>
                                <w:sz w:val="30"/>
                                <w:szCs w:val="32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sz w:val="30"/>
                                <w:szCs w:val="32"/>
                                <w:rtl/>
                              </w:rPr>
                              <w:t xml:space="preserve"> פנוי</w:t>
                            </w:r>
                            <w:r w:rsidR="00533943">
                              <w:rPr>
                                <w:rFonts w:hint="cs"/>
                                <w:sz w:val="30"/>
                                <w:szCs w:val="32"/>
                                <w:rtl/>
                              </w:rPr>
                              <w:t>ה</w:t>
                            </w:r>
                          </w:p>
                          <w:p w:rsidR="001B37F1" w:rsidP="001D6614" w14:textId="77777777">
                            <w:pPr>
                              <w:pStyle w:val="Heading4"/>
                              <w:shd w:val="pct15" w:color="auto" w:fill="FFFFFF"/>
                              <w:spacing w:line="360" w:lineRule="auto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rtl/>
                              </w:rPr>
                              <w:t>בלשכת המשרד בירושלים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316.8pt;height:53.9pt;margin-top:7.8pt;margin-left:50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>
                <v:textbox>
                  <w:txbxContent>
                    <w:p w:rsidR="001B37F1" w:rsidP="00533943" w14:paraId="4177F171" w14:textId="681FA9BE">
                      <w:pPr>
                        <w:pStyle w:val="Heading3"/>
                        <w:shd w:val="pct15" w:color="auto" w:fill="FFFFFF"/>
                        <w:spacing w:line="360" w:lineRule="auto"/>
                        <w:rPr>
                          <w:sz w:val="30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0"/>
                          <w:szCs w:val="32"/>
                          <w:rtl/>
                        </w:rPr>
                        <w:t>למילוי משר</w:t>
                      </w:r>
                      <w:r w:rsidR="00533943">
                        <w:rPr>
                          <w:rFonts w:hint="cs"/>
                          <w:sz w:val="30"/>
                          <w:szCs w:val="32"/>
                          <w:rtl/>
                        </w:rPr>
                        <w:t>ה</w:t>
                      </w:r>
                      <w:r>
                        <w:rPr>
                          <w:rFonts w:hint="cs"/>
                          <w:sz w:val="30"/>
                          <w:szCs w:val="32"/>
                          <w:rtl/>
                        </w:rPr>
                        <w:t xml:space="preserve"> פנוי</w:t>
                      </w:r>
                      <w:r w:rsidR="00533943">
                        <w:rPr>
                          <w:rFonts w:hint="cs"/>
                          <w:sz w:val="30"/>
                          <w:szCs w:val="32"/>
                          <w:rtl/>
                        </w:rPr>
                        <w:t>ה</w:t>
                      </w:r>
                    </w:p>
                    <w:p w:rsidR="001B37F1" w:rsidP="001D6614" w14:paraId="31764C27" w14:textId="77777777">
                      <w:pPr>
                        <w:pStyle w:val="Heading4"/>
                        <w:shd w:val="pct15" w:color="auto" w:fill="FFFFFF"/>
                        <w:spacing w:line="360" w:lineRule="auto"/>
                        <w:rPr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Cs w:val="32"/>
                          <w:rtl/>
                        </w:rPr>
                        <w:t>בלשכת המשרד בירושלים</w:t>
                      </w:r>
                    </w:p>
                  </w:txbxContent>
                </v:textbox>
              </v:rect>
            </w:pict>
          </mc:Fallback>
        </mc:AlternateContent>
      </w:r>
    </w:p>
    <w:p w:rsidR="008A56E0" w:rsidP="008A56E0" w14:paraId="6AE7075D" w14:textId="77777777">
      <w:pPr>
        <w:spacing w:line="360" w:lineRule="auto"/>
        <w:jc w:val="center"/>
        <w:rPr>
          <w:szCs w:val="26"/>
          <w:rtl/>
        </w:rPr>
      </w:pPr>
    </w:p>
    <w:p w:rsidR="008A56E0" w:rsidP="008A56E0" w14:paraId="3C126CE7" w14:textId="77777777">
      <w:pPr>
        <w:spacing w:line="360" w:lineRule="auto"/>
        <w:jc w:val="center"/>
        <w:rPr>
          <w:rtl/>
        </w:rPr>
      </w:pPr>
    </w:p>
    <w:p w:rsidR="008A56E0" w:rsidP="008A56E0" w14:paraId="29E8A5F9" w14:textId="77777777">
      <w:pPr>
        <w:rPr>
          <w:rtl/>
        </w:rPr>
      </w:pPr>
    </w:p>
    <w:p w:rsidR="008A56E0" w:rsidP="008A56E0" w14:paraId="5D3402F1" w14:textId="77777777">
      <w:pPr>
        <w:rPr>
          <w:rtl/>
        </w:rPr>
      </w:pPr>
    </w:p>
    <w:p w:rsidR="00DA05C5" w:rsidP="00DA05C5" w14:paraId="2F61CE50" w14:textId="77777777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לשם הנוחות נוסח המכרז בלשון זכר, אולם הוא מיועד לנשים ולגברים כאחד.</w:t>
      </w:r>
    </w:p>
    <w:p w:rsidR="00DA05C5" w:rsidP="003446B2" w14:paraId="5634A914" w14:textId="77777777">
      <w:pPr>
        <w:rPr>
          <w:b/>
          <w:bCs/>
          <w:sz w:val="26"/>
          <w:szCs w:val="26"/>
          <w:rtl/>
        </w:rPr>
      </w:pPr>
    </w:p>
    <w:p w:rsidR="008A56E0" w:rsidRPr="00100CD7" w:rsidP="00E57962" w14:paraId="3D475230" w14:textId="205C809C">
      <w:pPr>
        <w:rPr>
          <w:b/>
          <w:bCs/>
          <w:sz w:val="26"/>
          <w:szCs w:val="26"/>
          <w:rtl/>
        </w:rPr>
      </w:pPr>
      <w:r w:rsidRPr="00100CD7">
        <w:rPr>
          <w:rFonts w:hint="cs"/>
          <w:b/>
          <w:bCs/>
          <w:sz w:val="26"/>
          <w:szCs w:val="26"/>
          <w:rtl/>
        </w:rPr>
        <w:t>למשרד מבקר המדינה ונציב תלונות הציבור (להלן - המשרד) דרוש</w:t>
      </w:r>
      <w:r w:rsidR="00E57962">
        <w:rPr>
          <w:rFonts w:hint="cs"/>
          <w:b/>
          <w:bCs/>
          <w:sz w:val="26"/>
          <w:szCs w:val="26"/>
          <w:rtl/>
        </w:rPr>
        <w:t>/ה</w:t>
      </w:r>
      <w:r w:rsidRPr="00100CD7">
        <w:rPr>
          <w:rFonts w:hint="cs"/>
          <w:b/>
          <w:bCs/>
          <w:sz w:val="26"/>
          <w:szCs w:val="26"/>
          <w:rtl/>
        </w:rPr>
        <w:t xml:space="preserve"> </w:t>
      </w:r>
      <w:r w:rsidRPr="004575F7" w:rsidR="004575F7">
        <w:rPr>
          <w:b/>
          <w:bCs/>
          <w:sz w:val="26"/>
          <w:szCs w:val="26"/>
          <w:rtl/>
        </w:rPr>
        <w:t>מנהל</w:t>
      </w:r>
      <w:r w:rsidR="00E57962">
        <w:rPr>
          <w:rFonts w:hint="cs"/>
          <w:b/>
          <w:bCs/>
          <w:sz w:val="26"/>
          <w:szCs w:val="26"/>
          <w:rtl/>
        </w:rPr>
        <w:t>/ת</w:t>
      </w:r>
      <w:r w:rsidRPr="004575F7" w:rsidR="004575F7">
        <w:rPr>
          <w:b/>
          <w:bCs/>
          <w:sz w:val="26"/>
          <w:szCs w:val="26"/>
          <w:rtl/>
        </w:rPr>
        <w:t xml:space="preserve"> ביקורת בתחום מערכות מידע וסייבר</w:t>
      </w:r>
      <w:r w:rsidRPr="004575F7" w:rsidR="004575F7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בלשכת</w:t>
      </w:r>
      <w:r w:rsidRPr="00100CD7">
        <w:rPr>
          <w:rFonts w:hint="cs"/>
          <w:b/>
          <w:bCs/>
          <w:sz w:val="26"/>
          <w:szCs w:val="26"/>
          <w:rtl/>
        </w:rPr>
        <w:t xml:space="preserve"> המשרד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1D6614">
        <w:rPr>
          <w:rFonts w:hint="cs"/>
          <w:b/>
          <w:bCs/>
          <w:sz w:val="26"/>
          <w:szCs w:val="26"/>
          <w:rtl/>
        </w:rPr>
        <w:t>בירושלים.</w:t>
      </w:r>
    </w:p>
    <w:p w:rsidR="008A56E0" w:rsidRPr="00100CD7" w:rsidP="008A56E0" w14:paraId="7428C0D1" w14:textId="77777777">
      <w:pPr>
        <w:rPr>
          <w:b/>
          <w:bCs/>
          <w:sz w:val="26"/>
          <w:szCs w:val="26"/>
          <w:rtl/>
        </w:rPr>
      </w:pPr>
    </w:p>
    <w:p w:rsidR="00A80EDA" w:rsidP="00DA05C5" w14:paraId="1ABF3681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</w:p>
    <w:p w:rsidR="00DA05C5" w:rsidP="00DA05C5" w14:paraId="349ABCD2" w14:textId="77777777">
      <w:pPr>
        <w:pStyle w:val="Header"/>
        <w:tabs>
          <w:tab w:val="clear" w:pos="4153"/>
          <w:tab w:val="clear" w:pos="8306"/>
        </w:tabs>
        <w:ind w:left="228" w:hanging="216"/>
        <w:rPr>
          <w:rtl/>
        </w:rPr>
      </w:pPr>
      <w:r>
        <w:rPr>
          <w:rFonts w:hint="cs"/>
          <w:b/>
          <w:bCs/>
          <w:u w:val="single"/>
          <w:rtl/>
        </w:rPr>
        <w:t>המשרה</w:t>
      </w:r>
      <w:r w:rsidRPr="00BD3FE6">
        <w:rPr>
          <w:rFonts w:hint="cs"/>
          <w:rtl/>
        </w:rPr>
        <w:t xml:space="preserve"> </w:t>
      </w:r>
    </w:p>
    <w:p w:rsidR="004575F7" w:rsidP="00946044" w14:paraId="2F4A827B" w14:textId="77777777">
      <w:pPr>
        <w:pStyle w:val="Header"/>
        <w:tabs>
          <w:tab w:val="clear" w:pos="4153"/>
          <w:tab w:val="clear" w:pos="8306"/>
        </w:tabs>
        <w:ind w:left="228" w:hanging="216"/>
      </w:pPr>
      <w:r w:rsidRPr="00E63AEF">
        <w:rPr>
          <w:rFonts w:hint="cs"/>
          <w:rtl/>
        </w:rPr>
        <w:t>מנהל ביקורת</w:t>
      </w:r>
      <w:r w:rsidR="00946044">
        <w:rPr>
          <w:rFonts w:hint="cs"/>
          <w:rtl/>
        </w:rPr>
        <w:t xml:space="preserve"> בתחום מערכות מידע וסייבר.</w:t>
      </w:r>
      <w:r w:rsidR="00946044">
        <w:rPr>
          <w:rFonts w:hint="cs"/>
        </w:rPr>
        <w:t xml:space="preserve"> </w:t>
      </w:r>
    </w:p>
    <w:p w:rsidR="00DA05C5" w:rsidP="00946044" w14:paraId="587C7961" w14:textId="77777777">
      <w:pPr>
        <w:pStyle w:val="Header"/>
        <w:tabs>
          <w:tab w:val="clear" w:pos="4153"/>
          <w:tab w:val="clear" w:pos="8306"/>
        </w:tabs>
        <w:ind w:left="228" w:hanging="216"/>
        <w:rPr>
          <w:rtl/>
        </w:rPr>
      </w:pPr>
      <w:r>
        <w:rPr>
          <w:rFonts w:hint="cs"/>
        </w:rPr>
        <w:tab/>
      </w:r>
      <w:r>
        <w:rPr>
          <w:rtl/>
        </w:rPr>
        <w:t xml:space="preserve"> </w:t>
      </w:r>
    </w:p>
    <w:p w:rsidR="00A80EDA" w:rsidP="00DD2515" w14:paraId="3A497021" w14:textId="1E347186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  <w:r w:rsidRPr="00A92C13">
        <w:rPr>
          <w:rFonts w:hint="cs"/>
          <w:b/>
          <w:bCs/>
          <w:u w:val="single"/>
          <w:rtl/>
        </w:rPr>
        <w:t xml:space="preserve">תיאור </w:t>
      </w:r>
      <w:r w:rsidR="00DD2515">
        <w:rPr>
          <w:rFonts w:hint="cs"/>
          <w:b/>
          <w:bCs/>
          <w:u w:val="single"/>
          <w:rtl/>
        </w:rPr>
        <w:t>המשרה</w:t>
      </w:r>
    </w:p>
    <w:p w:rsidR="00A80EDA" w:rsidP="004575F7" w14:paraId="2E5F7F6D" w14:textId="77777777">
      <w:pPr>
        <w:pStyle w:val="ListParagraph"/>
        <w:widowControl/>
        <w:spacing w:after="200"/>
        <w:ind w:left="0"/>
      </w:pPr>
      <w:r>
        <w:rPr>
          <w:rFonts w:hint="cs"/>
          <w:rtl/>
        </w:rPr>
        <w:t>איסוף נתונים על פעולות הגופים המבוקרים ובחינת</w:t>
      </w:r>
      <w:r w:rsidR="004575F7">
        <w:rPr>
          <w:rFonts w:hint="cs"/>
          <w:rtl/>
        </w:rPr>
        <w:t xml:space="preserve"> התאמת הפעולות</w:t>
      </w:r>
      <w:r>
        <w:rPr>
          <w:rFonts w:hint="cs"/>
          <w:rtl/>
        </w:rPr>
        <w:t xml:space="preserve"> </w:t>
      </w:r>
      <w:r w:rsidR="004575F7">
        <w:rPr>
          <w:rFonts w:hint="cs"/>
          <w:rtl/>
        </w:rPr>
        <w:t>ל</w:t>
      </w:r>
      <w:r>
        <w:rPr>
          <w:rFonts w:hint="cs"/>
          <w:rtl/>
        </w:rPr>
        <w:t xml:space="preserve">נורמות מחייבות בתחומים שונים; גיבוש </w:t>
      </w:r>
      <w:r>
        <w:rPr>
          <w:rFonts w:hint="cs"/>
          <w:rtl/>
        </w:rPr>
        <w:t>תוכנית</w:t>
      </w:r>
      <w:r>
        <w:rPr>
          <w:rFonts w:hint="cs"/>
          <w:rtl/>
        </w:rPr>
        <w:t xml:space="preserve"> עבודה ממוקדת למטלת ביקורת הכוללת שלבי עבודה ולוחות </w:t>
      </w:r>
      <w:r w:rsidRPr="00C24249">
        <w:rPr>
          <w:rFonts w:hint="cs"/>
          <w:rtl/>
        </w:rPr>
        <w:t>זמנים</w:t>
      </w:r>
      <w:r>
        <w:rPr>
          <w:rFonts w:hint="cs"/>
          <w:rtl/>
        </w:rPr>
        <w:t>, ויישום הת</w:t>
      </w:r>
      <w:r w:rsidR="004575F7">
        <w:rPr>
          <w:rFonts w:hint="cs"/>
          <w:rtl/>
        </w:rPr>
        <w:t>ו</w:t>
      </w:r>
      <w:r>
        <w:rPr>
          <w:rFonts w:hint="cs"/>
          <w:rtl/>
        </w:rPr>
        <w:t>כנית; קיום פגישות עבודה עם בעלי תפקידים בגופים המבוקרים, ובהם בעלי תפקידים בכירים; למידה וניתוח של מידע רב, לרבות נתונים ממוחשבים</w:t>
      </w:r>
      <w:r w:rsidR="004575F7">
        <w:rPr>
          <w:rFonts w:hint="cs"/>
          <w:rtl/>
        </w:rPr>
        <w:t xml:space="preserve">, </w:t>
      </w:r>
      <w:r>
        <w:rPr>
          <w:rFonts w:hint="cs"/>
          <w:rtl/>
        </w:rPr>
        <w:t>בפרק זמן קצר</w:t>
      </w:r>
      <w:r w:rsidR="004575F7">
        <w:rPr>
          <w:rFonts w:hint="cs"/>
          <w:rtl/>
        </w:rPr>
        <w:t>,</w:t>
      </w:r>
      <w:r w:rsidRPr="004575F7" w:rsidR="004575F7">
        <w:rPr>
          <w:rFonts w:hint="cs"/>
          <w:rtl/>
        </w:rPr>
        <w:t xml:space="preserve"> </w:t>
      </w:r>
      <w:r w:rsidR="004575F7">
        <w:rPr>
          <w:rFonts w:hint="cs"/>
          <w:rtl/>
        </w:rPr>
        <w:t>תוך שימוש בכלים טכנולוגיים</w:t>
      </w:r>
      <w:r>
        <w:rPr>
          <w:rFonts w:hint="cs"/>
          <w:rtl/>
        </w:rPr>
        <w:t>; ניתוח מיטבי של נושאי הדוחות והסקת מסקנות מבוססות, לשם הבטחת רמתם המקצועית של הדוחות; כתיבת דוח ביקורת רהוט, מאורגן וענייני בזמן קצוב.</w:t>
      </w:r>
    </w:p>
    <w:p w:rsidR="00A80EDA" w:rsidP="00A80EDA" w14:paraId="20A83F7B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האתגרים העיקריים</w:t>
      </w:r>
    </w:p>
    <w:p w:rsidR="00A80EDA" w:rsidP="00E732A4" w14:paraId="71982513" w14:textId="77777777">
      <w:pPr>
        <w:widowControl/>
        <w:spacing w:after="200"/>
      </w:pPr>
      <w:r w:rsidRPr="00A130CE">
        <w:rPr>
          <w:rFonts w:hint="cs"/>
          <w:rtl/>
        </w:rPr>
        <w:t>לימוד לעומק של נושאי</w:t>
      </w:r>
      <w:r>
        <w:rPr>
          <w:rFonts w:hint="cs"/>
          <w:rtl/>
        </w:rPr>
        <w:t xml:space="preserve">ם חדשים ועיבוד חומר רב בזמן קצר; </w:t>
      </w:r>
      <w:r w:rsidR="00AA5407">
        <w:rPr>
          <w:rFonts w:hint="cs"/>
          <w:rtl/>
        </w:rPr>
        <w:t>שמירה על הכשירות המקצועית</w:t>
      </w:r>
      <w:r w:rsidR="00E732A4">
        <w:rPr>
          <w:rFonts w:hint="cs"/>
          <w:rtl/>
        </w:rPr>
        <w:t>,</w:t>
      </w:r>
      <w:r w:rsidR="00AA5407">
        <w:rPr>
          <w:rFonts w:hint="cs"/>
          <w:rtl/>
        </w:rPr>
        <w:t xml:space="preserve"> באמצעות </w:t>
      </w:r>
      <w:r w:rsidR="00E732A4">
        <w:rPr>
          <w:rFonts w:hint="cs"/>
          <w:rtl/>
        </w:rPr>
        <w:t xml:space="preserve">התמקצעות </w:t>
      </w:r>
      <w:r w:rsidR="00AA5407">
        <w:rPr>
          <w:rFonts w:hint="cs"/>
          <w:rtl/>
        </w:rPr>
        <w:t xml:space="preserve">מתמדת </w:t>
      </w:r>
      <w:r w:rsidR="00E732A4">
        <w:rPr>
          <w:rFonts w:hint="cs"/>
          <w:rtl/>
        </w:rPr>
        <w:t>ב</w:t>
      </w:r>
      <w:r w:rsidR="00AA5407">
        <w:rPr>
          <w:rFonts w:hint="cs"/>
          <w:rtl/>
        </w:rPr>
        <w:t xml:space="preserve">כלים טכנולוגיים ושימוש בהם לעיבוד נתונים; </w:t>
      </w:r>
      <w:r w:rsidR="00D532EA">
        <w:rPr>
          <w:rFonts w:hint="cs"/>
          <w:rtl/>
        </w:rPr>
        <w:t xml:space="preserve">יכולת </w:t>
      </w:r>
      <w:r w:rsidRPr="00A130CE">
        <w:rPr>
          <w:rFonts w:hint="cs"/>
          <w:rtl/>
        </w:rPr>
        <w:t>הבנת תהליכים וראיית מערכת שלמה על מרכיביה השונים</w:t>
      </w:r>
      <w:r>
        <w:rPr>
          <w:rFonts w:hint="cs"/>
          <w:rtl/>
        </w:rPr>
        <w:t xml:space="preserve">; התמודדות עם התנגדויות של בעלי תפקידים בגוף המבוקר, ובהם בעלי תפקידים בכירים; </w:t>
      </w:r>
      <w:r w:rsidRPr="00CF5862">
        <w:rPr>
          <w:rFonts w:ascii="Arial" w:hAnsi="Arial" w:hint="cs"/>
          <w:rtl/>
        </w:rPr>
        <w:t>עבודה בצוות לצד עבודה עצמאית, לעיתים ללא הנחיה צמודה</w:t>
      </w:r>
      <w:r>
        <w:rPr>
          <w:rFonts w:hint="cs"/>
          <w:rtl/>
        </w:rPr>
        <w:t xml:space="preserve">; </w:t>
      </w:r>
      <w:r w:rsidRPr="00CF5862">
        <w:rPr>
          <w:rFonts w:ascii="Arial" w:hAnsi="Arial" w:hint="cs"/>
          <w:rtl/>
        </w:rPr>
        <w:t>פתיחות למשוב ולתהליכי בקרה פנימיים</w:t>
      </w:r>
      <w:r>
        <w:rPr>
          <w:rFonts w:hint="cs"/>
          <w:rtl/>
        </w:rPr>
        <w:t>; עמידה בלוח זמנים מחייב; נסיעות ברחבי הארץ.</w:t>
      </w:r>
    </w:p>
    <w:p w:rsidR="00A80EDA" w:rsidP="00A80EDA" w14:paraId="74D35078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מנהל הביקורת במבנה הארגוני</w:t>
      </w:r>
    </w:p>
    <w:p w:rsidR="00A80EDA" w:rsidP="00D532EA" w14:paraId="69C3147C" w14:textId="77777777">
      <w:pPr>
        <w:widowControl/>
        <w:spacing w:after="200"/>
      </w:pPr>
      <w:r>
        <w:rPr>
          <w:rFonts w:hint="cs"/>
          <w:rtl/>
        </w:rPr>
        <w:t>עיקר העבודה היא עצמאית, אולם לעיתים נדרש</w:t>
      </w:r>
      <w:r w:rsidR="00D532EA">
        <w:rPr>
          <w:rFonts w:hint="cs"/>
          <w:rtl/>
        </w:rPr>
        <w:t>ים</w:t>
      </w:r>
      <w:r>
        <w:rPr>
          <w:rFonts w:hint="cs"/>
          <w:rtl/>
        </w:rPr>
        <w:t xml:space="preserve"> עבודת צוות </w:t>
      </w:r>
      <w:r w:rsidR="00D532EA">
        <w:rPr>
          <w:rFonts w:hint="cs"/>
          <w:rtl/>
        </w:rPr>
        <w:t xml:space="preserve">ושיתוף פעולה </w:t>
      </w:r>
      <w:r>
        <w:rPr>
          <w:rFonts w:hint="cs"/>
          <w:rtl/>
        </w:rPr>
        <w:t xml:space="preserve">עם עמיתים באגף ובמשרד. למנהל הביקורת אין כפיפים; הוא עצמו כפוף למנהל האגף ולהנחיותיו ועובד </w:t>
      </w:r>
      <w:r w:rsidR="00D532EA">
        <w:rPr>
          <w:rFonts w:hint="cs"/>
          <w:rtl/>
        </w:rPr>
        <w:t>בצמידות רבה</w:t>
      </w:r>
      <w:r w:rsidR="00D532EA">
        <w:rPr>
          <w:rFonts w:hint="cs"/>
          <w:rtl/>
        </w:rPr>
        <w:t xml:space="preserve"> </w:t>
      </w:r>
      <w:r w:rsidR="00D532EA">
        <w:rPr>
          <w:rFonts w:hint="cs"/>
          <w:rtl/>
        </w:rPr>
        <w:t>ל</w:t>
      </w:r>
      <w:r>
        <w:rPr>
          <w:rFonts w:hint="cs"/>
          <w:rtl/>
        </w:rPr>
        <w:t xml:space="preserve">סגן מנהל האגף. </w:t>
      </w:r>
    </w:p>
    <w:p w:rsidR="00DA05C5" w:rsidRPr="00A80EDA" w:rsidP="00DA05C5" w14:paraId="7BF5D3DA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</w:p>
    <w:p w:rsidR="0082641E" w:rsidP="008A56E0" w14:paraId="20CD473C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</w:p>
    <w:p w:rsidR="0009082D" w:rsidP="008A56E0" w14:paraId="7E329824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</w:p>
    <w:p w:rsidR="00DA05C5" w:rsidP="00DA05C5" w14:paraId="7603AAFD" w14:textId="77777777">
      <w:pPr>
        <w:pStyle w:val="Header"/>
        <w:tabs>
          <w:tab w:val="clear" w:pos="4153"/>
          <w:tab w:val="clear" w:pos="8306"/>
        </w:tabs>
        <w:ind w:left="228" w:hanging="216"/>
        <w:rPr>
          <w:b/>
          <w:bCs/>
          <w:u w:val="single"/>
          <w:rtl/>
        </w:rPr>
      </w:pPr>
      <w:r w:rsidRPr="00E63AEF">
        <w:rPr>
          <w:rFonts w:hint="cs"/>
          <w:b/>
          <w:bCs/>
          <w:u w:val="single"/>
          <w:rtl/>
        </w:rPr>
        <w:t>תנאים מוקדמים</w:t>
      </w:r>
    </w:p>
    <w:p w:rsidR="00195D97" w:rsidP="00DA05C5" w14:paraId="05C3AD51" w14:textId="77777777">
      <w:pPr>
        <w:pStyle w:val="Header"/>
        <w:tabs>
          <w:tab w:val="clear" w:pos="4153"/>
          <w:tab w:val="clear" w:pos="8306"/>
        </w:tabs>
        <w:ind w:left="228" w:hanging="216"/>
        <w:rPr>
          <w:rtl/>
        </w:rPr>
      </w:pPr>
    </w:p>
    <w:p w:rsidR="00DA05C5" w:rsidP="00105A7D" w14:paraId="3EDCA437" w14:textId="07122F6C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על המועמדים </w:t>
      </w:r>
      <w:r w:rsidRPr="007C3FEE">
        <w:rPr>
          <w:rFonts w:hint="cs"/>
          <w:rtl/>
        </w:rPr>
        <w:t xml:space="preserve">למלא אחר </w:t>
      </w:r>
      <w:r w:rsidR="007818D6">
        <w:rPr>
          <w:rFonts w:hint="cs"/>
          <w:rtl/>
        </w:rPr>
        <w:t>2 הדרישות שלהלן במצטבר</w:t>
      </w:r>
      <w:r w:rsidR="00356944">
        <w:rPr>
          <w:rFonts w:hint="cs"/>
          <w:rtl/>
        </w:rPr>
        <w:t>:</w:t>
      </w:r>
    </w:p>
    <w:p w:rsidR="00195D97" w:rsidRPr="007C3FEE" w:rsidP="00DA05C5" w14:paraId="319496C4" w14:textId="77777777">
      <w:pPr>
        <w:pStyle w:val="Header"/>
        <w:tabs>
          <w:tab w:val="clear" w:pos="4153"/>
          <w:tab w:val="clear" w:pos="8306"/>
        </w:tabs>
        <w:ind w:left="228" w:hanging="216"/>
        <w:rPr>
          <w:rtl/>
        </w:rPr>
      </w:pPr>
    </w:p>
    <w:p w:rsidR="00053581" w:rsidRPr="00FB1202" w:rsidP="00105A7D" w14:paraId="2C68AD4E" w14:textId="23F233DD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ind w:left="709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שוחררו לאחר שירות חובה</w:t>
      </w:r>
      <w:r w:rsidR="005D789D">
        <w:rPr>
          <w:rFonts w:asciiTheme="minorHAnsi" w:eastAsiaTheme="minorHAnsi" w:hAnsiTheme="minorHAnsi" w:hint="cs"/>
          <w:rtl/>
          <w:lang w:eastAsia="en-US"/>
        </w:rPr>
        <w:t xml:space="preserve"> מלא</w:t>
      </w:r>
      <w:r>
        <w:rPr>
          <w:rFonts w:asciiTheme="minorHAnsi" w:eastAsiaTheme="minorHAnsi" w:hAnsiTheme="minorHAnsi" w:hint="cs"/>
          <w:rtl/>
          <w:lang w:eastAsia="en-US"/>
        </w:rPr>
        <w:t xml:space="preserve"> ב</w:t>
      </w:r>
      <w:r w:rsidR="00B42C75">
        <w:rPr>
          <w:rFonts w:asciiTheme="minorHAnsi" w:eastAsiaTheme="minorHAnsi" w:hAnsiTheme="minorHAnsi" w:hint="cs"/>
          <w:rtl/>
          <w:lang w:eastAsia="en-US"/>
        </w:rPr>
        <w:t>יחידה טכנולוגית בצה"ל  (</w:t>
      </w:r>
      <w:r w:rsidRPr="00FB1202" w:rsidR="00B42C75">
        <w:rPr>
          <w:rFonts w:asciiTheme="minorHAnsi" w:eastAsiaTheme="minorHAnsi" w:hAnsiTheme="minorHAnsi" w:hint="cs"/>
          <w:rtl/>
          <w:lang w:eastAsia="en-US"/>
        </w:rPr>
        <w:t>ממר"ם</w:t>
      </w:r>
      <w:r w:rsidRPr="00FB1202" w:rsidR="00B42C75">
        <w:rPr>
          <w:rFonts w:asciiTheme="minorHAnsi" w:eastAsiaTheme="minorHAnsi" w:hAnsiTheme="minorHAnsi" w:hint="cs"/>
          <w:rtl/>
          <w:lang w:eastAsia="en-US"/>
        </w:rPr>
        <w:t xml:space="preserve">, יחידת אופק 324, יחידה 8200, יחידה 3060 </w:t>
      </w:r>
      <w:r w:rsidRPr="00FB1202" w:rsidR="00B42C75">
        <w:rPr>
          <w:rFonts w:asciiTheme="minorHAnsi" w:eastAsiaTheme="minorHAnsi" w:hAnsiTheme="minorHAnsi" w:hint="cs"/>
          <w:rtl/>
          <w:lang w:eastAsia="en-US"/>
        </w:rPr>
        <w:t>ומצפ"ן</w:t>
      </w:r>
      <w:r w:rsidRPr="00FB1202" w:rsidR="00B42C75">
        <w:rPr>
          <w:rFonts w:asciiTheme="minorHAnsi" w:eastAsiaTheme="minorHAnsi" w:hAnsiTheme="minorHAnsi" w:hint="cs"/>
          <w:rtl/>
          <w:lang w:eastAsia="en-US"/>
        </w:rPr>
        <w:t>, חטיבת ההגנה בסייבר</w:t>
      </w:r>
      <w:r w:rsidR="00B42C75">
        <w:rPr>
          <w:rFonts w:asciiTheme="minorHAnsi" w:eastAsiaTheme="minorHAnsi" w:hAnsiTheme="minorHAnsi" w:hint="cs"/>
          <w:rtl/>
          <w:lang w:eastAsia="en-US"/>
        </w:rPr>
        <w:t xml:space="preserve"> או יחידות מובחרות מקבילות בתחום מערכות מידע וסייבר על פי שיקול דעת המשרד) ו/או </w:t>
      </w:r>
      <w:r w:rsidR="00FD6030">
        <w:rPr>
          <w:rFonts w:asciiTheme="minorHAnsi" w:eastAsiaTheme="minorHAnsi" w:hAnsiTheme="minorHAnsi" w:hint="cs"/>
          <w:rtl/>
          <w:lang w:eastAsia="en-US"/>
        </w:rPr>
        <w:t xml:space="preserve">שירות </w:t>
      </w:r>
      <w:r w:rsidR="00B42C75">
        <w:rPr>
          <w:rFonts w:asciiTheme="minorHAnsi" w:eastAsiaTheme="minorHAnsi" w:hAnsiTheme="minorHAnsi" w:hint="cs"/>
          <w:rtl/>
          <w:lang w:eastAsia="en-US"/>
        </w:rPr>
        <w:t>ב</w:t>
      </w:r>
      <w:r w:rsidR="00FD6030">
        <w:rPr>
          <w:rFonts w:asciiTheme="minorHAnsi" w:eastAsiaTheme="minorHAnsi" w:hAnsiTheme="minorHAnsi" w:hint="cs"/>
          <w:rtl/>
          <w:lang w:eastAsia="en-US"/>
        </w:rPr>
        <w:t xml:space="preserve">יחידת </w:t>
      </w:r>
      <w:r w:rsidR="00B42C75">
        <w:rPr>
          <w:rFonts w:asciiTheme="minorHAnsi" w:eastAsiaTheme="minorHAnsi" w:hAnsiTheme="minorHAnsi" w:hint="cs"/>
          <w:rtl/>
          <w:lang w:eastAsia="en-US"/>
        </w:rPr>
        <w:t>רא"ם</w:t>
      </w:r>
      <w:r w:rsidR="007C7E27">
        <w:rPr>
          <w:rFonts w:asciiTheme="minorHAnsi" w:eastAsiaTheme="minorHAnsi" w:hAnsiTheme="minorHAnsi" w:hint="cs"/>
          <w:rtl/>
          <w:lang w:eastAsia="en-US"/>
        </w:rPr>
        <w:t>*</w:t>
      </w:r>
      <w:r w:rsidR="00B42C75">
        <w:rPr>
          <w:rFonts w:asciiTheme="minorHAnsi" w:eastAsiaTheme="minorHAnsi" w:hAnsiTheme="minorHAnsi" w:hint="cs"/>
          <w:rtl/>
          <w:lang w:eastAsia="en-US"/>
        </w:rPr>
        <w:t>.</w:t>
      </w:r>
      <w:r w:rsidRPr="00FB1202" w:rsidR="0005459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:rsidR="0072353E" w:rsidP="005D789D" w14:paraId="46CD437B" w14:textId="5FADE027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ind w:left="709"/>
        <w:rPr>
          <w:rFonts w:asciiTheme="minorHAnsi" w:eastAsiaTheme="minorHAnsi" w:hAnsiTheme="minorHAnsi"/>
          <w:lang w:eastAsia="en-US"/>
        </w:rPr>
      </w:pPr>
      <w:r w:rsidRPr="00FB1202">
        <w:rPr>
          <w:rFonts w:asciiTheme="minorHAnsi" w:eastAsiaTheme="minorHAnsi" w:hAnsiTheme="minorHAnsi" w:hint="cs"/>
          <w:rtl/>
          <w:lang w:eastAsia="en-US"/>
        </w:rPr>
        <w:t xml:space="preserve">בעלי </w:t>
      </w:r>
      <w:r w:rsidRPr="00FB1202" w:rsidR="00010D3B">
        <w:rPr>
          <w:rFonts w:asciiTheme="minorHAnsi" w:eastAsiaTheme="minorHAnsi" w:hAnsiTheme="minorHAnsi" w:hint="cs"/>
          <w:rtl/>
          <w:lang w:eastAsia="en-US"/>
        </w:rPr>
        <w:t xml:space="preserve">ניסיון תעסוקתי של </w:t>
      </w:r>
      <w:r w:rsidR="00B42C75">
        <w:rPr>
          <w:rFonts w:asciiTheme="minorHAnsi" w:eastAsiaTheme="minorHAnsi" w:hAnsiTheme="minorHAnsi" w:hint="cs"/>
          <w:rtl/>
          <w:lang w:eastAsia="en-US"/>
        </w:rPr>
        <w:t>שמונה</w:t>
      </w:r>
      <w:r w:rsidRPr="00FB1202" w:rsidR="00B42C7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B1202">
        <w:rPr>
          <w:rFonts w:asciiTheme="minorHAnsi" w:eastAsiaTheme="minorHAnsi" w:hAnsiTheme="minorHAnsi" w:hint="cs"/>
          <w:rtl/>
          <w:lang w:eastAsia="en-US"/>
        </w:rPr>
        <w:t>שנים</w:t>
      </w:r>
      <w:r w:rsidRPr="00FB1202" w:rsidR="00936303">
        <w:rPr>
          <w:rFonts w:asciiTheme="minorHAnsi" w:eastAsiaTheme="minorHAnsi" w:hAnsiTheme="minorHAnsi" w:hint="cs"/>
          <w:rtl/>
          <w:lang w:eastAsia="en-US"/>
        </w:rPr>
        <w:t xml:space="preserve"> לפחות</w:t>
      </w:r>
      <w:r w:rsidR="005D789D">
        <w:rPr>
          <w:rFonts w:asciiTheme="minorHAnsi" w:eastAsiaTheme="minorHAnsi" w:hAnsiTheme="minorHAnsi" w:hint="cs"/>
          <w:rtl/>
          <w:lang w:eastAsia="en-US"/>
        </w:rPr>
        <w:t xml:space="preserve"> - </w:t>
      </w:r>
      <w:r w:rsidRPr="00FB120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B42C75">
        <w:rPr>
          <w:rFonts w:asciiTheme="minorHAnsi" w:eastAsiaTheme="minorHAnsi" w:hAnsiTheme="minorHAnsi" w:hint="cs"/>
          <w:rtl/>
          <w:lang w:eastAsia="en-US"/>
        </w:rPr>
        <w:t xml:space="preserve">מתוכם שירות </w:t>
      </w:r>
      <w:r w:rsidR="0076473B">
        <w:rPr>
          <w:rFonts w:asciiTheme="minorHAnsi" w:eastAsiaTheme="minorHAnsi" w:hAnsiTheme="minorHAnsi" w:hint="cs"/>
          <w:rtl/>
          <w:lang w:eastAsia="en-US"/>
        </w:rPr>
        <w:t xml:space="preserve">חובה </w:t>
      </w:r>
      <w:r w:rsidR="005D789D">
        <w:rPr>
          <w:rFonts w:asciiTheme="minorHAnsi" w:eastAsiaTheme="minorHAnsi" w:hAnsiTheme="minorHAnsi" w:hint="cs"/>
          <w:rtl/>
          <w:lang w:eastAsia="en-US"/>
        </w:rPr>
        <w:t xml:space="preserve">מלא </w:t>
      </w:r>
      <w:r w:rsidR="007C7E27">
        <w:rPr>
          <w:rFonts w:asciiTheme="minorHAnsi" w:eastAsiaTheme="minorHAnsi" w:hAnsiTheme="minorHAnsi" w:hint="cs"/>
          <w:rtl/>
          <w:lang w:eastAsia="en-US"/>
        </w:rPr>
        <w:t xml:space="preserve">או שירות לאומי </w:t>
      </w:r>
      <w:r w:rsidR="00B42C75">
        <w:rPr>
          <w:rFonts w:asciiTheme="minorHAnsi" w:eastAsiaTheme="minorHAnsi" w:hAnsiTheme="minorHAnsi" w:hint="cs"/>
          <w:rtl/>
          <w:lang w:eastAsia="en-US"/>
        </w:rPr>
        <w:t xml:space="preserve">מלא באחת מהיחידות </w:t>
      </w:r>
      <w:r w:rsidRPr="00FB1202" w:rsidR="007068C1">
        <w:rPr>
          <w:rFonts w:asciiTheme="minorHAnsi" w:eastAsiaTheme="minorHAnsi" w:hAnsiTheme="minorHAnsi" w:hint="cs"/>
          <w:rtl/>
          <w:lang w:eastAsia="en-US"/>
        </w:rPr>
        <w:t xml:space="preserve">כאמור בסעיף </w:t>
      </w:r>
      <w:r w:rsidR="007818D6">
        <w:rPr>
          <w:rFonts w:asciiTheme="minorHAnsi" w:eastAsiaTheme="minorHAnsi" w:hAnsiTheme="minorHAnsi" w:hint="cs"/>
          <w:rtl/>
          <w:lang w:eastAsia="en-US"/>
        </w:rPr>
        <w:t>א</w:t>
      </w:r>
      <w:r w:rsidR="00DD1F71">
        <w:rPr>
          <w:rFonts w:asciiTheme="minorHAnsi" w:eastAsiaTheme="minorHAnsi" w:hAnsiTheme="minorHAnsi" w:hint="cs"/>
          <w:rtl/>
          <w:lang w:eastAsia="en-US"/>
        </w:rPr>
        <w:t>'</w:t>
      </w:r>
      <w:r w:rsidR="005D789D">
        <w:rPr>
          <w:rFonts w:asciiTheme="minorHAnsi" w:eastAsiaTheme="minorHAnsi" w:hAnsiTheme="minorHAnsi" w:hint="cs"/>
          <w:rtl/>
          <w:lang w:eastAsia="en-US"/>
        </w:rPr>
        <w:t xml:space="preserve"> -</w:t>
      </w:r>
      <w:r w:rsidR="007818D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B1202">
        <w:rPr>
          <w:rFonts w:asciiTheme="minorHAnsi" w:eastAsiaTheme="minorHAnsi" w:hAnsiTheme="minorHAnsi" w:hint="cs"/>
          <w:rtl/>
          <w:lang w:eastAsia="en-US"/>
        </w:rPr>
        <w:t>ב</w:t>
      </w:r>
      <w:r w:rsidRPr="00FB1202" w:rsidR="00516284">
        <w:rPr>
          <w:rFonts w:asciiTheme="minorHAnsi" w:eastAsiaTheme="minorHAnsi" w:hAnsiTheme="minorHAnsi" w:hint="cs"/>
          <w:rtl/>
          <w:lang w:eastAsia="en-US"/>
        </w:rPr>
        <w:t xml:space="preserve">אחד או יותר </w:t>
      </w:r>
      <w:r w:rsidRPr="00FB1202" w:rsidR="00BC21C0">
        <w:rPr>
          <w:rFonts w:asciiTheme="minorHAnsi" w:eastAsiaTheme="minorHAnsi" w:hAnsiTheme="minorHAnsi" w:hint="cs"/>
          <w:rtl/>
          <w:lang w:eastAsia="en-US"/>
        </w:rPr>
        <w:t>מ</w:t>
      </w:r>
      <w:r w:rsidRPr="00FB1202" w:rsidR="00366AFF">
        <w:rPr>
          <w:rFonts w:asciiTheme="minorHAnsi" w:eastAsiaTheme="minorHAnsi" w:hAnsiTheme="minorHAnsi" w:hint="cs"/>
          <w:rtl/>
          <w:lang w:eastAsia="en-US"/>
        </w:rPr>
        <w:t xml:space="preserve">התפקידים </w:t>
      </w:r>
      <w:r w:rsidRPr="00FB1202" w:rsidR="00BC21C0">
        <w:rPr>
          <w:rFonts w:asciiTheme="minorHAnsi" w:eastAsiaTheme="minorHAnsi" w:hAnsiTheme="minorHAnsi" w:hint="cs"/>
          <w:rtl/>
          <w:lang w:eastAsia="en-US"/>
        </w:rPr>
        <w:t>האלה</w:t>
      </w:r>
      <w:r w:rsidRPr="00FB1202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FB1202" w:rsidR="00366AFF">
        <w:rPr>
          <w:rFonts w:asciiTheme="minorHAnsi" w:eastAsiaTheme="minorHAnsi" w:hAnsiTheme="minorHAnsi" w:hint="cs"/>
          <w:rtl/>
          <w:lang w:eastAsia="en-US"/>
        </w:rPr>
        <w:t xml:space="preserve">מנהל </w:t>
      </w:r>
      <w:r w:rsidRPr="00FB1202">
        <w:rPr>
          <w:rFonts w:asciiTheme="minorHAnsi" w:eastAsiaTheme="minorHAnsi" w:hAnsiTheme="minorHAnsi" w:hint="cs"/>
          <w:rtl/>
          <w:lang w:eastAsia="en-US"/>
        </w:rPr>
        <w:t xml:space="preserve">מערכות מידע, </w:t>
      </w:r>
      <w:r w:rsidRPr="00FB1202" w:rsidR="00366AFF">
        <w:rPr>
          <w:rFonts w:asciiTheme="minorHAnsi" w:eastAsiaTheme="minorHAnsi" w:hAnsiTheme="minorHAnsi" w:hint="cs"/>
          <w:rtl/>
          <w:lang w:eastAsia="en-US"/>
        </w:rPr>
        <w:t xml:space="preserve">מנהל </w:t>
      </w:r>
      <w:r w:rsidRPr="00FB1202">
        <w:rPr>
          <w:rFonts w:asciiTheme="minorHAnsi" w:eastAsiaTheme="minorHAnsi" w:hAnsiTheme="minorHAnsi"/>
          <w:rtl/>
          <w:lang w:eastAsia="en-US"/>
        </w:rPr>
        <w:t>אבטחת מידע</w:t>
      </w:r>
      <w:r w:rsidRPr="00053581">
        <w:rPr>
          <w:rFonts w:asciiTheme="minorHAnsi" w:eastAsiaTheme="minorHAnsi" w:hAnsiTheme="minorHAnsi" w:hint="cs"/>
          <w:rtl/>
          <w:lang w:eastAsia="en-US"/>
        </w:rPr>
        <w:t xml:space="preserve"> וסייבר, </w:t>
      </w:r>
      <w:r w:rsidR="00366AFF">
        <w:rPr>
          <w:rFonts w:asciiTheme="minorHAnsi" w:eastAsiaTheme="minorHAnsi" w:hAnsiTheme="minorHAnsi" w:hint="cs"/>
          <w:rtl/>
          <w:lang w:eastAsia="en-US"/>
        </w:rPr>
        <w:t xml:space="preserve">מנתח </w:t>
      </w:r>
      <w:r w:rsidRPr="00054598">
        <w:rPr>
          <w:rFonts w:asciiTheme="minorHAnsi" w:eastAsiaTheme="minorHAnsi" w:hAnsiTheme="minorHAnsi"/>
          <w:rtl/>
          <w:lang w:eastAsia="en-US"/>
        </w:rPr>
        <w:t>מערכות</w:t>
      </w:r>
      <w:r w:rsidRPr="00054598">
        <w:rPr>
          <w:rFonts w:asciiTheme="minorHAnsi" w:eastAsiaTheme="minorHAnsi" w:hAnsiTheme="minorHAnsi" w:hint="cs"/>
          <w:rtl/>
          <w:lang w:eastAsia="en-US"/>
        </w:rPr>
        <w:t xml:space="preserve"> מידע</w:t>
      </w:r>
      <w:r w:rsidRPr="00054598">
        <w:rPr>
          <w:rFonts w:asciiTheme="minorHAnsi" w:eastAsiaTheme="minorHAnsi" w:hAnsiTheme="minorHAnsi"/>
          <w:rtl/>
          <w:lang w:eastAsia="en-US"/>
        </w:rPr>
        <w:t xml:space="preserve">, </w:t>
      </w:r>
      <w:r w:rsidR="00366AFF">
        <w:rPr>
          <w:rFonts w:asciiTheme="minorHAnsi" w:eastAsiaTheme="minorHAnsi" w:hAnsiTheme="minorHAnsi" w:hint="cs"/>
          <w:rtl/>
          <w:lang w:eastAsia="en-US"/>
        </w:rPr>
        <w:t xml:space="preserve">מנהל </w:t>
      </w:r>
      <w:r w:rsidRPr="00054598">
        <w:rPr>
          <w:rFonts w:asciiTheme="minorHAnsi" w:eastAsiaTheme="minorHAnsi" w:hAnsiTheme="minorHAnsi" w:hint="eastAsia"/>
          <w:rtl/>
          <w:lang w:eastAsia="en-US"/>
        </w:rPr>
        <w:t>פרויקטי</w:t>
      </w:r>
      <w:r w:rsidRPr="0005459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366AFF">
        <w:rPr>
          <w:rFonts w:asciiTheme="minorHAnsi" w:eastAsiaTheme="minorHAnsi" w:hAnsiTheme="minorHAnsi" w:hint="cs"/>
          <w:rtl/>
          <w:lang w:eastAsia="en-US"/>
        </w:rPr>
        <w:t>מחשוב ו</w:t>
      </w:r>
      <w:r w:rsidRPr="00054598">
        <w:rPr>
          <w:rFonts w:asciiTheme="minorHAnsi" w:eastAsiaTheme="minorHAnsi" w:hAnsiTheme="minorHAnsi" w:hint="cs"/>
          <w:rtl/>
          <w:lang w:eastAsia="en-US"/>
        </w:rPr>
        <w:t>מערכות מידע</w:t>
      </w:r>
      <w:r w:rsidR="00ED3A95">
        <w:rPr>
          <w:rFonts w:asciiTheme="minorHAnsi" w:eastAsiaTheme="minorHAnsi" w:hAnsiTheme="minorHAnsi" w:hint="cs"/>
          <w:rtl/>
          <w:lang w:eastAsia="en-US"/>
        </w:rPr>
        <w:t xml:space="preserve">, מפתח מערכות מידע, </w:t>
      </w:r>
      <w:r w:rsidR="00D96008">
        <w:rPr>
          <w:rFonts w:asciiTheme="minorHAnsi" w:eastAsiaTheme="minorHAnsi" w:hAnsiTheme="minorHAnsi" w:hint="cs"/>
          <w:rtl/>
          <w:lang w:eastAsia="en-US"/>
        </w:rPr>
        <w:t>א</w:t>
      </w:r>
      <w:r w:rsidRPr="00CD6928" w:rsidR="00D96008">
        <w:rPr>
          <w:rFonts w:asciiTheme="minorHAnsi" w:eastAsiaTheme="minorHAnsi" w:hAnsiTheme="minorHAnsi"/>
          <w:rtl/>
          <w:lang w:eastAsia="en-US"/>
        </w:rPr>
        <w:t>נליסט נתונים (</w:t>
      </w:r>
      <w:r w:rsidRPr="00CD6928" w:rsidR="00A81C5A">
        <w:rPr>
          <w:rFonts w:asciiTheme="minorHAnsi" w:eastAsiaTheme="minorHAnsi" w:hAnsiTheme="minorHAnsi"/>
          <w:lang w:eastAsia="en-US"/>
        </w:rPr>
        <w:t>data analyst</w:t>
      </w:r>
      <w:r w:rsidRPr="00CD6928" w:rsidR="00D96008">
        <w:rPr>
          <w:rFonts w:asciiTheme="minorHAnsi" w:eastAsiaTheme="minorHAnsi" w:hAnsiTheme="minorHAnsi"/>
          <w:rtl/>
          <w:lang w:eastAsia="en-US"/>
        </w:rPr>
        <w:t>), מפתח תוכנה,  ארכיטקט תוכנה</w:t>
      </w:r>
      <w:r w:rsidR="00D96008">
        <w:rPr>
          <w:rFonts w:asciiTheme="minorHAnsi" w:eastAsiaTheme="minorHAnsi" w:hAnsiTheme="minorHAnsi" w:hint="cs"/>
          <w:rtl/>
          <w:lang w:eastAsia="en-US"/>
        </w:rPr>
        <w:t xml:space="preserve">, </w:t>
      </w:r>
      <w:r w:rsidRPr="00CD6928" w:rsidR="00D96008">
        <w:rPr>
          <w:rFonts w:asciiTheme="minorHAnsi" w:eastAsiaTheme="minorHAnsi" w:hAnsiTheme="minorHAnsi"/>
          <w:rtl/>
          <w:lang w:eastAsia="en-US"/>
        </w:rPr>
        <w:t>ממונה הגנת הסייבר, מיישם הגנת הסייבר, ארכיטקט הגנת הסייבר, אחראי מתודולוגיה להגנת הסייבר, מבצע בדיקות חוסן וסקרי סיכונים, חוקר סייבר</w:t>
      </w:r>
      <w:r w:rsidRPr="00054598">
        <w:rPr>
          <w:rFonts w:asciiTheme="minorHAnsi" w:eastAsiaTheme="minorHAnsi" w:hAnsiTheme="minorHAnsi" w:hint="cs"/>
          <w:rtl/>
          <w:lang w:eastAsia="en-US"/>
        </w:rPr>
        <w:t>.</w:t>
      </w:r>
      <w:r w:rsidRPr="00054598">
        <w:rPr>
          <w:rFonts w:asciiTheme="minorHAnsi" w:eastAsiaTheme="minorHAnsi" w:hAnsiTheme="minorHAnsi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לעניין זה, ייחשב </w:t>
      </w:r>
      <w:r w:rsidR="00DF16D0">
        <w:rPr>
          <w:rFonts w:asciiTheme="minorHAnsi" w:eastAsiaTheme="minorHAnsi" w:hAnsiTheme="minorHAnsi" w:hint="cs"/>
          <w:rtl/>
          <w:lang w:eastAsia="en-US"/>
        </w:rPr>
        <w:t>כנסיון</w:t>
      </w:r>
      <w:r w:rsidR="00DF16D0">
        <w:rPr>
          <w:rFonts w:asciiTheme="minorHAnsi" w:eastAsiaTheme="minorHAnsi" w:hAnsiTheme="minorHAnsi" w:hint="cs"/>
          <w:rtl/>
          <w:lang w:eastAsia="en-US"/>
        </w:rPr>
        <w:t xml:space="preserve"> רלוונטי </w:t>
      </w:r>
      <w:r>
        <w:rPr>
          <w:rFonts w:asciiTheme="minorHAnsi" w:eastAsiaTheme="minorHAnsi" w:hAnsiTheme="minorHAnsi" w:hint="cs"/>
          <w:rtl/>
          <w:lang w:eastAsia="en-US"/>
        </w:rPr>
        <w:t xml:space="preserve">גם שירות קבע </w:t>
      </w:r>
      <w:r w:rsidR="00DF16D0">
        <w:rPr>
          <w:rFonts w:asciiTheme="minorHAnsi" w:eastAsiaTheme="minorHAnsi" w:hAnsiTheme="minorHAnsi" w:hint="cs"/>
          <w:rtl/>
          <w:lang w:eastAsia="en-US"/>
        </w:rPr>
        <w:t xml:space="preserve">של 5 שנים לפחות </w:t>
      </w:r>
      <w:r>
        <w:rPr>
          <w:rFonts w:asciiTheme="minorHAnsi" w:eastAsiaTheme="minorHAnsi" w:hAnsiTheme="minorHAnsi" w:hint="cs"/>
          <w:rtl/>
          <w:lang w:eastAsia="en-US"/>
        </w:rPr>
        <w:t xml:space="preserve">באחת מהיחידות המצוינות בסעיף א' בתפקידים </w:t>
      </w:r>
      <w:r>
        <w:rPr>
          <w:rFonts w:asciiTheme="minorHAnsi" w:eastAsiaTheme="minorHAnsi" w:hAnsiTheme="minorHAnsi" w:hint="cs"/>
          <w:rtl/>
          <w:lang w:eastAsia="en-US"/>
        </w:rPr>
        <w:t>המצויינים</w:t>
      </w:r>
      <w:r>
        <w:rPr>
          <w:rFonts w:asciiTheme="minorHAnsi" w:eastAsiaTheme="minorHAnsi" w:hAnsiTheme="minorHAnsi" w:hint="cs"/>
          <w:rtl/>
          <w:lang w:eastAsia="en-US"/>
        </w:rPr>
        <w:t xml:space="preserve"> בסעיף ב' או המקבילים להם</w:t>
      </w:r>
      <w:r w:rsidR="00105A7D">
        <w:rPr>
          <w:rFonts w:asciiTheme="minorHAnsi" w:eastAsiaTheme="minorHAnsi" w:hAnsiTheme="minorHAnsi" w:hint="cs"/>
          <w:rtl/>
          <w:lang w:eastAsia="en-US"/>
        </w:rPr>
        <w:t>**</w:t>
      </w:r>
      <w:r>
        <w:rPr>
          <w:rFonts w:asciiTheme="minorHAnsi" w:eastAsiaTheme="minorHAnsi" w:hAnsiTheme="minorHAnsi" w:hint="cs"/>
          <w:rtl/>
          <w:lang w:eastAsia="en-US"/>
        </w:rPr>
        <w:t xml:space="preserve">. </w:t>
      </w:r>
    </w:p>
    <w:p w:rsidR="00356944" w:rsidRPr="00516284" w:rsidP="00356944" w14:paraId="6E0B3B1B" w14:textId="77777777">
      <w:pPr>
        <w:pStyle w:val="Header"/>
        <w:tabs>
          <w:tab w:val="clear" w:pos="4153"/>
          <w:tab w:val="clear" w:pos="8306"/>
        </w:tabs>
        <w:ind w:left="709"/>
        <w:rPr>
          <w:rFonts w:asciiTheme="minorHAnsi" w:eastAsiaTheme="minorHAnsi" w:hAnsiTheme="minorHAnsi"/>
          <w:lang w:eastAsia="en-US"/>
        </w:rPr>
      </w:pPr>
    </w:p>
    <w:p w:rsidR="007C7E27" w:rsidP="009C06D4" w14:paraId="14A9CDB6" w14:textId="30479A10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</w:t>
      </w:r>
      <w:r w:rsidR="00753D9E">
        <w:rPr>
          <w:rFonts w:asciiTheme="minorHAnsi" w:eastAsiaTheme="minorHAnsi" w:hAnsiTheme="minorHAnsi" w:hint="cs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יש להציג אישור </w:t>
      </w:r>
      <w:r w:rsidR="00C500A1">
        <w:rPr>
          <w:rFonts w:asciiTheme="minorHAnsi" w:eastAsiaTheme="minorHAnsi" w:hAnsiTheme="minorHAnsi" w:hint="cs"/>
          <w:rtl/>
          <w:lang w:eastAsia="en-US"/>
        </w:rPr>
        <w:t xml:space="preserve">מגורם מוסמך </w:t>
      </w:r>
      <w:r>
        <w:rPr>
          <w:rFonts w:asciiTheme="minorHAnsi" w:eastAsiaTheme="minorHAnsi" w:hAnsiTheme="minorHAnsi" w:hint="cs"/>
          <w:rtl/>
          <w:lang w:eastAsia="en-US"/>
        </w:rPr>
        <w:t>על השירות ביחידה כאמור בסעיף א', לרבות ציון תקופת השירות, תקופת העיסוק ותיאור התפקיד.</w:t>
      </w:r>
      <w:r w:rsidR="0076473B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D807C4">
        <w:rPr>
          <w:rFonts w:asciiTheme="minorHAnsi" w:eastAsiaTheme="minorHAnsi" w:hAnsiTheme="minorHAnsi" w:hint="cs"/>
          <w:rtl/>
          <w:lang w:eastAsia="en-US"/>
        </w:rPr>
        <w:t xml:space="preserve">לחלופין, ככל שלא ניתן להציג אישור בדבר השירות ביחידות כאמור בסעיף א', יציג המועמד הצהרה בכתב לעניין זה. במקרה זה מובהר כי המשרד רשאי לפנות לגורמים המוסמכים בצה"ל או </w:t>
      </w:r>
      <w:r w:rsidR="00D807C4">
        <w:rPr>
          <w:rFonts w:asciiTheme="minorHAnsi" w:eastAsiaTheme="minorHAnsi" w:hAnsiTheme="minorHAnsi" w:hint="cs"/>
          <w:rtl/>
          <w:lang w:eastAsia="en-US"/>
        </w:rPr>
        <w:t>ברא"ם</w:t>
      </w:r>
      <w:r w:rsidR="00D807C4">
        <w:rPr>
          <w:rFonts w:asciiTheme="minorHAnsi" w:eastAsiaTheme="minorHAnsi" w:hAnsiTheme="minorHAnsi" w:hint="cs"/>
          <w:rtl/>
          <w:lang w:eastAsia="en-US"/>
        </w:rPr>
        <w:t xml:space="preserve"> על מנת לאמת את הפרטים.</w:t>
      </w:r>
      <w:r w:rsidR="00684100">
        <w:rPr>
          <w:rFonts w:asciiTheme="minorHAnsi" w:eastAsiaTheme="minorHAnsi" w:hAnsiTheme="minorHAnsi" w:hint="cs"/>
          <w:rtl/>
          <w:lang w:eastAsia="en-US"/>
        </w:rPr>
        <w:t xml:space="preserve"> אם הפרטים לא  יאומתו המועמדות תיפסל.</w:t>
      </w:r>
    </w:p>
    <w:p w:rsidR="002105B9" w:rsidP="009C06D4" w14:paraId="45EE2A9C" w14:textId="77777777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rtl/>
          <w:lang w:eastAsia="en-US"/>
        </w:rPr>
      </w:pPr>
    </w:p>
    <w:p w:rsidR="00105A7D" w:rsidP="00854E05" w14:paraId="798DC64D" w14:textId="7043F730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** </w:t>
      </w:r>
      <w:r w:rsidRPr="00C85D18">
        <w:rPr>
          <w:rFonts w:asciiTheme="minorHAnsi" w:eastAsiaTheme="minorHAnsi" w:hAnsiTheme="minorHAnsi" w:hint="cs"/>
          <w:rtl/>
          <w:lang w:eastAsia="en-US"/>
        </w:rPr>
        <w:t>יש להציג אסמכת</w:t>
      </w:r>
      <w:r>
        <w:rPr>
          <w:rFonts w:asciiTheme="minorHAnsi" w:eastAsiaTheme="minorHAnsi" w:hAnsiTheme="minorHAnsi" w:hint="cs"/>
          <w:rtl/>
          <w:lang w:eastAsia="en-US"/>
        </w:rPr>
        <w:t>ה</w:t>
      </w:r>
      <w:r w:rsidRPr="00C85D18">
        <w:rPr>
          <w:rFonts w:asciiTheme="minorHAnsi" w:eastAsiaTheme="minorHAnsi" w:hAnsiTheme="minorHAnsi" w:hint="cs"/>
          <w:rtl/>
          <w:lang w:eastAsia="en-US"/>
        </w:rPr>
        <w:t xml:space="preserve"> מהמעסיק </w:t>
      </w:r>
      <w:r>
        <w:rPr>
          <w:rFonts w:asciiTheme="minorHAnsi" w:eastAsiaTheme="minorHAnsi" w:hAnsiTheme="minorHAnsi" w:hint="cs"/>
          <w:rtl/>
          <w:lang w:eastAsia="en-US"/>
        </w:rPr>
        <w:t xml:space="preserve">הכוללת מידע מפורט המוכיח את הניסיון הנדרש וציון תקופת העיסוק בתחום </w:t>
      </w:r>
      <w:r w:rsidRPr="008C2337">
        <w:rPr>
          <w:rFonts w:asciiTheme="minorHAnsi" w:eastAsiaTheme="minorHAnsi" w:hAnsiTheme="minorHAnsi" w:hint="cs"/>
          <w:rtl/>
          <w:lang w:eastAsia="en-US"/>
        </w:rPr>
        <w:t xml:space="preserve">הנדון. </w:t>
      </w:r>
    </w:p>
    <w:p w:rsidR="00105A7D" w:rsidP="00356944" w14:paraId="4EFD78C6" w14:textId="77777777">
      <w:pPr>
        <w:pStyle w:val="Header"/>
        <w:tabs>
          <w:tab w:val="clear" w:pos="4153"/>
          <w:tab w:val="clear" w:pos="8306"/>
        </w:tabs>
        <w:rPr>
          <w:rFonts w:asciiTheme="minorHAnsi" w:eastAsiaTheme="minorHAnsi" w:hAnsiTheme="minorHAnsi"/>
          <w:rtl/>
          <w:lang w:eastAsia="en-US"/>
        </w:rPr>
      </w:pPr>
    </w:p>
    <w:p w:rsidR="00105A7D" w:rsidP="00105A7D" w14:paraId="6D0F270F" w14:textId="77777777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***</w:t>
      </w:r>
      <w:r w:rsidRPr="00452482">
        <w:rPr>
          <w:rFonts w:asciiTheme="minorHAnsi" w:eastAsiaTheme="minorHAnsi" w:hAnsiTheme="minorHAnsi" w:hint="cs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 xml:space="preserve">הצגת תעודת </w:t>
      </w:r>
      <w:r>
        <w:rPr>
          <w:rFonts w:asciiTheme="minorHAnsi" w:eastAsiaTheme="minorHAnsi" w:hAnsiTheme="minorHAnsi" w:hint="cs"/>
          <w:lang w:eastAsia="en-US"/>
        </w:rPr>
        <w:t>CISA</w:t>
      </w:r>
      <w:r>
        <w:rPr>
          <w:rFonts w:asciiTheme="minorHAnsi" w:eastAsiaTheme="minorHAnsi" w:hAnsiTheme="minorHAnsi" w:hint="cs"/>
          <w:rtl/>
          <w:lang w:eastAsia="en-US"/>
        </w:rPr>
        <w:t xml:space="preserve"> (הסמכה למבקר מערכות מידע) או </w:t>
      </w:r>
      <w:r w:rsidRPr="00BD70EB">
        <w:rPr>
          <w:rFonts w:hint="cs"/>
        </w:rPr>
        <w:t>CISSP</w:t>
      </w:r>
      <w:r w:rsidRPr="00BD70EB">
        <w:rPr>
          <w:rFonts w:hint="cs"/>
          <w:rtl/>
        </w:rPr>
        <w:t xml:space="preserve"> או  </w:t>
      </w:r>
      <w:r w:rsidRPr="00BD70EB">
        <w:rPr>
          <w:rFonts w:hint="cs"/>
        </w:rPr>
        <w:t>CISO</w:t>
      </w:r>
      <w:r w:rsidRPr="00BD70EB">
        <w:rPr>
          <w:rFonts w:hint="cs"/>
          <w:rtl/>
        </w:rPr>
        <w:t xml:space="preserve"> או </w:t>
      </w:r>
      <w:r w:rsidRPr="00BD70EB">
        <w:rPr>
          <w:rFonts w:hint="cs"/>
        </w:rPr>
        <w:t>CISA</w:t>
      </w:r>
      <w:r w:rsidRPr="00BD70EB">
        <w:t>/M</w:t>
      </w:r>
      <w:r>
        <w:rPr>
          <w:rFonts w:asciiTheme="minorHAnsi" w:eastAsiaTheme="minorHAnsi" w:hAnsiTheme="minorHAnsi" w:hint="cs"/>
          <w:rtl/>
          <w:lang w:eastAsia="en-US"/>
        </w:rPr>
        <w:t xml:space="preserve"> תהיה יתרון. </w:t>
      </w:r>
    </w:p>
    <w:p w:rsidR="003E0B0F" w:rsidP="003E0B0F" w14:paraId="795A5033" w14:textId="77777777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rtl/>
          <w:lang w:eastAsia="en-US"/>
        </w:rPr>
      </w:pPr>
    </w:p>
    <w:p w:rsidR="003E0B0F" w:rsidRPr="00C85D18" w:rsidP="003E0B0F" w14:paraId="18C3A825" w14:textId="77777777">
      <w:pPr>
        <w:pStyle w:val="Header"/>
        <w:tabs>
          <w:tab w:val="clear" w:pos="4153"/>
          <w:tab w:val="clear" w:pos="8306"/>
        </w:tabs>
        <w:ind w:left="360"/>
        <w:rPr>
          <w:rFonts w:asciiTheme="minorHAnsi" w:eastAsiaTheme="minorHAnsi" w:hAnsiTheme="minorHAnsi"/>
          <w:lang w:eastAsia="en-US"/>
        </w:rPr>
      </w:pPr>
    </w:p>
    <w:p w:rsidR="005F6600" w:rsidP="003E0B0F" w14:paraId="25165169" w14:textId="77777777">
      <w:pPr>
        <w:pStyle w:val="ListParagraph"/>
        <w:tabs>
          <w:tab w:val="left" w:pos="9090"/>
        </w:tabs>
        <w:ind w:left="737"/>
        <w:rPr>
          <w:rFonts w:ascii="Arial" w:hAnsi="Arial"/>
          <w:color w:val="000000"/>
          <w:rtl/>
        </w:rPr>
      </w:pPr>
    </w:p>
    <w:p w:rsidR="005F6600" w:rsidRPr="00EF53BD" w:rsidP="005F6600" w14:paraId="643DE4EF" w14:textId="77777777">
      <w:pPr>
        <w:tabs>
          <w:tab w:val="left" w:pos="473"/>
          <w:tab w:val="left" w:pos="615"/>
        </w:tabs>
        <w:ind w:right="288"/>
        <w:rPr>
          <w:u w:val="single"/>
        </w:rPr>
      </w:pPr>
      <w:r>
        <w:rPr>
          <w:rFonts w:hint="cs"/>
          <w:b/>
          <w:bCs/>
          <w:u w:val="single"/>
          <w:rtl/>
        </w:rPr>
        <w:t>ה</w:t>
      </w:r>
      <w:r w:rsidRPr="00EF53BD">
        <w:rPr>
          <w:b/>
          <w:bCs/>
          <w:u w:val="single"/>
          <w:rtl/>
        </w:rPr>
        <w:t xml:space="preserve">כישורים </w:t>
      </w:r>
      <w:r>
        <w:rPr>
          <w:rFonts w:hint="cs"/>
          <w:b/>
          <w:bCs/>
          <w:u w:val="single"/>
          <w:rtl/>
        </w:rPr>
        <w:t>ה</w:t>
      </w:r>
      <w:r w:rsidRPr="00EF53BD">
        <w:rPr>
          <w:b/>
          <w:bCs/>
          <w:u w:val="single"/>
          <w:rtl/>
        </w:rPr>
        <w:t>נדרשים</w:t>
      </w:r>
    </w:p>
    <w:p w:rsidR="005F6600" w:rsidRPr="00EF53BD" w:rsidP="00BD013B" w14:paraId="3584A314" w14:textId="77777777">
      <w:pPr>
        <w:pStyle w:val="ListParagraph"/>
        <w:widowControl/>
        <w:numPr>
          <w:ilvl w:val="0"/>
          <w:numId w:val="21"/>
        </w:numPr>
        <w:tabs>
          <w:tab w:val="left" w:pos="3324"/>
        </w:tabs>
        <w:spacing w:after="200" w:line="360" w:lineRule="auto"/>
        <w:rPr>
          <w:rFonts w:asciiTheme="minorHAnsi" w:eastAsiaTheme="minorHAnsi" w:hAnsiTheme="minorHAnsi"/>
          <w:lang w:eastAsia="en-US"/>
        </w:rPr>
      </w:pPr>
      <w:r w:rsidRPr="00EF53BD">
        <w:rPr>
          <w:u w:val="single"/>
          <w:rtl/>
        </w:rPr>
        <w:t>כישורים בתחום הביקורת</w:t>
      </w:r>
      <w:r w:rsidRPr="00EF53BD">
        <w:rPr>
          <w:rtl/>
        </w:rPr>
        <w:t xml:space="preserve">: </w:t>
      </w:r>
      <w:r w:rsidRPr="00EF53BD">
        <w:rPr>
          <w:rFonts w:asciiTheme="minorHAnsi" w:eastAsiaTheme="minorHAnsi" w:hAnsiTheme="minorHAnsi"/>
          <w:rtl/>
          <w:lang w:eastAsia="en-US"/>
        </w:rPr>
        <w:t>יכולת ונכונות ללמוד תכנים חדשים ומרובים בזמן קצר; יכולת אנליטית</w:t>
      </w:r>
      <w:r w:rsidR="007F1010">
        <w:rPr>
          <w:rFonts w:asciiTheme="minorHAnsi" w:eastAsiaTheme="minorHAnsi" w:hAnsiTheme="minorHAnsi" w:hint="cs"/>
          <w:rtl/>
          <w:lang w:eastAsia="en-US"/>
        </w:rPr>
        <w:t>,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ל</w:t>
      </w:r>
      <w:r w:rsidR="007F1010">
        <w:rPr>
          <w:rFonts w:asciiTheme="minorHAnsi" w:eastAsiaTheme="minorHAnsi" w:hAnsiTheme="minorHAnsi" w:hint="cs"/>
          <w:rtl/>
          <w:lang w:eastAsia="en-US"/>
        </w:rPr>
        <w:t xml:space="preserve">שם </w:t>
      </w:r>
      <w:r w:rsidRPr="00EF53BD">
        <w:rPr>
          <w:rFonts w:asciiTheme="minorHAnsi" w:eastAsiaTheme="minorHAnsi" w:hAnsiTheme="minorHAnsi"/>
          <w:rtl/>
          <w:lang w:eastAsia="en-US"/>
        </w:rPr>
        <w:t>ניתוח פריטי מידע וחומרים מרובים</w:t>
      </w:r>
      <w:r w:rsidRPr="007F1010" w:rsidR="007F1010">
        <w:rPr>
          <w:rFonts w:asciiTheme="minorHAnsi" w:eastAsiaTheme="minorHAnsi" w:hAnsiTheme="minorHAnsi"/>
          <w:rtl/>
          <w:lang w:eastAsia="en-US"/>
        </w:rPr>
        <w:t xml:space="preserve"> </w:t>
      </w:r>
      <w:r w:rsidR="007F1010">
        <w:rPr>
          <w:rFonts w:asciiTheme="minorHAnsi" w:eastAsiaTheme="minorHAnsi" w:hAnsiTheme="minorHAnsi"/>
          <w:rtl/>
          <w:lang w:eastAsia="en-US"/>
        </w:rPr>
        <w:t>ו</w:t>
      </w:r>
      <w:r w:rsidRPr="00EF53BD" w:rsidR="007F1010">
        <w:rPr>
          <w:rFonts w:asciiTheme="minorHAnsi" w:eastAsiaTheme="minorHAnsi" w:hAnsiTheme="minorHAnsi"/>
          <w:rtl/>
          <w:lang w:eastAsia="en-US"/>
        </w:rPr>
        <w:t xml:space="preserve">הסקת מסקנות </w:t>
      </w:r>
      <w:r w:rsidR="007F1010">
        <w:rPr>
          <w:rFonts w:asciiTheme="minorHAnsi" w:eastAsiaTheme="minorHAnsi" w:hAnsiTheme="minorHAnsi" w:hint="cs"/>
          <w:rtl/>
          <w:lang w:eastAsia="en-US"/>
        </w:rPr>
        <w:t>מהם</w:t>
      </w:r>
      <w:r w:rsidRPr="00EF53BD">
        <w:rPr>
          <w:rFonts w:asciiTheme="minorHAnsi" w:eastAsiaTheme="minorHAnsi" w:hAnsiTheme="minorHAnsi"/>
          <w:rtl/>
          <w:lang w:eastAsia="en-US"/>
        </w:rPr>
        <w:t>; כושר ביטוי גבוה בכתב</w:t>
      </w:r>
      <w:r w:rsidR="007F1010">
        <w:rPr>
          <w:rFonts w:asciiTheme="minorHAnsi" w:eastAsiaTheme="minorHAnsi" w:hAnsiTheme="minorHAnsi" w:hint="cs"/>
          <w:rtl/>
          <w:lang w:eastAsia="en-US"/>
        </w:rPr>
        <w:t>,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לרבות </w:t>
      </w:r>
      <w:r w:rsidRPr="00EF53BD">
        <w:rPr>
          <w:rtl/>
        </w:rPr>
        <w:t xml:space="preserve">יכולת לכתוב מסמך מקצועי באופן רהוט, מאורגן, לוגי, ענייני ובשפה תקנית; </w:t>
      </w:r>
      <w:r w:rsidRPr="00EF53BD">
        <w:rPr>
          <w:rFonts w:asciiTheme="minorHAnsi" w:eastAsiaTheme="minorHAnsi" w:hAnsiTheme="minorHAnsi"/>
          <w:rtl/>
          <w:lang w:eastAsia="en-US"/>
        </w:rPr>
        <w:t>כושר ביטוי גבוה בעל</w:t>
      </w:r>
      <w:r w:rsidR="007F101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F53BD">
        <w:rPr>
          <w:rFonts w:asciiTheme="minorHAnsi" w:eastAsiaTheme="minorHAnsi" w:hAnsiTheme="minorHAnsi"/>
          <w:rtl/>
          <w:lang w:eastAsia="en-US"/>
        </w:rPr>
        <w:t>פה</w:t>
      </w:r>
      <w:r w:rsidR="007F1010">
        <w:rPr>
          <w:rFonts w:asciiTheme="minorHAnsi" w:eastAsiaTheme="minorHAnsi" w:hAnsiTheme="minorHAnsi" w:hint="cs"/>
          <w:rtl/>
          <w:lang w:eastAsia="en-US"/>
        </w:rPr>
        <w:t>,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לרבות </w:t>
      </w:r>
      <w:r w:rsidR="007F1010">
        <w:rPr>
          <w:rFonts w:asciiTheme="minorHAnsi" w:eastAsiaTheme="minorHAnsi" w:hAnsiTheme="minorHAnsi" w:hint="cs"/>
          <w:rtl/>
          <w:lang w:eastAsia="en-US"/>
        </w:rPr>
        <w:t xml:space="preserve">יכולת </w:t>
      </w:r>
      <w:r w:rsidRPr="00EF53BD">
        <w:rPr>
          <w:rFonts w:asciiTheme="minorHAnsi" w:eastAsiaTheme="minorHAnsi" w:hAnsiTheme="minorHAnsi"/>
          <w:rtl/>
          <w:lang w:eastAsia="en-US"/>
        </w:rPr>
        <w:t>העברת מסרים ורעיונות באופן בהיר ותמציתי; יסודיות</w:t>
      </w:r>
      <w:r w:rsidR="007F1010">
        <w:rPr>
          <w:rFonts w:asciiTheme="minorHAnsi" w:eastAsiaTheme="minorHAnsi" w:hAnsiTheme="minorHAnsi" w:hint="cs"/>
          <w:rtl/>
          <w:lang w:eastAsia="en-US"/>
        </w:rPr>
        <w:t>,</w:t>
      </w:r>
      <w:r w:rsidR="007F1010">
        <w:rPr>
          <w:rFonts w:hint="cs"/>
          <w:rtl/>
        </w:rPr>
        <w:t xml:space="preserve"> </w:t>
      </w:r>
      <w:r w:rsidRPr="00EF53BD">
        <w:rPr>
          <w:rtl/>
        </w:rPr>
        <w:t>יכולת העמקה בפרטים, שיטתיות והפקת תוצרים מוקפדים</w:t>
      </w:r>
      <w:r w:rsidR="007F1010">
        <w:rPr>
          <w:rFonts w:hint="cs"/>
          <w:rtl/>
        </w:rPr>
        <w:t>,</w:t>
      </w:r>
      <w:r w:rsidRPr="00EF53BD">
        <w:rPr>
          <w:rtl/>
        </w:rPr>
        <w:t xml:space="preserve"> תוך עמידה בלוחות זמנים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; </w:t>
      </w:r>
      <w:r w:rsidR="00BD013B">
        <w:rPr>
          <w:rFonts w:hint="cs"/>
          <w:rtl/>
        </w:rPr>
        <w:t>יכולת התמודדות עם</w:t>
      </w:r>
      <w:r w:rsidRPr="00EF53BD" w:rsidR="00BD013B">
        <w:rPr>
          <w:rtl/>
        </w:rPr>
        <w:t xml:space="preserve"> </w:t>
      </w:r>
      <w:r w:rsidRPr="00EF53BD">
        <w:rPr>
          <w:rtl/>
        </w:rPr>
        <w:t xml:space="preserve">ריבוי נתונים </w:t>
      </w:r>
      <w:r w:rsidR="00BD013B">
        <w:rPr>
          <w:rFonts w:hint="cs"/>
          <w:rtl/>
        </w:rPr>
        <w:t>ו</w:t>
      </w:r>
      <w:r w:rsidRPr="00EF53BD">
        <w:rPr>
          <w:rtl/>
        </w:rPr>
        <w:t xml:space="preserve">מידע </w:t>
      </w:r>
      <w:r w:rsidR="00BD013B">
        <w:rPr>
          <w:rFonts w:hint="cs"/>
          <w:rtl/>
        </w:rPr>
        <w:t>ו</w:t>
      </w:r>
      <w:r w:rsidRPr="00EF53BD" w:rsidR="00BD013B">
        <w:rPr>
          <w:rtl/>
        </w:rPr>
        <w:t xml:space="preserve">יכולת לפעול באופן מסודר ומאורגן </w:t>
      </w:r>
      <w:r w:rsidR="00BD013B">
        <w:rPr>
          <w:rFonts w:hint="cs"/>
          <w:rtl/>
        </w:rPr>
        <w:t xml:space="preserve">לשם מילוי כמה </w:t>
      </w:r>
      <w:r w:rsidRPr="00EF53BD">
        <w:rPr>
          <w:rtl/>
        </w:rPr>
        <w:t>משימות בו</w:t>
      </w:r>
      <w:r w:rsidR="007F1010">
        <w:rPr>
          <w:rFonts w:hint="cs"/>
          <w:rtl/>
        </w:rPr>
        <w:t>-</w:t>
      </w:r>
      <w:r w:rsidRPr="00EF53BD">
        <w:rPr>
          <w:rtl/>
        </w:rPr>
        <w:t>זמנית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; </w:t>
      </w:r>
      <w:r w:rsidRPr="00EF53BD">
        <w:rPr>
          <w:rtl/>
        </w:rPr>
        <w:t>יכולת לפעול באופן עצמאי ללא הנחיה צמודה</w:t>
      </w:r>
      <w:r w:rsidRPr="00EF53BD">
        <w:rPr>
          <w:rFonts w:asciiTheme="minorHAnsi" w:eastAsiaTheme="minorHAnsi" w:hAnsiTheme="minorHAnsi"/>
          <w:rtl/>
          <w:lang w:eastAsia="en-US"/>
        </w:rPr>
        <w:t>.</w:t>
      </w:r>
    </w:p>
    <w:p w:rsidR="00C46537" w:rsidRPr="00EF53BD" w:rsidP="00D007D7" w14:paraId="3C711294" w14:textId="77777777">
      <w:pPr>
        <w:pStyle w:val="ListParagraph"/>
        <w:widowControl/>
        <w:numPr>
          <w:ilvl w:val="0"/>
          <w:numId w:val="21"/>
        </w:numPr>
        <w:tabs>
          <w:tab w:val="left" w:pos="3324"/>
        </w:tabs>
        <w:spacing w:after="200" w:line="360" w:lineRule="auto"/>
      </w:pPr>
      <w:r w:rsidRPr="00EF53BD">
        <w:rPr>
          <w:u w:val="single"/>
          <w:rtl/>
        </w:rPr>
        <w:t>כישורים בתחום מערכות מידע</w:t>
      </w:r>
      <w:r w:rsidR="00D007D7">
        <w:rPr>
          <w:rFonts w:hint="cs"/>
          <w:u w:val="single"/>
          <w:rtl/>
        </w:rPr>
        <w:t xml:space="preserve"> והגנת הסייבר</w:t>
      </w:r>
      <w:r w:rsidRPr="00EF53BD">
        <w:rPr>
          <w:u w:val="single"/>
          <w:rtl/>
        </w:rPr>
        <w:t>: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</w:t>
      </w:r>
      <w:r w:rsidRPr="000F2FDE" w:rsidR="000F2FDE">
        <w:rPr>
          <w:rFonts w:asciiTheme="minorHAnsi" w:eastAsiaTheme="minorHAnsi" w:hAnsiTheme="minorHAnsi"/>
          <w:rtl/>
          <w:lang w:eastAsia="en-US"/>
        </w:rPr>
        <w:t xml:space="preserve">ידע בתהליכי הפיתוח </w:t>
      </w:r>
      <w:r>
        <w:rPr>
          <w:rFonts w:asciiTheme="minorHAnsi" w:eastAsiaTheme="minorHAnsi" w:hAnsiTheme="minorHAnsi" w:hint="cs"/>
          <w:rtl/>
          <w:lang w:eastAsia="en-US"/>
        </w:rPr>
        <w:t xml:space="preserve">והתחזוקה </w:t>
      </w:r>
      <w:r w:rsidRPr="000F2FDE" w:rsidR="000F2FDE">
        <w:rPr>
          <w:rFonts w:asciiTheme="minorHAnsi" w:eastAsiaTheme="minorHAnsi" w:hAnsiTheme="minorHAnsi"/>
          <w:rtl/>
          <w:lang w:eastAsia="en-US"/>
        </w:rPr>
        <w:t xml:space="preserve">של מערכות מידע </w:t>
      </w:r>
      <w:r w:rsidRPr="000F2FDE" w:rsidR="00BD013B">
        <w:rPr>
          <w:rFonts w:asciiTheme="minorHAnsi" w:eastAsiaTheme="minorHAnsi" w:hAnsiTheme="minorHAnsi"/>
          <w:rtl/>
          <w:lang w:eastAsia="en-US"/>
        </w:rPr>
        <w:t>והבקרה</w:t>
      </w:r>
      <w:r w:rsidR="00BD013B">
        <w:rPr>
          <w:rFonts w:asciiTheme="minorHAnsi" w:eastAsiaTheme="minorHAnsi" w:hAnsiTheme="minorHAnsi" w:hint="cs"/>
          <w:rtl/>
          <w:lang w:eastAsia="en-US"/>
        </w:rPr>
        <w:t xml:space="preserve"> עליהן</w:t>
      </w:r>
      <w:r w:rsidRPr="000F2FDE" w:rsidR="00BD013B">
        <w:rPr>
          <w:rFonts w:asciiTheme="minorHAnsi" w:eastAsiaTheme="minorHAnsi" w:hAnsiTheme="minorHAnsi"/>
          <w:rtl/>
          <w:lang w:eastAsia="en-US"/>
        </w:rPr>
        <w:t xml:space="preserve"> </w:t>
      </w:r>
      <w:r w:rsidRPr="000F2FDE" w:rsidR="000F2FDE">
        <w:rPr>
          <w:rFonts w:asciiTheme="minorHAnsi" w:eastAsiaTheme="minorHAnsi" w:hAnsiTheme="minorHAnsi"/>
          <w:rtl/>
          <w:lang w:eastAsia="en-US"/>
        </w:rPr>
        <w:t xml:space="preserve">או בתחום הגנת הסייבר של מערכות </w:t>
      </w:r>
      <w:r>
        <w:rPr>
          <w:rFonts w:asciiTheme="minorHAnsi" w:eastAsiaTheme="minorHAnsi" w:hAnsiTheme="minorHAnsi" w:hint="cs"/>
          <w:rtl/>
          <w:lang w:eastAsia="en-US"/>
        </w:rPr>
        <w:t>מידע ותשתיות הארגון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; היכרות עם תחום מערכות </w:t>
      </w:r>
      <w:r w:rsidR="00BD013B">
        <w:rPr>
          <w:rFonts w:asciiTheme="minorHAnsi" w:eastAsiaTheme="minorHAnsi" w:hAnsiTheme="minorHAnsi" w:hint="cs"/>
          <w:rtl/>
          <w:lang w:eastAsia="en-US"/>
        </w:rPr>
        <w:t>ה</w:t>
      </w:r>
      <w:r w:rsidRPr="00EF53BD">
        <w:rPr>
          <w:rFonts w:asciiTheme="minorHAnsi" w:eastAsiaTheme="minorHAnsi" w:hAnsiTheme="minorHAnsi"/>
          <w:rtl/>
          <w:lang w:eastAsia="en-US"/>
        </w:rPr>
        <w:t>מידע</w:t>
      </w:r>
      <w:r w:rsidR="00BD013B">
        <w:rPr>
          <w:rFonts w:asciiTheme="minorHAnsi" w:eastAsiaTheme="minorHAnsi" w:hAnsiTheme="minorHAnsi" w:hint="cs"/>
          <w:rtl/>
          <w:lang w:eastAsia="en-US"/>
        </w:rPr>
        <w:t>,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לרבות אפיון</w:t>
      </w:r>
      <w:r w:rsidR="00D007D7">
        <w:rPr>
          <w:rFonts w:asciiTheme="minorHAnsi" w:eastAsiaTheme="minorHAnsi" w:hAnsiTheme="minorHAnsi" w:hint="cs"/>
          <w:rtl/>
          <w:lang w:eastAsia="en-US"/>
        </w:rPr>
        <w:t>, ניתוח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ומידול</w:t>
      </w:r>
      <w:r w:rsidR="0034116D">
        <w:rPr>
          <w:rFonts w:asciiTheme="minorHAnsi" w:eastAsiaTheme="minorHAnsi" w:hAnsiTheme="minorHAnsi" w:hint="cs"/>
          <w:rtl/>
          <w:lang w:eastAsia="en-US"/>
        </w:rPr>
        <w:t xml:space="preserve"> של</w:t>
      </w:r>
      <w:r w:rsidRPr="00EF53BD">
        <w:rPr>
          <w:rFonts w:asciiTheme="minorHAnsi" w:eastAsiaTheme="minorHAnsi" w:hAnsiTheme="minorHAnsi"/>
          <w:rtl/>
          <w:lang w:eastAsia="en-US"/>
        </w:rPr>
        <w:t xml:space="preserve"> צרכים ודרישות, ניתוח תהליכים, הטמעה והדרכה; </w:t>
      </w:r>
      <w:r w:rsidRPr="00EF53BD">
        <w:rPr>
          <w:rtl/>
        </w:rPr>
        <w:t xml:space="preserve">בדיקה וניתוח של מחזור חיי פרויקט מערכות מידע; היכרות עם כלים </w:t>
      </w:r>
      <w:r w:rsidR="00BD013B">
        <w:rPr>
          <w:rFonts w:hint="cs"/>
          <w:rtl/>
        </w:rPr>
        <w:t>ושיטות</w:t>
      </w:r>
      <w:r w:rsidRPr="00EF53BD" w:rsidR="00BD013B">
        <w:rPr>
          <w:rtl/>
        </w:rPr>
        <w:t xml:space="preserve"> </w:t>
      </w:r>
      <w:r w:rsidRPr="00EF53BD">
        <w:rPr>
          <w:rtl/>
        </w:rPr>
        <w:t xml:space="preserve">נהוגות לפיתוח, לקליטה ולהטמעה של מערכות מידע; יכולת בדיקה של מערכות מידע (ניתוח </w:t>
      </w:r>
      <w:r w:rsidR="00BD013B">
        <w:rPr>
          <w:rFonts w:hint="cs"/>
          <w:rtl/>
        </w:rPr>
        <w:t xml:space="preserve">בעניין </w:t>
      </w:r>
      <w:r w:rsidRPr="00EF53BD">
        <w:rPr>
          <w:rtl/>
        </w:rPr>
        <w:t xml:space="preserve">מועילות ויעילות, שלמות </w:t>
      </w:r>
      <w:r w:rsidR="00BD013B">
        <w:rPr>
          <w:rFonts w:hint="cs"/>
          <w:rtl/>
        </w:rPr>
        <w:t>ה</w:t>
      </w:r>
      <w:r w:rsidRPr="00EF53BD">
        <w:rPr>
          <w:rtl/>
        </w:rPr>
        <w:t xml:space="preserve">מידע, אמינות </w:t>
      </w:r>
      <w:r w:rsidR="00BD013B">
        <w:rPr>
          <w:rFonts w:hint="cs"/>
          <w:rtl/>
        </w:rPr>
        <w:t>ה</w:t>
      </w:r>
      <w:r w:rsidRPr="00EF53BD">
        <w:rPr>
          <w:rtl/>
        </w:rPr>
        <w:t>נתונים,</w:t>
      </w:r>
      <w:r w:rsidRPr="00EF53BD">
        <w:rPr>
          <w:rFonts w:hint="cs"/>
        </w:rPr>
        <w:t xml:space="preserve"> </w:t>
      </w:r>
      <w:r w:rsidRPr="00EF53BD">
        <w:rPr>
          <w:rtl/>
        </w:rPr>
        <w:t xml:space="preserve">קישוריות בין מערכות, יציבות </w:t>
      </w:r>
      <w:r w:rsidR="00BD013B">
        <w:rPr>
          <w:rFonts w:hint="cs"/>
          <w:rtl/>
        </w:rPr>
        <w:t>ה</w:t>
      </w:r>
      <w:r w:rsidRPr="00EF53BD">
        <w:rPr>
          <w:rtl/>
        </w:rPr>
        <w:t>מערכות, הגנה על מידע, רציפות ות</w:t>
      </w:r>
      <w:r w:rsidR="00BD013B">
        <w:rPr>
          <w:rFonts w:hint="cs"/>
          <w:rtl/>
        </w:rPr>
        <w:t>ו</w:t>
      </w:r>
      <w:r w:rsidRPr="00EF53BD">
        <w:rPr>
          <w:rtl/>
        </w:rPr>
        <w:t>כניות התאוששות, ממשקי המשתמש)</w:t>
      </w:r>
      <w:r>
        <w:rPr>
          <w:rFonts w:hint="cs"/>
          <w:rtl/>
        </w:rPr>
        <w:t>;</w:t>
      </w:r>
      <w:r w:rsidR="00D007D7">
        <w:rPr>
          <w:rFonts w:hint="cs"/>
          <w:rtl/>
        </w:rPr>
        <w:t xml:space="preserve"> </w:t>
      </w:r>
      <w:r>
        <w:rPr>
          <w:rFonts w:hint="cs"/>
          <w:rtl/>
        </w:rPr>
        <w:t>היכרות עם תקנים והנחיות בנושא הגנת הסייבר</w:t>
      </w:r>
      <w:r w:rsidR="00D007D7">
        <w:rPr>
          <w:rFonts w:hint="cs"/>
          <w:rtl/>
        </w:rPr>
        <w:t xml:space="preserve">; היכרות עם טכנולוגיות ומוצרים להגנת הסייבר;  </w:t>
      </w:r>
    </w:p>
    <w:p w:rsidR="005F6600" w:rsidRPr="00EF53BD" w:rsidP="00821C3D" w14:paraId="58E28936" w14:textId="77777777">
      <w:pPr>
        <w:pStyle w:val="ListParagraph"/>
        <w:widowControl/>
        <w:tabs>
          <w:tab w:val="left" w:pos="3324"/>
        </w:tabs>
        <w:spacing w:after="200" w:line="360" w:lineRule="auto"/>
        <w:ind w:left="360"/>
      </w:pPr>
    </w:p>
    <w:p w:rsidR="005F6600" w:rsidRPr="00EF53BD" w:rsidP="005F6600" w14:paraId="05B6C778" w14:textId="77777777">
      <w:pPr>
        <w:pStyle w:val="ListParagraph"/>
        <w:tabs>
          <w:tab w:val="left" w:pos="9090"/>
        </w:tabs>
        <w:ind w:left="737"/>
        <w:rPr>
          <w:rFonts w:ascii="Arial" w:hAnsi="Arial"/>
          <w:color w:val="000000"/>
          <w:rtl/>
        </w:rPr>
      </w:pPr>
    </w:p>
    <w:p w:rsidR="00CF63CE" w:rsidRPr="00EF53BD" w:rsidP="005F6600" w14:paraId="500EFAD1" w14:textId="77777777">
      <w:pPr>
        <w:pStyle w:val="ListParagraph"/>
        <w:tabs>
          <w:tab w:val="left" w:pos="9090"/>
        </w:tabs>
        <w:ind w:left="737"/>
        <w:rPr>
          <w:rFonts w:ascii="Arial" w:hAnsi="Arial"/>
          <w:color w:val="000000"/>
        </w:rPr>
      </w:pPr>
    </w:p>
    <w:p w:rsidR="00CF63CE" w:rsidRPr="00EF53BD" w:rsidP="005F6600" w14:paraId="69B914EA" w14:textId="77777777">
      <w:pPr>
        <w:pStyle w:val="ListParagraph"/>
        <w:tabs>
          <w:tab w:val="left" w:pos="9090"/>
        </w:tabs>
        <w:ind w:left="737"/>
        <w:rPr>
          <w:rFonts w:ascii="Arial" w:hAnsi="Arial"/>
          <w:color w:val="000000"/>
        </w:rPr>
      </w:pPr>
    </w:p>
    <w:p w:rsidR="008A56E0" w:rsidRPr="00EF53BD" w:rsidP="008A56E0" w14:paraId="7C6451E9" w14:textId="77777777">
      <w:pPr>
        <w:pStyle w:val="Header"/>
        <w:tabs>
          <w:tab w:val="clear" w:pos="4153"/>
          <w:tab w:val="clear" w:pos="8306"/>
        </w:tabs>
        <w:ind w:left="372"/>
      </w:pPr>
    </w:p>
    <w:p w:rsidR="008A56E0" w:rsidRPr="00EF53BD" w:rsidP="0057001F" w14:paraId="2FA74FFB" w14:textId="13662467">
      <w:pPr>
        <w:rPr>
          <w:b/>
          <w:bCs/>
          <w:rtl/>
        </w:rPr>
      </w:pPr>
      <w:r w:rsidRPr="00EF53BD">
        <w:rPr>
          <w:rFonts w:hint="cs"/>
          <w:b/>
          <w:bCs/>
          <w:rtl/>
        </w:rPr>
        <w:t>המשר</w:t>
      </w:r>
      <w:r w:rsidRPr="00EF53BD" w:rsidR="00F7666E">
        <w:rPr>
          <w:rFonts w:hint="cs"/>
          <w:b/>
          <w:bCs/>
          <w:rtl/>
        </w:rPr>
        <w:t>ות</w:t>
      </w:r>
      <w:r w:rsidRPr="00EF53BD" w:rsidR="001D6614">
        <w:rPr>
          <w:rFonts w:hint="cs"/>
          <w:b/>
          <w:bCs/>
          <w:rtl/>
        </w:rPr>
        <w:t xml:space="preserve"> כרוכ</w:t>
      </w:r>
      <w:r w:rsidRPr="00EF53BD" w:rsidR="00F7666E">
        <w:rPr>
          <w:rFonts w:hint="cs"/>
          <w:b/>
          <w:bCs/>
          <w:rtl/>
        </w:rPr>
        <w:t>ות</w:t>
      </w:r>
      <w:r w:rsidRPr="00EF53BD">
        <w:rPr>
          <w:rFonts w:hint="cs"/>
          <w:b/>
          <w:bCs/>
          <w:rtl/>
        </w:rPr>
        <w:t xml:space="preserve"> </w:t>
      </w:r>
      <w:r w:rsidRPr="00EF53BD" w:rsidR="0057001F">
        <w:rPr>
          <w:rFonts w:hint="cs"/>
          <w:b/>
          <w:bCs/>
          <w:rtl/>
        </w:rPr>
        <w:t xml:space="preserve">בנסיעות </w:t>
      </w:r>
      <w:r w:rsidRPr="00EF53BD">
        <w:rPr>
          <w:rFonts w:hint="cs"/>
          <w:b/>
          <w:bCs/>
          <w:rtl/>
        </w:rPr>
        <w:t>רב</w:t>
      </w:r>
      <w:r w:rsidR="0057001F">
        <w:rPr>
          <w:rFonts w:hint="cs"/>
          <w:b/>
          <w:bCs/>
          <w:rtl/>
        </w:rPr>
        <w:t>ות</w:t>
      </w:r>
      <w:r w:rsidRPr="00EF53BD">
        <w:rPr>
          <w:rFonts w:hint="cs"/>
          <w:b/>
          <w:bCs/>
          <w:rtl/>
        </w:rPr>
        <w:t xml:space="preserve"> מחוץ למשרד.</w:t>
      </w:r>
    </w:p>
    <w:p w:rsidR="00DA05C5" w:rsidRPr="00EF53BD" w:rsidP="00DA05C5" w14:paraId="172E6955" w14:textId="77777777">
      <w:pPr>
        <w:rPr>
          <w:rtl/>
        </w:rPr>
      </w:pPr>
    </w:p>
    <w:p w:rsidR="006E62EE" w:rsidP="006E62EE" w14:paraId="6A8BA084" w14:textId="2870D109">
      <w:pPr>
        <w:pStyle w:val="Header"/>
        <w:tabs>
          <w:tab w:val="left" w:pos="720"/>
        </w:tabs>
        <w:rPr>
          <w:b/>
          <w:bCs/>
        </w:rPr>
      </w:pPr>
    </w:p>
    <w:p w:rsidR="00DA05C5" w:rsidRPr="006E62EE" w:rsidP="00DA05C5" w14:paraId="0999E277" w14:textId="77777777">
      <w:pPr>
        <w:rPr>
          <w:b/>
          <w:bCs/>
        </w:rPr>
      </w:pPr>
    </w:p>
    <w:p w:rsidR="009408B8" w:rsidRPr="00DA05C5" w:rsidP="008A56E0" w14:paraId="6F91A207" w14:textId="77777777">
      <w:pPr>
        <w:rPr>
          <w:b/>
          <w:bCs/>
          <w:rtl/>
        </w:rPr>
      </w:pPr>
    </w:p>
    <w:p w:rsidR="009408B8" w:rsidP="008A56E0" w14:paraId="4101EC97" w14:textId="77777777">
      <w:pPr>
        <w:rPr>
          <w:b/>
          <w:bCs/>
          <w:rtl/>
        </w:rPr>
      </w:pPr>
    </w:p>
    <w:p w:rsidR="009408B8" w:rsidP="008A56E0" w14:paraId="01DE350D" w14:textId="77777777">
      <w:pPr>
        <w:rPr>
          <w:b/>
          <w:bCs/>
          <w:rtl/>
        </w:rPr>
      </w:pPr>
    </w:p>
    <w:p w:rsidR="009408B8" w:rsidP="008A56E0" w14:paraId="44A5DF2E" w14:textId="77777777">
      <w:pPr>
        <w:rPr>
          <w:b/>
          <w:bCs/>
          <w:rtl/>
        </w:rPr>
      </w:pPr>
    </w:p>
    <w:p w:rsidR="009408B8" w:rsidP="008A56E0" w14:paraId="2A6FCF0B" w14:textId="77777777">
      <w:pPr>
        <w:rPr>
          <w:b/>
          <w:bCs/>
          <w:rtl/>
        </w:rPr>
      </w:pPr>
    </w:p>
    <w:p w:rsidR="009408B8" w:rsidP="008A56E0" w14:paraId="1E668F9F" w14:textId="77777777">
      <w:pPr>
        <w:rPr>
          <w:b/>
          <w:bCs/>
          <w:rtl/>
        </w:rPr>
      </w:pPr>
    </w:p>
    <w:p w:rsidR="009408B8" w:rsidP="008A56E0" w14:paraId="5FA08A32" w14:textId="77777777">
      <w:pPr>
        <w:rPr>
          <w:b/>
          <w:bCs/>
          <w:rtl/>
        </w:rPr>
      </w:pPr>
    </w:p>
    <w:p w:rsidR="009408B8" w:rsidP="008A56E0" w14:paraId="2CE28C49" w14:textId="77777777">
      <w:pPr>
        <w:rPr>
          <w:b/>
          <w:bCs/>
          <w:rtl/>
        </w:rPr>
      </w:pPr>
    </w:p>
    <w:p w:rsidR="009408B8" w:rsidP="00250033" w14:paraId="0A2CAA7C" w14:textId="77777777">
      <w:pPr>
        <w:tabs>
          <w:tab w:val="left" w:pos="3902"/>
        </w:tabs>
        <w:rPr>
          <w:b/>
          <w:bCs/>
          <w:rtl/>
        </w:rPr>
      </w:pPr>
      <w:r>
        <w:rPr>
          <w:b/>
          <w:bCs/>
          <w:rtl/>
        </w:rPr>
        <w:tab/>
      </w:r>
    </w:p>
    <w:p w:rsidR="009408B8" w:rsidP="008A56E0" w14:paraId="6E9501FA" w14:textId="77777777">
      <w:pPr>
        <w:rPr>
          <w:b/>
          <w:bCs/>
          <w:rtl/>
        </w:rPr>
      </w:pPr>
    </w:p>
    <w:p w:rsidR="009408B8" w:rsidP="008A56E0" w14:paraId="6579D718" w14:textId="77777777">
      <w:pPr>
        <w:rPr>
          <w:b/>
          <w:bCs/>
          <w:rtl/>
        </w:rPr>
      </w:pPr>
    </w:p>
    <w:p w:rsidR="00032A81" w:rsidP="008A56E0" w14:paraId="0E3D968D" w14:textId="77777777">
      <w:pPr>
        <w:rPr>
          <w:b/>
          <w:bCs/>
          <w:rtl/>
        </w:rPr>
      </w:pPr>
    </w:p>
    <w:p w:rsidR="00032A81" w:rsidP="008A56E0" w14:paraId="6BC56919" w14:textId="77777777">
      <w:pPr>
        <w:rPr>
          <w:b/>
          <w:bCs/>
          <w:rtl/>
        </w:rPr>
      </w:pPr>
    </w:p>
    <w:p w:rsidR="00032A81" w:rsidP="008A56E0" w14:paraId="0F5DE809" w14:textId="77777777">
      <w:pPr>
        <w:rPr>
          <w:b/>
          <w:bCs/>
          <w:rtl/>
        </w:rPr>
      </w:pPr>
    </w:p>
    <w:p w:rsidR="00032A81" w:rsidP="008A56E0" w14:paraId="209B4FCD" w14:textId="77777777">
      <w:pPr>
        <w:rPr>
          <w:b/>
          <w:bCs/>
          <w:rtl/>
        </w:rPr>
      </w:pPr>
    </w:p>
    <w:p w:rsidR="00032A81" w:rsidP="008A56E0" w14:paraId="01513D99" w14:textId="77777777">
      <w:pPr>
        <w:rPr>
          <w:b/>
          <w:bCs/>
          <w:rtl/>
        </w:rPr>
      </w:pPr>
    </w:p>
    <w:p w:rsidR="00032A81" w:rsidP="008A56E0" w14:paraId="24B4CD0F" w14:textId="77777777">
      <w:pPr>
        <w:rPr>
          <w:b/>
          <w:bCs/>
          <w:rtl/>
        </w:rPr>
      </w:pPr>
    </w:p>
    <w:p w:rsidR="00032A81" w:rsidP="008A56E0" w14:paraId="472B6DF3" w14:textId="77777777">
      <w:pPr>
        <w:rPr>
          <w:b/>
          <w:bCs/>
          <w:rtl/>
        </w:rPr>
      </w:pPr>
    </w:p>
    <w:p w:rsidR="00032A81" w:rsidP="008A56E0" w14:paraId="6825DCC7" w14:textId="77777777">
      <w:pPr>
        <w:rPr>
          <w:b/>
          <w:bCs/>
          <w:rtl/>
        </w:rPr>
      </w:pPr>
    </w:p>
    <w:p w:rsidR="00032A81" w:rsidP="008A56E0" w14:paraId="0F93AA31" w14:textId="77777777">
      <w:pPr>
        <w:rPr>
          <w:b/>
          <w:bCs/>
          <w:rtl/>
        </w:rPr>
      </w:pPr>
    </w:p>
    <w:p w:rsidR="00032A81" w:rsidP="008A56E0" w14:paraId="2EF4E2DB" w14:textId="77777777">
      <w:pPr>
        <w:rPr>
          <w:b/>
          <w:bCs/>
          <w:rtl/>
        </w:rPr>
      </w:pPr>
    </w:p>
    <w:p w:rsidR="00032A81" w:rsidP="008A56E0" w14:paraId="03AFC939" w14:textId="77777777">
      <w:pPr>
        <w:rPr>
          <w:b/>
          <w:bCs/>
          <w:rtl/>
        </w:rPr>
      </w:pPr>
    </w:p>
    <w:p w:rsidR="00032A81" w:rsidP="008A56E0" w14:paraId="09C74522" w14:textId="77777777">
      <w:pPr>
        <w:rPr>
          <w:b/>
          <w:bCs/>
          <w:rtl/>
        </w:rPr>
      </w:pPr>
    </w:p>
    <w:p w:rsidR="00032A81" w:rsidP="008A56E0" w14:paraId="3CB3F062" w14:textId="77777777">
      <w:pPr>
        <w:rPr>
          <w:b/>
          <w:bCs/>
          <w:rtl/>
        </w:rPr>
      </w:pPr>
    </w:p>
    <w:p w:rsidR="00032A81" w:rsidP="008A56E0" w14:paraId="5E19C0EF" w14:textId="77777777">
      <w:pPr>
        <w:rPr>
          <w:b/>
          <w:bCs/>
          <w:rtl/>
        </w:rPr>
      </w:pPr>
    </w:p>
    <w:p w:rsidR="00032A81" w:rsidP="008A56E0" w14:paraId="1D0B68CB" w14:textId="77777777">
      <w:pPr>
        <w:rPr>
          <w:b/>
          <w:bCs/>
          <w:rtl/>
        </w:rPr>
      </w:pPr>
    </w:p>
    <w:p w:rsidR="00032A81" w:rsidP="008A56E0" w14:paraId="59BFF0A9" w14:textId="77777777">
      <w:pPr>
        <w:rPr>
          <w:b/>
          <w:bCs/>
          <w:rtl/>
        </w:rPr>
      </w:pPr>
    </w:p>
    <w:p w:rsidR="00032A81" w:rsidP="008A56E0" w14:paraId="33807716" w14:textId="77777777">
      <w:pPr>
        <w:rPr>
          <w:b/>
          <w:bCs/>
          <w:rtl/>
        </w:rPr>
      </w:pPr>
    </w:p>
    <w:p w:rsidR="00032A81" w:rsidP="008A56E0" w14:paraId="62654BD9" w14:textId="77777777">
      <w:pPr>
        <w:rPr>
          <w:b/>
          <w:bCs/>
          <w:rtl/>
        </w:rPr>
      </w:pPr>
    </w:p>
    <w:p w:rsidR="009408B8" w:rsidP="008A56E0" w14:paraId="631BC143" w14:textId="77777777">
      <w:pPr>
        <w:rPr>
          <w:b/>
          <w:bCs/>
          <w:rtl/>
        </w:rPr>
      </w:pPr>
    </w:p>
    <w:p w:rsidR="002D341B" w:rsidP="000D299A" w14:paraId="3AD203BA" w14:textId="77777777">
      <w:pPr>
        <w:rPr>
          <w:b/>
          <w:bCs/>
          <w:sz w:val="28"/>
          <w:szCs w:val="28"/>
          <w:u w:val="single"/>
          <w:rtl/>
        </w:rPr>
      </w:pPr>
      <w:bookmarkStart w:id="1" w:name="tempMark"/>
      <w:bookmarkEnd w:id="1"/>
    </w:p>
    <w:sectPr w:rsidSect="000C5AC9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699" w:right="1296" w:bottom="1276" w:left="1368" w:header="706" w:footer="706" w:gutter="0"/>
      <w:cols w:space="720"/>
      <w:titlePg/>
      <w:bidi/>
      <w:rtlGutter/>
      <w:docGrid w:linePitch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37F1" w14:paraId="29DB0D47" w14:textId="77777777">
    <w:pPr>
      <w:pStyle w:val="Footer"/>
      <w:rPr>
        <w:rtl/>
      </w:rPr>
    </w:pPr>
  </w:p>
  <w:p w:rsidR="001B37F1" w14:paraId="53991E0E" w14:textId="77777777">
    <w:pPr>
      <w:pStyle w:val="Foo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hidden="1">
              <wp:simplePos x="0" y="0"/>
              <wp:positionH relativeFrom="page">
                <wp:posOffset>1567180</wp:posOffset>
              </wp:positionH>
              <wp:positionV relativeFrom="paragraph">
                <wp:posOffset>86360</wp:posOffset>
              </wp:positionV>
              <wp:extent cx="4420870" cy="407035"/>
              <wp:effectExtent l="0" t="0" r="0" b="0"/>
              <wp:wrapNone/>
              <wp:docPr id="3" name="Warning2" hidden="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7F1" w14:paraId="02E93588" w14:textId="77777777">
                          <w:pPr>
                            <w:spacing w:line="288" w:lineRule="auto"/>
                            <w:jc w:val="center"/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מסמך זה מכיל ממצאי ביקורת של מבקר המדינה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>.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 xml:space="preserve"> פרסומם ללא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נטילת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 xml:space="preserve"> רשות מטעם המבקר</w:t>
                          </w:r>
                        </w:p>
                        <w:p w:rsidR="001B37F1" w14:paraId="47B753B5" w14:textId="77777777">
                          <w:pPr>
                            <w:spacing w:line="288" w:lineRule="auto"/>
                            <w:jc w:val="center"/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אסור על פי סעיף 28(א)(3) לחוק מבקר המדינה, התשי"ח-1958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[נוסח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משולב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>]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75565" rIns="91440" bIns="61214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arning2" o:spid="_x0000_s2050" type="#_x0000_t202" style="width:348.1pt;height:32.05pt;margin-top:6.8pt;margin-left:123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hidden;v-text-anchor:top;z-index:251659264" strokecolor="blue">
              <v:textbox inset=",5.95pt,,4.82pt">
                <w:txbxContent>
                  <w:p w:rsidR="001B37F1">
                    <w:pPr>
                      <w:spacing w:line="288" w:lineRule="auto"/>
                      <w:jc w:val="center"/>
                      <w:rPr>
                        <w:rFonts w:cs="Narkisim"/>
                        <w:color w:val="0000FF"/>
                        <w:szCs w:val="18"/>
                        <w:rtl/>
                      </w:rPr>
                    </w:pP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מסמך זה מכיל ממצאי ביקורת של מבקר המדינה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>.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 xml:space="preserve"> פרסומם ללא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נטילת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 xml:space="preserve"> רשות מטעם המבקר</w:t>
                    </w:r>
                  </w:p>
                  <w:p w:rsidR="001B37F1">
                    <w:pPr>
                      <w:spacing w:line="288" w:lineRule="auto"/>
                      <w:jc w:val="center"/>
                      <w:rPr>
                        <w:rFonts w:cs="Narkisim"/>
                        <w:color w:val="0000FF"/>
                        <w:szCs w:val="18"/>
                        <w:rtl/>
                      </w:rPr>
                    </w:pP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אסור על פי סעיף 28(א)(3) לחוק מבקר המדינה, התשי"ח-1958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[נוסח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משולב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>]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1B37F1" w14:paraId="3422E0F1" w14:textId="7777777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37F1" w14:paraId="2CCA629F" w14:textId="77777777">
    <w:pPr>
      <w:pStyle w:val="Footer"/>
      <w:rPr>
        <w:rtl/>
      </w:rPr>
    </w:pPr>
  </w:p>
  <w:p w:rsidR="001B37F1" w14:paraId="6B3635D7" w14:textId="77777777">
    <w:pPr>
      <w:pStyle w:val="Footer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hidden="1">
              <wp:simplePos x="0" y="0"/>
              <wp:positionH relativeFrom="page">
                <wp:posOffset>1550670</wp:posOffset>
              </wp:positionH>
              <wp:positionV relativeFrom="paragraph">
                <wp:posOffset>111760</wp:posOffset>
              </wp:positionV>
              <wp:extent cx="4420870" cy="407670"/>
              <wp:effectExtent l="0" t="0" r="0" b="0"/>
              <wp:wrapNone/>
              <wp:docPr id="1" name="Warning1" hidden="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870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7F1" w14:paraId="4C07F116" w14:textId="77777777">
                          <w:pPr>
                            <w:spacing w:line="288" w:lineRule="auto"/>
                            <w:ind w:firstLine="80"/>
                            <w:jc w:val="center"/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מסמך זה מכיל ממצאי ביקורת של מבקר המדינה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>.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 xml:space="preserve"> פרסומם ללא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נטילת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 xml:space="preserve"> רשות מטעם המבקר</w:t>
                          </w:r>
                        </w:p>
                        <w:p w:rsidR="001B37F1" w14:paraId="67B8C902" w14:textId="77777777">
                          <w:pPr>
                            <w:spacing w:line="288" w:lineRule="auto"/>
                            <w:ind w:firstLine="34"/>
                            <w:jc w:val="center"/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אסור על פי סעיף 28(א)(3) לחוק מבקר המדינה, התשי"ח-1958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[נוסח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משולב</w:t>
                          </w:r>
                          <w:r>
                            <w:rPr>
                              <w:rFonts w:cs="Narkisim" w:hint="cs"/>
                              <w:color w:val="0000FF"/>
                              <w:szCs w:val="18"/>
                              <w:rtl/>
                            </w:rPr>
                            <w:t>]</w:t>
                          </w:r>
                          <w:r>
                            <w:rPr>
                              <w:rFonts w:cs="Narkisim"/>
                              <w:color w:val="0000FF"/>
                              <w:szCs w:val="18"/>
                              <w:rtl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75565" rIns="91440" bIns="61214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arning1" o:spid="_x0000_s2052" type="#_x0000_t202" style="width:348.1pt;height:32.1pt;margin-top:8.8pt;margin-left:122.1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hidden;v-text-anchor:top;z-index:251665408" strokecolor="blue">
              <v:textbox inset=",5.95pt,,4.82pt">
                <w:txbxContent>
                  <w:p w:rsidR="001B37F1">
                    <w:pPr>
                      <w:spacing w:line="288" w:lineRule="auto"/>
                      <w:ind w:firstLine="80"/>
                      <w:jc w:val="center"/>
                      <w:rPr>
                        <w:rFonts w:cs="Narkisim"/>
                        <w:color w:val="0000FF"/>
                        <w:szCs w:val="18"/>
                        <w:rtl/>
                      </w:rPr>
                    </w:pP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מסמך זה מכיל ממצאי ביקורת של מבקר המדינה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>.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 xml:space="preserve"> פרסומם ללא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נטילת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 xml:space="preserve"> רשות מטעם המבקר</w:t>
                    </w:r>
                  </w:p>
                  <w:p w:rsidR="001B37F1">
                    <w:pPr>
                      <w:spacing w:line="288" w:lineRule="auto"/>
                      <w:ind w:firstLine="34"/>
                      <w:jc w:val="center"/>
                      <w:rPr>
                        <w:rFonts w:cs="Narkisim"/>
                        <w:color w:val="0000FF"/>
                        <w:szCs w:val="18"/>
                        <w:rtl/>
                      </w:rPr>
                    </w:pP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אסור על פי סעיף 28(א)(3) לחוק מבקר המדינה, התשי"ח-1958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[נוסח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משולב</w:t>
                    </w:r>
                    <w:r>
                      <w:rPr>
                        <w:rFonts w:cs="Narkisim" w:hint="cs"/>
                        <w:color w:val="0000FF"/>
                        <w:szCs w:val="18"/>
                        <w:rtl/>
                      </w:rPr>
                      <w:t>]</w:t>
                    </w:r>
                    <w:r>
                      <w:rPr>
                        <w:rFonts w:cs="Narkisim"/>
                        <w:color w:val="0000FF"/>
                        <w:szCs w:val="18"/>
                        <w:rtl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1B37F1" w14:paraId="19BC6F45" w14:textId="77777777">
    <w:pPr>
      <w:pStyle w:val="Footer"/>
      <w:rPr>
        <w:rtl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37F1" w:rsidP="005948A9" w14:paraId="3D3D7E52" w14:textId="77777777">
    <w:pPr>
      <w:pStyle w:val="Header"/>
      <w:jc w:val="center"/>
      <w:rPr>
        <w:rStyle w:val="PageNumber"/>
        <w:sz w:val="21"/>
        <w:szCs w:val="21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hidden="1">
              <wp:simplePos x="0" y="0"/>
              <wp:positionH relativeFrom="column">
                <wp:posOffset>3821430</wp:posOffset>
              </wp:positionH>
              <wp:positionV relativeFrom="paragraph">
                <wp:posOffset>117475</wp:posOffset>
              </wp:positionV>
              <wp:extent cx="1851025" cy="241300"/>
              <wp:effectExtent l="0" t="0" r="0" b="0"/>
              <wp:wrapNone/>
              <wp:docPr id="4" name="HeadTwo" hidden="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7F1" w14:paraId="4D334B20" w14:textId="7777777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Times New Roman" w:hint="cs"/>
                              <w:color w:val="0000FF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Two" o:spid="_x0000_s2049" type="#_x0000_t202" style="width:145.75pt;height:19pt;margin-top:9.25pt;margin-left:300.9pt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3360" stroked="f">
              <v:textbox>
                <w:txbxContent>
                  <w:p w:rsidR="001B37F1">
                    <w:pPr>
                      <w:rPr>
                        <w:rtl/>
                      </w:rPr>
                    </w:pPr>
                    <w:r>
                      <w:rPr>
                        <w:rFonts w:cs="Times New Roman" w:hint="cs"/>
                        <w:color w:val="0000FF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sz w:val="21"/>
        <w:szCs w:val="21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37F1" w14:paraId="10991A43" w14:textId="77777777">
    <w:pPr>
      <w:pStyle w:val="Header"/>
      <w:rPr>
        <w:rFonts w:cs="Miriam"/>
        <w:color w:val="0000FF"/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4189095</wp:posOffset>
              </wp:positionH>
              <wp:positionV relativeFrom="paragraph">
                <wp:posOffset>117475</wp:posOffset>
              </wp:positionV>
              <wp:extent cx="1498600" cy="247650"/>
              <wp:effectExtent l="0" t="0" r="0" b="0"/>
              <wp:wrapNone/>
              <wp:docPr id="2" name="HeadOne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7F1" w:rsidRPr="00375864" w14:paraId="7ED2ED7D" w14:textId="77777777">
                          <w:pPr>
                            <w:rPr>
                              <w:color w:val="00000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One" o:spid="_x0000_s2051" type="#_x0000_t202" style="width:118pt;height:19.5pt;margin-top:9.25pt;margin-left:329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1B37F1" w:rsidRPr="00375864">
                    <w:pPr>
                      <w:rPr>
                        <w:color w:val="00000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B37F1" w14:paraId="5C9125EC" w14:textId="77777777">
    <w:pPr>
      <w:rPr>
        <w:rtl/>
      </w:rPr>
    </w:pPr>
    <w:r>
      <w:rPr>
        <w:rFonts w:hint="cs"/>
        <w:rtl/>
      </w:rPr>
      <w:t xml:space="preserve">                                      </w:t>
    </w:r>
  </w:p>
  <w:p w:rsidR="001B37F1" w14:paraId="4768C7AB" w14:textId="77777777">
    <w:pPr>
      <w:rPr>
        <w:rtl/>
      </w:rPr>
    </w:pPr>
  </w:p>
  <w:p w:rsidR="001B37F1" w:rsidP="00F437CE" w14:paraId="19C0CB68" w14:textId="77777777">
    <w:pPr>
      <w:tabs>
        <w:tab w:val="left" w:pos="3442"/>
      </w:tabs>
      <w:rPr>
        <w:rtl/>
      </w:rPr>
    </w:pPr>
    <w:r>
      <w:rPr>
        <w:rFonts w:hint="cs"/>
        <w:rtl/>
      </w:rPr>
      <w:t xml:space="preserve">          </w:t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284"/>
    <w:multiLevelType w:val="hybridMultilevel"/>
    <w:tmpl w:val="74985F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396F"/>
    <w:multiLevelType w:val="hybridMultilevel"/>
    <w:tmpl w:val="A6046534"/>
    <w:lvl w:ilvl="0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11CD222D"/>
    <w:multiLevelType w:val="hybridMultilevel"/>
    <w:tmpl w:val="B8C00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B33"/>
    <w:multiLevelType w:val="hybridMultilevel"/>
    <w:tmpl w:val="EF843F94"/>
    <w:lvl w:ilvl="0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36A6D38"/>
    <w:multiLevelType w:val="hybridMultilevel"/>
    <w:tmpl w:val="9D6CE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059DB"/>
    <w:multiLevelType w:val="hybridMultilevel"/>
    <w:tmpl w:val="1F3A4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532E"/>
    <w:multiLevelType w:val="hybridMultilevel"/>
    <w:tmpl w:val="F948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349E"/>
    <w:multiLevelType w:val="hybridMultilevel"/>
    <w:tmpl w:val="403836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F347F"/>
    <w:multiLevelType w:val="hybridMultilevel"/>
    <w:tmpl w:val="C1626066"/>
    <w:lvl w:ilvl="0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 w:val="0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0B20"/>
    <w:multiLevelType w:val="hybridMultilevel"/>
    <w:tmpl w:val="71D80D44"/>
    <w:lvl w:ilvl="0">
      <w:start w:val="1"/>
      <w:numFmt w:val="hebrew1"/>
      <w:lvlText w:val="%1."/>
      <w:lvlJc w:val="center"/>
      <w:pPr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0027D"/>
    <w:multiLevelType w:val="hybridMultilevel"/>
    <w:tmpl w:val="5A10B50E"/>
    <w:lvl w:ilvl="0">
      <w:start w:val="1"/>
      <w:numFmt w:val="hebrew1"/>
      <w:lvlText w:val="%1.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8" w:hanging="360"/>
      </w:pPr>
    </w:lvl>
    <w:lvl w:ilvl="2" w:tentative="1">
      <w:start w:val="1"/>
      <w:numFmt w:val="lowerRoman"/>
      <w:lvlText w:val="%3."/>
      <w:lvlJc w:val="right"/>
      <w:pPr>
        <w:ind w:left="1828" w:hanging="180"/>
      </w:pPr>
    </w:lvl>
    <w:lvl w:ilvl="3" w:tentative="1">
      <w:start w:val="1"/>
      <w:numFmt w:val="decimal"/>
      <w:lvlText w:val="%4."/>
      <w:lvlJc w:val="left"/>
      <w:pPr>
        <w:ind w:left="2548" w:hanging="360"/>
      </w:pPr>
    </w:lvl>
    <w:lvl w:ilvl="4" w:tentative="1">
      <w:start w:val="1"/>
      <w:numFmt w:val="lowerLetter"/>
      <w:lvlText w:val="%5."/>
      <w:lvlJc w:val="left"/>
      <w:pPr>
        <w:ind w:left="3268" w:hanging="360"/>
      </w:pPr>
    </w:lvl>
    <w:lvl w:ilvl="5" w:tentative="1">
      <w:start w:val="1"/>
      <w:numFmt w:val="lowerRoman"/>
      <w:lvlText w:val="%6."/>
      <w:lvlJc w:val="right"/>
      <w:pPr>
        <w:ind w:left="3988" w:hanging="180"/>
      </w:pPr>
    </w:lvl>
    <w:lvl w:ilvl="6" w:tentative="1">
      <w:start w:val="1"/>
      <w:numFmt w:val="decimal"/>
      <w:lvlText w:val="%7."/>
      <w:lvlJc w:val="left"/>
      <w:pPr>
        <w:ind w:left="4708" w:hanging="360"/>
      </w:pPr>
    </w:lvl>
    <w:lvl w:ilvl="7" w:tentative="1">
      <w:start w:val="1"/>
      <w:numFmt w:val="lowerLetter"/>
      <w:lvlText w:val="%8."/>
      <w:lvlJc w:val="left"/>
      <w:pPr>
        <w:ind w:left="5428" w:hanging="360"/>
      </w:pPr>
    </w:lvl>
    <w:lvl w:ilvl="8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3061425F"/>
    <w:multiLevelType w:val="hybridMultilevel"/>
    <w:tmpl w:val="12B4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132C"/>
    <w:multiLevelType w:val="hybridMultilevel"/>
    <w:tmpl w:val="98266CC8"/>
    <w:lvl w:ilvl="0">
      <w:start w:val="17"/>
      <w:numFmt w:val="bullet"/>
      <w:lvlText w:val=""/>
      <w:lvlJc w:val="left"/>
      <w:pPr>
        <w:ind w:left="732" w:hanging="360"/>
      </w:pPr>
      <w:rPr>
        <w:rFonts w:ascii="Symbol" w:eastAsia="Times New Roman" w:hAnsi="Symbol" w:cs="David" w:hint="default"/>
      </w:rPr>
    </w:lvl>
    <w:lvl w:ilvl="1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31C33581"/>
    <w:multiLevelType w:val="hybridMultilevel"/>
    <w:tmpl w:val="9BE08274"/>
    <w:lvl w:ilvl="0">
      <w:start w:val="1"/>
      <w:numFmt w:val="hebrew1"/>
      <w:lvlText w:val="%1."/>
      <w:lvlJc w:val="left"/>
      <w:pPr>
        <w:ind w:left="903" w:hanging="360"/>
      </w:pPr>
      <w:rPr>
        <w:rFonts w:asciiTheme="minorHAnsi" w:eastAsiaTheme="minorHAnsi" w:hAnsiTheme="minorHAnsi" w:cs="David"/>
      </w:rPr>
    </w:lvl>
    <w:lvl w:ilvl="1" w:tentative="1">
      <w:start w:val="1"/>
      <w:numFmt w:val="lowerLetter"/>
      <w:lvlText w:val="%2."/>
      <w:lvlJc w:val="left"/>
      <w:pPr>
        <w:ind w:left="1623" w:hanging="360"/>
      </w:pPr>
    </w:lvl>
    <w:lvl w:ilvl="2" w:tentative="1">
      <w:start w:val="1"/>
      <w:numFmt w:val="lowerRoman"/>
      <w:lvlText w:val="%3."/>
      <w:lvlJc w:val="right"/>
      <w:pPr>
        <w:ind w:left="2343" w:hanging="180"/>
      </w:pPr>
    </w:lvl>
    <w:lvl w:ilvl="3" w:tentative="1">
      <w:start w:val="1"/>
      <w:numFmt w:val="decimal"/>
      <w:lvlText w:val="%4."/>
      <w:lvlJc w:val="left"/>
      <w:pPr>
        <w:ind w:left="3063" w:hanging="360"/>
      </w:pPr>
    </w:lvl>
    <w:lvl w:ilvl="4" w:tentative="1">
      <w:start w:val="1"/>
      <w:numFmt w:val="lowerLetter"/>
      <w:lvlText w:val="%5."/>
      <w:lvlJc w:val="left"/>
      <w:pPr>
        <w:ind w:left="3783" w:hanging="360"/>
      </w:pPr>
    </w:lvl>
    <w:lvl w:ilvl="5" w:tentative="1">
      <w:start w:val="1"/>
      <w:numFmt w:val="lowerRoman"/>
      <w:lvlText w:val="%6."/>
      <w:lvlJc w:val="right"/>
      <w:pPr>
        <w:ind w:left="4503" w:hanging="180"/>
      </w:pPr>
    </w:lvl>
    <w:lvl w:ilvl="6" w:tentative="1">
      <w:start w:val="1"/>
      <w:numFmt w:val="decimal"/>
      <w:lvlText w:val="%7."/>
      <w:lvlJc w:val="left"/>
      <w:pPr>
        <w:ind w:left="5223" w:hanging="360"/>
      </w:pPr>
    </w:lvl>
    <w:lvl w:ilvl="7" w:tentative="1">
      <w:start w:val="1"/>
      <w:numFmt w:val="lowerLetter"/>
      <w:lvlText w:val="%8."/>
      <w:lvlJc w:val="left"/>
      <w:pPr>
        <w:ind w:left="5943" w:hanging="360"/>
      </w:pPr>
    </w:lvl>
    <w:lvl w:ilvl="8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379633F8"/>
    <w:multiLevelType w:val="hybridMultilevel"/>
    <w:tmpl w:val="FBF8EA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2C52"/>
    <w:multiLevelType w:val="hybridMultilevel"/>
    <w:tmpl w:val="F15E4E6C"/>
    <w:lvl w:ilvl="0">
      <w:start w:val="1"/>
      <w:numFmt w:val="hebrew1"/>
      <w:lvlText w:val="%1."/>
      <w:lvlJc w:val="left"/>
      <w:pPr>
        <w:ind w:left="903" w:hanging="360"/>
      </w:pPr>
      <w:rPr>
        <w:rFonts w:asciiTheme="minorHAnsi" w:eastAsiaTheme="minorHAnsi" w:hAnsiTheme="minorHAnsi" w:cs="David"/>
      </w:rPr>
    </w:lvl>
    <w:lvl w:ilvl="1" w:tentative="1">
      <w:start w:val="1"/>
      <w:numFmt w:val="lowerLetter"/>
      <w:lvlText w:val="%2."/>
      <w:lvlJc w:val="left"/>
      <w:pPr>
        <w:ind w:left="1623" w:hanging="360"/>
      </w:pPr>
    </w:lvl>
    <w:lvl w:ilvl="2" w:tentative="1">
      <w:start w:val="1"/>
      <w:numFmt w:val="lowerRoman"/>
      <w:lvlText w:val="%3."/>
      <w:lvlJc w:val="right"/>
      <w:pPr>
        <w:ind w:left="2343" w:hanging="180"/>
      </w:pPr>
    </w:lvl>
    <w:lvl w:ilvl="3" w:tentative="1">
      <w:start w:val="1"/>
      <w:numFmt w:val="decimal"/>
      <w:lvlText w:val="%4."/>
      <w:lvlJc w:val="left"/>
      <w:pPr>
        <w:ind w:left="3063" w:hanging="360"/>
      </w:pPr>
    </w:lvl>
    <w:lvl w:ilvl="4" w:tentative="1">
      <w:start w:val="1"/>
      <w:numFmt w:val="lowerLetter"/>
      <w:lvlText w:val="%5."/>
      <w:lvlJc w:val="left"/>
      <w:pPr>
        <w:ind w:left="3783" w:hanging="360"/>
      </w:pPr>
    </w:lvl>
    <w:lvl w:ilvl="5" w:tentative="1">
      <w:start w:val="1"/>
      <w:numFmt w:val="lowerRoman"/>
      <w:lvlText w:val="%6."/>
      <w:lvlJc w:val="right"/>
      <w:pPr>
        <w:ind w:left="4503" w:hanging="180"/>
      </w:pPr>
    </w:lvl>
    <w:lvl w:ilvl="6" w:tentative="1">
      <w:start w:val="1"/>
      <w:numFmt w:val="decimal"/>
      <w:lvlText w:val="%7."/>
      <w:lvlJc w:val="left"/>
      <w:pPr>
        <w:ind w:left="5223" w:hanging="360"/>
      </w:pPr>
    </w:lvl>
    <w:lvl w:ilvl="7" w:tentative="1">
      <w:start w:val="1"/>
      <w:numFmt w:val="lowerLetter"/>
      <w:lvlText w:val="%8."/>
      <w:lvlJc w:val="left"/>
      <w:pPr>
        <w:ind w:left="5943" w:hanging="360"/>
      </w:pPr>
    </w:lvl>
    <w:lvl w:ilvl="8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>
    <w:nsid w:val="3D077148"/>
    <w:multiLevelType w:val="hybridMultilevel"/>
    <w:tmpl w:val="42008852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93E17"/>
    <w:multiLevelType w:val="hybridMultilevel"/>
    <w:tmpl w:val="49861E50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788"/>
    <w:multiLevelType w:val="hybridMultilevel"/>
    <w:tmpl w:val="FDA2CDCC"/>
    <w:lvl w:ilvl="0">
      <w:start w:val="1"/>
      <w:numFmt w:val="decimal"/>
      <w:lvlText w:val="%1."/>
      <w:lvlJc w:val="left"/>
      <w:pPr>
        <w:ind w:left="731" w:hanging="360"/>
      </w:pPr>
    </w:lvl>
    <w:lvl w:ilvl="1" w:tentative="1">
      <w:start w:val="1"/>
      <w:numFmt w:val="lowerLetter"/>
      <w:lvlText w:val="%2."/>
      <w:lvlJc w:val="left"/>
      <w:pPr>
        <w:ind w:left="1451" w:hanging="360"/>
      </w:pPr>
    </w:lvl>
    <w:lvl w:ilvl="2" w:tentative="1">
      <w:start w:val="1"/>
      <w:numFmt w:val="lowerRoman"/>
      <w:lvlText w:val="%3."/>
      <w:lvlJc w:val="right"/>
      <w:pPr>
        <w:ind w:left="2171" w:hanging="180"/>
      </w:pPr>
    </w:lvl>
    <w:lvl w:ilvl="3" w:tentative="1">
      <w:start w:val="1"/>
      <w:numFmt w:val="decimal"/>
      <w:lvlText w:val="%4."/>
      <w:lvlJc w:val="left"/>
      <w:pPr>
        <w:ind w:left="2891" w:hanging="360"/>
      </w:pPr>
    </w:lvl>
    <w:lvl w:ilvl="4" w:tentative="1">
      <w:start w:val="1"/>
      <w:numFmt w:val="lowerLetter"/>
      <w:lvlText w:val="%5."/>
      <w:lvlJc w:val="left"/>
      <w:pPr>
        <w:ind w:left="3611" w:hanging="360"/>
      </w:pPr>
    </w:lvl>
    <w:lvl w:ilvl="5" w:tentative="1">
      <w:start w:val="1"/>
      <w:numFmt w:val="lowerRoman"/>
      <w:lvlText w:val="%6."/>
      <w:lvlJc w:val="right"/>
      <w:pPr>
        <w:ind w:left="4331" w:hanging="180"/>
      </w:pPr>
    </w:lvl>
    <w:lvl w:ilvl="6" w:tentative="1">
      <w:start w:val="1"/>
      <w:numFmt w:val="decimal"/>
      <w:lvlText w:val="%7."/>
      <w:lvlJc w:val="left"/>
      <w:pPr>
        <w:ind w:left="5051" w:hanging="360"/>
      </w:pPr>
    </w:lvl>
    <w:lvl w:ilvl="7" w:tentative="1">
      <w:start w:val="1"/>
      <w:numFmt w:val="lowerLetter"/>
      <w:lvlText w:val="%8."/>
      <w:lvlJc w:val="left"/>
      <w:pPr>
        <w:ind w:left="5771" w:hanging="360"/>
      </w:pPr>
    </w:lvl>
    <w:lvl w:ilvl="8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49EB058C"/>
    <w:multiLevelType w:val="hybridMultilevel"/>
    <w:tmpl w:val="0D9435AC"/>
    <w:lvl w:ilvl="0">
      <w:start w:val="2"/>
      <w:numFmt w:val="decimal"/>
      <w:lvlText w:val="%1."/>
      <w:lvlJc w:val="left"/>
      <w:pPr>
        <w:ind w:left="11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17" w:hanging="360"/>
      </w:pPr>
    </w:lvl>
    <w:lvl w:ilvl="2" w:tentative="1">
      <w:start w:val="1"/>
      <w:numFmt w:val="lowerRoman"/>
      <w:lvlText w:val="%3."/>
      <w:lvlJc w:val="right"/>
      <w:pPr>
        <w:ind w:left="2637" w:hanging="180"/>
      </w:pPr>
    </w:lvl>
    <w:lvl w:ilvl="3" w:tentative="1">
      <w:start w:val="1"/>
      <w:numFmt w:val="decimal"/>
      <w:lvlText w:val="%4."/>
      <w:lvlJc w:val="left"/>
      <w:pPr>
        <w:ind w:left="3357" w:hanging="360"/>
      </w:pPr>
    </w:lvl>
    <w:lvl w:ilvl="4" w:tentative="1">
      <w:start w:val="1"/>
      <w:numFmt w:val="lowerLetter"/>
      <w:lvlText w:val="%5."/>
      <w:lvlJc w:val="left"/>
      <w:pPr>
        <w:ind w:left="4077" w:hanging="360"/>
      </w:pPr>
    </w:lvl>
    <w:lvl w:ilvl="5" w:tentative="1">
      <w:start w:val="1"/>
      <w:numFmt w:val="lowerRoman"/>
      <w:lvlText w:val="%6."/>
      <w:lvlJc w:val="right"/>
      <w:pPr>
        <w:ind w:left="4797" w:hanging="180"/>
      </w:pPr>
    </w:lvl>
    <w:lvl w:ilvl="6" w:tentative="1">
      <w:start w:val="1"/>
      <w:numFmt w:val="decimal"/>
      <w:lvlText w:val="%7."/>
      <w:lvlJc w:val="left"/>
      <w:pPr>
        <w:ind w:left="5517" w:hanging="360"/>
      </w:pPr>
    </w:lvl>
    <w:lvl w:ilvl="7" w:tentative="1">
      <w:start w:val="1"/>
      <w:numFmt w:val="lowerLetter"/>
      <w:lvlText w:val="%8."/>
      <w:lvlJc w:val="left"/>
      <w:pPr>
        <w:ind w:left="6237" w:hanging="360"/>
      </w:pPr>
    </w:lvl>
    <w:lvl w:ilvl="8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0">
    <w:nsid w:val="4B577E2B"/>
    <w:multiLevelType w:val="hybridMultilevel"/>
    <w:tmpl w:val="07860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354DE"/>
    <w:multiLevelType w:val="hybridMultilevel"/>
    <w:tmpl w:val="D07A7532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2" w:hanging="360"/>
      </w:pPr>
    </w:lvl>
    <w:lvl w:ilvl="2" w:tentative="1">
      <w:start w:val="1"/>
      <w:numFmt w:val="lowerRoman"/>
      <w:lvlText w:val="%3."/>
      <w:lvlJc w:val="right"/>
      <w:pPr>
        <w:ind w:left="1812" w:hanging="180"/>
      </w:pPr>
    </w:lvl>
    <w:lvl w:ilvl="3" w:tentative="1">
      <w:start w:val="1"/>
      <w:numFmt w:val="decimal"/>
      <w:lvlText w:val="%4."/>
      <w:lvlJc w:val="left"/>
      <w:pPr>
        <w:ind w:left="2532" w:hanging="360"/>
      </w:p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5DE848CB"/>
    <w:multiLevelType w:val="hybridMultilevel"/>
    <w:tmpl w:val="56A46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4642"/>
    <w:multiLevelType w:val="hybridMultilevel"/>
    <w:tmpl w:val="403836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3C64"/>
    <w:multiLevelType w:val="hybridMultilevel"/>
    <w:tmpl w:val="B472F5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91D40"/>
    <w:multiLevelType w:val="hybridMultilevel"/>
    <w:tmpl w:val="403836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34CE"/>
    <w:multiLevelType w:val="multilevel"/>
    <w:tmpl w:val="2D1CDCC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eastAsiaTheme="minorHAnsi" w:hAnsiTheme="minorHAnsi" w:cs="David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7">
    <w:nsid w:val="6DFE72D9"/>
    <w:multiLevelType w:val="hybridMultilevel"/>
    <w:tmpl w:val="8A8C89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6F1F"/>
    <w:multiLevelType w:val="hybridMultilevel"/>
    <w:tmpl w:val="204A0350"/>
    <w:lvl w:ilvl="0">
      <w:start w:val="1"/>
      <w:numFmt w:val="hebrew1"/>
      <w:lvlText w:val="%1.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87" w:hanging="180"/>
      </w:pPr>
    </w:lvl>
    <w:lvl w:ilvl="3" w:tentative="1">
      <w:start w:val="1"/>
      <w:numFmt w:val="decimal"/>
      <w:lvlText w:val="%4."/>
      <w:lvlJc w:val="left"/>
      <w:pPr>
        <w:ind w:left="2907" w:hanging="360"/>
      </w:pPr>
    </w:lvl>
    <w:lvl w:ilvl="4" w:tentative="1">
      <w:start w:val="1"/>
      <w:numFmt w:val="lowerLetter"/>
      <w:lvlText w:val="%5."/>
      <w:lvlJc w:val="left"/>
      <w:pPr>
        <w:ind w:left="3627" w:hanging="360"/>
      </w:pPr>
    </w:lvl>
    <w:lvl w:ilvl="5" w:tentative="1">
      <w:start w:val="1"/>
      <w:numFmt w:val="lowerRoman"/>
      <w:lvlText w:val="%6."/>
      <w:lvlJc w:val="right"/>
      <w:pPr>
        <w:ind w:left="4347" w:hanging="180"/>
      </w:pPr>
    </w:lvl>
    <w:lvl w:ilvl="6" w:tentative="1">
      <w:start w:val="1"/>
      <w:numFmt w:val="decimal"/>
      <w:lvlText w:val="%7."/>
      <w:lvlJc w:val="left"/>
      <w:pPr>
        <w:ind w:left="5067" w:hanging="360"/>
      </w:pPr>
    </w:lvl>
    <w:lvl w:ilvl="7" w:tentative="1">
      <w:start w:val="1"/>
      <w:numFmt w:val="lowerLetter"/>
      <w:lvlText w:val="%8."/>
      <w:lvlJc w:val="left"/>
      <w:pPr>
        <w:ind w:left="5787" w:hanging="360"/>
      </w:pPr>
    </w:lvl>
    <w:lvl w:ilvl="8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9">
    <w:nsid w:val="70C15F7F"/>
    <w:multiLevelType w:val="hybridMultilevel"/>
    <w:tmpl w:val="74985F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E2789"/>
    <w:multiLevelType w:val="hybridMultilevel"/>
    <w:tmpl w:val="2724DE2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30"/>
  </w:num>
  <w:num w:numId="5">
    <w:abstractNumId w:val="7"/>
  </w:num>
  <w:num w:numId="6">
    <w:abstractNumId w:val="24"/>
  </w:num>
  <w:num w:numId="7">
    <w:abstractNumId w:val="25"/>
  </w:num>
  <w:num w:numId="8">
    <w:abstractNumId w:val="0"/>
  </w:num>
  <w:num w:numId="9">
    <w:abstractNumId w:val="9"/>
  </w:num>
  <w:num w:numId="10">
    <w:abstractNumId w:val="18"/>
  </w:num>
  <w:num w:numId="11">
    <w:abstractNumId w:val="4"/>
  </w:num>
  <w:num w:numId="12">
    <w:abstractNumId w:val="27"/>
  </w:num>
  <w:num w:numId="13">
    <w:abstractNumId w:val="8"/>
  </w:num>
  <w:num w:numId="14">
    <w:abstractNumId w:val="29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5"/>
  </w:num>
  <w:num w:numId="25">
    <w:abstractNumId w:val="28"/>
  </w:num>
  <w:num w:numId="26">
    <w:abstractNumId w:val="19"/>
  </w:num>
  <w:num w:numId="27">
    <w:abstractNumId w:val="11"/>
  </w:num>
  <w:num w:numId="28">
    <w:abstractNumId w:val="6"/>
  </w:num>
  <w:num w:numId="29">
    <w:abstractNumId w:val="5"/>
  </w:num>
  <w:num w:numId="30">
    <w:abstractNumId w:val="26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567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CC"/>
    <w:rsid w:val="000021A2"/>
    <w:rsid w:val="00006538"/>
    <w:rsid w:val="00010D3B"/>
    <w:rsid w:val="00011D8C"/>
    <w:rsid w:val="00012D7A"/>
    <w:rsid w:val="00014EB0"/>
    <w:rsid w:val="0003098D"/>
    <w:rsid w:val="00032A81"/>
    <w:rsid w:val="000332FF"/>
    <w:rsid w:val="000406A5"/>
    <w:rsid w:val="00040AC0"/>
    <w:rsid w:val="000431ED"/>
    <w:rsid w:val="000469D1"/>
    <w:rsid w:val="00053581"/>
    <w:rsid w:val="00054598"/>
    <w:rsid w:val="00064717"/>
    <w:rsid w:val="000678CD"/>
    <w:rsid w:val="00073EA9"/>
    <w:rsid w:val="00075798"/>
    <w:rsid w:val="00085235"/>
    <w:rsid w:val="0009082D"/>
    <w:rsid w:val="000A08BB"/>
    <w:rsid w:val="000A25B9"/>
    <w:rsid w:val="000A5515"/>
    <w:rsid w:val="000B6BA7"/>
    <w:rsid w:val="000C2AA0"/>
    <w:rsid w:val="000C35EF"/>
    <w:rsid w:val="000C44DC"/>
    <w:rsid w:val="000C5AC9"/>
    <w:rsid w:val="000D299A"/>
    <w:rsid w:val="000D5086"/>
    <w:rsid w:val="000D5527"/>
    <w:rsid w:val="000F2FDE"/>
    <w:rsid w:val="000F41D7"/>
    <w:rsid w:val="00100CD7"/>
    <w:rsid w:val="00104127"/>
    <w:rsid w:val="001044B6"/>
    <w:rsid w:val="00104914"/>
    <w:rsid w:val="00104BAC"/>
    <w:rsid w:val="00105A7D"/>
    <w:rsid w:val="00114158"/>
    <w:rsid w:val="0011526C"/>
    <w:rsid w:val="0012001E"/>
    <w:rsid w:val="0012002B"/>
    <w:rsid w:val="0012526A"/>
    <w:rsid w:val="00125AD8"/>
    <w:rsid w:val="0014132C"/>
    <w:rsid w:val="00145D66"/>
    <w:rsid w:val="00147EC0"/>
    <w:rsid w:val="00150BC1"/>
    <w:rsid w:val="00156960"/>
    <w:rsid w:val="001709A5"/>
    <w:rsid w:val="00177410"/>
    <w:rsid w:val="00181240"/>
    <w:rsid w:val="00182138"/>
    <w:rsid w:val="0018301C"/>
    <w:rsid w:val="001830E3"/>
    <w:rsid w:val="00186DFD"/>
    <w:rsid w:val="001914E7"/>
    <w:rsid w:val="00194D65"/>
    <w:rsid w:val="00195D97"/>
    <w:rsid w:val="00197FBA"/>
    <w:rsid w:val="001A089E"/>
    <w:rsid w:val="001A2AE8"/>
    <w:rsid w:val="001A321D"/>
    <w:rsid w:val="001A562E"/>
    <w:rsid w:val="001B37F1"/>
    <w:rsid w:val="001B5A23"/>
    <w:rsid w:val="001C0C18"/>
    <w:rsid w:val="001C217D"/>
    <w:rsid w:val="001D028C"/>
    <w:rsid w:val="001D6614"/>
    <w:rsid w:val="001E088C"/>
    <w:rsid w:val="001F27BE"/>
    <w:rsid w:val="001F4075"/>
    <w:rsid w:val="00201C70"/>
    <w:rsid w:val="00205294"/>
    <w:rsid w:val="002105B9"/>
    <w:rsid w:val="00225DB0"/>
    <w:rsid w:val="00226E8C"/>
    <w:rsid w:val="0023152F"/>
    <w:rsid w:val="002339A6"/>
    <w:rsid w:val="00235211"/>
    <w:rsid w:val="00246E0B"/>
    <w:rsid w:val="00250033"/>
    <w:rsid w:val="00252DE8"/>
    <w:rsid w:val="00267188"/>
    <w:rsid w:val="0027604A"/>
    <w:rsid w:val="0028799B"/>
    <w:rsid w:val="00290AB6"/>
    <w:rsid w:val="00291B73"/>
    <w:rsid w:val="002A4106"/>
    <w:rsid w:val="002B1121"/>
    <w:rsid w:val="002D341B"/>
    <w:rsid w:val="002D5A81"/>
    <w:rsid w:val="002E245C"/>
    <w:rsid w:val="002E4248"/>
    <w:rsid w:val="002E6C43"/>
    <w:rsid w:val="002F104F"/>
    <w:rsid w:val="002F121F"/>
    <w:rsid w:val="0030570D"/>
    <w:rsid w:val="00306186"/>
    <w:rsid w:val="00321490"/>
    <w:rsid w:val="00330972"/>
    <w:rsid w:val="00335EC4"/>
    <w:rsid w:val="0034116D"/>
    <w:rsid w:val="003446B2"/>
    <w:rsid w:val="00356944"/>
    <w:rsid w:val="00363C38"/>
    <w:rsid w:val="00366AFF"/>
    <w:rsid w:val="00375864"/>
    <w:rsid w:val="0037781E"/>
    <w:rsid w:val="003832A8"/>
    <w:rsid w:val="00391628"/>
    <w:rsid w:val="00392490"/>
    <w:rsid w:val="00393617"/>
    <w:rsid w:val="003B4357"/>
    <w:rsid w:val="003C3373"/>
    <w:rsid w:val="003C53B9"/>
    <w:rsid w:val="003D0FA0"/>
    <w:rsid w:val="003E0B0F"/>
    <w:rsid w:val="003E6E4F"/>
    <w:rsid w:val="003F3C44"/>
    <w:rsid w:val="00403AB8"/>
    <w:rsid w:val="00406494"/>
    <w:rsid w:val="00433999"/>
    <w:rsid w:val="00434E22"/>
    <w:rsid w:val="00447636"/>
    <w:rsid w:val="00452482"/>
    <w:rsid w:val="004575F7"/>
    <w:rsid w:val="0046553E"/>
    <w:rsid w:val="004833B7"/>
    <w:rsid w:val="004858CD"/>
    <w:rsid w:val="004879E8"/>
    <w:rsid w:val="00490945"/>
    <w:rsid w:val="0049351C"/>
    <w:rsid w:val="00494F6A"/>
    <w:rsid w:val="00495483"/>
    <w:rsid w:val="004971FA"/>
    <w:rsid w:val="004A12E9"/>
    <w:rsid w:val="004A21CD"/>
    <w:rsid w:val="004A5DB1"/>
    <w:rsid w:val="004B2812"/>
    <w:rsid w:val="004B3691"/>
    <w:rsid w:val="004B593B"/>
    <w:rsid w:val="004B63D1"/>
    <w:rsid w:val="004B7C0B"/>
    <w:rsid w:val="004C609D"/>
    <w:rsid w:val="004D17FF"/>
    <w:rsid w:val="004E4106"/>
    <w:rsid w:val="004E478C"/>
    <w:rsid w:val="004F3E28"/>
    <w:rsid w:val="004F6AA4"/>
    <w:rsid w:val="00507691"/>
    <w:rsid w:val="0051399A"/>
    <w:rsid w:val="00516284"/>
    <w:rsid w:val="00525B17"/>
    <w:rsid w:val="00533943"/>
    <w:rsid w:val="005376B2"/>
    <w:rsid w:val="00550EC8"/>
    <w:rsid w:val="00553A3D"/>
    <w:rsid w:val="005652C6"/>
    <w:rsid w:val="005659E1"/>
    <w:rsid w:val="0057001F"/>
    <w:rsid w:val="00571C51"/>
    <w:rsid w:val="00577D88"/>
    <w:rsid w:val="00586C03"/>
    <w:rsid w:val="005948A9"/>
    <w:rsid w:val="00594BF1"/>
    <w:rsid w:val="005A1AA0"/>
    <w:rsid w:val="005A25BA"/>
    <w:rsid w:val="005A7D63"/>
    <w:rsid w:val="005B6051"/>
    <w:rsid w:val="005B6C3C"/>
    <w:rsid w:val="005D2487"/>
    <w:rsid w:val="005D60D5"/>
    <w:rsid w:val="005D789D"/>
    <w:rsid w:val="005E4061"/>
    <w:rsid w:val="005F1FDF"/>
    <w:rsid w:val="005F3149"/>
    <w:rsid w:val="005F53A0"/>
    <w:rsid w:val="005F5C3D"/>
    <w:rsid w:val="005F6600"/>
    <w:rsid w:val="00600E2A"/>
    <w:rsid w:val="006032BB"/>
    <w:rsid w:val="00611D7D"/>
    <w:rsid w:val="006259CD"/>
    <w:rsid w:val="00626F25"/>
    <w:rsid w:val="00635077"/>
    <w:rsid w:val="00636C00"/>
    <w:rsid w:val="006421F5"/>
    <w:rsid w:val="00653583"/>
    <w:rsid w:val="006628C7"/>
    <w:rsid w:val="00667E95"/>
    <w:rsid w:val="00672FDF"/>
    <w:rsid w:val="00676A56"/>
    <w:rsid w:val="0068385B"/>
    <w:rsid w:val="00684100"/>
    <w:rsid w:val="00684A72"/>
    <w:rsid w:val="006857F8"/>
    <w:rsid w:val="00685C03"/>
    <w:rsid w:val="0068719D"/>
    <w:rsid w:val="00691963"/>
    <w:rsid w:val="006B3BEE"/>
    <w:rsid w:val="006B71E3"/>
    <w:rsid w:val="006C3D45"/>
    <w:rsid w:val="006E62EE"/>
    <w:rsid w:val="006F0B05"/>
    <w:rsid w:val="006F5529"/>
    <w:rsid w:val="006F6B11"/>
    <w:rsid w:val="00705C00"/>
    <w:rsid w:val="007068C1"/>
    <w:rsid w:val="007107FE"/>
    <w:rsid w:val="0071481B"/>
    <w:rsid w:val="0071505E"/>
    <w:rsid w:val="0072353E"/>
    <w:rsid w:val="0072732D"/>
    <w:rsid w:val="00736C8E"/>
    <w:rsid w:val="00736F59"/>
    <w:rsid w:val="00740A80"/>
    <w:rsid w:val="00741040"/>
    <w:rsid w:val="007434D8"/>
    <w:rsid w:val="00745D48"/>
    <w:rsid w:val="00753277"/>
    <w:rsid w:val="00753D9E"/>
    <w:rsid w:val="00756BBD"/>
    <w:rsid w:val="0076473B"/>
    <w:rsid w:val="00765F38"/>
    <w:rsid w:val="00772883"/>
    <w:rsid w:val="00775A45"/>
    <w:rsid w:val="00777118"/>
    <w:rsid w:val="00780977"/>
    <w:rsid w:val="007818D6"/>
    <w:rsid w:val="0078784D"/>
    <w:rsid w:val="00791360"/>
    <w:rsid w:val="00792128"/>
    <w:rsid w:val="00792C73"/>
    <w:rsid w:val="0079718D"/>
    <w:rsid w:val="007B63F3"/>
    <w:rsid w:val="007B6B6F"/>
    <w:rsid w:val="007B7306"/>
    <w:rsid w:val="007C3FEE"/>
    <w:rsid w:val="007C7E27"/>
    <w:rsid w:val="007D1A32"/>
    <w:rsid w:val="007E217D"/>
    <w:rsid w:val="007F0A67"/>
    <w:rsid w:val="007F1010"/>
    <w:rsid w:val="0080453A"/>
    <w:rsid w:val="008071AC"/>
    <w:rsid w:val="008073B1"/>
    <w:rsid w:val="00810CBC"/>
    <w:rsid w:val="00821C3D"/>
    <w:rsid w:val="0082641E"/>
    <w:rsid w:val="008355A5"/>
    <w:rsid w:val="008365FE"/>
    <w:rsid w:val="00851641"/>
    <w:rsid w:val="00854E05"/>
    <w:rsid w:val="008650E7"/>
    <w:rsid w:val="008654F0"/>
    <w:rsid w:val="00874764"/>
    <w:rsid w:val="008758CC"/>
    <w:rsid w:val="008819A5"/>
    <w:rsid w:val="008A1ACD"/>
    <w:rsid w:val="008A55C2"/>
    <w:rsid w:val="008A56E0"/>
    <w:rsid w:val="008B0815"/>
    <w:rsid w:val="008C2337"/>
    <w:rsid w:val="008F2D57"/>
    <w:rsid w:val="008F4AF0"/>
    <w:rsid w:val="008F5CA9"/>
    <w:rsid w:val="00902A05"/>
    <w:rsid w:val="00913F8D"/>
    <w:rsid w:val="0092520E"/>
    <w:rsid w:val="0092674C"/>
    <w:rsid w:val="00930FC6"/>
    <w:rsid w:val="009339BE"/>
    <w:rsid w:val="00936303"/>
    <w:rsid w:val="009408B8"/>
    <w:rsid w:val="00946044"/>
    <w:rsid w:val="009520AF"/>
    <w:rsid w:val="0095398A"/>
    <w:rsid w:val="00954CDA"/>
    <w:rsid w:val="00957F4A"/>
    <w:rsid w:val="0098550D"/>
    <w:rsid w:val="00985DD1"/>
    <w:rsid w:val="009929C2"/>
    <w:rsid w:val="009A4196"/>
    <w:rsid w:val="009B276D"/>
    <w:rsid w:val="009B49E0"/>
    <w:rsid w:val="009B6553"/>
    <w:rsid w:val="009C06D4"/>
    <w:rsid w:val="009C1E57"/>
    <w:rsid w:val="009C3EB2"/>
    <w:rsid w:val="009D0A1E"/>
    <w:rsid w:val="009E02A4"/>
    <w:rsid w:val="009E1847"/>
    <w:rsid w:val="009E6F75"/>
    <w:rsid w:val="009F47B7"/>
    <w:rsid w:val="009F5B2A"/>
    <w:rsid w:val="009F5CAF"/>
    <w:rsid w:val="00A11678"/>
    <w:rsid w:val="00A130CE"/>
    <w:rsid w:val="00A169F5"/>
    <w:rsid w:val="00A313E5"/>
    <w:rsid w:val="00A56ACB"/>
    <w:rsid w:val="00A6120C"/>
    <w:rsid w:val="00A618B4"/>
    <w:rsid w:val="00A7470C"/>
    <w:rsid w:val="00A80EDA"/>
    <w:rsid w:val="00A81C5A"/>
    <w:rsid w:val="00A90D31"/>
    <w:rsid w:val="00A92C13"/>
    <w:rsid w:val="00A93C13"/>
    <w:rsid w:val="00AA0940"/>
    <w:rsid w:val="00AA1A16"/>
    <w:rsid w:val="00AA5407"/>
    <w:rsid w:val="00AB684F"/>
    <w:rsid w:val="00AC10A0"/>
    <w:rsid w:val="00AD3513"/>
    <w:rsid w:val="00AD468B"/>
    <w:rsid w:val="00AD732F"/>
    <w:rsid w:val="00B03486"/>
    <w:rsid w:val="00B10582"/>
    <w:rsid w:val="00B24D02"/>
    <w:rsid w:val="00B3245A"/>
    <w:rsid w:val="00B42C75"/>
    <w:rsid w:val="00B52A76"/>
    <w:rsid w:val="00B533FB"/>
    <w:rsid w:val="00B66B0B"/>
    <w:rsid w:val="00B70C75"/>
    <w:rsid w:val="00B7382E"/>
    <w:rsid w:val="00B805F9"/>
    <w:rsid w:val="00B83955"/>
    <w:rsid w:val="00B85BD1"/>
    <w:rsid w:val="00B8735A"/>
    <w:rsid w:val="00B94226"/>
    <w:rsid w:val="00B94964"/>
    <w:rsid w:val="00BA0958"/>
    <w:rsid w:val="00BA4F72"/>
    <w:rsid w:val="00BA5772"/>
    <w:rsid w:val="00BB005F"/>
    <w:rsid w:val="00BB4C47"/>
    <w:rsid w:val="00BB752D"/>
    <w:rsid w:val="00BC1050"/>
    <w:rsid w:val="00BC21C0"/>
    <w:rsid w:val="00BC2C42"/>
    <w:rsid w:val="00BD013B"/>
    <w:rsid w:val="00BD2088"/>
    <w:rsid w:val="00BD3FE6"/>
    <w:rsid w:val="00BD70EB"/>
    <w:rsid w:val="00BF1A76"/>
    <w:rsid w:val="00BF65F6"/>
    <w:rsid w:val="00C02948"/>
    <w:rsid w:val="00C0785E"/>
    <w:rsid w:val="00C24249"/>
    <w:rsid w:val="00C25564"/>
    <w:rsid w:val="00C36597"/>
    <w:rsid w:val="00C43A6E"/>
    <w:rsid w:val="00C44BD1"/>
    <w:rsid w:val="00C46537"/>
    <w:rsid w:val="00C500A1"/>
    <w:rsid w:val="00C6653C"/>
    <w:rsid w:val="00C773ED"/>
    <w:rsid w:val="00C80F6A"/>
    <w:rsid w:val="00C821F2"/>
    <w:rsid w:val="00C85D18"/>
    <w:rsid w:val="00C87FDE"/>
    <w:rsid w:val="00CA6470"/>
    <w:rsid w:val="00CA6697"/>
    <w:rsid w:val="00CB1F77"/>
    <w:rsid w:val="00CC1956"/>
    <w:rsid w:val="00CC2419"/>
    <w:rsid w:val="00CD1715"/>
    <w:rsid w:val="00CD54BB"/>
    <w:rsid w:val="00CD6928"/>
    <w:rsid w:val="00CF0663"/>
    <w:rsid w:val="00CF5862"/>
    <w:rsid w:val="00CF63CE"/>
    <w:rsid w:val="00D007D7"/>
    <w:rsid w:val="00D12FF2"/>
    <w:rsid w:val="00D208B9"/>
    <w:rsid w:val="00D23ABE"/>
    <w:rsid w:val="00D25857"/>
    <w:rsid w:val="00D2645B"/>
    <w:rsid w:val="00D279D9"/>
    <w:rsid w:val="00D351A3"/>
    <w:rsid w:val="00D4109A"/>
    <w:rsid w:val="00D41E6E"/>
    <w:rsid w:val="00D532EA"/>
    <w:rsid w:val="00D71501"/>
    <w:rsid w:val="00D807C4"/>
    <w:rsid w:val="00D96008"/>
    <w:rsid w:val="00DA05C5"/>
    <w:rsid w:val="00DA3154"/>
    <w:rsid w:val="00DB3C63"/>
    <w:rsid w:val="00DB5B13"/>
    <w:rsid w:val="00DB7F6E"/>
    <w:rsid w:val="00DC78F4"/>
    <w:rsid w:val="00DD1F71"/>
    <w:rsid w:val="00DD2515"/>
    <w:rsid w:val="00DD3929"/>
    <w:rsid w:val="00DD43B8"/>
    <w:rsid w:val="00DD798F"/>
    <w:rsid w:val="00DE1D29"/>
    <w:rsid w:val="00DE630A"/>
    <w:rsid w:val="00DF16D0"/>
    <w:rsid w:val="00DF5153"/>
    <w:rsid w:val="00DF70B4"/>
    <w:rsid w:val="00E1262C"/>
    <w:rsid w:val="00E1265D"/>
    <w:rsid w:val="00E17F4A"/>
    <w:rsid w:val="00E261FD"/>
    <w:rsid w:val="00E30C1C"/>
    <w:rsid w:val="00E36271"/>
    <w:rsid w:val="00E4028A"/>
    <w:rsid w:val="00E458D7"/>
    <w:rsid w:val="00E46CBB"/>
    <w:rsid w:val="00E52C75"/>
    <w:rsid w:val="00E52F58"/>
    <w:rsid w:val="00E57962"/>
    <w:rsid w:val="00E63AEF"/>
    <w:rsid w:val="00E71429"/>
    <w:rsid w:val="00E71E6E"/>
    <w:rsid w:val="00E732A4"/>
    <w:rsid w:val="00E74286"/>
    <w:rsid w:val="00E81417"/>
    <w:rsid w:val="00E81C8C"/>
    <w:rsid w:val="00E84E34"/>
    <w:rsid w:val="00E93A8B"/>
    <w:rsid w:val="00E97D77"/>
    <w:rsid w:val="00EA3761"/>
    <w:rsid w:val="00EB6845"/>
    <w:rsid w:val="00EC2095"/>
    <w:rsid w:val="00EC5B48"/>
    <w:rsid w:val="00ED3A95"/>
    <w:rsid w:val="00EE2A5A"/>
    <w:rsid w:val="00EE33B1"/>
    <w:rsid w:val="00EF1091"/>
    <w:rsid w:val="00EF3A46"/>
    <w:rsid w:val="00EF46F5"/>
    <w:rsid w:val="00EF53BD"/>
    <w:rsid w:val="00F0497A"/>
    <w:rsid w:val="00F07CE0"/>
    <w:rsid w:val="00F221A1"/>
    <w:rsid w:val="00F23E87"/>
    <w:rsid w:val="00F27C36"/>
    <w:rsid w:val="00F300DD"/>
    <w:rsid w:val="00F334A0"/>
    <w:rsid w:val="00F34759"/>
    <w:rsid w:val="00F365CF"/>
    <w:rsid w:val="00F437CE"/>
    <w:rsid w:val="00F5030C"/>
    <w:rsid w:val="00F56461"/>
    <w:rsid w:val="00F56BA4"/>
    <w:rsid w:val="00F62952"/>
    <w:rsid w:val="00F7666E"/>
    <w:rsid w:val="00F825E5"/>
    <w:rsid w:val="00F90912"/>
    <w:rsid w:val="00FA028F"/>
    <w:rsid w:val="00FB1202"/>
    <w:rsid w:val="00FC0BBD"/>
    <w:rsid w:val="00FC4B11"/>
    <w:rsid w:val="00FC4F09"/>
    <w:rsid w:val="00FD11CC"/>
    <w:rsid w:val="00FD3044"/>
    <w:rsid w:val="00FD59F6"/>
    <w:rsid w:val="00FD6030"/>
    <w:rsid w:val="00FE7A0F"/>
    <w:rsid w:val="00FF1C03"/>
  </w:rsids>
  <w:docVars>
    <w:docVar w:name="sivug" w:val="0"/>
    <w:docVar w:name="space" w:val="1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565B537-0B15-4EB8-B5D3-A4160A5C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41"/>
    <w:pPr>
      <w:widowControl w:val="0"/>
      <w:bidi/>
      <w:spacing w:line="312" w:lineRule="auto"/>
      <w:jc w:val="both"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D593F"/>
    <w:pPr>
      <w:keepNext/>
      <w:spacing w:before="240" w:after="480"/>
      <w:jc w:val="center"/>
      <w:outlineLvl w:val="0"/>
    </w:pPr>
    <w:rPr>
      <w:b/>
      <w:bCs/>
      <w:kern w:val="32"/>
      <w:sz w:val="32"/>
      <w:szCs w:val="36"/>
      <w:u w:val="single"/>
    </w:rPr>
  </w:style>
  <w:style w:type="paragraph" w:styleId="Heading2">
    <w:name w:val="heading 2"/>
    <w:basedOn w:val="Normal"/>
    <w:next w:val="Normal"/>
    <w:qFormat/>
    <w:rsid w:val="009D593F"/>
    <w:pPr>
      <w:keepNext/>
      <w:spacing w:before="100" w:beforeAutospacing="1" w:after="240" w:line="264" w:lineRule="auto"/>
      <w:jc w:val="center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3"/>
    <w:qFormat/>
    <w:rsid w:val="00273841"/>
    <w:pPr>
      <w:keepNext/>
      <w:jc w:val="center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4"/>
    <w:qFormat/>
    <w:rsid w:val="00273841"/>
    <w:pPr>
      <w:keepNext/>
      <w:jc w:val="center"/>
      <w:outlineLvl w:val="3"/>
    </w:pPr>
    <w:rPr>
      <w:sz w:val="30"/>
      <w:szCs w:val="28"/>
    </w:rPr>
  </w:style>
  <w:style w:type="paragraph" w:styleId="Heading5">
    <w:name w:val="heading 5"/>
    <w:basedOn w:val="Normal"/>
    <w:next w:val="Normal"/>
    <w:link w:val="5"/>
    <w:qFormat/>
    <w:rsid w:val="009D593F"/>
    <w:pPr>
      <w:outlineLvl w:val="4"/>
    </w:pPr>
    <w:rPr>
      <w:b/>
      <w:bCs/>
      <w:spacing w:val="40"/>
    </w:rPr>
  </w:style>
  <w:style w:type="paragraph" w:styleId="Heading6">
    <w:name w:val="heading 6"/>
    <w:basedOn w:val="Normal"/>
    <w:next w:val="Normal"/>
    <w:qFormat/>
    <w:rsid w:val="009D593F"/>
    <w:pPr>
      <w:outlineLvl w:val="5"/>
    </w:pPr>
    <w:rPr>
      <w:spacing w:val="40"/>
    </w:rPr>
  </w:style>
  <w:style w:type="paragraph" w:styleId="Heading8">
    <w:name w:val="heading 8"/>
    <w:basedOn w:val="Normal"/>
    <w:next w:val="Normal"/>
    <w:link w:val="8"/>
    <w:qFormat/>
    <w:rsid w:val="00273841"/>
    <w:pPr>
      <w:keepNext/>
      <w:spacing w:line="360" w:lineRule="auto"/>
      <w:jc w:val="center"/>
      <w:outlineLvl w:val="7"/>
    </w:pPr>
    <w:rPr>
      <w:sz w:val="38"/>
      <w:szCs w:val="36"/>
    </w:rPr>
  </w:style>
  <w:style w:type="paragraph" w:styleId="Heading9">
    <w:name w:val="heading 9"/>
    <w:basedOn w:val="Normal"/>
    <w:next w:val="Normal"/>
    <w:qFormat/>
    <w:rsid w:val="00B01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273841"/>
    <w:rPr>
      <w:color w:val="0000FF"/>
      <w:u w:val="single"/>
    </w:rPr>
  </w:style>
  <w:style w:type="paragraph" w:customStyle="1" w:styleId="30">
    <w:name w:val="כותרת 3_0"/>
    <w:basedOn w:val="Normal"/>
    <w:next w:val="Normal"/>
    <w:pPr>
      <w:spacing w:before="100" w:beforeAutospacing="1" w:line="288" w:lineRule="auto"/>
      <w:jc w:val="left"/>
    </w:pPr>
    <w:rPr>
      <w:b/>
      <w:bCs/>
      <w:szCs w:val="28"/>
      <w:u w:val="single"/>
    </w:rPr>
  </w:style>
  <w:style w:type="paragraph" w:customStyle="1" w:styleId="40">
    <w:name w:val="כותרת 4_0"/>
    <w:basedOn w:val="Normal"/>
    <w:next w:val="Normal"/>
    <w:pPr>
      <w:spacing w:before="100" w:beforeAutospacing="1" w:line="264" w:lineRule="auto"/>
      <w:jc w:val="left"/>
    </w:pPr>
    <w:rPr>
      <w:b/>
      <w:bCs/>
      <w:sz w:val="22"/>
      <w:szCs w:val="26"/>
    </w:rPr>
  </w:style>
  <w:style w:type="paragraph" w:customStyle="1" w:styleId="a">
    <w:name w:val="נבנצלים"/>
    <w:basedOn w:val="Normal"/>
    <w:next w:val="Normal"/>
    <w:pPr>
      <w:ind w:left="-567"/>
    </w:pPr>
    <w:rPr>
      <w:szCs w:val="20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left"/>
    </w:pPr>
  </w:style>
  <w:style w:type="paragraph" w:styleId="Header">
    <w:name w:val="header"/>
    <w:basedOn w:val="Normal"/>
    <w:link w:val="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ind w:left="567" w:hanging="567"/>
    </w:pPr>
    <w:rPr>
      <w:szCs w:val="20"/>
    </w:rPr>
  </w:style>
  <w:style w:type="character" w:styleId="FootnoteReference">
    <w:name w:val="footnote reference"/>
    <w:basedOn w:val="DefaultParagraphFont"/>
    <w:semiHidden/>
    <w:rsid w:val="0085047A"/>
    <w:rPr>
      <w:rFonts w:cs="David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</w:style>
  <w:style w:type="character" w:customStyle="1" w:styleId="10">
    <w:name w:val="סגנון (עברית ושפות אחרות) ‏10 נק'"/>
    <w:basedOn w:val="DefaultParagraphFont"/>
    <w:rsid w:val="00CF45DA"/>
    <w:rPr>
      <w:rFonts w:ascii="Times New Roman" w:hAnsi="Times New Roman" w:cs="David"/>
      <w:dstrike w:val="0"/>
      <w:sz w:val="24"/>
      <w:szCs w:val="24"/>
      <w:vertAlign w:val="baseline"/>
    </w:rPr>
  </w:style>
  <w:style w:type="character" w:customStyle="1" w:styleId="a0">
    <w:name w:val="כותרת עליונה תו"/>
    <w:basedOn w:val="DefaultParagraphFont"/>
    <w:link w:val="Header"/>
    <w:rsid w:val="00C43A6E"/>
    <w:rPr>
      <w:rFonts w:cs="David"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C43A6E"/>
    <w:pPr>
      <w:ind w:left="720"/>
      <w:contextualSpacing/>
    </w:pPr>
  </w:style>
  <w:style w:type="paragraph" w:styleId="BalloonText">
    <w:name w:val="Balloon Text"/>
    <w:basedOn w:val="Normal"/>
    <w:link w:val="a1"/>
    <w:rsid w:val="009E0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rsid w:val="009E02A4"/>
    <w:rPr>
      <w:rFonts w:ascii="Tahoma" w:hAnsi="Tahoma" w:cs="Tahoma"/>
      <w:sz w:val="16"/>
      <w:szCs w:val="16"/>
      <w:lang w:eastAsia="he-IL"/>
    </w:rPr>
  </w:style>
  <w:style w:type="character" w:customStyle="1" w:styleId="3">
    <w:name w:val="כותרת 3 תו"/>
    <w:basedOn w:val="DefaultParagraphFont"/>
    <w:link w:val="Heading3"/>
    <w:rsid w:val="00363C38"/>
    <w:rPr>
      <w:rFonts w:cs="David"/>
      <w:b/>
      <w:bCs/>
      <w:sz w:val="28"/>
      <w:szCs w:val="26"/>
      <w:lang w:eastAsia="he-IL"/>
    </w:rPr>
  </w:style>
  <w:style w:type="character" w:customStyle="1" w:styleId="4">
    <w:name w:val="כותרת 4 תו"/>
    <w:basedOn w:val="DefaultParagraphFont"/>
    <w:link w:val="Heading4"/>
    <w:rsid w:val="00363C38"/>
    <w:rPr>
      <w:rFonts w:cs="David"/>
      <w:sz w:val="30"/>
      <w:szCs w:val="28"/>
      <w:lang w:eastAsia="he-IL"/>
    </w:rPr>
  </w:style>
  <w:style w:type="character" w:customStyle="1" w:styleId="8">
    <w:name w:val="כותרת 8 תו"/>
    <w:basedOn w:val="DefaultParagraphFont"/>
    <w:link w:val="Heading8"/>
    <w:rsid w:val="00363C38"/>
    <w:rPr>
      <w:rFonts w:cs="David"/>
      <w:sz w:val="38"/>
      <w:szCs w:val="36"/>
      <w:lang w:eastAsia="he-IL"/>
    </w:rPr>
  </w:style>
  <w:style w:type="paragraph" w:styleId="NormalWeb">
    <w:name w:val="Normal (Web)"/>
    <w:basedOn w:val="Normal"/>
    <w:uiPriority w:val="99"/>
    <w:unhideWhenUsed/>
    <w:rsid w:val="00363C38"/>
    <w:pPr>
      <w:widowControl/>
      <w:bidi w:val="0"/>
      <w:spacing w:before="100" w:beforeAutospacing="1" w:after="100" w:afterAutospacing="1" w:line="240" w:lineRule="auto"/>
      <w:jc w:val="left"/>
    </w:pPr>
    <w:rPr>
      <w:rFonts w:cs="Times New Roman"/>
      <w:lang w:eastAsia="en-US"/>
    </w:rPr>
  </w:style>
  <w:style w:type="character" w:customStyle="1" w:styleId="5">
    <w:name w:val="כותרת 5 תו"/>
    <w:basedOn w:val="DefaultParagraphFont"/>
    <w:link w:val="Heading5"/>
    <w:rsid w:val="0092520E"/>
    <w:rPr>
      <w:rFonts w:cs="David"/>
      <w:b/>
      <w:bCs/>
      <w:spacing w:val="40"/>
      <w:sz w:val="24"/>
      <w:szCs w:val="24"/>
      <w:lang w:eastAsia="he-IL"/>
    </w:rPr>
  </w:style>
  <w:style w:type="character" w:styleId="CommentReference">
    <w:name w:val="annotation reference"/>
    <w:basedOn w:val="DefaultParagraphFont"/>
    <w:semiHidden/>
    <w:unhideWhenUsed/>
    <w:rsid w:val="00306186"/>
    <w:rPr>
      <w:sz w:val="16"/>
      <w:szCs w:val="16"/>
    </w:rPr>
  </w:style>
  <w:style w:type="paragraph" w:styleId="CommentText">
    <w:name w:val="annotation text"/>
    <w:basedOn w:val="Normal"/>
    <w:link w:val="a2"/>
    <w:semiHidden/>
    <w:unhideWhenUsed/>
    <w:rsid w:val="00306186"/>
    <w:pPr>
      <w:spacing w:line="240" w:lineRule="auto"/>
    </w:pPr>
    <w:rPr>
      <w:sz w:val="20"/>
      <w:szCs w:val="20"/>
    </w:rPr>
  </w:style>
  <w:style w:type="character" w:customStyle="1" w:styleId="a2">
    <w:name w:val="טקסט הערה תו"/>
    <w:basedOn w:val="DefaultParagraphFont"/>
    <w:link w:val="CommentText"/>
    <w:semiHidden/>
    <w:rsid w:val="00306186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a3"/>
    <w:semiHidden/>
    <w:unhideWhenUsed/>
    <w:rsid w:val="00306186"/>
    <w:rPr>
      <w:b/>
      <w:bCs/>
    </w:rPr>
  </w:style>
  <w:style w:type="character" w:customStyle="1" w:styleId="a3">
    <w:name w:val="נושא הערה תו"/>
    <w:basedOn w:val="a2"/>
    <w:link w:val="CommentSubject"/>
    <w:semiHidden/>
    <w:rsid w:val="00306186"/>
    <w:rPr>
      <w:rFonts w:cs="David"/>
      <w:b/>
      <w:bCs/>
      <w:lang w:eastAsia="he-IL"/>
    </w:rPr>
  </w:style>
  <w:style w:type="paragraph" w:styleId="Revision">
    <w:name w:val="Revision"/>
    <w:hidden/>
    <w:uiPriority w:val="99"/>
    <w:semiHidden/>
    <w:rsid w:val="00C821F2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8E01-751C-489C-A1BD-6DE0DEA1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