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36BC5" w14:textId="77777777" w:rsidR="00320424" w:rsidRDefault="00320424" w:rsidP="004D2C64">
      <w:pPr>
        <w:jc w:val="both"/>
      </w:pPr>
    </w:p>
    <w:p w14:paraId="652D6208" w14:textId="77777777" w:rsidR="00D45FFD" w:rsidRPr="004D2C64" w:rsidRDefault="00C61D74" w:rsidP="004D2C64">
      <w:pPr>
        <w:jc w:val="center"/>
        <w:rPr>
          <w:rFonts w:ascii="Roboto" w:eastAsia="Roboto" w:hAnsi="Roboto" w:cs="Roboto"/>
          <w:b/>
          <w:bCs/>
          <w:color w:val="3C4043"/>
          <w:sz w:val="33"/>
          <w:szCs w:val="33"/>
          <w:highlight w:val="white"/>
        </w:rPr>
      </w:pPr>
      <w:r w:rsidRPr="004D2C64">
        <w:rPr>
          <w:rFonts w:ascii="Roboto" w:eastAsia="Roboto" w:hAnsi="Roboto" w:cs="Roboto"/>
          <w:b/>
          <w:bCs/>
          <w:color w:val="3C4043"/>
          <w:sz w:val="33"/>
          <w:szCs w:val="33"/>
          <w:highlight w:val="white"/>
        </w:rPr>
        <w:t>#</w:t>
      </w:r>
      <w:r w:rsidR="00EB655B" w:rsidRPr="004D2C64">
        <w:rPr>
          <w:rFonts w:ascii="Roboto" w:eastAsia="Roboto" w:hAnsi="Roboto" w:cs="Roboto"/>
          <w:b/>
          <w:bCs/>
          <w:color w:val="3C4043"/>
          <w:sz w:val="33"/>
          <w:szCs w:val="33"/>
          <w:highlight w:val="white"/>
        </w:rPr>
        <w:t>Collective</w:t>
      </w:r>
      <w:r w:rsidR="00EB655B" w:rsidRPr="004D2C64">
        <w:rPr>
          <w:rFonts w:ascii="Roboto" w:eastAsia="Roboto" w:hAnsi="Roboto" w:cs="Roboto"/>
          <w:b/>
          <w:bCs/>
          <w:color w:val="3C4043"/>
          <w:sz w:val="33"/>
          <w:szCs w:val="33"/>
          <w:highlight w:val="white"/>
        </w:rPr>
        <w:t>Resilience</w:t>
      </w:r>
      <w:r w:rsidRPr="004D2C64">
        <w:rPr>
          <w:rFonts w:ascii="Roboto" w:eastAsia="Roboto" w:hAnsi="Roboto" w:cs="Roboto"/>
          <w:b/>
          <w:bCs/>
          <w:color w:val="3C4043"/>
          <w:sz w:val="33"/>
          <w:szCs w:val="33"/>
          <w:highlight w:val="white"/>
        </w:rPr>
        <w:t xml:space="preserve"> Program</w:t>
      </w:r>
    </w:p>
    <w:p w14:paraId="38D36BC7" w14:textId="2F80B252" w:rsidR="00320424" w:rsidRPr="004D2C64" w:rsidRDefault="00EB655B" w:rsidP="004D2C64">
      <w:pPr>
        <w:jc w:val="center"/>
        <w:rPr>
          <w:rFonts w:ascii="Roboto" w:eastAsia="Roboto" w:hAnsi="Roboto" w:cs="Roboto"/>
          <w:b/>
          <w:bCs/>
          <w:color w:val="3C4043"/>
          <w:sz w:val="33"/>
          <w:szCs w:val="33"/>
          <w:highlight w:val="white"/>
        </w:rPr>
      </w:pPr>
      <w:r w:rsidRPr="004D2C64">
        <w:rPr>
          <w:rFonts w:ascii="Roboto" w:eastAsia="Roboto" w:hAnsi="Roboto" w:cs="Roboto"/>
          <w:b/>
          <w:bCs/>
          <w:color w:val="3C4043"/>
          <w:sz w:val="33"/>
          <w:szCs w:val="33"/>
          <w:highlight w:val="white"/>
        </w:rPr>
        <w:t>Covid-19 Helpful information</w:t>
      </w:r>
    </w:p>
    <w:p w14:paraId="38D36BC8" w14:textId="77777777" w:rsidR="00320424" w:rsidRDefault="00320424" w:rsidP="004D2C64">
      <w:pPr>
        <w:jc w:val="both"/>
      </w:pPr>
    </w:p>
    <w:p w14:paraId="38D36BC9" w14:textId="77777777" w:rsidR="00320424" w:rsidRDefault="00320424" w:rsidP="004D2C64">
      <w:pPr>
        <w:jc w:val="both"/>
      </w:pPr>
    </w:p>
    <w:p w14:paraId="38D36BCA" w14:textId="77777777" w:rsidR="00320424" w:rsidRDefault="00EB655B" w:rsidP="004D2C64">
      <w:pPr>
        <w:jc w:val="both"/>
      </w:pPr>
      <w:r>
        <w:t>This page was created by ISACA Chicago Chapter as a repository of useful resources to support our members during</w:t>
      </w:r>
      <w:r>
        <w:t xml:space="preserve"> difficult times that COVID-19 brought. </w:t>
      </w:r>
    </w:p>
    <w:p w14:paraId="38D36BCC" w14:textId="61A7B1A1" w:rsidR="00320424" w:rsidRPr="002948FD" w:rsidRDefault="00EB655B" w:rsidP="004D2C64">
      <w:pPr>
        <w:jc w:val="both"/>
      </w:pPr>
      <w:r>
        <w:t xml:space="preserve"> </w:t>
      </w:r>
    </w:p>
    <w:p w14:paraId="38D36BCD" w14:textId="77777777" w:rsidR="00320424" w:rsidRDefault="00EB655B" w:rsidP="004D2C64">
      <w:pPr>
        <w:numPr>
          <w:ilvl w:val="0"/>
          <w:numId w:val="7"/>
        </w:numPr>
        <w:jc w:val="both"/>
        <w:rPr>
          <w:color w:val="3C4043"/>
        </w:rPr>
      </w:pPr>
      <w:r>
        <w:rPr>
          <w:b/>
          <w:color w:val="3C4043"/>
        </w:rPr>
        <w:t>Working from home</w:t>
      </w:r>
      <w:r>
        <w:rPr>
          <w:color w:val="3C4043"/>
        </w:rPr>
        <w:t xml:space="preserve"> </w:t>
      </w:r>
    </w:p>
    <w:p w14:paraId="38D36BCE" w14:textId="77777777" w:rsidR="00320424" w:rsidRDefault="00EB655B" w:rsidP="004D2C64">
      <w:pPr>
        <w:numPr>
          <w:ilvl w:val="0"/>
          <w:numId w:val="6"/>
        </w:numPr>
        <w:jc w:val="both"/>
        <w:rPr>
          <w:color w:val="3C4043"/>
        </w:rPr>
      </w:pPr>
      <w:r>
        <w:rPr>
          <w:b/>
          <w:color w:val="3C4043"/>
          <w:highlight w:val="white"/>
        </w:rPr>
        <w:t>Kids.</w:t>
      </w:r>
      <w:r>
        <w:rPr>
          <w:color w:val="3C4043"/>
          <w:highlight w:val="white"/>
        </w:rPr>
        <w:t xml:space="preserve"> How to occupy kids when working remotely? Here are couple resources to that help with ideas: </w:t>
      </w:r>
    </w:p>
    <w:p w14:paraId="38D36BD0" w14:textId="77777777" w:rsidR="00320424" w:rsidRDefault="00EB655B" w:rsidP="004D2C64">
      <w:pPr>
        <w:numPr>
          <w:ilvl w:val="0"/>
          <w:numId w:val="13"/>
        </w:numPr>
        <w:jc w:val="both"/>
        <w:rPr>
          <w:highlight w:val="white"/>
        </w:rPr>
      </w:pPr>
      <w:hyperlink r:id="rId7">
        <w:r>
          <w:rPr>
            <w:color w:val="404041"/>
            <w:highlight w:val="white"/>
            <w:u w:val="single"/>
          </w:rPr>
          <w:t>This coding curriculum</w:t>
        </w:r>
      </w:hyperlink>
      <w:hyperlink r:id="rId8">
        <w:r>
          <w:rPr>
            <w:color w:val="404041"/>
            <w:highlight w:val="white"/>
          </w:rPr>
          <w:t xml:space="preserve"> was</w:t>
        </w:r>
      </w:hyperlink>
      <w:r>
        <w:rPr>
          <w:color w:val="2D2D2D"/>
          <w:highlight w:val="white"/>
        </w:rPr>
        <w:t xml:space="preserve"> created by the Creative Computing Lab at the Harvard Graduate School of Education to support </w:t>
      </w:r>
      <w:r>
        <w:rPr>
          <w:color w:val="2D2D2D"/>
          <w:highlight w:val="white"/>
        </w:rPr>
        <w:t>familiarity and increase fluency with computational creativity</w:t>
      </w:r>
    </w:p>
    <w:p w14:paraId="38D36BD1" w14:textId="77777777" w:rsidR="00320424" w:rsidRDefault="00EB655B" w:rsidP="004D2C64">
      <w:pPr>
        <w:numPr>
          <w:ilvl w:val="0"/>
          <w:numId w:val="13"/>
        </w:numPr>
        <w:jc w:val="both"/>
        <w:rPr>
          <w:highlight w:val="white"/>
        </w:rPr>
      </w:pPr>
      <w:r>
        <w:rPr>
          <w:color w:val="2D2D2D"/>
          <w:highlight w:val="white"/>
        </w:rPr>
        <w:t xml:space="preserve">Several schools provide free online classes for students of different ages and interests to learn remotely, such as </w:t>
      </w:r>
      <w:hyperlink r:id="rId9">
        <w:proofErr w:type="spellStart"/>
        <w:r>
          <w:rPr>
            <w:color w:val="1155CC"/>
            <w:highlight w:val="white"/>
            <w:u w:val="single"/>
          </w:rPr>
          <w:t>Scolastic</w:t>
        </w:r>
        <w:proofErr w:type="spellEnd"/>
      </w:hyperlink>
      <w:r>
        <w:rPr>
          <w:color w:val="2D2D2D"/>
          <w:highlight w:val="white"/>
        </w:rPr>
        <w:t xml:space="preserve">, </w:t>
      </w:r>
      <w:hyperlink r:id="rId10">
        <w:proofErr w:type="spellStart"/>
        <w:r>
          <w:rPr>
            <w:color w:val="1155CC"/>
            <w:highlight w:val="white"/>
            <w:u w:val="single"/>
          </w:rPr>
          <w:t>Khanacademy</w:t>
        </w:r>
        <w:proofErr w:type="spellEnd"/>
      </w:hyperlink>
      <w:r>
        <w:rPr>
          <w:color w:val="2D2D2D"/>
          <w:highlight w:val="white"/>
        </w:rPr>
        <w:t xml:space="preserve"> and </w:t>
      </w:r>
      <w:hyperlink r:id="rId11">
        <w:proofErr w:type="spellStart"/>
        <w:r>
          <w:rPr>
            <w:color w:val="1155CC"/>
            <w:highlight w:val="white"/>
            <w:u w:val="single"/>
          </w:rPr>
          <w:t>Brainpop</w:t>
        </w:r>
        <w:proofErr w:type="spellEnd"/>
      </w:hyperlink>
      <w:r>
        <w:rPr>
          <w:color w:val="2D2D2D"/>
          <w:highlight w:val="white"/>
        </w:rPr>
        <w:t>.</w:t>
      </w:r>
    </w:p>
    <w:p w14:paraId="38D36BD2" w14:textId="77777777" w:rsidR="00320424" w:rsidRDefault="00EB655B" w:rsidP="004D2C64">
      <w:pPr>
        <w:numPr>
          <w:ilvl w:val="0"/>
          <w:numId w:val="13"/>
        </w:numPr>
        <w:jc w:val="both"/>
        <w:rPr>
          <w:color w:val="2D2D2D"/>
          <w:highlight w:val="white"/>
        </w:rPr>
      </w:pPr>
      <w:r>
        <w:rPr>
          <w:color w:val="2D2D2D"/>
          <w:highlight w:val="white"/>
        </w:rPr>
        <w:t xml:space="preserve">Kids have an opportunity to learn computer science at </w:t>
      </w:r>
      <w:hyperlink r:id="rId12">
        <w:r>
          <w:rPr>
            <w:color w:val="404041"/>
            <w:highlight w:val="white"/>
            <w:u w:val="single"/>
          </w:rPr>
          <w:t>Code.org</w:t>
        </w:r>
      </w:hyperlink>
    </w:p>
    <w:p w14:paraId="38D36BD3" w14:textId="1451FEB2" w:rsidR="00320424" w:rsidRDefault="00EB655B" w:rsidP="004D2C64">
      <w:pPr>
        <w:numPr>
          <w:ilvl w:val="0"/>
          <w:numId w:val="13"/>
        </w:numPr>
        <w:jc w:val="both"/>
        <w:rPr>
          <w:color w:val="2D2D2D"/>
          <w:highlight w:val="white"/>
        </w:rPr>
      </w:pPr>
      <w:r>
        <w:rPr>
          <w:rFonts w:ascii="Roboto" w:eastAsia="Roboto" w:hAnsi="Roboto" w:cs="Roboto"/>
          <w:color w:val="2D2D2D"/>
          <w:sz w:val="21"/>
          <w:szCs w:val="21"/>
          <w:highlight w:val="white"/>
        </w:rPr>
        <w:t xml:space="preserve">Visit the website at </w:t>
      </w:r>
      <w:hyperlink r:id="rId13">
        <w:r>
          <w:rPr>
            <w:rFonts w:ascii="Roboto" w:eastAsia="Roboto" w:hAnsi="Roboto" w:cs="Roboto"/>
            <w:color w:val="1155CC"/>
            <w:sz w:val="21"/>
            <w:szCs w:val="21"/>
            <w:highlight w:val="white"/>
            <w:u w:val="single"/>
          </w:rPr>
          <w:t>www.bitsnbytes.us.com</w:t>
        </w:r>
      </w:hyperlink>
      <w:r>
        <w:rPr>
          <w:rFonts w:ascii="Roboto" w:eastAsia="Roboto" w:hAnsi="Roboto" w:cs="Roboto"/>
          <w:color w:val="2D2D2D"/>
          <w:sz w:val="21"/>
          <w:szCs w:val="21"/>
          <w:highlight w:val="white"/>
        </w:rPr>
        <w:t xml:space="preserve"> to download a FREE curriculum that you can use to </w:t>
      </w:r>
      <w:r>
        <w:rPr>
          <w:rFonts w:ascii="Roboto" w:eastAsia="Roboto" w:hAnsi="Roboto" w:cs="Roboto"/>
          <w:color w:val="2D2D2D"/>
          <w:sz w:val="21"/>
          <w:szCs w:val="21"/>
          <w:highlight w:val="white"/>
          <w:u w:val="single"/>
        </w:rPr>
        <w:t>start the conversation about cybersecurity and privacy at YOUR dinner table with your students</w:t>
      </w:r>
      <w:r>
        <w:rPr>
          <w:rFonts w:ascii="Roboto" w:eastAsia="Roboto" w:hAnsi="Roboto" w:cs="Roboto"/>
          <w:color w:val="2D2D2D"/>
          <w:sz w:val="21"/>
          <w:szCs w:val="21"/>
          <w:highlight w:val="white"/>
        </w:rPr>
        <w:t xml:space="preserve"> before the next school year! On here, you </w:t>
      </w:r>
      <w:r>
        <w:rPr>
          <w:rFonts w:ascii="Roboto" w:eastAsia="Roboto" w:hAnsi="Roboto" w:cs="Roboto"/>
          <w:color w:val="2D2D2D"/>
          <w:sz w:val="21"/>
          <w:szCs w:val="21"/>
          <w:highlight w:val="white"/>
        </w:rPr>
        <w:t>will also find blog articles and other resources you can use and share to stay safe!</w:t>
      </w:r>
    </w:p>
    <w:p w14:paraId="6FB0E0BC" w14:textId="73841BF5" w:rsidR="003C08E5" w:rsidRPr="00B721F7" w:rsidRDefault="003C08E5" w:rsidP="003C08E5">
      <w:pPr>
        <w:numPr>
          <w:ilvl w:val="0"/>
          <w:numId w:val="13"/>
        </w:numPr>
        <w:jc w:val="both"/>
        <w:rPr>
          <w:highlight w:val="white"/>
        </w:rPr>
      </w:pPr>
      <w:proofErr w:type="spellStart"/>
      <w:r>
        <w:rPr>
          <w:color w:val="2D2D2D"/>
          <w:highlight w:val="white"/>
          <w:u w:val="single"/>
        </w:rPr>
        <w:t>GirlCon</w:t>
      </w:r>
      <w:proofErr w:type="spellEnd"/>
      <w:r>
        <w:rPr>
          <w:color w:val="2D2D2D"/>
          <w:highlight w:val="white"/>
        </w:rPr>
        <w:t xml:space="preserve"> is a free, Chicago-based conference taking place ONLINE between </w:t>
      </w:r>
      <w:r>
        <w:rPr>
          <w:b/>
          <w:color w:val="2D2D2D"/>
          <w:highlight w:val="white"/>
        </w:rPr>
        <w:t>July 20th-25th, 2020, 3 PM - 7 PM daily CST.</w:t>
      </w:r>
      <w:r>
        <w:rPr>
          <w:color w:val="2D2D2D"/>
          <w:highlight w:val="white"/>
        </w:rPr>
        <w:t xml:space="preserve"> The mission of our event is to encourage high school students identifying as female/non-binary, to fearlessly pursue their goals, combining their field of passion with technology. Follow our social media (Instagram: @</w:t>
      </w:r>
      <w:hyperlink r:id="rId14">
        <w:r>
          <w:rPr>
            <w:color w:val="2D2D2D"/>
            <w:highlight w:val="white"/>
          </w:rPr>
          <w:t>girlconchicago</w:t>
        </w:r>
      </w:hyperlink>
      <w:r>
        <w:rPr>
          <w:color w:val="2D2D2D"/>
          <w:highlight w:val="white"/>
        </w:rPr>
        <w:t>, Facebook: @</w:t>
      </w:r>
      <w:hyperlink r:id="rId15">
        <w:r>
          <w:rPr>
            <w:color w:val="2D2D2D"/>
            <w:highlight w:val="white"/>
          </w:rPr>
          <w:t>girlconchicago</w:t>
        </w:r>
      </w:hyperlink>
      <w:r>
        <w:rPr>
          <w:color w:val="2D2D2D"/>
          <w:highlight w:val="white"/>
        </w:rPr>
        <w:t xml:space="preserve">) and check our website </w:t>
      </w:r>
      <w:r>
        <w:rPr>
          <w:color w:val="2D2D2D"/>
          <w:highlight w:val="white"/>
          <w:u w:val="single"/>
        </w:rPr>
        <w:t>(</w:t>
      </w:r>
      <w:hyperlink r:id="rId16">
        <w:r>
          <w:rPr>
            <w:color w:val="2D2D2D"/>
            <w:highlight w:val="white"/>
            <w:u w:val="single"/>
          </w:rPr>
          <w:t>www.girlconchicago.com</w:t>
        </w:r>
      </w:hyperlink>
      <w:r>
        <w:rPr>
          <w:color w:val="2D2D2D"/>
          <w:highlight w:val="white"/>
          <w:u w:val="single"/>
        </w:rPr>
        <w:t>)</w:t>
      </w:r>
      <w:r>
        <w:rPr>
          <w:color w:val="2D2D2D"/>
          <w:highlight w:val="white"/>
        </w:rPr>
        <w:t xml:space="preserve"> for registration OPENING ON </w:t>
      </w:r>
      <w:r>
        <w:rPr>
          <w:b/>
          <w:color w:val="2D2D2D"/>
          <w:highlight w:val="white"/>
        </w:rPr>
        <w:t>JULY 1ST!</w:t>
      </w:r>
      <w:r>
        <w:rPr>
          <w:color w:val="2D2D2D"/>
          <w:highlight w:val="white"/>
        </w:rPr>
        <w:t xml:space="preserve"> </w:t>
      </w:r>
    </w:p>
    <w:p w14:paraId="2E3168B0" w14:textId="39482CDF" w:rsidR="00B721F7" w:rsidRPr="00B721F7" w:rsidRDefault="00B721F7" w:rsidP="00B721F7">
      <w:pPr>
        <w:numPr>
          <w:ilvl w:val="0"/>
          <w:numId w:val="13"/>
        </w:numPr>
        <w:jc w:val="both"/>
        <w:rPr>
          <w:color w:val="2D2D2D"/>
          <w:highlight w:val="white"/>
        </w:rPr>
      </w:pPr>
      <w:r>
        <w:rPr>
          <w:color w:val="2D2D2D"/>
          <w:highlight w:val="white"/>
        </w:rPr>
        <w:t>If you are looking for history, museums, theatre experience or want to join virtual tours of zoos and theme parks alone or together with your kids, visit “Other resources” section for detailed options.</w:t>
      </w:r>
    </w:p>
    <w:p w14:paraId="38D36BD5" w14:textId="77777777" w:rsidR="00320424" w:rsidRDefault="00320424" w:rsidP="00B721F7">
      <w:pPr>
        <w:jc w:val="both"/>
        <w:rPr>
          <w:color w:val="2D2D2D"/>
          <w:highlight w:val="white"/>
        </w:rPr>
      </w:pPr>
    </w:p>
    <w:p w14:paraId="38D36BD6" w14:textId="77777777" w:rsidR="00320424" w:rsidRDefault="00EB655B" w:rsidP="004D2C64">
      <w:pPr>
        <w:numPr>
          <w:ilvl w:val="0"/>
          <w:numId w:val="6"/>
        </w:numPr>
        <w:jc w:val="both"/>
        <w:rPr>
          <w:color w:val="3C4043"/>
        </w:rPr>
      </w:pPr>
      <w:r>
        <w:rPr>
          <w:b/>
          <w:color w:val="3C4043"/>
          <w:highlight w:val="white"/>
        </w:rPr>
        <w:t>Digital upskilling.</w:t>
      </w:r>
      <w:r>
        <w:rPr>
          <w:color w:val="3C4043"/>
          <w:highlight w:val="white"/>
        </w:rPr>
        <w:t xml:space="preserve"> While working from home, use </w:t>
      </w:r>
      <w:hyperlink r:id="rId17">
        <w:r>
          <w:rPr>
            <w:color w:val="D04903"/>
            <w:highlight w:val="white"/>
            <w:u w:val="single"/>
          </w:rPr>
          <w:t>the Digital Fitness app</w:t>
        </w:r>
      </w:hyperlink>
      <w:r>
        <w:rPr>
          <w:color w:val="3C4043"/>
          <w:highlight w:val="white"/>
        </w:rPr>
        <w:t xml:space="preserve"> published by PwC to d</w:t>
      </w:r>
      <w:r>
        <w:rPr>
          <w:color w:val="3C4043"/>
          <w:highlight w:val="white"/>
        </w:rPr>
        <w:t>igitally upskill yourself and your community. Free of charge</w:t>
      </w:r>
    </w:p>
    <w:p w14:paraId="38D36BD7" w14:textId="77777777" w:rsidR="00320424" w:rsidRDefault="00EB655B" w:rsidP="004D2C64">
      <w:pPr>
        <w:numPr>
          <w:ilvl w:val="0"/>
          <w:numId w:val="6"/>
        </w:numPr>
        <w:jc w:val="both"/>
        <w:rPr>
          <w:color w:val="3C4043"/>
          <w:highlight w:val="white"/>
        </w:rPr>
      </w:pPr>
      <w:r>
        <w:rPr>
          <w:b/>
          <w:color w:val="3C4043"/>
          <w:highlight w:val="white"/>
        </w:rPr>
        <w:t>Inner balance.</w:t>
      </w:r>
      <w:r>
        <w:rPr>
          <w:color w:val="3C4043"/>
          <w:highlight w:val="white"/>
        </w:rPr>
        <w:t xml:space="preserve"> </w:t>
      </w:r>
      <w:hyperlink r:id="rId18">
        <w:r>
          <w:rPr>
            <w:color w:val="1155CC"/>
            <w:highlight w:val="white"/>
            <w:u w:val="single"/>
          </w:rPr>
          <w:t>Inner Engineering</w:t>
        </w:r>
      </w:hyperlink>
      <w:r>
        <w:rPr>
          <w:color w:val="222222"/>
          <w:highlight w:val="white"/>
        </w:rPr>
        <w:t xml:space="preserve"> offers 7-session, online course, a journey of self-exploration, empowering you with tools from the Yogi</w:t>
      </w:r>
      <w:r>
        <w:rPr>
          <w:color w:val="222222"/>
          <w:highlight w:val="white"/>
        </w:rPr>
        <w:t>c sciences to bring emotional balance, clarity, fulfillment, joy and exuberance.</w:t>
      </w:r>
    </w:p>
    <w:p w14:paraId="38D36BD8" w14:textId="77777777" w:rsidR="00320424" w:rsidRDefault="00EB655B" w:rsidP="004D2C64">
      <w:pPr>
        <w:numPr>
          <w:ilvl w:val="0"/>
          <w:numId w:val="6"/>
        </w:numPr>
        <w:jc w:val="both"/>
        <w:rPr>
          <w:color w:val="3C4043"/>
          <w:highlight w:val="white"/>
        </w:rPr>
      </w:pPr>
      <w:r>
        <w:rPr>
          <w:b/>
          <w:color w:val="3C4043"/>
          <w:highlight w:val="white"/>
        </w:rPr>
        <w:t>Fitness.</w:t>
      </w:r>
      <w:r>
        <w:rPr>
          <w:color w:val="3C4043"/>
          <w:highlight w:val="white"/>
        </w:rPr>
        <w:t xml:space="preserve"> Gyms and lakefront are still closed or just want to avoid crowds but still stay fit? Here are few resources that can help you achieve your goals</w:t>
      </w:r>
    </w:p>
    <w:p w14:paraId="38D36BD9" w14:textId="77777777" w:rsidR="00320424" w:rsidRDefault="00EB655B" w:rsidP="004D2C64">
      <w:pPr>
        <w:numPr>
          <w:ilvl w:val="1"/>
          <w:numId w:val="6"/>
        </w:numPr>
        <w:jc w:val="both"/>
        <w:rPr>
          <w:color w:val="3C4043"/>
          <w:highlight w:val="white"/>
        </w:rPr>
      </w:pPr>
      <w:hyperlink r:id="rId19">
        <w:r>
          <w:rPr>
            <w:color w:val="1155CC"/>
            <w:highlight w:val="white"/>
            <w:u w:val="single"/>
          </w:rPr>
          <w:t>Peloton. Free trial</w:t>
        </w:r>
      </w:hyperlink>
    </w:p>
    <w:p w14:paraId="38D36BDA" w14:textId="77777777" w:rsidR="00320424" w:rsidRDefault="00EB655B" w:rsidP="004D2C64">
      <w:pPr>
        <w:numPr>
          <w:ilvl w:val="1"/>
          <w:numId w:val="6"/>
        </w:numPr>
        <w:jc w:val="both"/>
        <w:rPr>
          <w:color w:val="3C4043"/>
          <w:highlight w:val="white"/>
        </w:rPr>
      </w:pPr>
      <w:hyperlink r:id="rId20">
        <w:proofErr w:type="spellStart"/>
        <w:r>
          <w:rPr>
            <w:color w:val="1155CC"/>
            <w:highlight w:val="white"/>
            <w:u w:val="single"/>
          </w:rPr>
          <w:t>Aaptiv</w:t>
        </w:r>
        <w:proofErr w:type="spellEnd"/>
        <w:r>
          <w:rPr>
            <w:color w:val="1155CC"/>
            <w:highlight w:val="white"/>
            <w:u w:val="single"/>
          </w:rPr>
          <w:t xml:space="preserve"> app</w:t>
        </w:r>
      </w:hyperlink>
    </w:p>
    <w:p w14:paraId="38D36BDB" w14:textId="77777777" w:rsidR="00320424" w:rsidRDefault="00EB655B" w:rsidP="004D2C64">
      <w:pPr>
        <w:numPr>
          <w:ilvl w:val="1"/>
          <w:numId w:val="6"/>
        </w:numPr>
        <w:jc w:val="both"/>
        <w:rPr>
          <w:color w:val="3C4043"/>
          <w:highlight w:val="white"/>
        </w:rPr>
      </w:pPr>
      <w:hyperlink r:id="rId21">
        <w:r>
          <w:rPr>
            <w:color w:val="1155CC"/>
            <w:highlight w:val="white"/>
            <w:u w:val="single"/>
          </w:rPr>
          <w:t>At Home Workouts</w:t>
        </w:r>
      </w:hyperlink>
    </w:p>
    <w:p w14:paraId="38D36BDC" w14:textId="77777777" w:rsidR="00320424" w:rsidRDefault="00EB655B" w:rsidP="004D2C64">
      <w:pPr>
        <w:numPr>
          <w:ilvl w:val="1"/>
          <w:numId w:val="6"/>
        </w:numPr>
        <w:jc w:val="both"/>
        <w:rPr>
          <w:color w:val="3C4043"/>
          <w:highlight w:val="white"/>
        </w:rPr>
      </w:pPr>
      <w:hyperlink r:id="rId22">
        <w:r>
          <w:rPr>
            <w:color w:val="1155CC"/>
            <w:highlight w:val="white"/>
            <w:u w:val="single"/>
          </w:rPr>
          <w:t>Nike Training Club</w:t>
        </w:r>
      </w:hyperlink>
    </w:p>
    <w:p w14:paraId="38D36BDD" w14:textId="77777777" w:rsidR="00320424" w:rsidRDefault="00EB655B" w:rsidP="004D2C64">
      <w:pPr>
        <w:numPr>
          <w:ilvl w:val="1"/>
          <w:numId w:val="6"/>
        </w:numPr>
        <w:jc w:val="both"/>
        <w:rPr>
          <w:color w:val="3C4043"/>
          <w:highlight w:val="white"/>
        </w:rPr>
      </w:pPr>
      <w:hyperlink r:id="rId23">
        <w:r>
          <w:rPr>
            <w:color w:val="1155CC"/>
            <w:highlight w:val="white"/>
            <w:u w:val="single"/>
          </w:rPr>
          <w:t>Gym Pact</w:t>
        </w:r>
      </w:hyperlink>
    </w:p>
    <w:p w14:paraId="38D36BDE" w14:textId="77777777" w:rsidR="00320424" w:rsidRDefault="00EB655B" w:rsidP="004D2C64">
      <w:pPr>
        <w:numPr>
          <w:ilvl w:val="1"/>
          <w:numId w:val="6"/>
        </w:numPr>
        <w:jc w:val="both"/>
        <w:rPr>
          <w:color w:val="3C4043"/>
          <w:highlight w:val="white"/>
        </w:rPr>
      </w:pPr>
      <w:hyperlink r:id="rId24">
        <w:r>
          <w:rPr>
            <w:color w:val="1155CC"/>
            <w:highlight w:val="white"/>
            <w:u w:val="single"/>
          </w:rPr>
          <w:t>Charity Miles</w:t>
        </w:r>
      </w:hyperlink>
    </w:p>
    <w:p w14:paraId="38D36BDF" w14:textId="77777777" w:rsidR="00320424" w:rsidRDefault="00EB655B" w:rsidP="004D2C64">
      <w:pPr>
        <w:numPr>
          <w:ilvl w:val="0"/>
          <w:numId w:val="6"/>
        </w:numPr>
        <w:jc w:val="both"/>
        <w:rPr>
          <w:b/>
          <w:color w:val="3C4043"/>
          <w:highlight w:val="white"/>
        </w:rPr>
      </w:pPr>
      <w:r>
        <w:rPr>
          <w:b/>
          <w:color w:val="3C4043"/>
          <w:highlight w:val="white"/>
        </w:rPr>
        <w:t>Collaboration Tools (Free)</w:t>
      </w:r>
    </w:p>
    <w:p w14:paraId="38D36BE0" w14:textId="77777777" w:rsidR="00320424" w:rsidRDefault="00EB655B" w:rsidP="004D2C64">
      <w:pPr>
        <w:numPr>
          <w:ilvl w:val="1"/>
          <w:numId w:val="6"/>
        </w:numPr>
        <w:jc w:val="both"/>
        <w:rPr>
          <w:color w:val="3C4043"/>
          <w:highlight w:val="white"/>
        </w:rPr>
      </w:pPr>
      <w:proofErr w:type="spellStart"/>
      <w:r>
        <w:rPr>
          <w:color w:val="3C4043"/>
          <w:highlight w:val="white"/>
        </w:rPr>
        <w:t>GitMind</w:t>
      </w:r>
      <w:proofErr w:type="spellEnd"/>
      <w:r>
        <w:rPr>
          <w:color w:val="3C4043"/>
          <w:highlight w:val="white"/>
        </w:rPr>
        <w:t xml:space="preserve"> -</w:t>
      </w:r>
      <w:hyperlink r:id="rId25" w:anchor="_1">
        <w:r>
          <w:rPr>
            <w:color w:val="3C4043"/>
            <w:highlight w:val="white"/>
          </w:rPr>
          <w:t xml:space="preserve"> </w:t>
        </w:r>
      </w:hyperlink>
      <w:hyperlink r:id="rId26" w:anchor="_1">
        <w:r>
          <w:rPr>
            <w:color w:val="1155CC"/>
            <w:highlight w:val="white"/>
            <w:u w:val="single"/>
          </w:rPr>
          <w:t>https://lightpdf.com/best-free-collaboration-tools.html#_1</w:t>
        </w:r>
      </w:hyperlink>
    </w:p>
    <w:p w14:paraId="38D36BE1" w14:textId="77777777" w:rsidR="00320424" w:rsidRDefault="00EB655B" w:rsidP="004D2C64">
      <w:pPr>
        <w:numPr>
          <w:ilvl w:val="0"/>
          <w:numId w:val="6"/>
        </w:numPr>
        <w:ind w:left="2160"/>
        <w:jc w:val="both"/>
        <w:rPr>
          <w:color w:val="3C4043"/>
          <w:highlight w:val="white"/>
        </w:rPr>
      </w:pPr>
      <w:r>
        <w:rPr>
          <w:color w:val="3C4043"/>
          <w:highlight w:val="white"/>
        </w:rPr>
        <w:t>Asana -</w:t>
      </w:r>
      <w:hyperlink r:id="rId27" w:anchor="_3">
        <w:r>
          <w:rPr>
            <w:color w:val="3C4043"/>
            <w:highlight w:val="white"/>
          </w:rPr>
          <w:t xml:space="preserve"> </w:t>
        </w:r>
      </w:hyperlink>
      <w:hyperlink r:id="rId28" w:anchor="_3">
        <w:r>
          <w:rPr>
            <w:color w:val="1155CC"/>
            <w:highlight w:val="white"/>
            <w:u w:val="single"/>
          </w:rPr>
          <w:t>https://lightpdf.co</w:t>
        </w:r>
        <w:r>
          <w:rPr>
            <w:color w:val="1155CC"/>
            <w:highlight w:val="white"/>
            <w:u w:val="single"/>
          </w:rPr>
          <w:t>m/best-free-collaboration-tools.html#_3</w:t>
        </w:r>
      </w:hyperlink>
    </w:p>
    <w:p w14:paraId="38D36BE2" w14:textId="77777777" w:rsidR="00320424" w:rsidRDefault="00EB655B" w:rsidP="004D2C64">
      <w:pPr>
        <w:numPr>
          <w:ilvl w:val="0"/>
          <w:numId w:val="6"/>
        </w:numPr>
        <w:ind w:left="2160"/>
        <w:jc w:val="both"/>
        <w:rPr>
          <w:color w:val="3C4043"/>
          <w:highlight w:val="white"/>
        </w:rPr>
      </w:pPr>
      <w:proofErr w:type="spellStart"/>
      <w:r>
        <w:rPr>
          <w:color w:val="3C4043"/>
          <w:highlight w:val="white"/>
        </w:rPr>
        <w:t>Webex</w:t>
      </w:r>
      <w:proofErr w:type="spellEnd"/>
      <w:r>
        <w:rPr>
          <w:color w:val="3C4043"/>
          <w:highlight w:val="white"/>
        </w:rPr>
        <w:t xml:space="preserve"> -</w:t>
      </w:r>
      <w:hyperlink r:id="rId29" w:anchor="_2">
        <w:r>
          <w:rPr>
            <w:color w:val="3C4043"/>
            <w:highlight w:val="white"/>
          </w:rPr>
          <w:t xml:space="preserve"> </w:t>
        </w:r>
      </w:hyperlink>
      <w:hyperlink r:id="rId30" w:anchor="_2">
        <w:r>
          <w:rPr>
            <w:color w:val="1155CC"/>
            <w:highlight w:val="white"/>
            <w:u w:val="single"/>
          </w:rPr>
          <w:t>https://lightpdf.com/best-free-collaborati</w:t>
        </w:r>
        <w:r>
          <w:rPr>
            <w:color w:val="1155CC"/>
            <w:highlight w:val="white"/>
            <w:u w:val="single"/>
          </w:rPr>
          <w:t>on-tools.html#_2</w:t>
        </w:r>
      </w:hyperlink>
    </w:p>
    <w:p w14:paraId="38D36BE3" w14:textId="77777777" w:rsidR="00320424" w:rsidRDefault="00EB655B" w:rsidP="004D2C64">
      <w:pPr>
        <w:numPr>
          <w:ilvl w:val="0"/>
          <w:numId w:val="6"/>
        </w:numPr>
        <w:ind w:left="2160"/>
        <w:jc w:val="both"/>
        <w:rPr>
          <w:color w:val="3C4043"/>
          <w:highlight w:val="white"/>
        </w:rPr>
      </w:pPr>
      <w:r>
        <w:rPr>
          <w:color w:val="3C4043"/>
          <w:highlight w:val="white"/>
        </w:rPr>
        <w:t xml:space="preserve">Zoom </w:t>
      </w:r>
    </w:p>
    <w:p w14:paraId="38D36BE4" w14:textId="77777777" w:rsidR="00320424" w:rsidRDefault="00EB655B" w:rsidP="004D2C64">
      <w:pPr>
        <w:numPr>
          <w:ilvl w:val="0"/>
          <w:numId w:val="6"/>
        </w:numPr>
        <w:ind w:left="2160"/>
        <w:jc w:val="both"/>
        <w:rPr>
          <w:color w:val="3C4043"/>
          <w:highlight w:val="white"/>
        </w:rPr>
      </w:pPr>
      <w:r>
        <w:rPr>
          <w:color w:val="3C4043"/>
          <w:highlight w:val="white"/>
        </w:rPr>
        <w:t>Trello -</w:t>
      </w:r>
      <w:hyperlink r:id="rId31">
        <w:r>
          <w:rPr>
            <w:color w:val="3C4043"/>
            <w:highlight w:val="white"/>
          </w:rPr>
          <w:t xml:space="preserve"> </w:t>
        </w:r>
      </w:hyperlink>
      <w:hyperlink r:id="rId32">
        <w:r>
          <w:rPr>
            <w:color w:val="1155CC"/>
            <w:highlight w:val="white"/>
            <w:u w:val="single"/>
          </w:rPr>
          <w:t>https://trello.com/</w:t>
        </w:r>
      </w:hyperlink>
    </w:p>
    <w:p w14:paraId="38D36BE5" w14:textId="77777777" w:rsidR="00320424" w:rsidRDefault="00EB655B" w:rsidP="004D2C64">
      <w:pPr>
        <w:numPr>
          <w:ilvl w:val="0"/>
          <w:numId w:val="7"/>
        </w:numPr>
        <w:jc w:val="both"/>
        <w:rPr>
          <w:b/>
          <w:color w:val="3C4043"/>
        </w:rPr>
      </w:pPr>
      <w:r>
        <w:rPr>
          <w:b/>
          <w:color w:val="3C4043"/>
        </w:rPr>
        <w:t>Small business guidance</w:t>
      </w:r>
    </w:p>
    <w:bookmarkStart w:id="0" w:name="_bi2py6ipqpk1" w:colFirst="0" w:colLast="0"/>
    <w:bookmarkEnd w:id="0"/>
    <w:p w14:paraId="38D36BE6" w14:textId="77777777" w:rsidR="00320424" w:rsidRDefault="00EB655B" w:rsidP="004D2C64">
      <w:pPr>
        <w:pStyle w:val="Heading1"/>
        <w:keepNext w:val="0"/>
        <w:keepLines w:val="0"/>
        <w:numPr>
          <w:ilvl w:val="0"/>
          <w:numId w:val="9"/>
        </w:numPr>
        <w:shd w:val="clear" w:color="auto" w:fill="FFFFFF"/>
        <w:spacing w:before="0" w:after="0" w:line="264" w:lineRule="auto"/>
        <w:ind w:left="1440"/>
        <w:jc w:val="both"/>
        <w:rPr>
          <w:color w:val="002E6D"/>
          <w:sz w:val="22"/>
          <w:szCs w:val="22"/>
        </w:rPr>
      </w:pPr>
      <w:r>
        <w:fldChar w:fldCharType="begin"/>
      </w:r>
      <w:r>
        <w:instrText xml:space="preserve"> HYPERLINK "https://www.sba.gov/page/coronavirus-covid-19-small-business-guidance-loan-resources" \h</w:instrText>
      </w:r>
      <w:r>
        <w:instrText xml:space="preserve"> </w:instrText>
      </w:r>
      <w:r>
        <w:fldChar w:fldCharType="separate"/>
      </w:r>
      <w:r>
        <w:rPr>
          <w:b/>
          <w:color w:val="1155CC"/>
          <w:sz w:val="22"/>
          <w:szCs w:val="22"/>
          <w:u w:val="single"/>
        </w:rPr>
        <w:t>Small Business Guidance</w:t>
      </w:r>
      <w:r>
        <w:rPr>
          <w:b/>
          <w:color w:val="1155CC"/>
          <w:sz w:val="22"/>
          <w:szCs w:val="22"/>
          <w:u w:val="single"/>
        </w:rPr>
        <w:fldChar w:fldCharType="end"/>
      </w:r>
      <w:r>
        <w:rPr>
          <w:b/>
          <w:color w:val="222222"/>
          <w:sz w:val="22"/>
          <w:szCs w:val="22"/>
        </w:rPr>
        <w:t xml:space="preserve"> and </w:t>
      </w:r>
      <w:hyperlink r:id="rId33">
        <w:r>
          <w:rPr>
            <w:b/>
            <w:color w:val="1155CC"/>
            <w:sz w:val="22"/>
            <w:szCs w:val="22"/>
            <w:u w:val="single"/>
          </w:rPr>
          <w:t>Loan resources</w:t>
        </w:r>
      </w:hyperlink>
      <w:r>
        <w:rPr>
          <w:color w:val="222222"/>
          <w:sz w:val="22"/>
          <w:szCs w:val="22"/>
        </w:rPr>
        <w:t xml:space="preserve">. </w:t>
      </w:r>
      <w:r>
        <w:rPr>
          <w:color w:val="222222"/>
          <w:sz w:val="22"/>
          <w:szCs w:val="22"/>
        </w:rPr>
        <w:t>These links provide resources for different funding options for small businesses affected by COVID-19 and this information has been presented in this website, in multiple languages. The SBA has also provided information for those interested in applying for</w:t>
      </w:r>
      <w:r>
        <w:rPr>
          <w:color w:val="222222"/>
          <w:sz w:val="22"/>
          <w:szCs w:val="22"/>
        </w:rPr>
        <w:t xml:space="preserve"> jobs in different relief program efforts undertaken by the SBA</w:t>
      </w:r>
      <w:r>
        <w:rPr>
          <w:color w:val="002E6D"/>
          <w:sz w:val="22"/>
          <w:szCs w:val="22"/>
        </w:rPr>
        <w:t xml:space="preserve">: </w:t>
      </w:r>
    </w:p>
    <w:p w14:paraId="38D36BE7" w14:textId="77777777" w:rsidR="00320424" w:rsidRDefault="00EB655B" w:rsidP="004D2C64">
      <w:pPr>
        <w:pStyle w:val="Heading1"/>
        <w:keepNext w:val="0"/>
        <w:keepLines w:val="0"/>
        <w:numPr>
          <w:ilvl w:val="1"/>
          <w:numId w:val="9"/>
        </w:numPr>
        <w:shd w:val="clear" w:color="auto" w:fill="FFFFFF"/>
        <w:spacing w:before="0" w:after="0" w:line="264" w:lineRule="auto"/>
        <w:ind w:left="2160"/>
        <w:jc w:val="both"/>
        <w:rPr>
          <w:color w:val="002E6D"/>
          <w:sz w:val="22"/>
          <w:szCs w:val="22"/>
        </w:rPr>
      </w:pPr>
      <w:bookmarkStart w:id="1" w:name="_g2arfb2zr9j3" w:colFirst="0" w:colLast="0"/>
      <w:bookmarkEnd w:id="1"/>
      <w:r>
        <w:rPr>
          <w:color w:val="222222"/>
          <w:sz w:val="22"/>
          <w:szCs w:val="22"/>
        </w:rPr>
        <w:t xml:space="preserve">Quick shortcut for EIDL application for small businesses is here </w:t>
      </w:r>
      <w:hyperlink r:id="rId34" w:anchor="/">
        <w:r>
          <w:rPr>
            <w:color w:val="1155CC"/>
            <w:sz w:val="22"/>
            <w:szCs w:val="22"/>
            <w:u w:val="single"/>
          </w:rPr>
          <w:t>https://covid19relief.sba.gov/#/</w:t>
        </w:r>
      </w:hyperlink>
      <w:r>
        <w:rPr>
          <w:color w:val="222222"/>
          <w:sz w:val="22"/>
          <w:szCs w:val="22"/>
        </w:rPr>
        <w:t xml:space="preserve">  </w:t>
      </w:r>
    </w:p>
    <w:p w14:paraId="38D36BE8" w14:textId="77777777" w:rsidR="00320424" w:rsidRDefault="00EB655B" w:rsidP="004D2C64">
      <w:pPr>
        <w:numPr>
          <w:ilvl w:val="1"/>
          <w:numId w:val="9"/>
        </w:numPr>
        <w:shd w:val="clear" w:color="auto" w:fill="FFFFFF"/>
        <w:ind w:left="2160"/>
        <w:jc w:val="both"/>
        <w:rPr>
          <w:color w:val="222222"/>
        </w:rPr>
      </w:pPr>
      <w:r>
        <w:rPr>
          <w:color w:val="222222"/>
        </w:rPr>
        <w:t xml:space="preserve">Quick shortcut to apply for jobs </w:t>
      </w:r>
      <w:r>
        <w:rPr>
          <w:color w:val="222222"/>
        </w:rPr>
        <w:t xml:space="preserve">is here </w:t>
      </w:r>
      <w:hyperlink r:id="rId35">
        <w:r>
          <w:rPr>
            <w:color w:val="1155CC"/>
            <w:u w:val="single"/>
          </w:rPr>
          <w:t>https://www.sba.gov/page/disaster-response-jobs-sba</w:t>
        </w:r>
      </w:hyperlink>
      <w:r>
        <w:rPr>
          <w:color w:val="222222"/>
        </w:rPr>
        <w:t xml:space="preserve"> </w:t>
      </w:r>
    </w:p>
    <w:p w14:paraId="38D36BE9" w14:textId="77777777" w:rsidR="00320424" w:rsidRDefault="00EB655B" w:rsidP="004D2C64">
      <w:pPr>
        <w:numPr>
          <w:ilvl w:val="1"/>
          <w:numId w:val="9"/>
        </w:numPr>
        <w:shd w:val="clear" w:color="auto" w:fill="FFFFFF"/>
        <w:ind w:left="2160"/>
        <w:jc w:val="both"/>
        <w:rPr>
          <w:color w:val="222222"/>
        </w:rPr>
      </w:pPr>
      <w:r>
        <w:rPr>
          <w:color w:val="222222"/>
        </w:rPr>
        <w:t xml:space="preserve">Employee Retention Credit </w:t>
      </w:r>
      <w:hyperlink r:id="rId36">
        <w:r>
          <w:rPr>
            <w:color w:val="1155CC"/>
            <w:u w:val="single"/>
          </w:rPr>
          <w:t>https://www.irs.gov/c</w:t>
        </w:r>
        <w:r>
          <w:rPr>
            <w:color w:val="1155CC"/>
            <w:u w:val="single"/>
          </w:rPr>
          <w:t>oronavirus/employee-retention-credit</w:t>
        </w:r>
      </w:hyperlink>
      <w:r>
        <w:rPr>
          <w:color w:val="222222"/>
        </w:rPr>
        <w:t xml:space="preserve"> </w:t>
      </w:r>
    </w:p>
    <w:p w14:paraId="38D36BEA" w14:textId="77777777" w:rsidR="00320424" w:rsidRDefault="00EB655B" w:rsidP="004D2C64">
      <w:pPr>
        <w:shd w:val="clear" w:color="auto" w:fill="FFFFFF"/>
        <w:ind w:left="1440" w:hanging="360"/>
        <w:jc w:val="both"/>
        <w:rPr>
          <w:color w:val="222222"/>
        </w:rPr>
      </w:pPr>
      <w:r>
        <w:rPr>
          <w:color w:val="222222"/>
        </w:rPr>
        <w:t xml:space="preserve"> </w:t>
      </w:r>
    </w:p>
    <w:p w14:paraId="38D36BEB" w14:textId="77777777" w:rsidR="00320424" w:rsidRDefault="00EB655B" w:rsidP="004D2C64">
      <w:pPr>
        <w:numPr>
          <w:ilvl w:val="0"/>
          <w:numId w:val="1"/>
        </w:numPr>
        <w:ind w:left="1440"/>
        <w:jc w:val="both"/>
        <w:rPr>
          <w:b/>
          <w:color w:val="222222"/>
        </w:rPr>
      </w:pPr>
      <w:r>
        <w:rPr>
          <w:b/>
          <w:color w:val="222222"/>
        </w:rPr>
        <w:t>City of Chicago Relief Programs</w:t>
      </w:r>
    </w:p>
    <w:p w14:paraId="38D36BEC" w14:textId="77777777" w:rsidR="00320424" w:rsidRDefault="00EB655B" w:rsidP="004D2C64">
      <w:pPr>
        <w:numPr>
          <w:ilvl w:val="0"/>
          <w:numId w:val="1"/>
        </w:numPr>
        <w:ind w:left="2160"/>
        <w:jc w:val="both"/>
      </w:pPr>
      <w:hyperlink r:id="rId37">
        <w:r>
          <w:rPr>
            <w:color w:val="0563C1"/>
            <w:u w:val="single"/>
          </w:rPr>
          <w:t>Covid-19 Arts Relief</w:t>
        </w:r>
      </w:hyperlink>
    </w:p>
    <w:p w14:paraId="38D36BED" w14:textId="77777777" w:rsidR="00320424" w:rsidRDefault="00EB655B" w:rsidP="004D2C64">
      <w:pPr>
        <w:numPr>
          <w:ilvl w:val="2"/>
          <w:numId w:val="11"/>
        </w:numPr>
        <w:ind w:left="2700"/>
        <w:jc w:val="both"/>
      </w:pPr>
      <w:r>
        <w:rPr>
          <w:color w:val="222222"/>
        </w:rPr>
        <w:t>Individual artists and artisans – including stage and production members and part-time cultural workers</w:t>
      </w:r>
    </w:p>
    <w:p w14:paraId="38D36BEE" w14:textId="77777777" w:rsidR="00320424" w:rsidRDefault="00EB655B" w:rsidP="004D2C64">
      <w:pPr>
        <w:numPr>
          <w:ilvl w:val="2"/>
          <w:numId w:val="11"/>
        </w:numPr>
        <w:ind w:left="2700"/>
        <w:jc w:val="both"/>
      </w:pPr>
      <w:r>
        <w:rPr>
          <w:color w:val="222222"/>
        </w:rPr>
        <w:t>Nonprofit arts and cultural organizations of any size</w:t>
      </w:r>
    </w:p>
    <w:p w14:paraId="38D36BEF" w14:textId="77777777" w:rsidR="00320424" w:rsidRDefault="00EB655B" w:rsidP="004D2C64">
      <w:pPr>
        <w:numPr>
          <w:ilvl w:val="0"/>
          <w:numId w:val="8"/>
        </w:numPr>
        <w:jc w:val="both"/>
      </w:pPr>
      <w:hyperlink r:id="rId38">
        <w:r>
          <w:rPr>
            <w:color w:val="0563C1"/>
            <w:u w:val="single"/>
          </w:rPr>
          <w:t>Chicago Micro Business Recovery Grant Program</w:t>
        </w:r>
      </w:hyperlink>
    </w:p>
    <w:p w14:paraId="38D36BF0" w14:textId="77777777" w:rsidR="00320424" w:rsidRDefault="00EB655B" w:rsidP="004D2C64">
      <w:pPr>
        <w:numPr>
          <w:ilvl w:val="2"/>
          <w:numId w:val="11"/>
        </w:numPr>
        <w:ind w:left="2700"/>
        <w:jc w:val="both"/>
      </w:pPr>
      <w:r>
        <w:rPr>
          <w:color w:val="222222"/>
        </w:rPr>
        <w:t>Four or fewer employees</w:t>
      </w:r>
    </w:p>
    <w:p w14:paraId="38D36BF1" w14:textId="77777777" w:rsidR="00320424" w:rsidRDefault="00EB655B" w:rsidP="004D2C64">
      <w:pPr>
        <w:numPr>
          <w:ilvl w:val="2"/>
          <w:numId w:val="11"/>
        </w:numPr>
        <w:ind w:left="2700"/>
        <w:jc w:val="both"/>
      </w:pPr>
      <w:r>
        <w:rPr>
          <w:color w:val="222222"/>
        </w:rPr>
        <w:t>Less than $250,000 annual revenue</w:t>
      </w:r>
    </w:p>
    <w:p w14:paraId="38D36BF2" w14:textId="77777777" w:rsidR="00320424" w:rsidRDefault="00EB655B" w:rsidP="004D2C64">
      <w:pPr>
        <w:numPr>
          <w:ilvl w:val="2"/>
          <w:numId w:val="11"/>
        </w:numPr>
        <w:ind w:left="2700"/>
        <w:jc w:val="both"/>
      </w:pPr>
      <w:r>
        <w:rPr>
          <w:color w:val="222222"/>
        </w:rPr>
        <w:t>In business for one year</w:t>
      </w:r>
    </w:p>
    <w:p w14:paraId="38D36BF3" w14:textId="77777777" w:rsidR="00320424" w:rsidRDefault="00EB655B" w:rsidP="004D2C64">
      <w:pPr>
        <w:numPr>
          <w:ilvl w:val="2"/>
          <w:numId w:val="11"/>
        </w:numPr>
        <w:ind w:left="2700"/>
        <w:jc w:val="both"/>
      </w:pPr>
      <w:r>
        <w:rPr>
          <w:color w:val="222222"/>
        </w:rPr>
        <w:t>25% decrease in revenue due to COVID-19</w:t>
      </w:r>
    </w:p>
    <w:p w14:paraId="38D36BF4" w14:textId="77777777" w:rsidR="00320424" w:rsidRDefault="00EB655B" w:rsidP="004D2C64">
      <w:pPr>
        <w:numPr>
          <w:ilvl w:val="2"/>
          <w:numId w:val="11"/>
        </w:numPr>
        <w:ind w:left="2700"/>
        <w:jc w:val="both"/>
      </w:pPr>
      <w:r>
        <w:rPr>
          <w:color w:val="222222"/>
        </w:rPr>
        <w:t>Located in a low- or moderate-income Community Area (</w:t>
      </w:r>
      <w:hyperlink r:id="rId39">
        <w:r>
          <w:rPr>
            <w:color w:val="0563C1"/>
            <w:u w:val="single"/>
          </w:rPr>
          <w:t>view map of eligible Community Areas</w:t>
        </w:r>
      </w:hyperlink>
      <w:r>
        <w:rPr>
          <w:color w:val="222222"/>
        </w:rPr>
        <w:t>)</w:t>
      </w:r>
    </w:p>
    <w:p w14:paraId="38D36BF5" w14:textId="77777777" w:rsidR="00320424" w:rsidRDefault="00EB655B" w:rsidP="004D2C64">
      <w:pPr>
        <w:numPr>
          <w:ilvl w:val="0"/>
          <w:numId w:val="14"/>
        </w:numPr>
        <w:shd w:val="clear" w:color="auto" w:fill="FFFFFF"/>
        <w:jc w:val="both"/>
        <w:rPr>
          <w:color w:val="222222"/>
        </w:rPr>
      </w:pPr>
      <w:r>
        <w:rPr>
          <w:b/>
          <w:color w:val="222222"/>
        </w:rPr>
        <w:t xml:space="preserve">Illinois State Government resources </w:t>
      </w:r>
      <w:r>
        <w:rPr>
          <w:color w:val="222222"/>
        </w:rPr>
        <w:t>h</w:t>
      </w:r>
      <w:hyperlink r:id="rId40">
        <w:r>
          <w:rPr>
            <w:color w:val="1155CC"/>
            <w:u w:val="single"/>
          </w:rPr>
          <w:t>ttps://dceocovid19resources.com/for-businesses/</w:t>
        </w:r>
      </w:hyperlink>
      <w:r>
        <w:rPr>
          <w:color w:val="222222"/>
        </w:rPr>
        <w:t xml:space="preserve"> </w:t>
      </w:r>
    </w:p>
    <w:p w14:paraId="38D36BF6" w14:textId="77777777" w:rsidR="00320424" w:rsidRDefault="00320424" w:rsidP="004D2C64">
      <w:pPr>
        <w:shd w:val="clear" w:color="auto" w:fill="FFFFFF"/>
        <w:ind w:left="1440" w:hanging="360"/>
        <w:jc w:val="both"/>
        <w:rPr>
          <w:color w:val="222222"/>
        </w:rPr>
      </w:pPr>
    </w:p>
    <w:p w14:paraId="38D36BF7" w14:textId="77777777" w:rsidR="00320424" w:rsidRDefault="00EB655B" w:rsidP="004D2C64">
      <w:pPr>
        <w:numPr>
          <w:ilvl w:val="0"/>
          <w:numId w:val="4"/>
        </w:numPr>
        <w:shd w:val="clear" w:color="auto" w:fill="FFFFFF"/>
        <w:jc w:val="both"/>
        <w:rPr>
          <w:color w:val="222222"/>
        </w:rPr>
      </w:pPr>
      <w:r>
        <w:rPr>
          <w:b/>
          <w:color w:val="222222"/>
        </w:rPr>
        <w:t xml:space="preserve">Facebook Small Business Programs </w:t>
      </w:r>
      <w:hyperlink r:id="rId41">
        <w:r>
          <w:rPr>
            <w:color w:val="1155CC"/>
            <w:u w:val="single"/>
          </w:rPr>
          <w:t>https://www.facebook.com/business/boost/grants</w:t>
        </w:r>
      </w:hyperlink>
    </w:p>
    <w:p w14:paraId="38D36BF8" w14:textId="77777777" w:rsidR="00320424" w:rsidRDefault="00320424" w:rsidP="004D2C64">
      <w:pPr>
        <w:ind w:left="1440"/>
        <w:jc w:val="both"/>
        <w:rPr>
          <w:color w:val="3C4043"/>
          <w:highlight w:val="white"/>
        </w:rPr>
      </w:pPr>
    </w:p>
    <w:p w14:paraId="38D36BF9" w14:textId="77777777" w:rsidR="00320424" w:rsidRDefault="00EB655B" w:rsidP="004D2C64">
      <w:pPr>
        <w:numPr>
          <w:ilvl w:val="0"/>
          <w:numId w:val="7"/>
        </w:numPr>
        <w:jc w:val="both"/>
        <w:rPr>
          <w:b/>
          <w:color w:val="3C4043"/>
        </w:rPr>
      </w:pPr>
      <w:r>
        <w:rPr>
          <w:b/>
          <w:color w:val="3C4043"/>
        </w:rPr>
        <w:t>Coming bac</w:t>
      </w:r>
      <w:r>
        <w:rPr>
          <w:b/>
          <w:color w:val="3C4043"/>
        </w:rPr>
        <w:t>k to work</w:t>
      </w:r>
    </w:p>
    <w:p w14:paraId="38D36BFA" w14:textId="77777777" w:rsidR="00320424" w:rsidRDefault="00EB655B" w:rsidP="004D2C64">
      <w:pPr>
        <w:numPr>
          <w:ilvl w:val="0"/>
          <w:numId w:val="10"/>
        </w:numPr>
        <w:jc w:val="both"/>
        <w:rPr>
          <w:color w:val="3C4043"/>
        </w:rPr>
      </w:pPr>
      <w:hyperlink r:id="rId42">
        <w:r>
          <w:rPr>
            <w:color w:val="404041"/>
            <w:highlight w:val="white"/>
            <w:u w:val="single"/>
          </w:rPr>
          <w:t>Health Insurance resources</w:t>
        </w:r>
      </w:hyperlink>
      <w:r>
        <w:rPr>
          <w:color w:val="2D2D2D"/>
          <w:highlight w:val="white"/>
        </w:rPr>
        <w:t>: A majority of healthcare providers are waving the cost of COVID-19 testing at approved locations in accordance with CD</w:t>
      </w:r>
      <w:r>
        <w:rPr>
          <w:color w:val="2D2D2D"/>
          <w:highlight w:val="white"/>
        </w:rPr>
        <w:t xml:space="preserve">C Guidelines. </w:t>
      </w:r>
    </w:p>
    <w:p w14:paraId="38D36BFB" w14:textId="77777777" w:rsidR="00320424" w:rsidRDefault="00EB655B" w:rsidP="004D2C64">
      <w:pPr>
        <w:numPr>
          <w:ilvl w:val="0"/>
          <w:numId w:val="10"/>
        </w:numPr>
        <w:jc w:val="both"/>
        <w:rPr>
          <w:color w:val="2D2D2D"/>
          <w:highlight w:val="white"/>
        </w:rPr>
      </w:pPr>
      <w:hyperlink r:id="rId43">
        <w:r>
          <w:rPr>
            <w:color w:val="1155CC"/>
            <w:highlight w:val="white"/>
            <w:u w:val="single"/>
          </w:rPr>
          <w:t>Career Transition Center</w:t>
        </w:r>
      </w:hyperlink>
      <w:r>
        <w:rPr>
          <w:color w:val="222222"/>
          <w:highlight w:val="white"/>
          <w:u w:val="single"/>
        </w:rPr>
        <w:t xml:space="preserve"> (CTC) </w:t>
      </w:r>
      <w:r>
        <w:rPr>
          <w:color w:val="222222"/>
          <w:highlight w:val="white"/>
        </w:rPr>
        <w:t>is a not-for-profit organization which provides professional, emotional, and spiritual support to those seeking a job, looking for meaningful work, or otherwise goin</w:t>
      </w:r>
      <w:r>
        <w:rPr>
          <w:color w:val="222222"/>
          <w:highlight w:val="white"/>
        </w:rPr>
        <w:t>g through a career transition. CTC offers a variety of programs and resources to help individuals from all fields, and at all career levels, create plans to meet their goals.</w:t>
      </w:r>
    </w:p>
    <w:p w14:paraId="38D36BFC" w14:textId="77777777" w:rsidR="00320424" w:rsidRDefault="00EB655B" w:rsidP="004D2C64">
      <w:pPr>
        <w:numPr>
          <w:ilvl w:val="0"/>
          <w:numId w:val="10"/>
        </w:numPr>
        <w:jc w:val="both"/>
        <w:rPr>
          <w:color w:val="2D2D2D"/>
          <w:highlight w:val="white"/>
        </w:rPr>
      </w:pPr>
      <w:hyperlink r:id="rId44">
        <w:r>
          <w:rPr>
            <w:color w:val="1155CC"/>
            <w:highlight w:val="white"/>
            <w:u w:val="single"/>
          </w:rPr>
          <w:t>The Crisis Resource Center</w:t>
        </w:r>
      </w:hyperlink>
      <w:r>
        <w:rPr>
          <w:color w:val="1155CC"/>
          <w:highlight w:val="white"/>
          <w:u w:val="single"/>
        </w:rPr>
        <w:t>.</w:t>
      </w:r>
      <w:r>
        <w:rPr>
          <w:color w:val="222222"/>
          <w:highlight w:val="white"/>
        </w:rPr>
        <w:t xml:space="preserve"> provides responses to most frequently asked questions, along with resources that address your industry’s needs.</w:t>
      </w:r>
    </w:p>
    <w:p w14:paraId="38D36BFD" w14:textId="77777777" w:rsidR="00320424" w:rsidRDefault="00EB655B" w:rsidP="004D2C64">
      <w:pPr>
        <w:numPr>
          <w:ilvl w:val="0"/>
          <w:numId w:val="10"/>
        </w:numPr>
        <w:jc w:val="both"/>
        <w:rPr>
          <w:color w:val="222222"/>
          <w:highlight w:val="white"/>
        </w:rPr>
      </w:pPr>
      <w:r>
        <w:rPr>
          <w:color w:val="222222"/>
          <w:highlight w:val="white"/>
        </w:rPr>
        <w:t xml:space="preserve">If you </w:t>
      </w:r>
      <w:r>
        <w:rPr>
          <w:color w:val="222222"/>
          <w:highlight w:val="white"/>
        </w:rPr>
        <w:t xml:space="preserve">need to help your company to plan coming back to the office, this guide might help with ideas </w:t>
      </w:r>
      <w:hyperlink r:id="rId45">
        <w:r>
          <w:rPr>
            <w:color w:val="1155CC"/>
            <w:highlight w:val="white"/>
            <w:u w:val="single"/>
          </w:rPr>
          <w:t>Reboot Return to the Workplace</w:t>
        </w:r>
      </w:hyperlink>
    </w:p>
    <w:p w14:paraId="38D36BFE" w14:textId="77777777" w:rsidR="00320424" w:rsidRDefault="00320424" w:rsidP="004D2C64">
      <w:pPr>
        <w:ind w:left="1440"/>
        <w:jc w:val="both"/>
        <w:rPr>
          <w:color w:val="2D2D2D"/>
          <w:highlight w:val="white"/>
        </w:rPr>
      </w:pPr>
    </w:p>
    <w:p w14:paraId="38D36BFF" w14:textId="77777777" w:rsidR="00320424" w:rsidRDefault="00EB655B" w:rsidP="004D2C64">
      <w:pPr>
        <w:numPr>
          <w:ilvl w:val="0"/>
          <w:numId w:val="7"/>
        </w:numPr>
        <w:jc w:val="both"/>
        <w:rPr>
          <w:b/>
          <w:color w:val="3C4043"/>
        </w:rPr>
      </w:pPr>
      <w:r>
        <w:rPr>
          <w:b/>
          <w:color w:val="3C4043"/>
        </w:rPr>
        <w:t xml:space="preserve">Mentorship and continuous education </w:t>
      </w:r>
    </w:p>
    <w:p w14:paraId="38D36C00" w14:textId="77777777" w:rsidR="00320424" w:rsidRDefault="00EB655B" w:rsidP="004D2C64">
      <w:pPr>
        <w:numPr>
          <w:ilvl w:val="0"/>
          <w:numId w:val="2"/>
        </w:numPr>
        <w:jc w:val="both"/>
        <w:rPr>
          <w:b/>
          <w:color w:val="3C4043"/>
        </w:rPr>
      </w:pPr>
      <w:r>
        <w:rPr>
          <w:b/>
          <w:color w:val="3C4043"/>
        </w:rPr>
        <w:t xml:space="preserve">Mentoring </w:t>
      </w:r>
    </w:p>
    <w:p w14:paraId="38D36C01" w14:textId="77777777" w:rsidR="00320424" w:rsidRDefault="00EB655B" w:rsidP="004D2C64">
      <w:pPr>
        <w:numPr>
          <w:ilvl w:val="1"/>
          <w:numId w:val="2"/>
        </w:numPr>
        <w:jc w:val="both"/>
        <w:rPr>
          <w:color w:val="3C4043"/>
        </w:rPr>
      </w:pPr>
      <w:hyperlink r:id="rId46">
        <w:r>
          <w:rPr>
            <w:color w:val="1155CC"/>
            <w:u w:val="single"/>
          </w:rPr>
          <w:t>ISACA GROW Mentorship Program</w:t>
        </w:r>
      </w:hyperlink>
      <w:r>
        <w:rPr>
          <w:color w:val="FF0000"/>
        </w:rPr>
        <w:t xml:space="preserve">. </w:t>
      </w:r>
      <w:r>
        <w:rPr>
          <w:color w:val="222222"/>
          <w:highlight w:val="white"/>
        </w:rPr>
        <w:t>Our mission is to provide a platform for professionals within the ISACA Chicago communit</w:t>
      </w:r>
      <w:r>
        <w:rPr>
          <w:color w:val="222222"/>
          <w:highlight w:val="white"/>
        </w:rPr>
        <w:t>y to GROW by connecting and guiding each other.</w:t>
      </w:r>
    </w:p>
    <w:p w14:paraId="38D36C02" w14:textId="77777777" w:rsidR="00320424" w:rsidRDefault="00EB655B" w:rsidP="004D2C64">
      <w:pPr>
        <w:numPr>
          <w:ilvl w:val="1"/>
          <w:numId w:val="2"/>
        </w:numPr>
        <w:jc w:val="both"/>
        <w:rPr>
          <w:color w:val="222222"/>
          <w:highlight w:val="white"/>
        </w:rPr>
      </w:pPr>
      <w:hyperlink r:id="rId47">
        <w:r>
          <w:rPr>
            <w:color w:val="1155CC"/>
            <w:highlight w:val="white"/>
            <w:u w:val="single"/>
          </w:rPr>
          <w:t>Girl Security</w:t>
        </w:r>
      </w:hyperlink>
      <w:r>
        <w:rPr>
          <w:color w:val="222222"/>
          <w:highlight w:val="white"/>
        </w:rPr>
        <w:t xml:space="preserve"> is continually working on developing their mentorship program, pairing young, capable women with incredible, established women mentors from the fe</w:t>
      </w:r>
      <w:r>
        <w:rPr>
          <w:color w:val="222222"/>
          <w:highlight w:val="white"/>
        </w:rPr>
        <w:t xml:space="preserve">deral government and beyond. Visit their website for more information about the mentorship pairing opportunities. </w:t>
      </w:r>
    </w:p>
    <w:p w14:paraId="38D36C03" w14:textId="77777777" w:rsidR="00320424" w:rsidRDefault="00EB655B" w:rsidP="004D2C64">
      <w:pPr>
        <w:numPr>
          <w:ilvl w:val="0"/>
          <w:numId w:val="2"/>
        </w:numPr>
        <w:jc w:val="both"/>
        <w:rPr>
          <w:b/>
        </w:rPr>
      </w:pPr>
      <w:r>
        <w:rPr>
          <w:b/>
        </w:rPr>
        <w:t xml:space="preserve">Training </w:t>
      </w:r>
    </w:p>
    <w:p w14:paraId="38D36C04" w14:textId="77777777" w:rsidR="00320424" w:rsidRDefault="00EB655B" w:rsidP="004D2C64">
      <w:pPr>
        <w:numPr>
          <w:ilvl w:val="1"/>
          <w:numId w:val="2"/>
        </w:numPr>
        <w:jc w:val="both"/>
      </w:pPr>
      <w:hyperlink r:id="rId48">
        <w:r>
          <w:rPr>
            <w:color w:val="1155CC"/>
            <w:u w:val="single"/>
          </w:rPr>
          <w:t>ISACA</w:t>
        </w:r>
      </w:hyperlink>
      <w:r>
        <w:t xml:space="preserve"> online trainings and conferences, podcast and </w:t>
      </w:r>
      <w:proofErr w:type="spellStart"/>
      <w:r>
        <w:t>publications,and</w:t>
      </w:r>
      <w:proofErr w:type="spellEnd"/>
      <w:r>
        <w:t xml:space="preserve"> resources available </w:t>
      </w:r>
      <w:r>
        <w:t xml:space="preserve">to you on the website </w:t>
      </w:r>
    </w:p>
    <w:p w14:paraId="38D36C05" w14:textId="77777777" w:rsidR="00320424" w:rsidRDefault="00EB655B" w:rsidP="004D2C64">
      <w:pPr>
        <w:numPr>
          <w:ilvl w:val="1"/>
          <w:numId w:val="2"/>
        </w:numPr>
        <w:jc w:val="both"/>
      </w:pPr>
      <w:r>
        <w:t xml:space="preserve">Access to online courses through </w:t>
      </w:r>
      <w:hyperlink r:id="rId49">
        <w:r>
          <w:rPr>
            <w:color w:val="1155CC"/>
            <w:u w:val="single"/>
          </w:rPr>
          <w:t>EDX</w:t>
        </w:r>
      </w:hyperlink>
    </w:p>
    <w:p w14:paraId="38D36C06" w14:textId="77777777" w:rsidR="00320424" w:rsidRDefault="00EB655B" w:rsidP="004D2C64">
      <w:pPr>
        <w:numPr>
          <w:ilvl w:val="1"/>
          <w:numId w:val="2"/>
        </w:numPr>
        <w:jc w:val="both"/>
      </w:pPr>
      <w:r>
        <w:rPr>
          <w:sz w:val="14"/>
          <w:szCs w:val="14"/>
        </w:rPr>
        <w:t xml:space="preserve"> </w:t>
      </w:r>
      <w:r>
        <w:t xml:space="preserve">Learn a second language with </w:t>
      </w:r>
      <w:hyperlink r:id="rId50">
        <w:r>
          <w:rPr>
            <w:color w:val="1155CC"/>
            <w:u w:val="single"/>
          </w:rPr>
          <w:t>Duolingo</w:t>
        </w:r>
      </w:hyperlink>
    </w:p>
    <w:p w14:paraId="38D36C07" w14:textId="77777777" w:rsidR="00320424" w:rsidRDefault="00EB655B" w:rsidP="004D2C64">
      <w:pPr>
        <w:numPr>
          <w:ilvl w:val="1"/>
          <w:numId w:val="2"/>
        </w:numPr>
        <w:jc w:val="both"/>
      </w:pPr>
      <w:hyperlink r:id="rId51">
        <w:r>
          <w:rPr>
            <w:color w:val="1155CC"/>
            <w:u w:val="single"/>
          </w:rPr>
          <w:t>Ted Talks</w:t>
        </w:r>
      </w:hyperlink>
    </w:p>
    <w:p w14:paraId="38D36C08" w14:textId="77777777" w:rsidR="00320424" w:rsidRDefault="00EB655B" w:rsidP="004D2C64">
      <w:pPr>
        <w:numPr>
          <w:ilvl w:val="1"/>
          <w:numId w:val="2"/>
        </w:numPr>
        <w:jc w:val="both"/>
      </w:pPr>
      <w:r>
        <w:t>Azure Training -</w:t>
      </w:r>
      <w:hyperlink r:id="rId52">
        <w:r>
          <w:t xml:space="preserve"> </w:t>
        </w:r>
      </w:hyperlink>
      <w:hyperlink r:id="rId53">
        <w:r>
          <w:rPr>
            <w:color w:val="1155CC"/>
            <w:u w:val="single"/>
          </w:rPr>
          <w:t>https://docs.microsoft.com/en-us/learn/azure/</w:t>
        </w:r>
      </w:hyperlink>
    </w:p>
    <w:p w14:paraId="38D36C09" w14:textId="77777777" w:rsidR="00320424" w:rsidRDefault="00EB655B" w:rsidP="004D2C64">
      <w:pPr>
        <w:numPr>
          <w:ilvl w:val="1"/>
          <w:numId w:val="2"/>
        </w:numPr>
        <w:jc w:val="both"/>
      </w:pPr>
      <w:r>
        <w:rPr>
          <w:sz w:val="14"/>
          <w:szCs w:val="14"/>
        </w:rPr>
        <w:t xml:space="preserve"> </w:t>
      </w:r>
      <w:proofErr w:type="spellStart"/>
      <w:r>
        <w:t>Powerbi</w:t>
      </w:r>
      <w:proofErr w:type="spellEnd"/>
      <w:r>
        <w:t xml:space="preserve"> -</w:t>
      </w:r>
      <w:hyperlink r:id="rId54">
        <w:r>
          <w:t xml:space="preserve"> </w:t>
        </w:r>
      </w:hyperlink>
      <w:hyperlink r:id="rId55">
        <w:r>
          <w:rPr>
            <w:color w:val="1155CC"/>
            <w:u w:val="single"/>
          </w:rPr>
          <w:t>https:</w:t>
        </w:r>
        <w:r>
          <w:rPr>
            <w:color w:val="1155CC"/>
            <w:u w:val="single"/>
          </w:rPr>
          <w:t>//powerbi.microsoft.com/en-us/learning/</w:t>
        </w:r>
      </w:hyperlink>
    </w:p>
    <w:p w14:paraId="38D36C0A" w14:textId="77777777" w:rsidR="00320424" w:rsidRDefault="00EB655B" w:rsidP="004D2C64">
      <w:pPr>
        <w:numPr>
          <w:ilvl w:val="0"/>
          <w:numId w:val="2"/>
        </w:numPr>
        <w:jc w:val="both"/>
        <w:rPr>
          <w:b/>
        </w:rPr>
      </w:pPr>
      <w:r>
        <w:rPr>
          <w:b/>
        </w:rPr>
        <w:t>Webinars</w:t>
      </w:r>
    </w:p>
    <w:p w14:paraId="38D36C0B" w14:textId="77777777" w:rsidR="00320424" w:rsidRDefault="00EB655B" w:rsidP="004D2C64">
      <w:pPr>
        <w:numPr>
          <w:ilvl w:val="1"/>
          <w:numId w:val="2"/>
        </w:numPr>
        <w:spacing w:after="240"/>
        <w:jc w:val="both"/>
      </w:pPr>
      <w:r>
        <w:t xml:space="preserve">ISACA </w:t>
      </w:r>
      <w:hyperlink r:id="rId56">
        <w:r>
          <w:rPr>
            <w:color w:val="1155CC"/>
            <w:u w:val="single"/>
          </w:rPr>
          <w:t xml:space="preserve">On demand webinars </w:t>
        </w:r>
      </w:hyperlink>
    </w:p>
    <w:p w14:paraId="38D36C0C" w14:textId="77777777" w:rsidR="00320424" w:rsidRDefault="00320424" w:rsidP="004D2C64">
      <w:pPr>
        <w:ind w:left="720"/>
        <w:jc w:val="both"/>
        <w:rPr>
          <w:color w:val="3C4043"/>
        </w:rPr>
      </w:pPr>
    </w:p>
    <w:p w14:paraId="38D36C0D" w14:textId="77777777" w:rsidR="00320424" w:rsidRDefault="00EB655B" w:rsidP="004D2C64">
      <w:pPr>
        <w:numPr>
          <w:ilvl w:val="0"/>
          <w:numId w:val="7"/>
        </w:numPr>
        <w:jc w:val="both"/>
        <w:rPr>
          <w:b/>
          <w:color w:val="3C4043"/>
        </w:rPr>
      </w:pPr>
      <w:r>
        <w:rPr>
          <w:b/>
          <w:color w:val="3C4043"/>
        </w:rPr>
        <w:t>Other resources</w:t>
      </w:r>
    </w:p>
    <w:p w14:paraId="38D36C0E" w14:textId="77777777" w:rsidR="00320424" w:rsidRDefault="00EB655B" w:rsidP="004D2C64">
      <w:pPr>
        <w:ind w:firstLine="720"/>
        <w:jc w:val="both"/>
        <w:rPr>
          <w:color w:val="1155CC"/>
          <w:highlight w:val="white"/>
          <w:u w:val="single"/>
        </w:rPr>
      </w:pPr>
      <w:r>
        <w:rPr>
          <w:color w:val="3C4043"/>
        </w:rPr>
        <w:t xml:space="preserve">- </w:t>
      </w:r>
      <w:r>
        <w:rPr>
          <w:color w:val="222222"/>
          <w:highlight w:val="white"/>
        </w:rPr>
        <w:t>CARES Act (</w:t>
      </w:r>
      <w:hyperlink r:id="rId57">
        <w:r>
          <w:rPr>
            <w:color w:val="1155CC"/>
            <w:highlight w:val="white"/>
            <w:u w:val="single"/>
          </w:rPr>
          <w:t>https://</w:t>
        </w:r>
        <w:r>
          <w:rPr>
            <w:color w:val="1155CC"/>
            <w:highlight w:val="white"/>
            <w:u w:val="single"/>
          </w:rPr>
          <w:t>www.congress.gov/116/bills/hr748/BILLS-116hr748enr.pdf</w:t>
        </w:r>
      </w:hyperlink>
      <w:r>
        <w:rPr>
          <w:color w:val="1155CC"/>
          <w:highlight w:val="white"/>
          <w:u w:val="single"/>
        </w:rPr>
        <w:t xml:space="preserve"> </w:t>
      </w:r>
      <w:r>
        <w:rPr>
          <w:color w:val="1155CC"/>
          <w:highlight w:val="white"/>
        </w:rPr>
        <w:t xml:space="preserve">&amp; </w:t>
      </w:r>
      <w:hyperlink r:id="rId58">
        <w:r>
          <w:rPr>
            <w:color w:val="1155CC"/>
            <w:highlight w:val="white"/>
            <w:u w:val="single"/>
          </w:rPr>
          <w:t>https://www.sbc.senate.gov/public/index.cfm/guide-to-the-cares-act</w:t>
        </w:r>
      </w:hyperlink>
      <w:r>
        <w:rPr>
          <w:color w:val="1155CC"/>
          <w:highlight w:val="white"/>
          <w:u w:val="single"/>
        </w:rPr>
        <w:t xml:space="preserve">) </w:t>
      </w:r>
    </w:p>
    <w:p w14:paraId="38D36C0F" w14:textId="77777777" w:rsidR="00320424" w:rsidRDefault="00EB655B" w:rsidP="004D2C64">
      <w:pPr>
        <w:ind w:firstLine="720"/>
        <w:jc w:val="both"/>
        <w:rPr>
          <w:color w:val="222222"/>
          <w:highlight w:val="white"/>
        </w:rPr>
      </w:pPr>
      <w:r>
        <w:rPr>
          <w:color w:val="1155CC"/>
          <w:highlight w:val="white"/>
        </w:rPr>
        <w:t xml:space="preserve">- </w:t>
      </w:r>
      <w:r>
        <w:rPr>
          <w:color w:val="222222"/>
          <w:highlight w:val="white"/>
        </w:rPr>
        <w:t xml:space="preserve">Executive Orders </w:t>
      </w:r>
      <w:hyperlink r:id="rId59">
        <w:r>
          <w:rPr>
            <w:color w:val="1155CC"/>
            <w:highlight w:val="white"/>
          </w:rPr>
          <w:t>https://coronavirus.illinois.gov/s/</w:t>
        </w:r>
      </w:hyperlink>
    </w:p>
    <w:p w14:paraId="38D36C10" w14:textId="77777777" w:rsidR="00320424" w:rsidRDefault="00EB655B" w:rsidP="004D2C64">
      <w:pPr>
        <w:ind w:firstLine="720"/>
        <w:jc w:val="both"/>
        <w:rPr>
          <w:color w:val="222222"/>
          <w:highlight w:val="white"/>
        </w:rPr>
      </w:pPr>
      <w:r>
        <w:rPr>
          <w:color w:val="1155CC"/>
          <w:highlight w:val="white"/>
        </w:rPr>
        <w:t xml:space="preserve">- </w:t>
      </w:r>
      <w:r>
        <w:rPr>
          <w:color w:val="222222"/>
          <w:highlight w:val="white"/>
        </w:rPr>
        <w:t xml:space="preserve">Public Health </w:t>
      </w:r>
      <w:hyperlink r:id="rId60">
        <w:r>
          <w:rPr>
            <w:color w:val="222222"/>
            <w:highlight w:val="white"/>
          </w:rPr>
          <w:t xml:space="preserve"> </w:t>
        </w:r>
      </w:hyperlink>
      <w:hyperlink r:id="rId61">
        <w:r>
          <w:rPr>
            <w:color w:val="1155CC"/>
            <w:highlight w:val="white"/>
            <w:u w:val="single"/>
          </w:rPr>
          <w:t>https://www.dph.illinois.gov/covid19/covid19-statistics</w:t>
        </w:r>
      </w:hyperlink>
    </w:p>
    <w:p w14:paraId="38D36C11" w14:textId="77777777" w:rsidR="00320424" w:rsidRDefault="00EB655B" w:rsidP="004D2C64">
      <w:pPr>
        <w:ind w:left="720"/>
        <w:jc w:val="both"/>
        <w:rPr>
          <w:color w:val="222222"/>
          <w:highlight w:val="white"/>
        </w:rPr>
      </w:pPr>
      <w:r>
        <w:rPr>
          <w:color w:val="222222"/>
          <w:highlight w:val="white"/>
        </w:rPr>
        <w:t>- Tour collections and learn about the history of art and artifacts with these online museum experiences.</w:t>
      </w:r>
    </w:p>
    <w:p w14:paraId="38D36C12" w14:textId="77777777" w:rsidR="00320424" w:rsidRDefault="00EB655B" w:rsidP="004D2C64">
      <w:pPr>
        <w:numPr>
          <w:ilvl w:val="0"/>
          <w:numId w:val="5"/>
        </w:numPr>
        <w:shd w:val="clear" w:color="auto" w:fill="FFFFFF"/>
        <w:spacing w:before="240"/>
        <w:ind w:left="1710"/>
        <w:jc w:val="both"/>
        <w:rPr>
          <w:highlight w:val="white"/>
        </w:rPr>
      </w:pPr>
      <w:r>
        <w:rPr>
          <w:highlight w:val="white"/>
        </w:rPr>
        <w:t xml:space="preserve">Chicago based museums has a lot to offer, go to their webpage for more details: </w:t>
      </w:r>
      <w:r>
        <w:rPr>
          <w:b/>
          <w:highlight w:val="white"/>
          <w:u w:val="single"/>
        </w:rPr>
        <w:t>Chicago histor</w:t>
      </w:r>
      <w:r>
        <w:rPr>
          <w:b/>
          <w:highlight w:val="white"/>
          <w:u w:val="single"/>
        </w:rPr>
        <w:t>y museum, Museum of science of industry, Art Institute of Chicago</w:t>
      </w:r>
      <w:r>
        <w:rPr>
          <w:highlight w:val="white"/>
        </w:rPr>
        <w:t xml:space="preserve"> </w:t>
      </w:r>
    </w:p>
    <w:p w14:paraId="38D36C13" w14:textId="77777777" w:rsidR="00320424" w:rsidRDefault="00EB655B" w:rsidP="004D2C64">
      <w:pPr>
        <w:numPr>
          <w:ilvl w:val="0"/>
          <w:numId w:val="5"/>
        </w:numPr>
        <w:shd w:val="clear" w:color="auto" w:fill="FFFFFF"/>
        <w:ind w:left="1710"/>
        <w:jc w:val="both"/>
        <w:rPr>
          <w:highlight w:val="white"/>
        </w:rPr>
      </w:pPr>
      <w:hyperlink r:id="rId62">
        <w:r>
          <w:rPr>
            <w:b/>
            <w:highlight w:val="white"/>
            <w:u w:val="single"/>
          </w:rPr>
          <w:t>American Museum of Natural History</w:t>
        </w:r>
      </w:hyperlink>
      <w:r>
        <w:rPr>
          <w:b/>
          <w:highlight w:val="white"/>
        </w:rPr>
        <w:t>:</w:t>
      </w:r>
      <w:r>
        <w:rPr>
          <w:highlight w:val="white"/>
        </w:rPr>
        <w:t xml:space="preserve"> Brian Selznick, author of </w:t>
      </w:r>
      <w:r>
        <w:rPr>
          <w:i/>
          <w:highlight w:val="white"/>
        </w:rPr>
        <w:t>Wonderstruck</w:t>
      </w:r>
      <w:r>
        <w:rPr>
          <w:highlight w:val="white"/>
        </w:rPr>
        <w:t>, leads a virtual tour of the museum, meeting field experts along the way.</w:t>
      </w:r>
    </w:p>
    <w:p w14:paraId="38D36C14" w14:textId="77777777" w:rsidR="00320424" w:rsidRDefault="00EB655B" w:rsidP="004D2C64">
      <w:pPr>
        <w:numPr>
          <w:ilvl w:val="0"/>
          <w:numId w:val="5"/>
        </w:numPr>
        <w:shd w:val="clear" w:color="auto" w:fill="FFFFFF"/>
        <w:ind w:left="1710"/>
        <w:jc w:val="both"/>
        <w:rPr>
          <w:highlight w:val="white"/>
        </w:rPr>
      </w:pPr>
      <w:hyperlink r:id="rId63">
        <w:r>
          <w:rPr>
            <w:b/>
            <w:highlight w:val="white"/>
            <w:u w:val="single"/>
          </w:rPr>
          <w:t>British Museum</w:t>
        </w:r>
      </w:hyperlink>
      <w:r>
        <w:rPr>
          <w:b/>
          <w:highlight w:val="white"/>
        </w:rPr>
        <w:t>:</w:t>
      </w:r>
      <w:r>
        <w:rPr>
          <w:highlight w:val="white"/>
        </w:rPr>
        <w:t xml:space="preserve"> This cool, interactive site lets kids browse the museum collection by time period, not by room, so kids can focus in on the era they're most interested in.</w:t>
      </w:r>
    </w:p>
    <w:p w14:paraId="38D36C15" w14:textId="77777777" w:rsidR="00320424" w:rsidRDefault="00EB655B" w:rsidP="004D2C64">
      <w:pPr>
        <w:numPr>
          <w:ilvl w:val="0"/>
          <w:numId w:val="5"/>
        </w:numPr>
        <w:shd w:val="clear" w:color="auto" w:fill="FFFFFF"/>
        <w:ind w:left="1710"/>
        <w:jc w:val="both"/>
        <w:rPr>
          <w:highlight w:val="white"/>
        </w:rPr>
      </w:pPr>
      <w:hyperlink r:id="rId64">
        <w:r>
          <w:rPr>
            <w:b/>
            <w:highlight w:val="white"/>
            <w:u w:val="single"/>
          </w:rPr>
          <w:t>Historic Hudson</w:t>
        </w:r>
        <w:r>
          <w:rPr>
            <w:b/>
            <w:highlight w:val="white"/>
            <w:u w:val="single"/>
          </w:rPr>
          <w:t xml:space="preserve"> Valley</w:t>
        </w:r>
      </w:hyperlink>
      <w:r>
        <w:rPr>
          <w:b/>
          <w:highlight w:val="white"/>
        </w:rPr>
        <w:t>:</w:t>
      </w:r>
      <w:r>
        <w:rPr>
          <w:highlight w:val="white"/>
        </w:rPr>
        <w:t xml:space="preserve"> This site offers many history-themed online experiences for kids, from "</w:t>
      </w:r>
      <w:hyperlink r:id="rId65">
        <w:r>
          <w:rPr>
            <w:highlight w:val="white"/>
            <w:u w:val="single"/>
          </w:rPr>
          <w:t>Traders and Raiders</w:t>
        </w:r>
      </w:hyperlink>
      <w:r>
        <w:rPr>
          <w:highlight w:val="white"/>
        </w:rPr>
        <w:t>," which looks at the history of pirates in the greater New York Area, to "</w:t>
      </w:r>
      <w:hyperlink r:id="rId66">
        <w:r>
          <w:rPr>
            <w:highlight w:val="white"/>
            <w:u w:val="single"/>
          </w:rPr>
          <w:t>People Not Property</w:t>
        </w:r>
      </w:hyperlink>
      <w:r>
        <w:rPr>
          <w:highlight w:val="white"/>
        </w:rPr>
        <w:t>," w</w:t>
      </w:r>
      <w:r>
        <w:rPr>
          <w:highlight w:val="white"/>
        </w:rPr>
        <w:t xml:space="preserve">hich teaches kids about slavery. There are also lots of ideas for at-home historical activities, like </w:t>
      </w:r>
      <w:hyperlink r:id="rId67">
        <w:r>
          <w:rPr>
            <w:highlight w:val="white"/>
            <w:u w:val="single"/>
          </w:rPr>
          <w:t>cooking with cornmeal</w:t>
        </w:r>
      </w:hyperlink>
      <w:r>
        <w:rPr>
          <w:highlight w:val="white"/>
        </w:rPr>
        <w:t xml:space="preserve"> or "</w:t>
      </w:r>
      <w:proofErr w:type="spellStart"/>
      <w:r>
        <w:fldChar w:fldCharType="begin"/>
      </w:r>
      <w:r>
        <w:instrText xml:space="preserve"> HYPERLINK "https://urldefense.pr</w:instrText>
      </w:r>
      <w:r>
        <w:instrText>oofpoint.com/v2/url?u=https-3A__hudsonvalley.org_article_tinsmithing-2Dat-2Dhome_&amp;d=DwMGaQ&amp;c=asCACUKXffk7st5ltqEURQ&amp;r=X5XRvspYucUX9DKlv02DHahzFVzSsUttRW0KcE6x-KA&amp;m=wU87kAxz0CntRHPyk9tXXlbx4Fw88sPAswX44lrA-3A&amp;s=C-Acc2HYMiWkkMYzJHcAG6Vqrq805O6mY8RLpG7oHzY&amp;e=</w:instrText>
      </w:r>
      <w:r>
        <w:instrText xml:space="preserve">" \h </w:instrText>
      </w:r>
      <w:r>
        <w:fldChar w:fldCharType="separate"/>
      </w:r>
      <w:r>
        <w:rPr>
          <w:highlight w:val="white"/>
          <w:u w:val="single"/>
        </w:rPr>
        <w:t>tinsmithing</w:t>
      </w:r>
      <w:proofErr w:type="spellEnd"/>
      <w:r>
        <w:rPr>
          <w:highlight w:val="white"/>
          <w:u w:val="single"/>
        </w:rPr>
        <w:fldChar w:fldCharType="end"/>
      </w:r>
      <w:r>
        <w:rPr>
          <w:highlight w:val="white"/>
        </w:rPr>
        <w:t>" at home with aluminum foil.</w:t>
      </w:r>
    </w:p>
    <w:p w14:paraId="38D36C16" w14:textId="77777777" w:rsidR="00320424" w:rsidRDefault="00EB655B" w:rsidP="004D2C64">
      <w:pPr>
        <w:numPr>
          <w:ilvl w:val="0"/>
          <w:numId w:val="5"/>
        </w:numPr>
        <w:shd w:val="clear" w:color="auto" w:fill="FFFFFF"/>
        <w:ind w:left="1710"/>
        <w:jc w:val="both"/>
        <w:rPr>
          <w:highlight w:val="white"/>
        </w:rPr>
      </w:pPr>
      <w:hyperlink r:id="rId68">
        <w:r>
          <w:rPr>
            <w:b/>
            <w:highlight w:val="white"/>
            <w:u w:val="single"/>
          </w:rPr>
          <w:t>Metropolitan Museum of Art</w:t>
        </w:r>
      </w:hyperlink>
      <w:r>
        <w:rPr>
          <w:b/>
          <w:highlight w:val="white"/>
        </w:rPr>
        <w:t>:</w:t>
      </w:r>
      <w:r>
        <w:rPr>
          <w:highlight w:val="white"/>
        </w:rPr>
        <w:t xml:space="preserve"> The #MetKids site is geared for little ones, and lets them explore a cute, illustrated map to find treasures in the museum's collection.</w:t>
      </w:r>
    </w:p>
    <w:p w14:paraId="38D36C17" w14:textId="77777777" w:rsidR="00320424" w:rsidRDefault="00EB655B" w:rsidP="004D2C64">
      <w:pPr>
        <w:numPr>
          <w:ilvl w:val="0"/>
          <w:numId w:val="5"/>
        </w:numPr>
        <w:shd w:val="clear" w:color="auto" w:fill="FFFFFF"/>
        <w:ind w:left="1710"/>
        <w:jc w:val="both"/>
        <w:rPr>
          <w:highlight w:val="white"/>
        </w:rPr>
      </w:pPr>
      <w:hyperlink r:id="rId69">
        <w:proofErr w:type="spellStart"/>
        <w:r>
          <w:rPr>
            <w:b/>
            <w:highlight w:val="white"/>
            <w:u w:val="single"/>
          </w:rPr>
          <w:t>Musée</w:t>
        </w:r>
        <w:proofErr w:type="spellEnd"/>
        <w:r>
          <w:rPr>
            <w:b/>
            <w:highlight w:val="white"/>
            <w:u w:val="single"/>
          </w:rPr>
          <w:t xml:space="preserve"> du Louvre</w:t>
        </w:r>
      </w:hyperlink>
      <w:r>
        <w:rPr>
          <w:b/>
          <w:highlight w:val="white"/>
        </w:rPr>
        <w:t>:</w:t>
      </w:r>
      <w:r>
        <w:rPr>
          <w:highlight w:val="white"/>
        </w:rPr>
        <w:t xml:space="preserve"> The world-famous museum offers virtual tours by subject, from the body in art to Egyptian antiquities.</w:t>
      </w:r>
    </w:p>
    <w:p w14:paraId="38D36C18" w14:textId="77777777" w:rsidR="00320424" w:rsidRDefault="00EB655B" w:rsidP="004D2C64">
      <w:pPr>
        <w:numPr>
          <w:ilvl w:val="0"/>
          <w:numId w:val="5"/>
        </w:numPr>
        <w:shd w:val="clear" w:color="auto" w:fill="FFFFFF"/>
        <w:ind w:left="1710"/>
        <w:jc w:val="both"/>
        <w:rPr>
          <w:highlight w:val="white"/>
        </w:rPr>
      </w:pPr>
      <w:hyperlink r:id="rId70">
        <w:r>
          <w:rPr>
            <w:b/>
            <w:highlight w:val="white"/>
            <w:u w:val="single"/>
          </w:rPr>
          <w:t>Museum of the American Revolution</w:t>
        </w:r>
      </w:hyperlink>
      <w:r>
        <w:rPr>
          <w:b/>
          <w:highlight w:val="white"/>
        </w:rPr>
        <w:t>:</w:t>
      </w:r>
      <w:r>
        <w:rPr>
          <w:highlight w:val="white"/>
        </w:rPr>
        <w:t xml:space="preserve"> Lauren Tarshis, author of the </w:t>
      </w:r>
      <w:r>
        <w:rPr>
          <w:i/>
          <w:highlight w:val="white"/>
        </w:rPr>
        <w:t>I Survived</w:t>
      </w:r>
      <w:r>
        <w:rPr>
          <w:highlight w:val="white"/>
        </w:rPr>
        <w:t xml:space="preserve"> book series, hosts a tour of this history-themed museum and talks about the Revolutionary War.</w:t>
      </w:r>
    </w:p>
    <w:p w14:paraId="38D36C19" w14:textId="77777777" w:rsidR="00320424" w:rsidRDefault="00EB655B" w:rsidP="004D2C64">
      <w:pPr>
        <w:numPr>
          <w:ilvl w:val="0"/>
          <w:numId w:val="5"/>
        </w:numPr>
        <w:shd w:val="clear" w:color="auto" w:fill="FFFFFF"/>
        <w:ind w:left="1710"/>
        <w:jc w:val="both"/>
        <w:rPr>
          <w:highlight w:val="white"/>
        </w:rPr>
      </w:pPr>
      <w:hyperlink r:id="rId71">
        <w:r>
          <w:rPr>
            <w:b/>
            <w:highlight w:val="white"/>
            <w:u w:val="single"/>
          </w:rPr>
          <w:t>Museum of Science</w:t>
        </w:r>
      </w:hyperlink>
      <w:r>
        <w:rPr>
          <w:b/>
          <w:highlight w:val="white"/>
        </w:rPr>
        <w:t>:</w:t>
      </w:r>
      <w:r>
        <w:rPr>
          <w:highlight w:val="white"/>
        </w:rPr>
        <w:t xml:space="preserve"> The #MOSatHome page offers virtual looks at the Boston museum's exhibits and hosts daily livestreams and webinars.</w:t>
      </w:r>
    </w:p>
    <w:p w14:paraId="38D36C1A" w14:textId="77777777" w:rsidR="00320424" w:rsidRDefault="00EB655B" w:rsidP="004D2C64">
      <w:pPr>
        <w:numPr>
          <w:ilvl w:val="0"/>
          <w:numId w:val="5"/>
        </w:numPr>
        <w:shd w:val="clear" w:color="auto" w:fill="FFFFFF"/>
        <w:ind w:left="1710"/>
        <w:jc w:val="both"/>
        <w:rPr>
          <w:highlight w:val="white"/>
        </w:rPr>
      </w:pPr>
      <w:hyperlink r:id="rId72">
        <w:r>
          <w:rPr>
            <w:b/>
            <w:highlight w:val="white"/>
            <w:u w:val="single"/>
          </w:rPr>
          <w:t>National Gallery of Art</w:t>
        </w:r>
      </w:hyperlink>
      <w:r>
        <w:rPr>
          <w:b/>
          <w:highlight w:val="white"/>
        </w:rPr>
        <w:t>:</w:t>
      </w:r>
      <w:r>
        <w:rPr>
          <w:highlight w:val="white"/>
        </w:rPr>
        <w:t xml:space="preserve"> The National Gallery has 50 vi</w:t>
      </w:r>
      <w:r>
        <w:rPr>
          <w:highlight w:val="white"/>
        </w:rPr>
        <w:t>deo tours specifically geared towards kids, focusing on a work and the people, places, and scenes surrounding its creation.</w:t>
      </w:r>
    </w:p>
    <w:p w14:paraId="38D36C1B" w14:textId="77777777" w:rsidR="00320424" w:rsidRDefault="00EB655B" w:rsidP="004D2C64">
      <w:pPr>
        <w:numPr>
          <w:ilvl w:val="0"/>
          <w:numId w:val="5"/>
        </w:numPr>
        <w:shd w:val="clear" w:color="auto" w:fill="FFFFFF"/>
        <w:ind w:left="1710"/>
        <w:jc w:val="both"/>
        <w:rPr>
          <w:highlight w:val="white"/>
        </w:rPr>
      </w:pPr>
      <w:hyperlink r:id="rId73">
        <w:r>
          <w:rPr>
            <w:b/>
            <w:highlight w:val="white"/>
            <w:u w:val="single"/>
          </w:rPr>
          <w:t>SFMOMA</w:t>
        </w:r>
      </w:hyperlink>
      <w:r>
        <w:rPr>
          <w:b/>
          <w:highlight w:val="white"/>
        </w:rPr>
        <w:t>:</w:t>
      </w:r>
      <w:r>
        <w:rPr>
          <w:highlight w:val="white"/>
        </w:rPr>
        <w:t xml:space="preserve"> The #MuseumFromHome series takes visitors around the museum and beyond, offering looks at where artist</w:t>
      </w:r>
      <w:r>
        <w:rPr>
          <w:highlight w:val="white"/>
        </w:rPr>
        <w:t>s make their works.</w:t>
      </w:r>
    </w:p>
    <w:p w14:paraId="38D36C1C" w14:textId="77777777" w:rsidR="00320424" w:rsidRDefault="00EB655B" w:rsidP="004D2C64">
      <w:pPr>
        <w:numPr>
          <w:ilvl w:val="0"/>
          <w:numId w:val="5"/>
        </w:numPr>
        <w:shd w:val="clear" w:color="auto" w:fill="FFFFFF"/>
        <w:ind w:left="1710"/>
        <w:jc w:val="both"/>
        <w:rPr>
          <w:highlight w:val="white"/>
        </w:rPr>
      </w:pPr>
      <w:hyperlink r:id="rId74">
        <w:r>
          <w:rPr>
            <w:b/>
            <w:highlight w:val="white"/>
            <w:u w:val="single"/>
          </w:rPr>
          <w:t>Smithsonian National Museum of Natural History</w:t>
        </w:r>
      </w:hyperlink>
      <w:r>
        <w:rPr>
          <w:b/>
          <w:highlight w:val="white"/>
        </w:rPr>
        <w:t>:</w:t>
      </w:r>
      <w:r>
        <w:rPr>
          <w:highlight w:val="white"/>
        </w:rPr>
        <w:t xml:space="preserve"> You can bookmark this one to visit over and over, since it offers virtual version of every exhibition in the museum.</w:t>
      </w:r>
    </w:p>
    <w:p w14:paraId="38D36C1D" w14:textId="77777777" w:rsidR="00320424" w:rsidRDefault="00EB655B" w:rsidP="004D2C64">
      <w:pPr>
        <w:numPr>
          <w:ilvl w:val="0"/>
          <w:numId w:val="5"/>
        </w:numPr>
        <w:shd w:val="clear" w:color="auto" w:fill="FFFFFF"/>
        <w:ind w:left="1710"/>
        <w:jc w:val="both"/>
        <w:rPr>
          <w:highlight w:val="white"/>
        </w:rPr>
      </w:pPr>
      <w:hyperlink r:id="rId75">
        <w:r>
          <w:rPr>
            <w:b/>
            <w:highlight w:val="white"/>
            <w:u w:val="single"/>
          </w:rPr>
          <w:t>The Vatican Museum</w:t>
        </w:r>
      </w:hyperlink>
      <w:r>
        <w:rPr>
          <w:b/>
          <w:highlight w:val="white"/>
        </w:rPr>
        <w:t>:</w:t>
      </w:r>
      <w:r>
        <w:rPr>
          <w:highlight w:val="white"/>
        </w:rPr>
        <w:t xml:space="preserve"> You can get 360 looks at nine rooms in the Vatican — including the magnificent Sistine Chapel.</w:t>
      </w:r>
    </w:p>
    <w:p w14:paraId="38D36C1E" w14:textId="77777777" w:rsidR="00320424" w:rsidRDefault="00EB655B" w:rsidP="004D2C64">
      <w:pPr>
        <w:numPr>
          <w:ilvl w:val="0"/>
          <w:numId w:val="15"/>
        </w:numPr>
        <w:shd w:val="clear" w:color="auto" w:fill="FFFFFF"/>
        <w:ind w:right="720"/>
        <w:jc w:val="both"/>
        <w:rPr>
          <w:color w:val="222222"/>
          <w:highlight w:val="white"/>
        </w:rPr>
      </w:pPr>
      <w:r>
        <w:rPr>
          <w:color w:val="222222"/>
          <w:highlight w:val="white"/>
        </w:rPr>
        <w:t>These zoos and aquariums have live cams where kids can check in with the animals.</w:t>
      </w:r>
    </w:p>
    <w:p w14:paraId="38D36C1F" w14:textId="77777777" w:rsidR="00320424" w:rsidRDefault="00EB655B" w:rsidP="004D2C64">
      <w:pPr>
        <w:numPr>
          <w:ilvl w:val="0"/>
          <w:numId w:val="13"/>
        </w:numPr>
        <w:shd w:val="clear" w:color="auto" w:fill="FFFFFF"/>
        <w:ind w:left="1710"/>
        <w:jc w:val="both"/>
        <w:rPr>
          <w:color w:val="2D2D2D"/>
          <w:highlight w:val="white"/>
        </w:rPr>
      </w:pPr>
      <w:hyperlink r:id="rId76">
        <w:r>
          <w:rPr>
            <w:color w:val="D24432"/>
            <w:highlight w:val="white"/>
            <w:u w:val="single"/>
          </w:rPr>
          <w:t>At</w:t>
        </w:r>
        <w:r>
          <w:rPr>
            <w:color w:val="D24432"/>
            <w:highlight w:val="white"/>
            <w:u w:val="single"/>
          </w:rPr>
          <w:t>lanta Zoo</w:t>
        </w:r>
      </w:hyperlink>
    </w:p>
    <w:p w14:paraId="38D36C20" w14:textId="77777777" w:rsidR="00320424" w:rsidRDefault="00EB655B" w:rsidP="004D2C64">
      <w:pPr>
        <w:numPr>
          <w:ilvl w:val="0"/>
          <w:numId w:val="13"/>
        </w:numPr>
        <w:shd w:val="clear" w:color="auto" w:fill="FFFFFF"/>
        <w:ind w:left="1710"/>
        <w:jc w:val="both"/>
        <w:rPr>
          <w:color w:val="2D2D2D"/>
          <w:highlight w:val="white"/>
        </w:rPr>
      </w:pPr>
      <w:hyperlink r:id="rId77">
        <w:r>
          <w:rPr>
            <w:highlight w:val="white"/>
            <w:u w:val="single"/>
          </w:rPr>
          <w:t>Bronx Zoo</w:t>
        </w:r>
      </w:hyperlink>
    </w:p>
    <w:p w14:paraId="38D36C21" w14:textId="77777777" w:rsidR="00320424" w:rsidRDefault="00EB655B" w:rsidP="004D2C64">
      <w:pPr>
        <w:numPr>
          <w:ilvl w:val="0"/>
          <w:numId w:val="13"/>
        </w:numPr>
        <w:shd w:val="clear" w:color="auto" w:fill="FFFFFF"/>
        <w:ind w:left="1710"/>
        <w:jc w:val="both"/>
        <w:rPr>
          <w:color w:val="2D2D2D"/>
          <w:highlight w:val="white"/>
        </w:rPr>
      </w:pPr>
      <w:hyperlink r:id="rId78">
        <w:r>
          <w:rPr>
            <w:highlight w:val="white"/>
            <w:u w:val="single"/>
          </w:rPr>
          <w:t>Cincinnati Zoo</w:t>
        </w:r>
      </w:hyperlink>
    </w:p>
    <w:p w14:paraId="38D36C22" w14:textId="77777777" w:rsidR="00320424" w:rsidRDefault="00EB655B" w:rsidP="004D2C64">
      <w:pPr>
        <w:numPr>
          <w:ilvl w:val="0"/>
          <w:numId w:val="13"/>
        </w:numPr>
        <w:shd w:val="clear" w:color="auto" w:fill="FFFFFF"/>
        <w:ind w:left="1710"/>
        <w:jc w:val="both"/>
        <w:rPr>
          <w:color w:val="2D2D2D"/>
          <w:highlight w:val="white"/>
        </w:rPr>
      </w:pPr>
      <w:hyperlink r:id="rId79">
        <w:r>
          <w:rPr>
            <w:highlight w:val="white"/>
            <w:u w:val="single"/>
          </w:rPr>
          <w:t>Georgia Aquarium</w:t>
        </w:r>
      </w:hyperlink>
    </w:p>
    <w:p w14:paraId="38D36C23" w14:textId="77777777" w:rsidR="00320424" w:rsidRDefault="00EB655B" w:rsidP="004D2C64">
      <w:pPr>
        <w:numPr>
          <w:ilvl w:val="0"/>
          <w:numId w:val="13"/>
        </w:numPr>
        <w:shd w:val="clear" w:color="auto" w:fill="FFFFFF"/>
        <w:ind w:left="1710"/>
        <w:jc w:val="both"/>
        <w:rPr>
          <w:color w:val="2D2D2D"/>
          <w:highlight w:val="white"/>
        </w:rPr>
      </w:pPr>
      <w:hyperlink r:id="rId80">
        <w:r>
          <w:rPr>
            <w:highlight w:val="white"/>
            <w:u w:val="single"/>
          </w:rPr>
          <w:t>Houston Zoo</w:t>
        </w:r>
      </w:hyperlink>
    </w:p>
    <w:p w14:paraId="38D36C24" w14:textId="77777777" w:rsidR="00320424" w:rsidRDefault="00EB655B" w:rsidP="004D2C64">
      <w:pPr>
        <w:numPr>
          <w:ilvl w:val="0"/>
          <w:numId w:val="13"/>
        </w:numPr>
        <w:shd w:val="clear" w:color="auto" w:fill="FFFFFF"/>
        <w:ind w:left="1710"/>
        <w:jc w:val="both"/>
        <w:rPr>
          <w:color w:val="2D2D2D"/>
          <w:highlight w:val="white"/>
        </w:rPr>
      </w:pPr>
      <w:hyperlink r:id="rId81">
        <w:r>
          <w:rPr>
            <w:highlight w:val="white"/>
            <w:u w:val="single"/>
          </w:rPr>
          <w:t>Reid Park Zoo</w:t>
        </w:r>
      </w:hyperlink>
    </w:p>
    <w:p w14:paraId="38D36C25" w14:textId="77777777" w:rsidR="00320424" w:rsidRDefault="00EB655B" w:rsidP="004D2C64">
      <w:pPr>
        <w:numPr>
          <w:ilvl w:val="0"/>
          <w:numId w:val="13"/>
        </w:numPr>
        <w:shd w:val="clear" w:color="auto" w:fill="FFFFFF"/>
        <w:ind w:left="1710"/>
        <w:jc w:val="both"/>
        <w:rPr>
          <w:color w:val="2D2D2D"/>
          <w:highlight w:val="white"/>
        </w:rPr>
      </w:pPr>
      <w:hyperlink r:id="rId82">
        <w:r>
          <w:rPr>
            <w:highlight w:val="white"/>
            <w:u w:val="single"/>
          </w:rPr>
          <w:t>Shedd Aquarium</w:t>
        </w:r>
      </w:hyperlink>
    </w:p>
    <w:p w14:paraId="38D36C26" w14:textId="77777777" w:rsidR="00320424" w:rsidRDefault="00EB655B" w:rsidP="004D2C64">
      <w:pPr>
        <w:numPr>
          <w:ilvl w:val="0"/>
          <w:numId w:val="13"/>
        </w:numPr>
        <w:shd w:val="clear" w:color="auto" w:fill="FFFFFF"/>
        <w:ind w:left="1710"/>
        <w:jc w:val="both"/>
        <w:rPr>
          <w:color w:val="2D2D2D"/>
          <w:highlight w:val="white"/>
        </w:rPr>
      </w:pPr>
      <w:hyperlink r:id="rId83">
        <w:r>
          <w:rPr>
            <w:highlight w:val="white"/>
            <w:u w:val="single"/>
          </w:rPr>
          <w:t>San Diego Zoo</w:t>
        </w:r>
      </w:hyperlink>
    </w:p>
    <w:p w14:paraId="38D36C27" w14:textId="77777777" w:rsidR="00320424" w:rsidRDefault="00EB655B" w:rsidP="004D2C64">
      <w:pPr>
        <w:numPr>
          <w:ilvl w:val="0"/>
          <w:numId w:val="13"/>
        </w:numPr>
        <w:shd w:val="clear" w:color="auto" w:fill="FFFFFF"/>
        <w:ind w:left="1710"/>
        <w:jc w:val="both"/>
        <w:rPr>
          <w:color w:val="2D2D2D"/>
          <w:highlight w:val="white"/>
        </w:rPr>
      </w:pPr>
      <w:hyperlink r:id="rId84">
        <w:r>
          <w:rPr>
            <w:highlight w:val="white"/>
            <w:u w:val="single"/>
          </w:rPr>
          <w:t>Monterey Bay Aquarium</w:t>
        </w:r>
      </w:hyperlink>
    </w:p>
    <w:p w14:paraId="38D36C28" w14:textId="77777777" w:rsidR="00320424" w:rsidRDefault="00EB655B" w:rsidP="004D2C64">
      <w:pPr>
        <w:numPr>
          <w:ilvl w:val="0"/>
          <w:numId w:val="13"/>
        </w:numPr>
        <w:shd w:val="clear" w:color="auto" w:fill="FFFFFF"/>
        <w:ind w:left="1710"/>
        <w:jc w:val="both"/>
        <w:rPr>
          <w:color w:val="2D2D2D"/>
          <w:highlight w:val="white"/>
        </w:rPr>
      </w:pPr>
      <w:hyperlink r:id="rId85">
        <w:r>
          <w:rPr>
            <w:highlight w:val="white"/>
            <w:u w:val="single"/>
          </w:rPr>
          <w:t>National Aquarium</w:t>
        </w:r>
      </w:hyperlink>
    </w:p>
    <w:p w14:paraId="38D36C29" w14:textId="77777777" w:rsidR="00320424" w:rsidRDefault="00320424" w:rsidP="004D2C64">
      <w:pPr>
        <w:shd w:val="clear" w:color="auto" w:fill="FFFFFF"/>
        <w:ind w:left="2160"/>
        <w:jc w:val="both"/>
        <w:rPr>
          <w:color w:val="222222"/>
          <w:highlight w:val="white"/>
        </w:rPr>
      </w:pPr>
    </w:p>
    <w:p w14:paraId="38D36C2A" w14:textId="77777777" w:rsidR="00320424" w:rsidRDefault="00EB655B" w:rsidP="004D2C64">
      <w:pPr>
        <w:pStyle w:val="Heading3"/>
        <w:keepNext w:val="0"/>
        <w:keepLines w:val="0"/>
        <w:numPr>
          <w:ilvl w:val="0"/>
          <w:numId w:val="3"/>
        </w:numPr>
        <w:shd w:val="clear" w:color="auto" w:fill="FFFFFF"/>
        <w:spacing w:before="280" w:after="0" w:line="533" w:lineRule="auto"/>
        <w:jc w:val="both"/>
        <w:rPr>
          <w:color w:val="222222"/>
          <w:sz w:val="22"/>
          <w:szCs w:val="22"/>
          <w:highlight w:val="white"/>
        </w:rPr>
      </w:pPr>
      <w:bookmarkStart w:id="2" w:name="_7dh398ainp72" w:colFirst="0" w:colLast="0"/>
      <w:bookmarkEnd w:id="2"/>
      <w:r>
        <w:rPr>
          <w:color w:val="222222"/>
          <w:sz w:val="22"/>
          <w:szCs w:val="22"/>
          <w:highlight w:val="white"/>
        </w:rPr>
        <w:t>Free Theme Park Tours</w:t>
      </w:r>
    </w:p>
    <w:p w14:paraId="38D36C2B" w14:textId="77777777" w:rsidR="00320424" w:rsidRDefault="00EB655B" w:rsidP="004D2C64">
      <w:pPr>
        <w:pStyle w:val="Heading4"/>
        <w:keepNext w:val="0"/>
        <w:keepLines w:val="0"/>
        <w:numPr>
          <w:ilvl w:val="0"/>
          <w:numId w:val="12"/>
        </w:numPr>
        <w:shd w:val="clear" w:color="auto" w:fill="FFFFFF"/>
        <w:spacing w:before="0" w:after="0" w:line="240" w:lineRule="auto"/>
        <w:ind w:left="1710"/>
        <w:jc w:val="both"/>
        <w:rPr>
          <w:color w:val="000000"/>
          <w:sz w:val="22"/>
          <w:szCs w:val="22"/>
          <w:highlight w:val="white"/>
        </w:rPr>
      </w:pPr>
      <w:bookmarkStart w:id="3" w:name="_i55cx3k9kd95" w:colFirst="0" w:colLast="0"/>
      <w:bookmarkEnd w:id="3"/>
      <w:r>
        <w:rPr>
          <w:b/>
          <w:color w:val="000000"/>
          <w:sz w:val="22"/>
          <w:szCs w:val="22"/>
          <w:highlight w:val="white"/>
        </w:rPr>
        <w:lastRenderedPageBreak/>
        <w:t xml:space="preserve">Legoland Florida Resort. </w:t>
      </w:r>
      <w:r>
        <w:rPr>
          <w:color w:val="444444"/>
          <w:sz w:val="22"/>
          <w:szCs w:val="22"/>
        </w:rPr>
        <w:t xml:space="preserve">This </w:t>
      </w:r>
      <w:hyperlink r:id="rId86">
        <w:r>
          <w:rPr>
            <w:color w:val="005278"/>
            <w:sz w:val="22"/>
            <w:szCs w:val="22"/>
            <w:u w:val="single"/>
          </w:rPr>
          <w:t>virtual tour</w:t>
        </w:r>
      </w:hyperlink>
      <w:r>
        <w:rPr>
          <w:color w:val="444444"/>
          <w:sz w:val="22"/>
          <w:szCs w:val="22"/>
        </w:rPr>
        <w:t xml:space="preserve"> of Legoland in Florida is just like actually being there. Marvel at everything that can be done with the blocks, and definitely invite the kids to the couch for this trip</w:t>
      </w:r>
    </w:p>
    <w:p w14:paraId="38D36C2C" w14:textId="77777777" w:rsidR="00320424" w:rsidRDefault="00EB655B" w:rsidP="004D2C64">
      <w:pPr>
        <w:pStyle w:val="Heading4"/>
        <w:keepNext w:val="0"/>
        <w:keepLines w:val="0"/>
        <w:numPr>
          <w:ilvl w:val="0"/>
          <w:numId w:val="12"/>
        </w:numPr>
        <w:shd w:val="clear" w:color="auto" w:fill="FFFFFF"/>
        <w:spacing w:before="0" w:after="0" w:line="240" w:lineRule="auto"/>
        <w:ind w:left="1710"/>
        <w:jc w:val="both"/>
        <w:rPr>
          <w:color w:val="000000"/>
          <w:sz w:val="22"/>
          <w:szCs w:val="22"/>
          <w:highlight w:val="white"/>
        </w:rPr>
      </w:pPr>
      <w:bookmarkStart w:id="4" w:name="_265m8w456lui" w:colFirst="0" w:colLast="0"/>
      <w:bookmarkEnd w:id="4"/>
      <w:r>
        <w:rPr>
          <w:b/>
          <w:color w:val="444444"/>
          <w:sz w:val="22"/>
          <w:szCs w:val="22"/>
        </w:rPr>
        <w:t>SeaWorld Orlando.</w:t>
      </w:r>
      <w:r>
        <w:rPr>
          <w:i/>
          <w:color w:val="444444"/>
          <w:sz w:val="22"/>
          <w:szCs w:val="22"/>
        </w:rPr>
        <w:t xml:space="preserve"> </w:t>
      </w:r>
      <w:r>
        <w:rPr>
          <w:color w:val="444444"/>
          <w:sz w:val="22"/>
          <w:szCs w:val="22"/>
        </w:rPr>
        <w:t xml:space="preserve">SeaWorld’s </w:t>
      </w:r>
      <w:hyperlink r:id="rId87">
        <w:r>
          <w:rPr>
            <w:color w:val="005278"/>
            <w:sz w:val="22"/>
            <w:szCs w:val="22"/>
            <w:u w:val="single"/>
          </w:rPr>
          <w:t>interactive virtual tour</w:t>
        </w:r>
      </w:hyperlink>
      <w:r>
        <w:rPr>
          <w:color w:val="444444"/>
          <w:sz w:val="22"/>
          <w:szCs w:val="22"/>
        </w:rPr>
        <w:t xml:space="preserve"> starts out high in the sky, giving you a full view of the park before diving into some interactive rides and activities. </w:t>
      </w:r>
      <w:r>
        <w:rPr>
          <w:b/>
          <w:color w:val="444444"/>
          <w:sz w:val="22"/>
          <w:szCs w:val="22"/>
        </w:rPr>
        <w:t>Editor’s Tip:</w:t>
      </w:r>
      <w:r>
        <w:rPr>
          <w:color w:val="444444"/>
          <w:sz w:val="22"/>
          <w:szCs w:val="22"/>
        </w:rPr>
        <w:t xml:space="preserve"> If you click arou</w:t>
      </w:r>
      <w:r>
        <w:rPr>
          <w:color w:val="444444"/>
          <w:sz w:val="22"/>
          <w:szCs w:val="22"/>
        </w:rPr>
        <w:t>nd the map long enough, you can find Legoland and Disneyland, too.</w:t>
      </w:r>
    </w:p>
    <w:p w14:paraId="38D36C2D" w14:textId="77777777" w:rsidR="00320424" w:rsidRDefault="00EB655B" w:rsidP="004D2C64">
      <w:pPr>
        <w:pStyle w:val="Heading4"/>
        <w:keepNext w:val="0"/>
        <w:keepLines w:val="0"/>
        <w:numPr>
          <w:ilvl w:val="0"/>
          <w:numId w:val="12"/>
        </w:numPr>
        <w:shd w:val="clear" w:color="auto" w:fill="FFFFFF"/>
        <w:spacing w:before="0" w:after="160" w:line="240" w:lineRule="auto"/>
        <w:ind w:left="1710"/>
        <w:jc w:val="both"/>
        <w:rPr>
          <w:color w:val="000000"/>
          <w:sz w:val="22"/>
          <w:szCs w:val="22"/>
          <w:highlight w:val="white"/>
        </w:rPr>
      </w:pPr>
      <w:bookmarkStart w:id="5" w:name="_btdu1mot1mwq" w:colFirst="0" w:colLast="0"/>
      <w:bookmarkEnd w:id="5"/>
      <w:r>
        <w:rPr>
          <w:b/>
          <w:color w:val="444444"/>
          <w:sz w:val="22"/>
          <w:szCs w:val="22"/>
        </w:rPr>
        <w:t>Walt Disney World.</w:t>
      </w:r>
      <w:r>
        <w:rPr>
          <w:i/>
          <w:color w:val="444444"/>
          <w:sz w:val="22"/>
          <w:szCs w:val="22"/>
        </w:rPr>
        <w:t xml:space="preserve"> </w:t>
      </w:r>
      <w:r>
        <w:rPr>
          <w:color w:val="444444"/>
          <w:sz w:val="22"/>
          <w:szCs w:val="22"/>
        </w:rPr>
        <w:t xml:space="preserve">If you’re missing Disney as much as we are, this </w:t>
      </w:r>
      <w:hyperlink r:id="rId88">
        <w:r>
          <w:rPr>
            <w:color w:val="005278"/>
            <w:sz w:val="22"/>
            <w:szCs w:val="22"/>
            <w:u w:val="single"/>
          </w:rPr>
          <w:t>360-degree panorama</w:t>
        </w:r>
      </w:hyperlink>
      <w:r>
        <w:rPr>
          <w:color w:val="444444"/>
          <w:sz w:val="22"/>
          <w:szCs w:val="22"/>
        </w:rPr>
        <w:t xml:space="preserve"> is just like a walk through Epcot, Magic Kingdom, Animal Kingdom and more. </w:t>
      </w:r>
      <w:proofErr w:type="spellStart"/>
      <w:r>
        <w:rPr>
          <w:i/>
          <w:color w:val="444444"/>
          <w:sz w:val="22"/>
          <w:szCs w:val="22"/>
        </w:rPr>
        <w:t>Psst</w:t>
      </w:r>
      <w:proofErr w:type="spellEnd"/>
      <w:r>
        <w:rPr>
          <w:color w:val="444444"/>
          <w:sz w:val="22"/>
          <w:szCs w:val="22"/>
        </w:rPr>
        <w:t xml:space="preserve">…You can also find plenty of videos of the full rides to share with the kids on </w:t>
      </w:r>
      <w:proofErr w:type="spellStart"/>
      <w:r>
        <w:rPr>
          <w:color w:val="444444"/>
          <w:sz w:val="22"/>
          <w:szCs w:val="22"/>
        </w:rPr>
        <w:t>Youtube</w:t>
      </w:r>
      <w:proofErr w:type="spellEnd"/>
      <w:r>
        <w:rPr>
          <w:color w:val="444444"/>
          <w:sz w:val="22"/>
          <w:szCs w:val="22"/>
        </w:rPr>
        <w:t>.</w:t>
      </w:r>
    </w:p>
    <w:p w14:paraId="38D36C2E" w14:textId="53138922" w:rsidR="00320424" w:rsidRDefault="004D2C64" w:rsidP="004D2C64">
      <w:pPr>
        <w:jc w:val="both"/>
      </w:pPr>
      <w:r>
        <w:t>-------------------------------------------------------------------------------------------------------------------------------</w:t>
      </w:r>
    </w:p>
    <w:p w14:paraId="78F0FE47" w14:textId="5057EA72" w:rsidR="004D2C64" w:rsidRDefault="004D2C64" w:rsidP="004D2C64">
      <w:pPr>
        <w:jc w:val="both"/>
      </w:pPr>
    </w:p>
    <w:p w14:paraId="7886E44D" w14:textId="77777777" w:rsidR="004D2C64" w:rsidRDefault="004D2C64" w:rsidP="004D2C64">
      <w:pPr>
        <w:jc w:val="both"/>
        <w:rPr>
          <w:color w:val="FF0000"/>
        </w:rPr>
      </w:pPr>
      <w:r>
        <w:rPr>
          <w:b/>
        </w:rPr>
        <w:t xml:space="preserve">Disclaimer </w:t>
      </w:r>
      <w:proofErr w:type="spellStart"/>
      <w:r>
        <w:rPr>
          <w:b/>
        </w:rPr>
        <w:t>language</w:t>
      </w:r>
      <w:r>
        <w:t>:</w:t>
      </w:r>
      <w:r>
        <w:rPr>
          <w:i/>
          <w:color w:val="222222"/>
          <w:highlight w:val="white"/>
        </w:rPr>
        <w:t>ISACA</w:t>
      </w:r>
      <w:proofErr w:type="spellEnd"/>
      <w:r>
        <w:rPr>
          <w:i/>
          <w:color w:val="222222"/>
          <w:highlight w:val="white"/>
        </w:rPr>
        <w:t xml:space="preserve"> Chicago Chapter provides a reference to various resources below for informational purposes only. All ISACA members should use the resources below based on their own judgement</w:t>
      </w:r>
      <w:r>
        <w:rPr>
          <w:i/>
          <w:color w:val="222222"/>
        </w:rPr>
        <w:t xml:space="preserve"> and </w:t>
      </w:r>
      <w:r>
        <w:rPr>
          <w:i/>
        </w:rPr>
        <w:t>consult with professionals when they need advice.</w:t>
      </w:r>
      <w:r>
        <w:rPr>
          <w:i/>
          <w:highlight w:val="white"/>
        </w:rPr>
        <w:t xml:space="preserve"> </w:t>
      </w:r>
      <w:r>
        <w:rPr>
          <w:i/>
          <w:color w:val="222222"/>
          <w:highlight w:val="white"/>
        </w:rPr>
        <w:t>The resources are not endorsed by the ISACA Chicago Chapter, ISACA Global, or any of its affiliates.</w:t>
      </w:r>
      <w:r>
        <w:rPr>
          <w:i/>
          <w:color w:val="FF0000"/>
        </w:rPr>
        <w:t xml:space="preserve">  </w:t>
      </w:r>
    </w:p>
    <w:p w14:paraId="57C9EC9B" w14:textId="77777777" w:rsidR="004D2C64" w:rsidRDefault="004D2C64" w:rsidP="004D2C64">
      <w:pPr>
        <w:jc w:val="both"/>
      </w:pPr>
    </w:p>
    <w:sectPr w:rsidR="004D2C64">
      <w:headerReference w:type="default" r:id="rId89"/>
      <w:footerReference w:type="default" r:id="rId9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1DC0F" w14:textId="77777777" w:rsidR="00EB655B" w:rsidRDefault="00EB655B">
      <w:pPr>
        <w:spacing w:line="240" w:lineRule="auto"/>
      </w:pPr>
      <w:r>
        <w:separator/>
      </w:r>
    </w:p>
  </w:endnote>
  <w:endnote w:type="continuationSeparator" w:id="0">
    <w:p w14:paraId="3581FBD4" w14:textId="77777777" w:rsidR="00EB655B" w:rsidRDefault="00EB6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6A1E" w14:textId="77777777" w:rsidR="00D45FFD" w:rsidRPr="00D45FFD" w:rsidRDefault="00D45FFD">
    <w:pPr>
      <w:pStyle w:val="Footer"/>
      <w:tabs>
        <w:tab w:val="clear" w:pos="4680"/>
        <w:tab w:val="clear" w:pos="9360"/>
      </w:tabs>
      <w:jc w:val="center"/>
      <w:rPr>
        <w:b/>
        <w:bCs/>
        <w:caps/>
        <w:noProof/>
        <w:color w:val="4F81BD" w:themeColor="accent1"/>
      </w:rPr>
    </w:pPr>
    <w:r w:rsidRPr="00D45FFD">
      <w:rPr>
        <w:b/>
        <w:bCs/>
        <w:caps/>
        <w:color w:val="4F81BD" w:themeColor="accent1"/>
      </w:rPr>
      <w:fldChar w:fldCharType="begin"/>
    </w:r>
    <w:r w:rsidRPr="00D45FFD">
      <w:rPr>
        <w:b/>
        <w:bCs/>
        <w:caps/>
        <w:color w:val="4F81BD" w:themeColor="accent1"/>
      </w:rPr>
      <w:instrText xml:space="preserve"> PAGE   \* MERGEFORMAT </w:instrText>
    </w:r>
    <w:r w:rsidRPr="00D45FFD">
      <w:rPr>
        <w:b/>
        <w:bCs/>
        <w:caps/>
        <w:color w:val="4F81BD" w:themeColor="accent1"/>
      </w:rPr>
      <w:fldChar w:fldCharType="separate"/>
    </w:r>
    <w:r w:rsidRPr="00D45FFD">
      <w:rPr>
        <w:b/>
        <w:bCs/>
        <w:caps/>
        <w:noProof/>
        <w:color w:val="4F81BD" w:themeColor="accent1"/>
      </w:rPr>
      <w:t>2</w:t>
    </w:r>
    <w:r w:rsidRPr="00D45FFD">
      <w:rPr>
        <w:b/>
        <w:bCs/>
        <w:caps/>
        <w:noProof/>
        <w:color w:val="4F81BD" w:themeColor="accent1"/>
      </w:rPr>
      <w:fldChar w:fldCharType="end"/>
    </w:r>
  </w:p>
  <w:p w14:paraId="56483E74" w14:textId="77777777" w:rsidR="00D45FFD" w:rsidRDefault="00D4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DA5ED" w14:textId="77777777" w:rsidR="00EB655B" w:rsidRDefault="00EB655B">
      <w:pPr>
        <w:spacing w:line="240" w:lineRule="auto"/>
      </w:pPr>
      <w:r>
        <w:separator/>
      </w:r>
    </w:p>
  </w:footnote>
  <w:footnote w:type="continuationSeparator" w:id="0">
    <w:p w14:paraId="52B8F869" w14:textId="77777777" w:rsidR="00EB655B" w:rsidRDefault="00EB65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36C2F" w14:textId="77777777" w:rsidR="00320424" w:rsidRDefault="00EB655B">
    <w:pPr>
      <w:rPr>
        <w:i/>
      </w:rPr>
    </w:pPr>
    <w:r>
      <w:rPr>
        <w:i/>
      </w:rPr>
      <w:t>ISACA Chicago Chapter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3F35"/>
    <w:multiLevelType w:val="multilevel"/>
    <w:tmpl w:val="0D44604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rFonts w:ascii="Arial" w:eastAsia="Arial" w:hAnsi="Arial" w:cs="Arial"/>
        <w:color w:val="222222"/>
        <w:sz w:val="22"/>
        <w:szCs w:val="22"/>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6F07FA"/>
    <w:multiLevelType w:val="multilevel"/>
    <w:tmpl w:val="5F104C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F5378BC"/>
    <w:multiLevelType w:val="multilevel"/>
    <w:tmpl w:val="45F8C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D94748"/>
    <w:multiLevelType w:val="multilevel"/>
    <w:tmpl w:val="C37E6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762E17"/>
    <w:multiLevelType w:val="multilevel"/>
    <w:tmpl w:val="C0866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746561"/>
    <w:multiLevelType w:val="multilevel"/>
    <w:tmpl w:val="0602FB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C0279FE"/>
    <w:multiLevelType w:val="multilevel"/>
    <w:tmpl w:val="B0706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81397D"/>
    <w:multiLevelType w:val="multilevel"/>
    <w:tmpl w:val="5C78FA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766750E"/>
    <w:multiLevelType w:val="multilevel"/>
    <w:tmpl w:val="E15C21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84B6408"/>
    <w:multiLevelType w:val="multilevel"/>
    <w:tmpl w:val="B07AC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8C6C51"/>
    <w:multiLevelType w:val="multilevel"/>
    <w:tmpl w:val="362A79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3EFB640A"/>
    <w:multiLevelType w:val="multilevel"/>
    <w:tmpl w:val="543255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3FDF215B"/>
    <w:multiLevelType w:val="multilevel"/>
    <w:tmpl w:val="C834F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72A58AE"/>
    <w:multiLevelType w:val="multilevel"/>
    <w:tmpl w:val="BA2A83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FEA36F7"/>
    <w:multiLevelType w:val="multilevel"/>
    <w:tmpl w:val="AE1E237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1"/>
  </w:num>
  <w:num w:numId="3">
    <w:abstractNumId w:val="4"/>
  </w:num>
  <w:num w:numId="4">
    <w:abstractNumId w:val="8"/>
  </w:num>
  <w:num w:numId="5">
    <w:abstractNumId w:val="11"/>
  </w:num>
  <w:num w:numId="6">
    <w:abstractNumId w:val="7"/>
  </w:num>
  <w:num w:numId="7">
    <w:abstractNumId w:val="12"/>
  </w:num>
  <w:num w:numId="8">
    <w:abstractNumId w:val="10"/>
  </w:num>
  <w:num w:numId="9">
    <w:abstractNumId w:val="6"/>
  </w:num>
  <w:num w:numId="10">
    <w:abstractNumId w:val="5"/>
  </w:num>
  <w:num w:numId="11">
    <w:abstractNumId w:val="0"/>
  </w:num>
  <w:num w:numId="12">
    <w:abstractNumId w:val="2"/>
  </w:num>
  <w:num w:numId="13">
    <w:abstractNumId w:val="1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24"/>
    <w:rsid w:val="002948FD"/>
    <w:rsid w:val="00320424"/>
    <w:rsid w:val="003C08E5"/>
    <w:rsid w:val="004D2C64"/>
    <w:rsid w:val="009D0F63"/>
    <w:rsid w:val="00B721F7"/>
    <w:rsid w:val="00C61D74"/>
    <w:rsid w:val="00D45FFD"/>
    <w:rsid w:val="00EB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6BC4"/>
  <w15:docId w15:val="{A2DDC781-7504-4024-9DFF-011089AC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61D74"/>
    <w:pPr>
      <w:tabs>
        <w:tab w:val="center" w:pos="4680"/>
        <w:tab w:val="right" w:pos="9360"/>
      </w:tabs>
      <w:spacing w:line="240" w:lineRule="auto"/>
    </w:pPr>
  </w:style>
  <w:style w:type="character" w:customStyle="1" w:styleId="HeaderChar">
    <w:name w:val="Header Char"/>
    <w:basedOn w:val="DefaultParagraphFont"/>
    <w:link w:val="Header"/>
    <w:uiPriority w:val="99"/>
    <w:rsid w:val="00C61D74"/>
  </w:style>
  <w:style w:type="paragraph" w:styleId="Footer">
    <w:name w:val="footer"/>
    <w:basedOn w:val="Normal"/>
    <w:link w:val="FooterChar"/>
    <w:uiPriority w:val="99"/>
    <w:unhideWhenUsed/>
    <w:rsid w:val="00C61D74"/>
    <w:pPr>
      <w:tabs>
        <w:tab w:val="center" w:pos="4680"/>
        <w:tab w:val="right" w:pos="9360"/>
      </w:tabs>
      <w:spacing w:line="240" w:lineRule="auto"/>
    </w:pPr>
  </w:style>
  <w:style w:type="character" w:customStyle="1" w:styleId="FooterChar">
    <w:name w:val="Footer Char"/>
    <w:basedOn w:val="DefaultParagraphFont"/>
    <w:link w:val="Footer"/>
    <w:uiPriority w:val="99"/>
    <w:rsid w:val="00C6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lightpdf.com/best-free-collaboration-tools.html" TargetMode="External"/><Relationship Id="rId21" Type="http://schemas.openxmlformats.org/officeDocument/2006/relationships/hyperlink" Target="https://watch.lesmillsondemand.com/at-home-workouts" TargetMode="External"/><Relationship Id="rId42" Type="http://schemas.openxmlformats.org/officeDocument/2006/relationships/hyperlink" Target="https://www.ahip.org/health-insurance-providers-respond-to-coronavirus-covid-19/" TargetMode="External"/><Relationship Id="rId47" Type="http://schemas.openxmlformats.org/officeDocument/2006/relationships/hyperlink" Target="http://www.girlsecurity.org/" TargetMode="External"/><Relationship Id="rId63" Type="http://schemas.openxmlformats.org/officeDocument/2006/relationships/hyperlink" Target="https://urldefense.proofpoint.com/v2/url?u=https-3A__britishmuseum.withgoogle.com_&amp;d=DwMGaQ&amp;c=asCACUKXffk7st5ltqEURQ&amp;r=X5XRvspYucUX9DKlv02DHahzFVzSsUttRW0KcE6x-KA&amp;m=wU87kAxz0CntRHPyk9tXXlbx4Fw88sPAswX44lrA-3A&amp;s=tzGvFV_93534-9wEXPaVddqzpxc0nVrG-3Hq-0b5SHo&amp;e=" TargetMode="External"/><Relationship Id="rId68" Type="http://schemas.openxmlformats.org/officeDocument/2006/relationships/hyperlink" Target="https://urldefense.proofpoint.com/v2/url?u=https-3A__www.metmuseum.org_art_online-2Dfeatures_metkids&amp;d=DwMGaQ&amp;c=asCACUKXffk7st5ltqEURQ&amp;r=X5XRvspYucUX9DKlv02DHahzFVzSsUttRW0KcE6x-KA&amp;m=wU87kAxz0CntRHPyk9tXXlbx4Fw88sPAswX44lrA-3A&amp;s=WzUGZMYoSaIQIVnQYWjb5VXtj-FGi3nsTehUnZRhkAE&amp;e=" TargetMode="External"/><Relationship Id="rId84" Type="http://schemas.openxmlformats.org/officeDocument/2006/relationships/hyperlink" Target="https://urldefense.proofpoint.com/v2/url?u=https-3A__www.montereybayaquarium.org_animals_live-2Dcams&amp;d=DwMGaQ&amp;c=asCACUKXffk7st5ltqEURQ&amp;r=X5XRvspYucUX9DKlv02DHahzFVzSsUttRW0KcE6x-KA&amp;m=wU87kAxz0CntRHPyk9tXXlbx4Fw88sPAswX44lrA-3A&amp;s=gGNbAfnH4mMy5JFet_zI-IsxaSHdHone1FiZ5ZqDf2w&amp;e=" TargetMode="External"/><Relationship Id="rId89" Type="http://schemas.openxmlformats.org/officeDocument/2006/relationships/header" Target="header1.xml"/><Relationship Id="rId16" Type="http://schemas.openxmlformats.org/officeDocument/2006/relationships/hyperlink" Target="http://www.girlconchicago.com/" TargetMode="External"/><Relationship Id="rId11" Type="http://schemas.openxmlformats.org/officeDocument/2006/relationships/hyperlink" Target="https://go.brainpop.com/covid19" TargetMode="External"/><Relationship Id="rId32" Type="http://schemas.openxmlformats.org/officeDocument/2006/relationships/hyperlink" Target="https://trello.com/" TargetMode="External"/><Relationship Id="rId37" Type="http://schemas.openxmlformats.org/officeDocument/2006/relationships/hyperlink" Target="https://www.chicago.gov/city/en/depts/dca/supp_info/covid19_artist.html" TargetMode="External"/><Relationship Id="rId53" Type="http://schemas.openxmlformats.org/officeDocument/2006/relationships/hyperlink" Target="https://docs.microsoft.com/en-us/learn/azure/" TargetMode="External"/><Relationship Id="rId58" Type="http://schemas.openxmlformats.org/officeDocument/2006/relationships/hyperlink" Target="https://www.sbc.senate.gov/public/index.cfm/guide-to-the-cares-act" TargetMode="External"/><Relationship Id="rId74" Type="http://schemas.openxmlformats.org/officeDocument/2006/relationships/hyperlink" Target="https://urldefense.proofpoint.com/v2/url?u=https-3A__naturalhistory2.si.edu_vt3_NMNH_&amp;d=DwMGaQ&amp;c=asCACUKXffk7st5ltqEURQ&amp;r=X5XRvspYucUX9DKlv02DHahzFVzSsUttRW0KcE6x-KA&amp;m=wU87kAxz0CntRHPyk9tXXlbx4Fw88sPAswX44lrA-3A&amp;s=C-QlXkWsVUO5pHowkPOeJ5Ih0DEX0g5Z-sy2MreYOb4&amp;e=" TargetMode="External"/><Relationship Id="rId79" Type="http://schemas.openxmlformats.org/officeDocument/2006/relationships/hyperlink" Target="https://urldefense.proofpoint.com/v2/url?u=https-3A__www.houstonzoo.org_explore_webcams_&amp;d=DwMGaQ&amp;c=asCACUKXffk7st5ltqEURQ&amp;r=X5XRvspYucUX9DKlv02DHahzFVzSsUttRW0KcE6x-KA&amp;m=wU87kAxz0CntRHPyk9tXXlbx4Fw88sPAswX44lrA-3A&amp;s=vZtPClIZyeXjaZXMjARDqOQvRqfj2Pt9aU4jm2Rcrpc&amp;e=" TargetMode="External"/><Relationship Id="rId5" Type="http://schemas.openxmlformats.org/officeDocument/2006/relationships/footnotes" Target="footnotes.xml"/><Relationship Id="rId90" Type="http://schemas.openxmlformats.org/officeDocument/2006/relationships/footer" Target="footer1.xml"/><Relationship Id="rId14" Type="http://schemas.openxmlformats.org/officeDocument/2006/relationships/hyperlink" Target="https://instagram.com/girlconchicago" TargetMode="External"/><Relationship Id="rId22" Type="http://schemas.openxmlformats.org/officeDocument/2006/relationships/hyperlink" Target="https://www.nike.com/ntc-app" TargetMode="External"/><Relationship Id="rId27" Type="http://schemas.openxmlformats.org/officeDocument/2006/relationships/hyperlink" Target="https://lightpdf.com/best-free-collaboration-tools.html" TargetMode="External"/><Relationship Id="rId30" Type="http://schemas.openxmlformats.org/officeDocument/2006/relationships/hyperlink" Target="https://lightpdf.com/best-free-collaboration-tools.html" TargetMode="External"/><Relationship Id="rId35" Type="http://schemas.openxmlformats.org/officeDocument/2006/relationships/hyperlink" Target="https://www.sba.gov/page/disaster-response-jobs-sba" TargetMode="External"/><Relationship Id="rId43" Type="http://schemas.openxmlformats.org/officeDocument/2006/relationships/hyperlink" Target="http://www.ctcchicago.org" TargetMode="External"/><Relationship Id="rId48" Type="http://schemas.openxmlformats.org/officeDocument/2006/relationships/hyperlink" Target="https://www.isaca.org/" TargetMode="External"/><Relationship Id="rId56" Type="http://schemas.openxmlformats.org/officeDocument/2006/relationships/hyperlink" Target="https://www.isaca.org/training-and-events" TargetMode="External"/><Relationship Id="rId64" Type="http://schemas.openxmlformats.org/officeDocument/2006/relationships/hyperlink" Target="https://urldefense.proofpoint.com/v2/url?u=https-3A__hudsonvalley.org_article_history-2Dat-2Dyour-2Dfingertips_&amp;d=DwMGaQ&amp;c=asCACUKXffk7st5ltqEURQ&amp;r=X5XRvspYucUX9DKlv02DHahzFVzSsUttRW0KcE6x-KA&amp;m=wU87kAxz0CntRHPyk9tXXlbx4Fw88sPAswX44lrA-3A&amp;s=T6eudmoAOKCK5SjmdQncrgjY-DpRw2S_bYWzLCkfd0k&amp;e=" TargetMode="External"/><Relationship Id="rId69" Type="http://schemas.openxmlformats.org/officeDocument/2006/relationships/hyperlink" Target="https://urldefense.proofpoint.com/v2/url?u=https-3A__www.louvre.fr_en_visites-2Den-2Dligne&amp;d=DwMGaQ&amp;c=asCACUKXffk7st5ltqEURQ&amp;r=X5XRvspYucUX9DKlv02DHahzFVzSsUttRW0KcE6x-KA&amp;m=wU87kAxz0CntRHPyk9tXXlbx4Fw88sPAswX44lrA-3A&amp;s=O9ysR4ndr_u_gwZLnD0CLEsr5wd6sksbvYEcM1nS8P4&amp;e=" TargetMode="External"/><Relationship Id="rId77" Type="http://schemas.openxmlformats.org/officeDocument/2006/relationships/hyperlink" Target="https://urldefense.proofpoint.com/v2/url?u=https-3A__bronxzoo.com_virtual-2Dzoo&amp;d=DwMGaQ&amp;c=asCACUKXffk7st5ltqEURQ&amp;r=X5XRvspYucUX9DKlv02DHahzFVzSsUttRW0KcE6x-KA&amp;m=wU87kAxz0CntRHPyk9tXXlbx4Fw88sPAswX44lrA-3A&amp;s=26ifyHWqNaNhFK_63ZAop7DFbfYWN4S3zFrcQzE70Z0&amp;e=" TargetMode="External"/><Relationship Id="rId8" Type="http://schemas.openxmlformats.org/officeDocument/2006/relationships/hyperlink" Target="https://creativecomputing.gse.harvard.edu/guide/" TargetMode="External"/><Relationship Id="rId51" Type="http://schemas.openxmlformats.org/officeDocument/2006/relationships/hyperlink" Target="https://ed.ted.com/" TargetMode="External"/><Relationship Id="rId72" Type="http://schemas.openxmlformats.org/officeDocument/2006/relationships/hyperlink" Target="https://urldefense.proofpoint.com/v2/url?u=https-3A__www.nga.gov_education_digital-2Deducation-2Dresources.html&amp;d=DwMGaQ&amp;c=asCACUKXffk7st5ltqEURQ&amp;r=X5XRvspYucUX9DKlv02DHahzFVzSsUttRW0KcE6x-KA&amp;m=wU87kAxz0CntRHPyk9tXXlbx4Fw88sPAswX44lrA-3A&amp;s=MDQRhO3guBorS4hjTVo5qFiLIMbvowsDF0gon25TJIk&amp;e=" TargetMode="External"/><Relationship Id="rId80" Type="http://schemas.openxmlformats.org/officeDocument/2006/relationships/hyperlink" Target="https://urldefense.proofpoint.com/v2/url?u=https-3A__www.houstonzoo.org_explore_webcams_&amp;d=DwMGaQ&amp;c=asCACUKXffk7st5ltqEURQ&amp;r=X5XRvspYucUX9DKlv02DHahzFVzSsUttRW0KcE6x-KA&amp;m=wU87kAxz0CntRHPyk9tXXlbx4Fw88sPAswX44lrA-3A&amp;s=vZtPClIZyeXjaZXMjARDqOQvRqfj2Pt9aU4jm2Rcrpc&amp;e=" TargetMode="External"/><Relationship Id="rId85" Type="http://schemas.openxmlformats.org/officeDocument/2006/relationships/hyperlink" Target="https://urldefense.proofpoint.com/v2/url?u=https-3A__aqua.org_media_virtualtours_baltimore_index.html&amp;d=DwMGaQ&amp;c=asCACUKXffk7st5ltqEURQ&amp;r=X5XRvspYucUX9DKlv02DHahzFVzSsUttRW0KcE6x-KA&amp;m=wU87kAxz0CntRHPyk9tXXlbx4Fw88sPAswX44lrA-3A&amp;s=JLCNOOyVaAV1qWzsxpUyBJRlHhYqJudEk8iigXB8N3M&amp;e=" TargetMode="External"/><Relationship Id="rId3" Type="http://schemas.openxmlformats.org/officeDocument/2006/relationships/settings" Target="settings.xml"/><Relationship Id="rId12" Type="http://schemas.openxmlformats.org/officeDocument/2006/relationships/hyperlink" Target="https://code.org/athome" TargetMode="External"/><Relationship Id="rId17" Type="http://schemas.openxmlformats.org/officeDocument/2006/relationships/hyperlink" Target="https://www.pwc.com/us/en/about-us/corporate-responsibility/library/digital-fitness-assessment-educators.html" TargetMode="External"/><Relationship Id="rId25" Type="http://schemas.openxmlformats.org/officeDocument/2006/relationships/hyperlink" Target="https://lightpdf.com/best-free-collaboration-tools.html" TargetMode="External"/><Relationship Id="rId33" Type="http://schemas.openxmlformats.org/officeDocument/2006/relationships/hyperlink" Target="https://www.sba.gov/funding-programs/loans/coronavirus-relief-options" TargetMode="External"/><Relationship Id="rId38" Type="http://schemas.openxmlformats.org/officeDocument/2006/relationships/hyperlink" Target="https://www.chicago.gov/city/en/depts/bacp/supp_info/smallbusinessresiliencyfundgrantprogram.html" TargetMode="External"/><Relationship Id="rId46" Type="http://schemas.openxmlformats.org/officeDocument/2006/relationships/hyperlink" Target="https://engage.isaca.org/chicagochapter/grow-mentorshipprogram4/about" TargetMode="External"/><Relationship Id="rId59" Type="http://schemas.openxmlformats.org/officeDocument/2006/relationships/hyperlink" Target="https://coronavirus.illinois.gov/s/" TargetMode="External"/><Relationship Id="rId67" Type="http://schemas.openxmlformats.org/officeDocument/2006/relationships/hyperlink" Target="https://urldefense.proofpoint.com/v2/url?u=https-3A__hudsonvalley.org_article_cooking-2Dwith-2Dcornmeal-2Dfresh-2Dfrom-2Dphilipsburg-2Dmanors-2Dgristmill_&amp;d=DwMGaQ&amp;c=asCACUKXffk7st5ltqEURQ&amp;r=X5XRvspYucUX9DKlv02DHahzFVzSsUttRW0KcE6x-KA&amp;m=wU87kAxz0CntRHPyk9tXXlbx4Fw88sPAswX44lrA-3A&amp;s=J6rxon7iQ5vQk-H2QPODVdkt9Q-qi3Rt0ftpUBJ1rrc&amp;e=" TargetMode="External"/><Relationship Id="rId20" Type="http://schemas.openxmlformats.org/officeDocument/2006/relationships/hyperlink" Target="https://aaptiv.com/" TargetMode="External"/><Relationship Id="rId41" Type="http://schemas.openxmlformats.org/officeDocument/2006/relationships/hyperlink" Target="https://www.facebook.com/business/boost/grants" TargetMode="External"/><Relationship Id="rId54" Type="http://schemas.openxmlformats.org/officeDocument/2006/relationships/hyperlink" Target="https://powerbi.microsoft.com/en-us/learning/" TargetMode="External"/><Relationship Id="rId62" Type="http://schemas.openxmlformats.org/officeDocument/2006/relationships/hyperlink" Target="https://urldefense.proofpoint.com/v2/url?u=https-3A__go.redirectingat.com_-3Fid-3D74968X1525078-26xs-3D1-26url-3Dhttp-253A-252F-252Fwww.scholastic.com-252Fteacher-252Fvideos-252Fteacher-2Dvideos.htm-25233183923085001-252F1313177343001-26sref-3Dhttps-253A-252F-252Fwww.goodhousekeeping.com-252Flife-252Fparenting-252Fa32403098-252Fvirtual-2Dfield-2Dtrips-2Dfor-2Dkids-252F-253Fpre-253Dlife-25252Fparenting-25252F-2526prefix-253Da-2526id-253D32403098-2526del-253D-2526variantId-253D-2526post-253D-25252Fvirtual-2Dfield-2Dtrips-2Dfor-2Dkids&amp;d=DwMGaQ&amp;c=asCACUKXffk7st5ltqEURQ&amp;r=X5XRvspYucUX9DKlv02DHahzFVzSsUttRW0KcE6x-KA&amp;m=wU87kAxz0CntRHPyk9tXXlbx4Fw88sPAswX44lrA-3A&amp;s=ABy4k3hZiAYdEbfjw9JoUzzuHqYXGPaw_a79VQAktT4&amp;e=" TargetMode="External"/><Relationship Id="rId70" Type="http://schemas.openxmlformats.org/officeDocument/2006/relationships/hyperlink" Target="https://urldefense.proofpoint.com/v2/url?u=https-3A__go.redirectingat.com_-3Fid-3D74968X1525078-26xs-3D1-26url-3Dhttp-253A-252F-252Fwww.scholastic.com-252FBeyondtheBattlefield-252F-26sref-3Dhttps-253A-252F-252Fwww.goodhousekeeping.com-252Flife-252Fparenting-252Fa32403098-252Fvirtual-2Dfield-2Dtrips-2Dfor-2Dkids-252F-253Fpre-253Dlife-25252Fparenting-25252F-2526prefix-253Da-2526id-253D32403098-2526del-253D-2526variantId-253D-2526post-253D-25252Fvirtual-2Dfield-2Dtrips-2Dfor-2Dkids&amp;d=DwMGaQ&amp;c=asCACUKXffk7st5ltqEURQ&amp;r=X5XRvspYucUX9DKlv02DHahzFVzSsUttRW0KcE6x-KA&amp;m=wU87kAxz0CntRHPyk9tXXlbx4Fw88sPAswX44lrA-3A&amp;s=FcB5i9NbcPeHoIG0WGfNzT_ficDl0JWUCqI2xKb-8kw&amp;e=" TargetMode="External"/><Relationship Id="rId75" Type="http://schemas.openxmlformats.org/officeDocument/2006/relationships/hyperlink" Target="https://urldefense.proofpoint.com/v2/url?u=http-3A__www.museivaticani.va_content_museivaticani_en_collezioni_musei_tour-2Dvirtuali-2Delenco.1.html&amp;d=DwMGaQ&amp;c=asCACUKXffk7st5ltqEURQ&amp;r=X5XRvspYucUX9DKlv02DHahzFVzSsUttRW0KcE6x-KA&amp;m=wU87kAxz0CntRHPyk9tXXlbx4Fw88sPAswX44lrA-3A&amp;s=Bo2nwZusqFKanpx2IcEQXm5z57zW3tVrWQGvdGQN8Sc&amp;e=" TargetMode="External"/><Relationship Id="rId83" Type="http://schemas.openxmlformats.org/officeDocument/2006/relationships/hyperlink" Target="https://urldefense.proofpoint.com/v2/url?u=https-3A__kids.sandiegozoo.org_videos&amp;d=DwMGaQ&amp;c=asCACUKXffk7st5ltqEURQ&amp;r=X5XRvspYucUX9DKlv02DHahzFVzSsUttRW0KcE6x-KA&amp;m=wU87kAxz0CntRHPyk9tXXlbx4Fw88sPAswX44lrA-3A&amp;s=uGxlTYEOZnph-Sqmz8VUuTdGyEqIgTRRJ5AKDAM6IJY&amp;e=" TargetMode="External"/><Relationship Id="rId88" Type="http://schemas.openxmlformats.org/officeDocument/2006/relationships/hyperlink" Target="https://urldefense.proofpoint.com/v2/url?u=https-3A__disneyparks.disney.go.com_blog_2018_03_disney-2Dparks-2Dlaunches-2Dfirst-2Dever-2D360-2Ddegree-2Dpanoramas-2Don-2Dgoogle-2Dstreet-2Dview_&amp;d=DwMGaQ&amp;c=asCACUKXffk7st5ltqEURQ&amp;r=X5XRvspYucUX9DKlv02DHahzFVzSsUttRW0KcE6x-KA&amp;m=wU87kAxz0CntRHPyk9tXXlbx4Fw88sPAswX44lrA-3A&amp;s=gLKVw540bmjmrcjEFHtW160SCPSDG9J-VO_W7CuMx2A&amp;e="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acebook.com/girlconchicago" TargetMode="External"/><Relationship Id="rId23" Type="http://schemas.openxmlformats.org/officeDocument/2006/relationships/hyperlink" Target="http://static.gym-pact.com/" TargetMode="External"/><Relationship Id="rId28" Type="http://schemas.openxmlformats.org/officeDocument/2006/relationships/hyperlink" Target="https://lightpdf.com/best-free-collaboration-tools.html" TargetMode="External"/><Relationship Id="rId36" Type="http://schemas.openxmlformats.org/officeDocument/2006/relationships/hyperlink" Target="https://www.irs.gov/coronavirus/employee-retention-credit" TargetMode="External"/><Relationship Id="rId49" Type="http://schemas.openxmlformats.org/officeDocument/2006/relationships/hyperlink" Target="https://www.edx.org/?source=aw&amp;awc=6798_1591912110_644614767652bedbdd805b53630caa5e&amp;utm_source=aw&amp;utm_medium=affiliate_partner&amp;utm_content=text-link&amp;utm_term=78888_Skimlinks%5C" TargetMode="External"/><Relationship Id="rId57" Type="http://schemas.openxmlformats.org/officeDocument/2006/relationships/hyperlink" Target="https://www.congress.gov/116/bills/hr748/BILLS-116hr748enr.pdf" TargetMode="External"/><Relationship Id="rId10" Type="http://schemas.openxmlformats.org/officeDocument/2006/relationships/hyperlink" Target="https://www.khanacademy.org/" TargetMode="External"/><Relationship Id="rId31" Type="http://schemas.openxmlformats.org/officeDocument/2006/relationships/hyperlink" Target="https://trello.com/" TargetMode="External"/><Relationship Id="rId44" Type="http://schemas.openxmlformats.org/officeDocument/2006/relationships/hyperlink" Target="https://www.bdo.com/resource-centers/crisis-response-resource-center/covid-19-industry-faqs" TargetMode="External"/><Relationship Id="rId52" Type="http://schemas.openxmlformats.org/officeDocument/2006/relationships/hyperlink" Target="https://docs.microsoft.com/en-us/learn/azure/" TargetMode="External"/><Relationship Id="rId60" Type="http://schemas.openxmlformats.org/officeDocument/2006/relationships/hyperlink" Target="https://www.dph.illinois.gov/covid19/covid19-statistics" TargetMode="External"/><Relationship Id="rId65" Type="http://schemas.openxmlformats.org/officeDocument/2006/relationships/hyperlink" Target="https://urldefense.proofpoint.com/v2/url?u=http-3A__apps.hudsonvalley.org_tradersandraiders_&amp;d=DwMGaQ&amp;c=asCACUKXffk7st5ltqEURQ&amp;r=X5XRvspYucUX9DKlv02DHahzFVzSsUttRW0KcE6x-KA&amp;m=wU87kAxz0CntRHPyk9tXXlbx4Fw88sPAswX44lrA-3A&amp;s=lg2e3WrefL-UX9AnIVkpS3phuUa_TQBmaC8U76Z4sFY&amp;e=" TargetMode="External"/><Relationship Id="rId73" Type="http://schemas.openxmlformats.org/officeDocument/2006/relationships/hyperlink" Target="https://urldefense.proofpoint.com/v2/url?u=https-3A__www.sfmoma.org_museumfromhome_&amp;d=DwMGaQ&amp;c=asCACUKXffk7st5ltqEURQ&amp;r=X5XRvspYucUX9DKlv02DHahzFVzSsUttRW0KcE6x-KA&amp;m=wU87kAxz0CntRHPyk9tXXlbx4Fw88sPAswX44lrA-3A&amp;s=9eUS2x-Jc07rdb5GxEdhLdq6JActDlA5k9XEJigeT68&amp;e=" TargetMode="External"/><Relationship Id="rId78" Type="http://schemas.openxmlformats.org/officeDocument/2006/relationships/hyperlink" Target="https://urldefense.proofpoint.com/v2/url?u=https-3A__www.facebook.com_cincinnatizoo_&amp;d=DwMGaQ&amp;c=asCACUKXffk7st5ltqEURQ&amp;r=X5XRvspYucUX9DKlv02DHahzFVzSsUttRW0KcE6x-KA&amp;m=wU87kAxz0CntRHPyk9tXXlbx4Fw88sPAswX44lrA-3A&amp;s=50NUqyXkbxBUvKsO9c8za4HZhKGC-0UZj5aXa1cTJiY&amp;e=" TargetMode="External"/><Relationship Id="rId81" Type="http://schemas.openxmlformats.org/officeDocument/2006/relationships/hyperlink" Target="https://urldefense.proofpoint.com/v2/url?u=http-3A__reidparkzoo.org_cameras_elephant-2Dcam_&amp;d=DwMGaQ&amp;c=asCACUKXffk7st5ltqEURQ&amp;r=X5XRvspYucUX9DKlv02DHahzFVzSsUttRW0KcE6x-KA&amp;m=wU87kAxz0CntRHPyk9tXXlbx4Fw88sPAswX44lrA-3A&amp;s=JdofTWRhfI-DAex0kphRk6nMx6RAW-t_LuasgyTpq7Q&amp;e=" TargetMode="External"/><Relationship Id="rId86" Type="http://schemas.openxmlformats.org/officeDocument/2006/relationships/hyperlink" Target="https://urldefense.proofpoint.com/v2/url?u=https-3A__www.legoland.dk_en_accommodation_hotel-2Dlegoland_virtual-2Dtour_&amp;d=DwMGaQ&amp;c=asCACUKXffk7st5ltqEURQ&amp;r=X5XRvspYucUX9DKlv02DHahzFVzSsUttRW0KcE6x-KA&amp;m=wU87kAxz0CntRHPyk9tXXlbx4Fw88sPAswX44lrA-3A&amp;s=uLOm4p4TF7l2L_7gG53Ppn6DrBpOmjKzI6OcMag1MoA&amp;e=" TargetMode="External"/><Relationship Id="rId4" Type="http://schemas.openxmlformats.org/officeDocument/2006/relationships/webSettings" Target="webSettings.xml"/><Relationship Id="rId9" Type="http://schemas.openxmlformats.org/officeDocument/2006/relationships/hyperlink" Target="https://classroommagazines.scholastic.com/support/learnathome.html" TargetMode="External"/><Relationship Id="rId13" Type="http://schemas.openxmlformats.org/officeDocument/2006/relationships/hyperlink" Target="http://www.bitsnbytes.us.com/" TargetMode="External"/><Relationship Id="rId18" Type="http://schemas.openxmlformats.org/officeDocument/2006/relationships/hyperlink" Target="https://www.innerengineering.com/online" TargetMode="External"/><Relationship Id="rId39" Type="http://schemas.openxmlformats.org/officeDocument/2006/relationships/hyperlink" Target="https://www.chicago.gov/content/dam/city/depts/bacp/general/COVID-19/recoverygrantmap.pdf" TargetMode="External"/><Relationship Id="rId34" Type="http://schemas.openxmlformats.org/officeDocument/2006/relationships/hyperlink" Target="https://covid19relief.sba.gov/" TargetMode="External"/><Relationship Id="rId50" Type="http://schemas.openxmlformats.org/officeDocument/2006/relationships/hyperlink" Target="https://www.duolingo.com/" TargetMode="External"/><Relationship Id="rId55" Type="http://schemas.openxmlformats.org/officeDocument/2006/relationships/hyperlink" Target="https://powerbi.microsoft.com/en-us/learning/" TargetMode="External"/><Relationship Id="rId76" Type="http://schemas.openxmlformats.org/officeDocument/2006/relationships/hyperlink" Target="https://urldefense.proofpoint.com/v2/url?u=https-3A__zooatlanta.org_panda-2Dcam_&amp;d=DwMGaQ&amp;c=asCACUKXffk7st5ltqEURQ&amp;r=X5XRvspYucUX9DKlv02DHahzFVzSsUttRW0KcE6x-KA&amp;m=wU87kAxz0CntRHPyk9tXXlbx4Fw88sPAswX44lrA-3A&amp;s=hnlFbVOiPnvgYjcEDJagar4GKDY2SXLs_nSvj-drjqM&amp;e=" TargetMode="External"/><Relationship Id="rId7" Type="http://schemas.openxmlformats.org/officeDocument/2006/relationships/hyperlink" Target="https://creativecomputing.gse.harvard.edu/guide/" TargetMode="External"/><Relationship Id="rId71" Type="http://schemas.openxmlformats.org/officeDocument/2006/relationships/hyperlink" Target="https://urldefense.proofpoint.com/v2/url?u=https-3A__www.mos.org_mos-2Dat-2Dhome&amp;d=DwMGaQ&amp;c=asCACUKXffk7st5ltqEURQ&amp;r=X5XRvspYucUX9DKlv02DHahzFVzSsUttRW0KcE6x-KA&amp;m=wU87kAxz0CntRHPyk9tXXlbx4Fw88sPAswX44lrA-3A&amp;s=6Ud9ZNGQMC2J8Fv22BITIMPF2wPalL_rTt1EzzWlrks&amp;e="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lightpdf.com/best-free-collaboration-tools.html" TargetMode="External"/><Relationship Id="rId24" Type="http://schemas.openxmlformats.org/officeDocument/2006/relationships/hyperlink" Target="https://charitymiles.org/" TargetMode="External"/><Relationship Id="rId40" Type="http://schemas.openxmlformats.org/officeDocument/2006/relationships/hyperlink" Target="https://dceocovid19resources.com/for-businesses/" TargetMode="External"/><Relationship Id="rId45" Type="http://schemas.openxmlformats.org/officeDocument/2006/relationships/hyperlink" Target="https://www.pwc.com/us/en/library/reboot-return-to-the-workplace.html" TargetMode="External"/><Relationship Id="rId66" Type="http://schemas.openxmlformats.org/officeDocument/2006/relationships/hyperlink" Target="https://urldefense.proofpoint.com/v2/url?u=https-3A__peoplenotproperty.hudsonvalley.org_&amp;d=DwMGaQ&amp;c=asCACUKXffk7st5ltqEURQ&amp;r=X5XRvspYucUX9DKlv02DHahzFVzSsUttRW0KcE6x-KA&amp;m=wU87kAxz0CntRHPyk9tXXlbx4Fw88sPAswX44lrA-3A&amp;s=MUALzzFZyFEcpfluZaEP6El8KSOKYEgt2h4l7SrZ5AY&amp;e=" TargetMode="External"/><Relationship Id="rId87" Type="http://schemas.openxmlformats.org/officeDocument/2006/relationships/hyperlink" Target="https://urldefense.proofpoint.com/v2/url?u=https-3A__www.visitorlando.com_en_things-2Dto-2Ddo_virtual-2Dtours_seaworld-2Dorlando&amp;d=DwMGaQ&amp;c=asCACUKXffk7st5ltqEURQ&amp;r=X5XRvspYucUX9DKlv02DHahzFVzSsUttRW0KcE6x-KA&amp;m=wU87kAxz0CntRHPyk9tXXlbx4Fw88sPAswX44lrA-3A&amp;s=27uWnR9Gnq6wLWXVO0qYEJ-1mnZxaYAQEN0e1gBRRSQ&amp;e=" TargetMode="External"/><Relationship Id="rId61" Type="http://schemas.openxmlformats.org/officeDocument/2006/relationships/hyperlink" Target="https://www.dph.illinois.gov/covid19/covid19-statistics" TargetMode="External"/><Relationship Id="rId82" Type="http://schemas.openxmlformats.org/officeDocument/2006/relationships/hyperlink" Target="https://urldefense.proofpoint.com/v2/url?u=https-3A__www.facebook.com_sheddaquarium_&amp;d=DwMGaQ&amp;c=asCACUKXffk7st5ltqEURQ&amp;r=X5XRvspYucUX9DKlv02DHahzFVzSsUttRW0KcE6x-KA&amp;m=wU87kAxz0CntRHPyk9tXXlbx4Fw88sPAswX44lrA-3A&amp;s=s1hWoXS5VSL4FTMuGi-Vykkm3bRoNOkAT6I0tbFgZKQ&amp;e=" TargetMode="External"/><Relationship Id="rId19" Type="http://schemas.openxmlformats.org/officeDocument/2006/relationships/hyperlink" Target="https://www.onepeloton.com/digital/checkout/digital-3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3559</Words>
  <Characters>19081</Characters>
  <Application>Microsoft Office Word</Application>
  <DocSecurity>0</DocSecurity>
  <Lines>374</Lines>
  <Paragraphs>435</Paragraphs>
  <ScaleCrop>false</ScaleCrop>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Ramona Ratiu</cp:lastModifiedBy>
  <cp:revision>8</cp:revision>
  <dcterms:created xsi:type="dcterms:W3CDTF">2020-06-22T13:37:00Z</dcterms:created>
  <dcterms:modified xsi:type="dcterms:W3CDTF">2020-06-22T13:42:00Z</dcterms:modified>
</cp:coreProperties>
</file>