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E665" w14:textId="627385A2" w:rsidR="00DE7CCB" w:rsidRPr="00DE7CCB" w:rsidRDefault="00DE7CCB" w:rsidP="00306182">
      <w:pPr>
        <w:spacing w:after="0" w:line="240" w:lineRule="auto"/>
        <w:outlineLvl w:val="3"/>
        <w:rPr>
          <w:rFonts w:ascii="Arial" w:eastAsia="Times New Roman" w:hAnsi="Arial" w:cs="Arial"/>
          <w:b/>
          <w:bCs/>
          <w:sz w:val="24"/>
          <w:szCs w:val="24"/>
          <w:u w:val="single"/>
          <w:lang w:eastAsia="en-GB"/>
        </w:rPr>
      </w:pPr>
      <w:r w:rsidRPr="00DE7CCB">
        <w:rPr>
          <w:rFonts w:ascii="Arial" w:eastAsia="Times New Roman" w:hAnsi="Arial" w:cs="Arial"/>
          <w:b/>
          <w:bCs/>
          <w:sz w:val="24"/>
          <w:szCs w:val="24"/>
          <w:u w:val="single"/>
          <w:lang w:eastAsia="en-GB"/>
        </w:rPr>
        <w:t>SASIG Daily Webinars 2Nov 6 Nov</w:t>
      </w:r>
    </w:p>
    <w:p w14:paraId="507B4918" w14:textId="77777777" w:rsidR="00DE7CCB" w:rsidRDefault="00DE7CCB" w:rsidP="00306182">
      <w:pPr>
        <w:spacing w:after="0" w:line="240" w:lineRule="auto"/>
        <w:outlineLvl w:val="3"/>
        <w:rPr>
          <w:rFonts w:ascii="Arial" w:eastAsia="Times New Roman" w:hAnsi="Arial" w:cs="Arial"/>
          <w:sz w:val="24"/>
          <w:szCs w:val="24"/>
          <w:lang w:eastAsia="en-GB"/>
        </w:rPr>
      </w:pPr>
    </w:p>
    <w:p w14:paraId="74418E08" w14:textId="04DA9463" w:rsidR="00306182" w:rsidRPr="00D157BF" w:rsidRDefault="00306182" w:rsidP="00306182">
      <w:pPr>
        <w:spacing w:after="0" w:line="240" w:lineRule="auto"/>
        <w:outlineLvl w:val="3"/>
        <w:rPr>
          <w:rFonts w:ascii="Times New Roman" w:eastAsia="Times New Roman" w:hAnsi="Times New Roman" w:cs="Times New Roman"/>
          <w:b/>
          <w:bCs/>
          <w:sz w:val="24"/>
          <w:szCs w:val="24"/>
          <w:lang w:eastAsia="en-GB"/>
        </w:rPr>
      </w:pPr>
      <w:r w:rsidRPr="00D157BF">
        <w:rPr>
          <w:rFonts w:ascii="Times New Roman" w:eastAsia="Times New Roman" w:hAnsi="Times New Roman" w:cs="Times New Roman"/>
          <w:b/>
          <w:bCs/>
          <w:sz w:val="24"/>
          <w:szCs w:val="24"/>
          <w:lang w:eastAsia="en-GB"/>
        </w:rPr>
        <w:t>Monday 2 November, 11am-12noon (GMT)</w:t>
      </w:r>
    </w:p>
    <w:p w14:paraId="4CB350FF" w14:textId="247264F7" w:rsidR="00D157BF" w:rsidRPr="00DE7CCB" w:rsidRDefault="00D157BF" w:rsidP="00D157BF">
      <w:pPr>
        <w:rPr>
          <w:rFonts w:ascii="Times New Roman" w:hAnsi="Times New Roman" w:cs="Times New Roman"/>
          <w:b/>
          <w:bCs/>
          <w:sz w:val="24"/>
          <w:szCs w:val="24"/>
        </w:rPr>
      </w:pPr>
      <w:r w:rsidRPr="00DE7CCB">
        <w:rPr>
          <w:rFonts w:ascii="Times New Roman" w:hAnsi="Times New Roman" w:cs="Times New Roman"/>
          <w:b/>
          <w:bCs/>
          <w:sz w:val="24"/>
          <w:szCs w:val="24"/>
        </w:rPr>
        <w:t>How the environmental impact affects your bottom line: Things you should consider when choosing your system software</w:t>
      </w:r>
    </w:p>
    <w:p w14:paraId="53981BEA" w14:textId="5377B5AC" w:rsidR="00D157BF" w:rsidRPr="00DE7CCB" w:rsidRDefault="00D157BF" w:rsidP="00D157BF">
      <w:pPr>
        <w:rPr>
          <w:rFonts w:ascii="Times New Roman" w:hAnsi="Times New Roman" w:cs="Times New Roman"/>
          <w:sz w:val="24"/>
          <w:szCs w:val="24"/>
        </w:rPr>
      </w:pPr>
      <w:r w:rsidRPr="00DE7CCB">
        <w:rPr>
          <w:rFonts w:ascii="Times New Roman" w:hAnsi="Times New Roman" w:cs="Times New Roman"/>
          <w:sz w:val="24"/>
          <w:szCs w:val="24"/>
        </w:rPr>
        <w:t>https://www.thesasig.com/calendar/event/how-the-environmental-impact-affects-the-bottom-line/</w:t>
      </w:r>
    </w:p>
    <w:p w14:paraId="5A167DFC" w14:textId="77777777" w:rsidR="00D157BF" w:rsidRPr="00DE7CCB" w:rsidRDefault="00D157BF" w:rsidP="00D157BF">
      <w:pPr>
        <w:rPr>
          <w:rFonts w:ascii="Times New Roman" w:hAnsi="Times New Roman" w:cs="Times New Roman"/>
          <w:sz w:val="24"/>
          <w:szCs w:val="24"/>
        </w:rPr>
      </w:pPr>
    </w:p>
    <w:p w14:paraId="31D96815" w14:textId="77777777" w:rsidR="00306182" w:rsidRPr="00D157BF" w:rsidRDefault="00306182" w:rsidP="00306182">
      <w:pPr>
        <w:spacing w:after="0" w:line="240" w:lineRule="auto"/>
        <w:outlineLvl w:val="3"/>
        <w:rPr>
          <w:rFonts w:ascii="Times New Roman" w:eastAsia="Times New Roman" w:hAnsi="Times New Roman" w:cs="Times New Roman"/>
          <w:b/>
          <w:bCs/>
          <w:sz w:val="24"/>
          <w:szCs w:val="24"/>
          <w:lang w:eastAsia="en-GB"/>
        </w:rPr>
      </w:pPr>
      <w:r w:rsidRPr="00D157BF">
        <w:rPr>
          <w:rFonts w:ascii="Times New Roman" w:eastAsia="Times New Roman" w:hAnsi="Times New Roman" w:cs="Times New Roman"/>
          <w:b/>
          <w:bCs/>
          <w:sz w:val="24"/>
          <w:szCs w:val="24"/>
          <w:lang w:eastAsia="en-GB"/>
        </w:rPr>
        <w:t>Tuesday 3 November, 2 – 3pm (GMT)</w:t>
      </w:r>
    </w:p>
    <w:p w14:paraId="59AF7378" w14:textId="65C763DD" w:rsidR="00D157BF" w:rsidRPr="00DE7CCB" w:rsidRDefault="00D157BF" w:rsidP="00D157BF">
      <w:pPr>
        <w:rPr>
          <w:rFonts w:ascii="Times New Roman" w:hAnsi="Times New Roman" w:cs="Times New Roman"/>
          <w:b/>
          <w:bCs/>
          <w:sz w:val="24"/>
          <w:szCs w:val="24"/>
        </w:rPr>
      </w:pPr>
      <w:r w:rsidRPr="00DE7CCB">
        <w:rPr>
          <w:rFonts w:ascii="Times New Roman" w:hAnsi="Times New Roman" w:cs="Times New Roman"/>
          <w:b/>
          <w:bCs/>
          <w:sz w:val="24"/>
          <w:szCs w:val="24"/>
        </w:rPr>
        <w:t>Cybercrime pays: The rise of ransomware, geopolitics and what it means for you</w:t>
      </w:r>
    </w:p>
    <w:p w14:paraId="2D4F14F7" w14:textId="7AB79CC4" w:rsidR="00D157BF" w:rsidRPr="00DE7CCB" w:rsidRDefault="00D157BF" w:rsidP="00D157BF">
      <w:pPr>
        <w:rPr>
          <w:rFonts w:ascii="Times New Roman" w:hAnsi="Times New Roman" w:cs="Times New Roman"/>
          <w:sz w:val="24"/>
          <w:szCs w:val="24"/>
        </w:rPr>
      </w:pPr>
      <w:r w:rsidRPr="00DE7CCB">
        <w:rPr>
          <w:rFonts w:ascii="Times New Roman" w:hAnsi="Times New Roman" w:cs="Times New Roman"/>
          <w:sz w:val="24"/>
          <w:szCs w:val="24"/>
        </w:rPr>
        <w:t>https://www.thesasig.com/calendar/event/worried-about-security-challenges-during-these-difficult-times/</w:t>
      </w:r>
    </w:p>
    <w:p w14:paraId="0F2BC9F1" w14:textId="77777777" w:rsidR="00DE7CCB" w:rsidRPr="00DE7CCB" w:rsidRDefault="00DE7CCB" w:rsidP="00306182">
      <w:pPr>
        <w:spacing w:after="0" w:line="240" w:lineRule="auto"/>
        <w:outlineLvl w:val="3"/>
        <w:rPr>
          <w:rFonts w:ascii="Times New Roman" w:eastAsia="Times New Roman" w:hAnsi="Times New Roman" w:cs="Times New Roman"/>
          <w:sz w:val="24"/>
          <w:szCs w:val="24"/>
          <w:lang w:eastAsia="en-GB"/>
        </w:rPr>
      </w:pPr>
    </w:p>
    <w:p w14:paraId="2BD64F79" w14:textId="24B0013A" w:rsidR="00306182" w:rsidRPr="00D157BF" w:rsidRDefault="00306182" w:rsidP="00306182">
      <w:pPr>
        <w:spacing w:after="0" w:line="240" w:lineRule="auto"/>
        <w:outlineLvl w:val="3"/>
        <w:rPr>
          <w:rFonts w:ascii="Times New Roman" w:eastAsia="Times New Roman" w:hAnsi="Times New Roman" w:cs="Times New Roman"/>
          <w:b/>
          <w:bCs/>
          <w:sz w:val="24"/>
          <w:szCs w:val="24"/>
          <w:lang w:eastAsia="en-GB"/>
        </w:rPr>
      </w:pPr>
      <w:r w:rsidRPr="00D157BF">
        <w:rPr>
          <w:rFonts w:ascii="Times New Roman" w:eastAsia="Times New Roman" w:hAnsi="Times New Roman" w:cs="Times New Roman"/>
          <w:b/>
          <w:bCs/>
          <w:sz w:val="24"/>
          <w:szCs w:val="24"/>
          <w:lang w:eastAsia="en-GB"/>
        </w:rPr>
        <w:t>Wednesday 4 November, 11am-12noon (GMT)</w:t>
      </w:r>
    </w:p>
    <w:p w14:paraId="4974760A" w14:textId="54028EEA" w:rsidR="00D157BF" w:rsidRPr="00DE7CCB" w:rsidRDefault="00D157BF" w:rsidP="00D157BF">
      <w:pPr>
        <w:rPr>
          <w:rFonts w:ascii="Times New Roman" w:hAnsi="Times New Roman" w:cs="Times New Roman"/>
          <w:b/>
          <w:bCs/>
          <w:sz w:val="24"/>
          <w:szCs w:val="24"/>
        </w:rPr>
      </w:pPr>
      <w:r w:rsidRPr="00DE7CCB">
        <w:rPr>
          <w:rFonts w:ascii="Times New Roman" w:hAnsi="Times New Roman" w:cs="Times New Roman"/>
          <w:b/>
          <w:bCs/>
          <w:sz w:val="24"/>
          <w:szCs w:val="24"/>
        </w:rPr>
        <w:t>The value of collaboration in the fight against cybercrime</w:t>
      </w:r>
    </w:p>
    <w:p w14:paraId="01318798" w14:textId="61BC82C1" w:rsidR="00D157BF" w:rsidRPr="00DE7CCB" w:rsidRDefault="00D157BF" w:rsidP="00D157BF">
      <w:pPr>
        <w:rPr>
          <w:rFonts w:ascii="Times New Roman" w:hAnsi="Times New Roman" w:cs="Times New Roman"/>
          <w:sz w:val="24"/>
          <w:szCs w:val="24"/>
        </w:rPr>
      </w:pPr>
      <w:r w:rsidRPr="00DE7CCB">
        <w:rPr>
          <w:rFonts w:ascii="Times New Roman" w:hAnsi="Times New Roman" w:cs="Times New Roman"/>
          <w:sz w:val="24"/>
          <w:szCs w:val="24"/>
        </w:rPr>
        <w:t>https://www.thesasig.com/calendar/event/finance-cybercrime/</w:t>
      </w:r>
    </w:p>
    <w:p w14:paraId="2DDDB817" w14:textId="5B94DEB6" w:rsidR="00D157BF" w:rsidRPr="00DE7CCB" w:rsidRDefault="00D157BF" w:rsidP="00D157BF">
      <w:pPr>
        <w:rPr>
          <w:rFonts w:ascii="Times New Roman" w:hAnsi="Times New Roman" w:cs="Times New Roman"/>
          <w:sz w:val="24"/>
          <w:szCs w:val="24"/>
        </w:rPr>
      </w:pPr>
    </w:p>
    <w:p w14:paraId="2307B26A" w14:textId="77777777" w:rsidR="00306182" w:rsidRPr="00D157BF" w:rsidRDefault="00306182" w:rsidP="00306182">
      <w:pPr>
        <w:spacing w:after="0" w:line="240" w:lineRule="auto"/>
        <w:outlineLvl w:val="3"/>
        <w:rPr>
          <w:rFonts w:ascii="Times New Roman" w:eastAsia="Times New Roman" w:hAnsi="Times New Roman" w:cs="Times New Roman"/>
          <w:b/>
          <w:bCs/>
          <w:sz w:val="24"/>
          <w:szCs w:val="24"/>
          <w:lang w:eastAsia="en-GB"/>
        </w:rPr>
      </w:pPr>
      <w:r w:rsidRPr="00D157BF">
        <w:rPr>
          <w:rFonts w:ascii="Times New Roman" w:eastAsia="Times New Roman" w:hAnsi="Times New Roman" w:cs="Times New Roman"/>
          <w:b/>
          <w:bCs/>
          <w:sz w:val="24"/>
          <w:szCs w:val="24"/>
          <w:lang w:eastAsia="en-GB"/>
        </w:rPr>
        <w:t>Thursday 5 November, 11am-12noon (GMT)</w:t>
      </w:r>
    </w:p>
    <w:p w14:paraId="40792162" w14:textId="7B56CDD8" w:rsidR="00D157BF" w:rsidRPr="00DE7CCB" w:rsidRDefault="00D157BF" w:rsidP="00D157BF">
      <w:pPr>
        <w:rPr>
          <w:rFonts w:ascii="Times New Roman" w:hAnsi="Times New Roman" w:cs="Times New Roman"/>
          <w:b/>
          <w:bCs/>
          <w:sz w:val="24"/>
          <w:szCs w:val="24"/>
        </w:rPr>
      </w:pPr>
      <w:r w:rsidRPr="00DE7CCB">
        <w:rPr>
          <w:rFonts w:ascii="Times New Roman" w:hAnsi="Times New Roman" w:cs="Times New Roman"/>
          <w:b/>
          <w:bCs/>
          <w:sz w:val="24"/>
          <w:szCs w:val="24"/>
        </w:rPr>
        <w:t>Forestall the fireworks in your data: How to place a value on risk</w:t>
      </w:r>
    </w:p>
    <w:p w14:paraId="4C23E0F6" w14:textId="728AFBD2" w:rsidR="00D157BF" w:rsidRDefault="00D157BF" w:rsidP="00D157BF">
      <w:pPr>
        <w:rPr>
          <w:rFonts w:ascii="Times New Roman" w:hAnsi="Times New Roman" w:cs="Times New Roman"/>
          <w:sz w:val="24"/>
          <w:szCs w:val="24"/>
        </w:rPr>
      </w:pPr>
      <w:r w:rsidRPr="00DE7CCB">
        <w:rPr>
          <w:rFonts w:ascii="Times New Roman" w:hAnsi="Times New Roman" w:cs="Times New Roman"/>
          <w:sz w:val="24"/>
          <w:szCs w:val="24"/>
        </w:rPr>
        <w:t>https://www.thesasig.com/calendar/event/forestall-the-fireworks-in-your-data-how-to-place-a-value-on-risk/</w:t>
      </w:r>
    </w:p>
    <w:p w14:paraId="58EB998E" w14:textId="77777777" w:rsidR="00DE7CCB" w:rsidRPr="00DE7CCB" w:rsidRDefault="00DE7CCB" w:rsidP="00D157BF">
      <w:pPr>
        <w:rPr>
          <w:rFonts w:ascii="Times New Roman" w:hAnsi="Times New Roman" w:cs="Times New Roman"/>
          <w:sz w:val="24"/>
          <w:szCs w:val="24"/>
        </w:rPr>
      </w:pPr>
    </w:p>
    <w:p w14:paraId="2671970A" w14:textId="59896B5A" w:rsidR="00306182" w:rsidRPr="00D157BF" w:rsidRDefault="00306182" w:rsidP="00306182">
      <w:pPr>
        <w:shd w:val="clear" w:color="auto" w:fill="FFFFFF"/>
        <w:spacing w:after="0" w:line="240" w:lineRule="auto"/>
        <w:outlineLvl w:val="2"/>
        <w:rPr>
          <w:rFonts w:ascii="Times New Roman" w:eastAsia="Times New Roman" w:hAnsi="Times New Roman" w:cs="Times New Roman"/>
          <w:b/>
          <w:bCs/>
          <w:sz w:val="24"/>
          <w:szCs w:val="24"/>
          <w:lang w:eastAsia="en-GB"/>
        </w:rPr>
      </w:pPr>
      <w:r w:rsidRPr="00D157BF">
        <w:rPr>
          <w:rFonts w:ascii="Times New Roman" w:eastAsia="Times New Roman" w:hAnsi="Times New Roman" w:cs="Times New Roman"/>
          <w:b/>
          <w:bCs/>
          <w:sz w:val="24"/>
          <w:szCs w:val="24"/>
          <w:lang w:eastAsia="en-GB"/>
        </w:rPr>
        <w:t>Friday 6 November, 1-2pm (GMT)</w:t>
      </w:r>
    </w:p>
    <w:p w14:paraId="41A9807F" w14:textId="77777777" w:rsidR="00306182" w:rsidRPr="00D157BF" w:rsidRDefault="00306182" w:rsidP="00306182">
      <w:pPr>
        <w:shd w:val="clear" w:color="auto" w:fill="FFFFFF"/>
        <w:spacing w:after="0" w:line="240" w:lineRule="auto"/>
        <w:outlineLvl w:val="2"/>
        <w:rPr>
          <w:rFonts w:ascii="Times New Roman" w:eastAsia="Times New Roman" w:hAnsi="Times New Roman" w:cs="Times New Roman"/>
          <w:sz w:val="24"/>
          <w:szCs w:val="24"/>
          <w:lang w:eastAsia="en-GB"/>
        </w:rPr>
      </w:pPr>
      <w:r w:rsidRPr="00D157BF">
        <w:rPr>
          <w:rFonts w:ascii="Times New Roman" w:eastAsia="Times New Roman" w:hAnsi="Times New Roman" w:cs="Times New Roman"/>
          <w:b/>
          <w:bCs/>
          <w:sz w:val="24"/>
          <w:szCs w:val="24"/>
          <w:highlight w:val="yellow"/>
          <w:lang w:eastAsia="en-GB"/>
        </w:rPr>
        <w:t>for SASIG members only</w:t>
      </w:r>
    </w:p>
    <w:p w14:paraId="7B43A568" w14:textId="6344057C" w:rsidR="002E58C2" w:rsidRPr="00DE7CCB" w:rsidRDefault="00D157BF" w:rsidP="00D157BF">
      <w:pPr>
        <w:rPr>
          <w:rFonts w:ascii="Times New Roman" w:hAnsi="Times New Roman" w:cs="Times New Roman"/>
          <w:b/>
          <w:bCs/>
          <w:sz w:val="24"/>
          <w:szCs w:val="24"/>
        </w:rPr>
      </w:pPr>
      <w:r w:rsidRPr="00DE7CCB">
        <w:rPr>
          <w:rFonts w:ascii="Times New Roman" w:hAnsi="Times New Roman" w:cs="Times New Roman"/>
          <w:b/>
          <w:bCs/>
          <w:sz w:val="24"/>
          <w:szCs w:val="24"/>
        </w:rPr>
        <w:t>The Chief’s Brief: With Bobby Ford, Vice President &amp; Global CISO, Unilever</w:t>
      </w:r>
    </w:p>
    <w:p w14:paraId="6307BF62" w14:textId="564DC084" w:rsidR="00D157BF" w:rsidRPr="00DE7CCB" w:rsidRDefault="00D157BF" w:rsidP="00D157BF">
      <w:pPr>
        <w:rPr>
          <w:rFonts w:ascii="Times New Roman" w:hAnsi="Times New Roman" w:cs="Times New Roman"/>
          <w:sz w:val="24"/>
          <w:szCs w:val="24"/>
        </w:rPr>
      </w:pPr>
      <w:r w:rsidRPr="00DE7CCB">
        <w:rPr>
          <w:rFonts w:ascii="Times New Roman" w:hAnsi="Times New Roman" w:cs="Times New Roman"/>
          <w:sz w:val="24"/>
          <w:szCs w:val="24"/>
        </w:rPr>
        <w:t>https://www.thesasig.com/calendar/event/the-chiefs-brief-with-bobby-ford-global-ciso-of-unilever/</w:t>
      </w:r>
    </w:p>
    <w:p w14:paraId="3859563A" w14:textId="77777777" w:rsidR="00D157BF" w:rsidRPr="00DE7CCB" w:rsidRDefault="00D157BF" w:rsidP="00D157BF">
      <w:pPr>
        <w:pStyle w:val="NormalWeb"/>
        <w:shd w:val="clear" w:color="auto" w:fill="FFFFFF"/>
        <w:spacing w:after="0" w:afterAutospacing="0" w:line="408" w:lineRule="atLeast"/>
      </w:pPr>
      <w:r w:rsidRPr="00DE7CCB">
        <w:rPr>
          <w:rStyle w:val="Emphasis"/>
          <w:highlight w:val="yellow"/>
        </w:rPr>
        <w:t>This meeting will be restricted to SASIG members only, with registration closing at 12.30pm on Friday 6 November 2020. The Chatham House Rule will apply.</w:t>
      </w:r>
    </w:p>
    <w:p w14:paraId="6A0D336C" w14:textId="2DDD82CC" w:rsidR="00D157BF" w:rsidRPr="00DE7CCB" w:rsidRDefault="00D157BF" w:rsidP="00D157BF">
      <w:pPr>
        <w:rPr>
          <w:rFonts w:ascii="Times New Roman" w:hAnsi="Times New Roman" w:cs="Times New Roman"/>
        </w:rPr>
      </w:pPr>
    </w:p>
    <w:p w14:paraId="59047A0B" w14:textId="77777777" w:rsidR="00DE7CCB" w:rsidRDefault="00DE7CCB" w:rsidP="00306182">
      <w:pPr>
        <w:spacing w:after="0" w:line="240" w:lineRule="auto"/>
        <w:outlineLvl w:val="3"/>
        <w:rPr>
          <w:rFonts w:ascii="Arial" w:eastAsia="Times New Roman" w:hAnsi="Arial" w:cs="Arial"/>
          <w:sz w:val="24"/>
          <w:szCs w:val="24"/>
          <w:lang w:eastAsia="en-GB"/>
        </w:rPr>
      </w:pPr>
    </w:p>
    <w:p w14:paraId="50E63922" w14:textId="77777777" w:rsidR="00DE7CCB" w:rsidRDefault="00DE7CCB" w:rsidP="00306182">
      <w:pPr>
        <w:spacing w:after="0" w:line="240" w:lineRule="auto"/>
        <w:outlineLvl w:val="3"/>
        <w:rPr>
          <w:rFonts w:ascii="Arial" w:eastAsia="Times New Roman" w:hAnsi="Arial" w:cs="Arial"/>
          <w:sz w:val="24"/>
          <w:szCs w:val="24"/>
          <w:lang w:eastAsia="en-GB"/>
        </w:rPr>
      </w:pPr>
    </w:p>
    <w:p w14:paraId="221CE948" w14:textId="77777777" w:rsidR="00DE7CCB" w:rsidRDefault="00DE7CCB" w:rsidP="00306182">
      <w:pPr>
        <w:spacing w:after="0" w:line="240" w:lineRule="auto"/>
        <w:outlineLvl w:val="3"/>
        <w:rPr>
          <w:rFonts w:ascii="Arial" w:eastAsia="Times New Roman" w:hAnsi="Arial" w:cs="Arial"/>
          <w:sz w:val="24"/>
          <w:szCs w:val="24"/>
          <w:lang w:eastAsia="en-GB"/>
        </w:rPr>
      </w:pPr>
    </w:p>
    <w:p w14:paraId="67946B47" w14:textId="77777777" w:rsidR="00DE7CCB" w:rsidRDefault="00DE7CCB" w:rsidP="00306182">
      <w:pPr>
        <w:spacing w:after="0" w:line="240" w:lineRule="auto"/>
        <w:outlineLvl w:val="3"/>
        <w:rPr>
          <w:rFonts w:ascii="Arial" w:eastAsia="Times New Roman" w:hAnsi="Arial" w:cs="Arial"/>
          <w:sz w:val="24"/>
          <w:szCs w:val="24"/>
          <w:lang w:eastAsia="en-GB"/>
        </w:rPr>
      </w:pPr>
    </w:p>
    <w:p w14:paraId="305A041F" w14:textId="77777777" w:rsidR="00DE7CCB" w:rsidRDefault="00DE7CCB" w:rsidP="00306182">
      <w:pPr>
        <w:spacing w:after="0" w:line="240" w:lineRule="auto"/>
        <w:outlineLvl w:val="3"/>
        <w:rPr>
          <w:rFonts w:ascii="Arial" w:eastAsia="Times New Roman" w:hAnsi="Arial" w:cs="Arial"/>
          <w:sz w:val="24"/>
          <w:szCs w:val="24"/>
          <w:lang w:eastAsia="en-GB"/>
        </w:rPr>
      </w:pPr>
    </w:p>
    <w:p w14:paraId="6DFB9FBD" w14:textId="77777777" w:rsidR="00DE7CCB" w:rsidRDefault="00DE7CCB" w:rsidP="00306182">
      <w:pPr>
        <w:spacing w:after="0" w:line="240" w:lineRule="auto"/>
        <w:outlineLvl w:val="3"/>
        <w:rPr>
          <w:rFonts w:ascii="Arial" w:eastAsia="Times New Roman" w:hAnsi="Arial" w:cs="Arial"/>
          <w:sz w:val="24"/>
          <w:szCs w:val="24"/>
          <w:lang w:eastAsia="en-GB"/>
        </w:rPr>
      </w:pPr>
    </w:p>
    <w:p w14:paraId="5AD6D676" w14:textId="77777777" w:rsidR="00DE7CCB" w:rsidRDefault="00DE7CCB" w:rsidP="00306182">
      <w:pPr>
        <w:spacing w:after="0" w:line="240" w:lineRule="auto"/>
        <w:outlineLvl w:val="3"/>
        <w:rPr>
          <w:rFonts w:ascii="Arial" w:eastAsia="Times New Roman" w:hAnsi="Arial" w:cs="Arial"/>
          <w:sz w:val="24"/>
          <w:szCs w:val="24"/>
          <w:lang w:eastAsia="en-GB"/>
        </w:rPr>
      </w:pPr>
    </w:p>
    <w:p w14:paraId="1A06924B" w14:textId="77777777" w:rsidR="00DE7CCB" w:rsidRDefault="00DE7CCB" w:rsidP="00306182">
      <w:pPr>
        <w:spacing w:after="0" w:line="240" w:lineRule="auto"/>
        <w:outlineLvl w:val="3"/>
        <w:rPr>
          <w:rFonts w:ascii="Arial" w:eastAsia="Times New Roman" w:hAnsi="Arial" w:cs="Arial"/>
          <w:sz w:val="24"/>
          <w:szCs w:val="24"/>
          <w:lang w:eastAsia="en-GB"/>
        </w:rPr>
      </w:pPr>
    </w:p>
    <w:p w14:paraId="3A4D3BC6" w14:textId="77777777" w:rsidR="00DE7CCB" w:rsidRDefault="00DE7CCB" w:rsidP="00306182">
      <w:pPr>
        <w:spacing w:after="0" w:line="240" w:lineRule="auto"/>
        <w:outlineLvl w:val="3"/>
        <w:rPr>
          <w:rFonts w:ascii="Arial" w:eastAsia="Times New Roman" w:hAnsi="Arial" w:cs="Arial"/>
          <w:sz w:val="24"/>
          <w:szCs w:val="24"/>
          <w:lang w:eastAsia="en-GB"/>
        </w:rPr>
      </w:pPr>
    </w:p>
    <w:p w14:paraId="6F5F0502" w14:textId="77777777" w:rsidR="00DE7CCB" w:rsidRPr="00DE7CCB" w:rsidRDefault="00DE7CCB" w:rsidP="00DE7CCB">
      <w:pPr>
        <w:spacing w:after="0" w:line="240" w:lineRule="auto"/>
        <w:outlineLvl w:val="3"/>
        <w:rPr>
          <w:rFonts w:ascii="Arial" w:eastAsia="Times New Roman" w:hAnsi="Arial" w:cs="Arial"/>
          <w:b/>
          <w:bCs/>
          <w:sz w:val="24"/>
          <w:szCs w:val="24"/>
          <w:u w:val="single"/>
          <w:lang w:eastAsia="en-GB"/>
        </w:rPr>
      </w:pPr>
      <w:r w:rsidRPr="00DE7CCB">
        <w:rPr>
          <w:rFonts w:ascii="Arial" w:eastAsia="Times New Roman" w:hAnsi="Arial" w:cs="Arial"/>
          <w:b/>
          <w:bCs/>
          <w:sz w:val="24"/>
          <w:szCs w:val="24"/>
          <w:u w:val="single"/>
          <w:lang w:eastAsia="en-GB"/>
        </w:rPr>
        <w:lastRenderedPageBreak/>
        <w:t>SASIG Daily Webinars 2Nov 6 Nov</w:t>
      </w:r>
    </w:p>
    <w:p w14:paraId="169BDD20" w14:textId="77777777" w:rsidR="00DE7CCB" w:rsidRDefault="00DE7CCB" w:rsidP="00306182">
      <w:pPr>
        <w:spacing w:after="0" w:line="240" w:lineRule="auto"/>
        <w:outlineLvl w:val="3"/>
        <w:rPr>
          <w:rFonts w:ascii="Arial" w:eastAsia="Times New Roman" w:hAnsi="Arial" w:cs="Arial"/>
          <w:sz w:val="24"/>
          <w:szCs w:val="24"/>
          <w:lang w:eastAsia="en-GB"/>
        </w:rPr>
      </w:pPr>
    </w:p>
    <w:p w14:paraId="7414C016" w14:textId="3FFAE123" w:rsidR="00306182" w:rsidRPr="00D157BF" w:rsidRDefault="00306182" w:rsidP="00306182">
      <w:pPr>
        <w:spacing w:after="0" w:line="240" w:lineRule="auto"/>
        <w:outlineLvl w:val="3"/>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Monday 2 November, 11am-12noon (GMT)</w:t>
      </w:r>
    </w:p>
    <w:p w14:paraId="5B1A07D9" w14:textId="77777777" w:rsidR="00306182" w:rsidRPr="00DE7CCB" w:rsidRDefault="00306182" w:rsidP="00306182">
      <w:pPr>
        <w:rPr>
          <w:rFonts w:ascii="Times New Roman" w:hAnsi="Times New Roman" w:cs="Times New Roman"/>
          <w:b/>
          <w:bCs/>
          <w:sz w:val="24"/>
          <w:szCs w:val="24"/>
        </w:rPr>
      </w:pPr>
      <w:r w:rsidRPr="00DE7CCB">
        <w:rPr>
          <w:rFonts w:ascii="Times New Roman" w:hAnsi="Times New Roman" w:cs="Times New Roman"/>
          <w:b/>
          <w:bCs/>
          <w:sz w:val="24"/>
          <w:szCs w:val="24"/>
        </w:rPr>
        <w:t>How the environmental impact affects your bottom line: Things you should consider when choosing your system software</w:t>
      </w:r>
    </w:p>
    <w:p w14:paraId="4D9BE652" w14:textId="08FBD39F" w:rsidR="00306182" w:rsidRPr="00D157BF" w:rsidRDefault="00306182" w:rsidP="00306182">
      <w:pPr>
        <w:spacing w:before="100" w:beforeAutospacing="1" w:after="0" w:line="408" w:lineRule="atLeast"/>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What is system impact, and what is the hidden cost of system impact? Indeed, why should companies even think about this? Join us as we explore the journey that ESET recently went on when asking that question of themselves and discover their intriguing findings.</w:t>
      </w:r>
      <w:r w:rsidR="00DE7CCB" w:rsidRPr="00DE7CCB">
        <w:rPr>
          <w:rFonts w:ascii="Times New Roman" w:eastAsia="Times New Roman" w:hAnsi="Times New Roman" w:cs="Times New Roman"/>
          <w:sz w:val="24"/>
          <w:szCs w:val="24"/>
          <w:lang w:eastAsia="en-GB"/>
        </w:rPr>
        <w:t xml:space="preserve"> </w:t>
      </w:r>
      <w:r w:rsidRPr="00D157BF">
        <w:rPr>
          <w:rFonts w:ascii="Times New Roman" w:eastAsia="Times New Roman" w:hAnsi="Times New Roman" w:cs="Times New Roman"/>
          <w:sz w:val="24"/>
          <w:szCs w:val="24"/>
          <w:lang w:eastAsia="en-GB"/>
        </w:rPr>
        <w:t>System software installations – such as anti-malware – may not be the obvious starting point for companies when scrutinising its potential harm to the environment, as well as the impact upon its costs. However, many independent AV testing organisations cite system impact and resource usage as a critical consideration.</w:t>
      </w:r>
      <w:r w:rsidR="00DE7CCB" w:rsidRPr="00DE7CCB">
        <w:rPr>
          <w:rFonts w:ascii="Times New Roman" w:eastAsia="Times New Roman" w:hAnsi="Times New Roman" w:cs="Times New Roman"/>
          <w:sz w:val="24"/>
          <w:szCs w:val="24"/>
          <w:lang w:eastAsia="en-GB"/>
        </w:rPr>
        <w:t xml:space="preserve"> </w:t>
      </w:r>
      <w:r w:rsidRPr="00D157BF">
        <w:rPr>
          <w:rFonts w:ascii="Times New Roman" w:eastAsia="Times New Roman" w:hAnsi="Times New Roman" w:cs="Times New Roman"/>
          <w:sz w:val="24"/>
          <w:szCs w:val="24"/>
          <w:lang w:eastAsia="en-GB"/>
        </w:rPr>
        <w:t>This got ESET thinking about why it’s essential – beyond just slowing machines to a crawl – and we investigate some of the broader potential impacts by pondering the right questions and, hopefully, changing the way some companies might think about this subject</w:t>
      </w:r>
    </w:p>
    <w:p w14:paraId="70DFA616" w14:textId="77777777" w:rsidR="00306182" w:rsidRPr="00306182" w:rsidRDefault="00306182" w:rsidP="00306182">
      <w:pPr>
        <w:rPr>
          <w:sz w:val="24"/>
          <w:szCs w:val="24"/>
        </w:rPr>
      </w:pPr>
    </w:p>
    <w:p w14:paraId="4EF39313" w14:textId="77777777" w:rsidR="00306182" w:rsidRPr="00306182" w:rsidRDefault="00306182" w:rsidP="00306182">
      <w:pPr>
        <w:rPr>
          <w:sz w:val="24"/>
          <w:szCs w:val="24"/>
        </w:rPr>
      </w:pPr>
    </w:p>
    <w:p w14:paraId="715E2E1F" w14:textId="77777777" w:rsidR="00306182" w:rsidRPr="00D157BF" w:rsidRDefault="00306182" w:rsidP="00306182">
      <w:pPr>
        <w:spacing w:after="0" w:line="240" w:lineRule="auto"/>
        <w:outlineLvl w:val="3"/>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Tuesday 3 November, 2 – 3pm (GMT)</w:t>
      </w:r>
    </w:p>
    <w:p w14:paraId="451C3C85" w14:textId="77777777" w:rsidR="00306182" w:rsidRPr="00DE7CCB" w:rsidRDefault="00306182" w:rsidP="00306182">
      <w:pPr>
        <w:rPr>
          <w:rFonts w:ascii="Times New Roman" w:hAnsi="Times New Roman" w:cs="Times New Roman"/>
          <w:b/>
          <w:bCs/>
          <w:sz w:val="24"/>
          <w:szCs w:val="24"/>
        </w:rPr>
      </w:pPr>
      <w:r w:rsidRPr="00DE7CCB">
        <w:rPr>
          <w:rFonts w:ascii="Times New Roman" w:hAnsi="Times New Roman" w:cs="Times New Roman"/>
          <w:b/>
          <w:bCs/>
          <w:sz w:val="24"/>
          <w:szCs w:val="24"/>
        </w:rPr>
        <w:t>Cybercrime pays: The rise of ransomware, geopolitics and what it means for you</w:t>
      </w:r>
    </w:p>
    <w:p w14:paraId="17321A30" w14:textId="77777777" w:rsidR="00DE7CCB" w:rsidRDefault="00306182" w:rsidP="00306182">
      <w:pPr>
        <w:spacing w:before="100" w:beforeAutospacing="1" w:after="0" w:line="408" w:lineRule="atLeast"/>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Ransomware is on the rise – there’s no doubt about that, but who is behind the attacks? And what is their motivation? Join Jared to find out as he takes us on a tour of the major nation-state players in cybercrime and unpicks their motivations and methods.</w:t>
      </w:r>
      <w:r w:rsidR="00DE7CCB">
        <w:rPr>
          <w:rFonts w:ascii="Times New Roman" w:eastAsia="Times New Roman" w:hAnsi="Times New Roman" w:cs="Times New Roman"/>
          <w:sz w:val="24"/>
          <w:szCs w:val="24"/>
          <w:lang w:eastAsia="en-GB"/>
        </w:rPr>
        <w:t xml:space="preserve"> </w:t>
      </w:r>
    </w:p>
    <w:p w14:paraId="25F03DE8" w14:textId="4FDC1CE3" w:rsidR="00DE7CCB" w:rsidRPr="00DE7CCB" w:rsidRDefault="00306182" w:rsidP="00306182">
      <w:pPr>
        <w:spacing w:before="100" w:beforeAutospacing="1" w:after="0" w:line="408" w:lineRule="atLeast"/>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He reveals why 70% of detections over the last year were unknown to reputation services and, crucially, what this can tell us about how criminal groups are operating. We will also get his predictions on how ransomware will continue to grow and develop, and how to defend against it, because – spoiler alert – it isn’t going away.</w:t>
      </w:r>
    </w:p>
    <w:p w14:paraId="1CC508DD" w14:textId="77777777" w:rsidR="00306182" w:rsidRDefault="00306182" w:rsidP="00306182">
      <w:pPr>
        <w:spacing w:after="0" w:line="240" w:lineRule="auto"/>
        <w:outlineLvl w:val="3"/>
        <w:rPr>
          <w:rFonts w:ascii="Arial" w:eastAsia="Times New Roman" w:hAnsi="Arial" w:cs="Arial"/>
          <w:sz w:val="24"/>
          <w:szCs w:val="24"/>
          <w:lang w:eastAsia="en-GB"/>
        </w:rPr>
      </w:pPr>
    </w:p>
    <w:p w14:paraId="4DF1C48D" w14:textId="77777777" w:rsidR="00306182" w:rsidRPr="00D157BF" w:rsidRDefault="00306182" w:rsidP="00306182">
      <w:pPr>
        <w:spacing w:after="0" w:line="240" w:lineRule="auto"/>
        <w:outlineLvl w:val="3"/>
        <w:rPr>
          <w:rFonts w:ascii="Times New Roman" w:eastAsia="Times New Roman" w:hAnsi="Times New Roman" w:cs="Times New Roman"/>
          <w:b/>
          <w:bCs/>
          <w:sz w:val="24"/>
          <w:szCs w:val="24"/>
          <w:lang w:eastAsia="en-GB"/>
        </w:rPr>
      </w:pPr>
      <w:r w:rsidRPr="00D157BF">
        <w:rPr>
          <w:rFonts w:ascii="Times New Roman" w:eastAsia="Times New Roman" w:hAnsi="Times New Roman" w:cs="Times New Roman"/>
          <w:b/>
          <w:bCs/>
          <w:sz w:val="24"/>
          <w:szCs w:val="24"/>
          <w:lang w:eastAsia="en-GB"/>
        </w:rPr>
        <w:t>Wednesday 4 November, 11am-12noon (GMT)</w:t>
      </w:r>
    </w:p>
    <w:p w14:paraId="4F0E2CE3" w14:textId="77777777" w:rsidR="00306182" w:rsidRPr="00DE7CCB" w:rsidRDefault="00306182" w:rsidP="00306182">
      <w:pPr>
        <w:rPr>
          <w:rFonts w:ascii="Times New Roman" w:hAnsi="Times New Roman" w:cs="Times New Roman"/>
          <w:b/>
          <w:bCs/>
          <w:sz w:val="24"/>
          <w:szCs w:val="24"/>
        </w:rPr>
      </w:pPr>
      <w:r w:rsidRPr="00DE7CCB">
        <w:rPr>
          <w:rFonts w:ascii="Times New Roman" w:hAnsi="Times New Roman" w:cs="Times New Roman"/>
          <w:b/>
          <w:bCs/>
          <w:sz w:val="24"/>
          <w:szCs w:val="24"/>
        </w:rPr>
        <w:t>The value of collaboration in the fight against cybercrime</w:t>
      </w:r>
    </w:p>
    <w:p w14:paraId="20C39109" w14:textId="0A9FF90E" w:rsidR="00306182" w:rsidRPr="00D157BF" w:rsidRDefault="00306182" w:rsidP="00306182">
      <w:pPr>
        <w:spacing w:before="100" w:beforeAutospacing="1" w:after="0" w:line="408" w:lineRule="atLeast"/>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Security is not a competitive advantage; an attack against one is an attack against all. There is a need – more than ever before – for organisations to work collectively and collaboratively with each other and law enforcement, to share information to fight cybercrimes and threats pro-actively.</w:t>
      </w:r>
      <w:r w:rsidR="00DE7CCB">
        <w:rPr>
          <w:rFonts w:ascii="Times New Roman" w:eastAsia="Times New Roman" w:hAnsi="Times New Roman" w:cs="Times New Roman"/>
          <w:sz w:val="24"/>
          <w:szCs w:val="24"/>
          <w:lang w:eastAsia="en-GB"/>
        </w:rPr>
        <w:t xml:space="preserve"> </w:t>
      </w:r>
      <w:r w:rsidRPr="00D157BF">
        <w:rPr>
          <w:rFonts w:ascii="Times New Roman" w:eastAsia="Times New Roman" w:hAnsi="Times New Roman" w:cs="Times New Roman"/>
          <w:sz w:val="24"/>
          <w:szCs w:val="24"/>
          <w:lang w:eastAsia="en-GB"/>
        </w:rPr>
        <w:t xml:space="preserve">The Cyber Defence Alliance (CDA) is a non-profit public-private partnership that analyses information, turning it into actionable intelligence for industry and law </w:t>
      </w:r>
      <w:r w:rsidRPr="00D157BF">
        <w:rPr>
          <w:rFonts w:ascii="Times New Roman" w:eastAsia="Times New Roman" w:hAnsi="Times New Roman" w:cs="Times New Roman"/>
          <w:sz w:val="24"/>
          <w:szCs w:val="24"/>
          <w:lang w:eastAsia="en-GB"/>
        </w:rPr>
        <w:lastRenderedPageBreak/>
        <w:t>enforcement. We explore its processes of collective discovery, triage, communications, remediation and recovery. We share recent case studies that we can all learn from. Although focussed on financial services, the lessons apply to all sectors.</w:t>
      </w:r>
    </w:p>
    <w:p w14:paraId="099FC510" w14:textId="77777777" w:rsidR="00306182" w:rsidRPr="00306182" w:rsidRDefault="00306182" w:rsidP="00306182">
      <w:pPr>
        <w:rPr>
          <w:sz w:val="24"/>
          <w:szCs w:val="24"/>
        </w:rPr>
      </w:pPr>
    </w:p>
    <w:p w14:paraId="5157B288" w14:textId="77777777" w:rsidR="00306182" w:rsidRPr="00D157BF" w:rsidRDefault="00306182" w:rsidP="00306182">
      <w:pPr>
        <w:spacing w:after="0" w:line="240" w:lineRule="auto"/>
        <w:outlineLvl w:val="3"/>
        <w:rPr>
          <w:rFonts w:ascii="Arial" w:eastAsia="Times New Roman" w:hAnsi="Arial" w:cs="Arial"/>
          <w:b/>
          <w:bCs/>
          <w:sz w:val="24"/>
          <w:szCs w:val="24"/>
          <w:lang w:eastAsia="en-GB"/>
        </w:rPr>
      </w:pPr>
      <w:r w:rsidRPr="00D157BF">
        <w:rPr>
          <w:rFonts w:ascii="Arial" w:eastAsia="Times New Roman" w:hAnsi="Arial" w:cs="Arial"/>
          <w:b/>
          <w:bCs/>
          <w:sz w:val="24"/>
          <w:szCs w:val="24"/>
          <w:lang w:eastAsia="en-GB"/>
        </w:rPr>
        <w:t>Thursday 5 November, 11am-12noon (GMT)</w:t>
      </w:r>
    </w:p>
    <w:p w14:paraId="2C68DC55" w14:textId="77777777" w:rsidR="00306182" w:rsidRPr="00306182" w:rsidRDefault="00306182" w:rsidP="00306182">
      <w:pPr>
        <w:rPr>
          <w:b/>
          <w:bCs/>
          <w:sz w:val="24"/>
          <w:szCs w:val="24"/>
        </w:rPr>
      </w:pPr>
      <w:r w:rsidRPr="00306182">
        <w:rPr>
          <w:b/>
          <w:bCs/>
          <w:sz w:val="24"/>
          <w:szCs w:val="24"/>
        </w:rPr>
        <w:t>Forestall the fireworks in your data: How to place a value on risk</w:t>
      </w:r>
    </w:p>
    <w:p w14:paraId="05C6A5B5" w14:textId="16C4D763" w:rsidR="00306182" w:rsidRPr="00DE7CCB" w:rsidRDefault="00306182" w:rsidP="00306182">
      <w:pPr>
        <w:spacing w:before="100" w:beforeAutospacing="1" w:after="0" w:line="408" w:lineRule="atLeast"/>
        <w:rPr>
          <w:rFonts w:ascii="Times New Roman" w:eastAsia="Times New Roman" w:hAnsi="Times New Roman" w:cs="Times New Roman"/>
          <w:sz w:val="24"/>
          <w:szCs w:val="24"/>
          <w:lang w:eastAsia="en-GB"/>
        </w:rPr>
      </w:pPr>
      <w:r w:rsidRPr="00D157BF">
        <w:rPr>
          <w:rFonts w:ascii="Times New Roman" w:eastAsia="Times New Roman" w:hAnsi="Times New Roman" w:cs="Times New Roman"/>
          <w:sz w:val="24"/>
          <w:szCs w:val="24"/>
          <w:lang w:eastAsia="en-GB"/>
        </w:rPr>
        <w:t>How does an organisation place a value on the risk in their data? What does it mean to the business if it all goes wrong and there’s a breach? It’s a hard question and one that many organisations haven’t yet cracked. Yet you can’t elevate risk as a board-level business driver if it doesn’t have a value.</w:t>
      </w:r>
      <w:r w:rsidR="00DE7CCB">
        <w:rPr>
          <w:rFonts w:ascii="Times New Roman" w:eastAsia="Times New Roman" w:hAnsi="Times New Roman" w:cs="Times New Roman"/>
          <w:sz w:val="24"/>
          <w:szCs w:val="24"/>
          <w:lang w:eastAsia="en-GB"/>
        </w:rPr>
        <w:t xml:space="preserve"> </w:t>
      </w:r>
      <w:r w:rsidRPr="00D157BF">
        <w:rPr>
          <w:rFonts w:ascii="Times New Roman" w:eastAsia="Times New Roman" w:hAnsi="Times New Roman" w:cs="Times New Roman"/>
          <w:sz w:val="24"/>
          <w:szCs w:val="24"/>
          <w:lang w:eastAsia="en-GB"/>
        </w:rPr>
        <w:t>The issue is that there are hidden fireworks in every data estate waiting to go ‘bang’ unless they are found and remediated. Exonar’s recent research revealed that 79% of IT professionals are worried that their organisation will be the next data breach. So how can we make the business case for locating all data, including that which is dark, and get the board to take it seriously?</w:t>
      </w:r>
      <w:r w:rsidRPr="00DE7CCB">
        <w:rPr>
          <w:rFonts w:ascii="Times New Roman" w:eastAsia="Times New Roman" w:hAnsi="Times New Roman" w:cs="Times New Roman"/>
          <w:sz w:val="24"/>
          <w:szCs w:val="24"/>
          <w:lang w:eastAsia="en-GB"/>
        </w:rPr>
        <w:t xml:space="preserve"> </w:t>
      </w:r>
      <w:r w:rsidRPr="00DE7CCB">
        <w:rPr>
          <w:rFonts w:ascii="Times New Roman" w:hAnsi="Times New Roman" w:cs="Times New Roman"/>
          <w:sz w:val="24"/>
          <w:szCs w:val="24"/>
        </w:rPr>
        <w:t>Join us on Guy Fawkes Day as we explain how you can define value on your risk, and share some more data discovery diaries.</w:t>
      </w:r>
    </w:p>
    <w:p w14:paraId="30CFB339" w14:textId="77777777" w:rsidR="00306182" w:rsidRDefault="00306182" w:rsidP="00306182">
      <w:pPr>
        <w:shd w:val="clear" w:color="auto" w:fill="FFFFFF"/>
        <w:spacing w:after="0" w:line="240" w:lineRule="auto"/>
        <w:outlineLvl w:val="2"/>
        <w:rPr>
          <w:rFonts w:ascii="Arial" w:eastAsia="Times New Roman" w:hAnsi="Arial" w:cs="Arial"/>
          <w:sz w:val="24"/>
          <w:szCs w:val="24"/>
          <w:lang w:eastAsia="en-GB"/>
        </w:rPr>
      </w:pPr>
    </w:p>
    <w:p w14:paraId="2B1B5A77" w14:textId="77777777" w:rsidR="00306182" w:rsidRDefault="00306182" w:rsidP="00306182">
      <w:pPr>
        <w:shd w:val="clear" w:color="auto" w:fill="FFFFFF"/>
        <w:spacing w:after="0" w:line="240" w:lineRule="auto"/>
        <w:outlineLvl w:val="2"/>
        <w:rPr>
          <w:rFonts w:ascii="Arial" w:eastAsia="Times New Roman" w:hAnsi="Arial" w:cs="Arial"/>
          <w:sz w:val="24"/>
          <w:szCs w:val="24"/>
          <w:lang w:eastAsia="en-GB"/>
        </w:rPr>
      </w:pPr>
    </w:p>
    <w:p w14:paraId="536A4904" w14:textId="77777777" w:rsidR="00306182" w:rsidRDefault="00306182" w:rsidP="00306182">
      <w:pPr>
        <w:shd w:val="clear" w:color="auto" w:fill="FFFFFF"/>
        <w:spacing w:after="0" w:line="240" w:lineRule="auto"/>
        <w:outlineLvl w:val="2"/>
        <w:rPr>
          <w:rFonts w:ascii="Arial" w:eastAsia="Times New Roman" w:hAnsi="Arial" w:cs="Arial"/>
          <w:sz w:val="24"/>
          <w:szCs w:val="24"/>
          <w:lang w:eastAsia="en-GB"/>
        </w:rPr>
      </w:pPr>
    </w:p>
    <w:p w14:paraId="12CDBEF3" w14:textId="77777777" w:rsidR="00306182" w:rsidRPr="00D157BF" w:rsidRDefault="00306182" w:rsidP="00306182">
      <w:pPr>
        <w:shd w:val="clear" w:color="auto" w:fill="FFFFFF"/>
        <w:spacing w:after="0" w:line="240" w:lineRule="auto"/>
        <w:outlineLvl w:val="2"/>
        <w:rPr>
          <w:rFonts w:ascii="Arial" w:eastAsia="Times New Roman" w:hAnsi="Arial" w:cs="Arial"/>
          <w:sz w:val="24"/>
          <w:szCs w:val="24"/>
          <w:lang w:eastAsia="en-GB"/>
        </w:rPr>
      </w:pPr>
      <w:r w:rsidRPr="00D157BF">
        <w:rPr>
          <w:rFonts w:ascii="Arial" w:eastAsia="Times New Roman" w:hAnsi="Arial" w:cs="Arial"/>
          <w:sz w:val="24"/>
          <w:szCs w:val="24"/>
          <w:lang w:eastAsia="en-GB"/>
        </w:rPr>
        <w:t>Friday 6 November, 1-2pm (GMT)</w:t>
      </w:r>
    </w:p>
    <w:p w14:paraId="7A2325B3" w14:textId="77777777" w:rsidR="00306182" w:rsidRPr="00D157BF" w:rsidRDefault="00306182" w:rsidP="00306182">
      <w:pPr>
        <w:shd w:val="clear" w:color="auto" w:fill="FFFFFF"/>
        <w:spacing w:after="0" w:line="240" w:lineRule="auto"/>
        <w:outlineLvl w:val="2"/>
        <w:rPr>
          <w:rFonts w:ascii="Arial" w:eastAsia="Times New Roman" w:hAnsi="Arial" w:cs="Arial"/>
          <w:sz w:val="24"/>
          <w:szCs w:val="24"/>
          <w:lang w:eastAsia="en-GB"/>
        </w:rPr>
      </w:pPr>
      <w:r w:rsidRPr="00D157BF">
        <w:rPr>
          <w:rFonts w:ascii="Arial" w:eastAsia="Times New Roman" w:hAnsi="Arial" w:cs="Arial"/>
          <w:b/>
          <w:bCs/>
          <w:sz w:val="24"/>
          <w:szCs w:val="24"/>
          <w:highlight w:val="yellow"/>
          <w:lang w:eastAsia="en-GB"/>
        </w:rPr>
        <w:t>for SASIG members only</w:t>
      </w:r>
    </w:p>
    <w:p w14:paraId="316A316D" w14:textId="77777777" w:rsidR="00306182" w:rsidRPr="00306182" w:rsidRDefault="00306182" w:rsidP="00306182">
      <w:pPr>
        <w:rPr>
          <w:b/>
          <w:bCs/>
          <w:sz w:val="24"/>
          <w:szCs w:val="24"/>
        </w:rPr>
      </w:pPr>
      <w:r w:rsidRPr="00306182">
        <w:rPr>
          <w:b/>
          <w:bCs/>
          <w:sz w:val="24"/>
          <w:szCs w:val="24"/>
        </w:rPr>
        <w:t>The Chief’s Brief: With Bobby Ford, Vice President &amp; Global CISO, Unilever</w:t>
      </w:r>
    </w:p>
    <w:p w14:paraId="66B6963F" w14:textId="1E4B7534" w:rsidR="00306182" w:rsidRPr="00DE7CCB" w:rsidRDefault="00306182" w:rsidP="00306182">
      <w:pPr>
        <w:pStyle w:val="NormalWeb"/>
        <w:shd w:val="clear" w:color="auto" w:fill="FFFFFF"/>
        <w:spacing w:after="0" w:afterAutospacing="0" w:line="408" w:lineRule="atLeast"/>
      </w:pPr>
      <w:r w:rsidRPr="00DE7CCB">
        <w:t>Bobby Ford is Global CISO of Unilever, one of the world’s largest global consumer goods companies with 170,000 employees in 190 countries. Unilever’s goal is to create a safe and secure operating environment by developing resilience and active cyber defences around the globe. It is identifying online risks, deploying protective technologies, and raising cyber awareness among its employees. Unilever is one of SASIG’s valued Supporters with whom we work closely.</w:t>
      </w:r>
      <w:r w:rsidR="00DE7CCB">
        <w:t xml:space="preserve"> </w:t>
      </w:r>
      <w:r w:rsidRPr="00DE7CCB">
        <w:t>Prior to joining Unilever, Bobby was the CISO for Abbott Labs, a global life sciences organisation in Greater Chicagoland, Illinois. Before that, he worked in the aerospace and defence industries. As a soldier in the US Army, he was an information security analyst for the Pentagon Computer Incident Response Team (Pen-CIRT).</w:t>
      </w:r>
      <w:r w:rsidR="00DE7CCB">
        <w:t xml:space="preserve"> </w:t>
      </w:r>
      <w:r w:rsidRPr="00DE7CCB">
        <w:t>We will be privileged to hear Bobby’s story and learn more about his journey to, and his work at, the highest echelons of global corporate cybersecurity.</w:t>
      </w:r>
    </w:p>
    <w:p w14:paraId="05AEDA1D" w14:textId="77777777" w:rsidR="00306182" w:rsidRPr="00306182" w:rsidRDefault="00306182" w:rsidP="00306182">
      <w:pPr>
        <w:pStyle w:val="NormalWeb"/>
        <w:shd w:val="clear" w:color="auto" w:fill="FFFFFF"/>
        <w:spacing w:after="0" w:afterAutospacing="0" w:line="408" w:lineRule="atLeast"/>
        <w:rPr>
          <w:rFonts w:ascii="Arial" w:hAnsi="Arial" w:cs="Arial"/>
        </w:rPr>
      </w:pPr>
      <w:r w:rsidRPr="00306182">
        <w:rPr>
          <w:rStyle w:val="Emphasis"/>
          <w:rFonts w:ascii="Arial" w:hAnsi="Arial" w:cs="Arial"/>
          <w:highlight w:val="yellow"/>
        </w:rPr>
        <w:t>This meeting will be restricted to SASIG members only, with registration closing at 12.30pm on Friday 6 November 2020. The Chatham House Rule will apply.</w:t>
      </w:r>
    </w:p>
    <w:p w14:paraId="25EF9ADC" w14:textId="77777777" w:rsidR="00306182" w:rsidRDefault="00306182" w:rsidP="00D157BF"/>
    <w:sectPr w:rsidR="0030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BF"/>
    <w:rsid w:val="002E58C2"/>
    <w:rsid w:val="00306182"/>
    <w:rsid w:val="00D157BF"/>
    <w:rsid w:val="00DE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CBF6"/>
  <w15:chartTrackingRefBased/>
  <w15:docId w15:val="{5C988F44-D23F-4EC2-A1BA-52F8BE7F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5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4601">
      <w:bodyDiv w:val="1"/>
      <w:marLeft w:val="0"/>
      <w:marRight w:val="0"/>
      <w:marTop w:val="0"/>
      <w:marBottom w:val="0"/>
      <w:divBdr>
        <w:top w:val="none" w:sz="0" w:space="0" w:color="auto"/>
        <w:left w:val="none" w:sz="0" w:space="0" w:color="auto"/>
        <w:bottom w:val="none" w:sz="0" w:space="0" w:color="auto"/>
        <w:right w:val="none" w:sz="0" w:space="0" w:color="auto"/>
      </w:divBdr>
    </w:div>
    <w:div w:id="284040731">
      <w:bodyDiv w:val="1"/>
      <w:marLeft w:val="0"/>
      <w:marRight w:val="0"/>
      <w:marTop w:val="0"/>
      <w:marBottom w:val="0"/>
      <w:divBdr>
        <w:top w:val="none" w:sz="0" w:space="0" w:color="auto"/>
        <w:left w:val="none" w:sz="0" w:space="0" w:color="auto"/>
        <w:bottom w:val="none" w:sz="0" w:space="0" w:color="auto"/>
        <w:right w:val="none" w:sz="0" w:space="0" w:color="auto"/>
      </w:divBdr>
    </w:div>
    <w:div w:id="448816023">
      <w:bodyDiv w:val="1"/>
      <w:marLeft w:val="0"/>
      <w:marRight w:val="0"/>
      <w:marTop w:val="0"/>
      <w:marBottom w:val="0"/>
      <w:divBdr>
        <w:top w:val="none" w:sz="0" w:space="0" w:color="auto"/>
        <w:left w:val="none" w:sz="0" w:space="0" w:color="auto"/>
        <w:bottom w:val="none" w:sz="0" w:space="0" w:color="auto"/>
        <w:right w:val="none" w:sz="0" w:space="0" w:color="auto"/>
      </w:divBdr>
    </w:div>
    <w:div w:id="1081172312">
      <w:bodyDiv w:val="1"/>
      <w:marLeft w:val="0"/>
      <w:marRight w:val="0"/>
      <w:marTop w:val="0"/>
      <w:marBottom w:val="0"/>
      <w:divBdr>
        <w:top w:val="none" w:sz="0" w:space="0" w:color="auto"/>
        <w:left w:val="none" w:sz="0" w:space="0" w:color="auto"/>
        <w:bottom w:val="none" w:sz="0" w:space="0" w:color="auto"/>
        <w:right w:val="none" w:sz="0" w:space="0" w:color="auto"/>
      </w:divBdr>
    </w:div>
    <w:div w:id="1103915138">
      <w:bodyDiv w:val="1"/>
      <w:marLeft w:val="0"/>
      <w:marRight w:val="0"/>
      <w:marTop w:val="0"/>
      <w:marBottom w:val="0"/>
      <w:divBdr>
        <w:top w:val="none" w:sz="0" w:space="0" w:color="auto"/>
        <w:left w:val="none" w:sz="0" w:space="0" w:color="auto"/>
        <w:bottom w:val="none" w:sz="0" w:space="0" w:color="auto"/>
        <w:right w:val="none" w:sz="0" w:space="0" w:color="auto"/>
      </w:divBdr>
    </w:div>
    <w:div w:id="1159732458">
      <w:bodyDiv w:val="1"/>
      <w:marLeft w:val="0"/>
      <w:marRight w:val="0"/>
      <w:marTop w:val="0"/>
      <w:marBottom w:val="0"/>
      <w:divBdr>
        <w:top w:val="none" w:sz="0" w:space="0" w:color="auto"/>
        <w:left w:val="none" w:sz="0" w:space="0" w:color="auto"/>
        <w:bottom w:val="none" w:sz="0" w:space="0" w:color="auto"/>
        <w:right w:val="none" w:sz="0" w:space="0" w:color="auto"/>
      </w:divBdr>
    </w:div>
    <w:div w:id="1690375471">
      <w:bodyDiv w:val="1"/>
      <w:marLeft w:val="0"/>
      <w:marRight w:val="0"/>
      <w:marTop w:val="0"/>
      <w:marBottom w:val="0"/>
      <w:divBdr>
        <w:top w:val="none" w:sz="0" w:space="0" w:color="auto"/>
        <w:left w:val="none" w:sz="0" w:space="0" w:color="auto"/>
        <w:bottom w:val="none" w:sz="0" w:space="0" w:color="auto"/>
        <w:right w:val="none" w:sz="0" w:space="0" w:color="auto"/>
      </w:divBdr>
      <w:divsChild>
        <w:div w:id="1470827478">
          <w:marLeft w:val="0"/>
          <w:marRight w:val="0"/>
          <w:marTop w:val="0"/>
          <w:marBottom w:val="0"/>
          <w:divBdr>
            <w:top w:val="none" w:sz="0" w:space="0" w:color="auto"/>
            <w:left w:val="none" w:sz="0" w:space="0" w:color="auto"/>
            <w:bottom w:val="none" w:sz="0" w:space="0" w:color="auto"/>
            <w:right w:val="none" w:sz="0" w:space="0" w:color="auto"/>
          </w:divBdr>
        </w:div>
        <w:div w:id="375854581">
          <w:marLeft w:val="0"/>
          <w:marRight w:val="0"/>
          <w:marTop w:val="0"/>
          <w:marBottom w:val="0"/>
          <w:divBdr>
            <w:top w:val="none" w:sz="0" w:space="0" w:color="auto"/>
            <w:left w:val="none" w:sz="0" w:space="0" w:color="auto"/>
            <w:bottom w:val="none" w:sz="0" w:space="0" w:color="auto"/>
            <w:right w:val="none" w:sz="0" w:space="0" w:color="auto"/>
          </w:divBdr>
        </w:div>
        <w:div w:id="1725180304">
          <w:marLeft w:val="0"/>
          <w:marRight w:val="0"/>
          <w:marTop w:val="0"/>
          <w:marBottom w:val="0"/>
          <w:divBdr>
            <w:top w:val="none" w:sz="0" w:space="0" w:color="auto"/>
            <w:left w:val="none" w:sz="0" w:space="0" w:color="auto"/>
            <w:bottom w:val="none" w:sz="0" w:space="0" w:color="auto"/>
            <w:right w:val="none" w:sz="0" w:space="0" w:color="auto"/>
          </w:divBdr>
        </w:div>
        <w:div w:id="455177698">
          <w:marLeft w:val="0"/>
          <w:marRight w:val="0"/>
          <w:marTop w:val="0"/>
          <w:marBottom w:val="0"/>
          <w:divBdr>
            <w:top w:val="none" w:sz="0" w:space="0" w:color="auto"/>
            <w:left w:val="none" w:sz="0" w:space="0" w:color="auto"/>
            <w:bottom w:val="none" w:sz="0" w:space="0" w:color="auto"/>
            <w:right w:val="none" w:sz="0" w:space="0" w:color="auto"/>
          </w:divBdr>
        </w:div>
        <w:div w:id="320937081">
          <w:marLeft w:val="0"/>
          <w:marRight w:val="0"/>
          <w:marTop w:val="0"/>
          <w:marBottom w:val="0"/>
          <w:divBdr>
            <w:top w:val="none" w:sz="0" w:space="0" w:color="auto"/>
            <w:left w:val="none" w:sz="0" w:space="0" w:color="auto"/>
            <w:bottom w:val="none" w:sz="0" w:space="0" w:color="auto"/>
            <w:right w:val="none" w:sz="0" w:space="0" w:color="auto"/>
          </w:divBdr>
        </w:div>
        <w:div w:id="1861235002">
          <w:marLeft w:val="0"/>
          <w:marRight w:val="0"/>
          <w:marTop w:val="0"/>
          <w:marBottom w:val="0"/>
          <w:divBdr>
            <w:top w:val="none" w:sz="0" w:space="0" w:color="auto"/>
            <w:left w:val="none" w:sz="0" w:space="0" w:color="auto"/>
            <w:bottom w:val="none" w:sz="0" w:space="0" w:color="auto"/>
            <w:right w:val="none" w:sz="0" w:space="0" w:color="auto"/>
          </w:divBdr>
        </w:div>
        <w:div w:id="313947651">
          <w:marLeft w:val="0"/>
          <w:marRight w:val="0"/>
          <w:marTop w:val="0"/>
          <w:marBottom w:val="0"/>
          <w:divBdr>
            <w:top w:val="none" w:sz="0" w:space="0" w:color="auto"/>
            <w:left w:val="none" w:sz="0" w:space="0" w:color="auto"/>
            <w:bottom w:val="none" w:sz="0" w:space="0" w:color="auto"/>
            <w:right w:val="none" w:sz="0" w:space="0" w:color="auto"/>
          </w:divBdr>
        </w:div>
        <w:div w:id="1964381935">
          <w:marLeft w:val="0"/>
          <w:marRight w:val="0"/>
          <w:marTop w:val="0"/>
          <w:marBottom w:val="0"/>
          <w:divBdr>
            <w:top w:val="none" w:sz="0" w:space="0" w:color="auto"/>
            <w:left w:val="none" w:sz="0" w:space="0" w:color="auto"/>
            <w:bottom w:val="none" w:sz="0" w:space="0" w:color="auto"/>
            <w:right w:val="none" w:sz="0" w:space="0" w:color="auto"/>
          </w:divBdr>
        </w:div>
        <w:div w:id="1437939100">
          <w:marLeft w:val="0"/>
          <w:marRight w:val="0"/>
          <w:marTop w:val="0"/>
          <w:marBottom w:val="0"/>
          <w:divBdr>
            <w:top w:val="none" w:sz="0" w:space="0" w:color="auto"/>
            <w:left w:val="none" w:sz="0" w:space="0" w:color="auto"/>
            <w:bottom w:val="none" w:sz="0" w:space="0" w:color="auto"/>
            <w:right w:val="none" w:sz="0" w:space="0" w:color="auto"/>
          </w:divBdr>
        </w:div>
        <w:div w:id="1189685158">
          <w:marLeft w:val="0"/>
          <w:marRight w:val="0"/>
          <w:marTop w:val="0"/>
          <w:marBottom w:val="0"/>
          <w:divBdr>
            <w:top w:val="none" w:sz="0" w:space="0" w:color="auto"/>
            <w:left w:val="none" w:sz="0" w:space="0" w:color="auto"/>
            <w:bottom w:val="none" w:sz="0" w:space="0" w:color="auto"/>
            <w:right w:val="none" w:sz="0" w:space="0" w:color="auto"/>
          </w:divBdr>
        </w:div>
      </w:divsChild>
    </w:div>
    <w:div w:id="16933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3</cp:revision>
  <dcterms:created xsi:type="dcterms:W3CDTF">2020-10-31T01:12:00Z</dcterms:created>
  <dcterms:modified xsi:type="dcterms:W3CDTF">2020-10-31T01:27:00Z</dcterms:modified>
</cp:coreProperties>
</file>