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AA" w:rsidRDefault="00487808" w:rsidP="00487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7808">
        <w:rPr>
          <w:rFonts w:ascii="Times New Roman" w:hAnsi="Times New Roman" w:cs="Times New Roman"/>
          <w:sz w:val="24"/>
          <w:szCs w:val="24"/>
        </w:rPr>
        <w:tab/>
      </w:r>
    </w:p>
    <w:p w:rsidR="00487808" w:rsidRDefault="00487808" w:rsidP="00487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A1D" w:rsidRPr="009E6A1D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 xml:space="preserve">Investment Adviser Association – Legal Internship – </w:t>
      </w:r>
      <w:proofErr w:type="gramStart"/>
      <w:r w:rsidR="00D54B8B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>S</w:t>
      </w:r>
      <w:r w:rsidR="00955247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>u</w:t>
      </w:r>
      <w:bookmarkStart w:id="0" w:name="_GoBack"/>
      <w:bookmarkEnd w:id="0"/>
      <w:r w:rsidR="00955247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>mmer</w:t>
      </w:r>
      <w:proofErr w:type="gramEnd"/>
      <w:r w:rsidR="00700AF7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 xml:space="preserve"> 2020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sz w:val="24"/>
          <w:szCs w:val="24"/>
        </w:rPr>
        <w:t>The Investment Adviser Association is offering legal internship or externship position</w:t>
      </w:r>
      <w:r w:rsidR="003940A0">
        <w:rPr>
          <w:rFonts w:ascii="Times New Roman" w:eastAsiaTheme="minorHAnsi" w:hAnsi="Times New Roman" w:cs="Times New Roman"/>
          <w:sz w:val="24"/>
          <w:szCs w:val="24"/>
        </w:rPr>
        <w:t>s</w:t>
      </w:r>
      <w:r w:rsidRPr="0043288A">
        <w:rPr>
          <w:rFonts w:ascii="Times New Roman" w:eastAsiaTheme="minorHAnsi" w:hAnsi="Times New Roman" w:cs="Times New Roman"/>
          <w:sz w:val="24"/>
          <w:szCs w:val="24"/>
        </w:rPr>
        <w:t xml:space="preserve"> for </w:t>
      </w:r>
      <w:proofErr w:type="gramStart"/>
      <w:r w:rsidR="00700AF7">
        <w:rPr>
          <w:rFonts w:ascii="Times New Roman" w:eastAsiaTheme="minorHAnsi" w:hAnsi="Times New Roman" w:cs="Times New Roman"/>
          <w:sz w:val="24"/>
          <w:szCs w:val="24"/>
        </w:rPr>
        <w:t>S</w:t>
      </w:r>
      <w:r w:rsidR="00955247">
        <w:rPr>
          <w:rFonts w:ascii="Times New Roman" w:eastAsiaTheme="minorHAnsi" w:hAnsi="Times New Roman" w:cs="Times New Roman"/>
          <w:sz w:val="24"/>
          <w:szCs w:val="24"/>
        </w:rPr>
        <w:t>ummer</w:t>
      </w:r>
      <w:proofErr w:type="gramEnd"/>
      <w:r w:rsidR="00700AF7">
        <w:rPr>
          <w:rFonts w:ascii="Times New Roman" w:eastAsiaTheme="minorHAnsi" w:hAnsi="Times New Roman" w:cs="Times New Roman"/>
          <w:sz w:val="24"/>
          <w:szCs w:val="24"/>
        </w:rPr>
        <w:t xml:space="preserve"> 2020</w:t>
      </w:r>
      <w:r w:rsidRPr="0043288A">
        <w:rPr>
          <w:rFonts w:ascii="Times New Roman" w:eastAsiaTheme="minorHAnsi" w:hAnsi="Times New Roman" w:cs="Times New Roman"/>
          <w:sz w:val="24"/>
          <w:szCs w:val="24"/>
        </w:rPr>
        <w:t>.  The position</w:t>
      </w:r>
      <w:r w:rsidR="003940A0">
        <w:rPr>
          <w:rFonts w:ascii="Times New Roman" w:eastAsiaTheme="minorHAnsi" w:hAnsi="Times New Roman" w:cs="Times New Roman"/>
          <w:sz w:val="24"/>
          <w:szCs w:val="24"/>
        </w:rPr>
        <w:t>s</w:t>
      </w:r>
      <w:r w:rsidRPr="0043288A">
        <w:rPr>
          <w:rFonts w:ascii="Times New Roman" w:eastAsiaTheme="minorHAnsi" w:hAnsi="Times New Roman" w:cs="Times New Roman"/>
          <w:sz w:val="24"/>
          <w:szCs w:val="24"/>
        </w:rPr>
        <w:t xml:space="preserve"> would be paid or for credit, respectively.  The position is open to 2L and 3L students with an interest in securities law or candidates in a Securities &amp; Financial Regulation LL.M. Program.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>About the IAA</w:t>
      </w:r>
      <w:r w:rsidRPr="0043288A">
        <w:rPr>
          <w:rFonts w:ascii="Times New Roman" w:eastAsiaTheme="minorHAnsi" w:hAnsi="Times New Roman" w:cs="Times New Roman"/>
          <w:b/>
          <w:sz w:val="24"/>
          <w:szCs w:val="24"/>
        </w:rPr>
        <w:t xml:space="preserve">:  </w:t>
      </w:r>
      <w:r w:rsidRPr="0043288A">
        <w:rPr>
          <w:rFonts w:ascii="Times New Roman" w:eastAsiaTheme="minorHAnsi" w:hAnsi="Times New Roman" w:cs="Times New Roman"/>
          <w:sz w:val="24"/>
          <w:szCs w:val="24"/>
        </w:rPr>
        <w:t>The IAA is a not-for-profit association that represents the interests of SEC-registered investment adviser firms.  Founded in 1937, the IAA’s membership consists of about 660 firms that collectively manage more than $2</w:t>
      </w:r>
      <w:r w:rsidR="0025045E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43288A">
        <w:rPr>
          <w:rFonts w:ascii="Times New Roman" w:eastAsiaTheme="minorHAnsi" w:hAnsi="Times New Roman" w:cs="Times New Roman"/>
          <w:sz w:val="24"/>
          <w:szCs w:val="24"/>
        </w:rPr>
        <w:t xml:space="preserve"> trillion for a wide variety of individual and institutional investors, including pension plans, trusts, investment companies, private funds, endowments, foundations, and corporations.  </w:t>
      </w: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The primary focus of the IAA’s legal work is the Investment Advisers Act of 1940 and regulations thereunder.  IAA legal staff also focuses on other </w:t>
      </w:r>
      <w:r w:rsidRPr="0043288A">
        <w:rPr>
          <w:rFonts w:ascii="Times New Roman" w:eastAsiaTheme="minorHAnsi" w:hAnsi="Times New Roman" w:cs="Times New Roman"/>
          <w:sz w:val="24"/>
          <w:szCs w:val="24"/>
        </w:rPr>
        <w:t xml:space="preserve">federal, state, and international laws and regulations affecting investment advisers.  For more information, please visit our web site: </w:t>
      </w:r>
      <w:hyperlink r:id="rId8" w:history="1">
        <w:r w:rsidRPr="0043288A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</w:rPr>
          <w:t>www.investmentadviser.org</w:t>
        </w:r>
      </w:hyperlink>
      <w:r w:rsidRPr="0043288A">
        <w:rPr>
          <w:rFonts w:ascii="Times New Roman" w:eastAsiaTheme="minorHAnsi" w:hAnsi="Times New Roman" w:cs="Times New Roman"/>
          <w:sz w:val="24"/>
          <w:szCs w:val="24"/>
        </w:rPr>
        <w:t>. </w:t>
      </w:r>
    </w:p>
    <w:p w:rsidR="0043288A" w:rsidRPr="0043288A" w:rsidRDefault="0043288A" w:rsidP="0043288A">
      <w:pPr>
        <w:spacing w:after="0" w:line="240" w:lineRule="auto"/>
        <w:rPr>
          <w:rFonts w:ascii="Times New Roman" w:eastAsiaTheme="minorHAnsi" w:hAnsi="Times New Roman" w:cs="Times New Roman"/>
          <w:color w:val="0000FF"/>
          <w:sz w:val="24"/>
          <w:szCs w:val="24"/>
        </w:rPr>
      </w:pP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b/>
          <w:bCs/>
          <w:color w:val="1F497D" w:themeColor="text2"/>
          <w:sz w:val="24"/>
          <w:szCs w:val="24"/>
        </w:rPr>
        <w:t>Duties of Legal Intern</w:t>
      </w:r>
      <w:r w:rsidR="009E6A1D">
        <w:rPr>
          <w:rFonts w:ascii="Times New Roman" w:eastAsiaTheme="minorHAnsi" w:hAnsi="Times New Roman" w:cs="Times New Roman"/>
          <w:b/>
          <w:bCs/>
          <w:color w:val="1F497D" w:themeColor="text2"/>
          <w:sz w:val="24"/>
          <w:szCs w:val="24"/>
        </w:rPr>
        <w:t xml:space="preserve"> or Extern</w:t>
      </w:r>
      <w:r w:rsidRPr="0043288A">
        <w:rPr>
          <w:rFonts w:ascii="Times New Roman" w:eastAsiaTheme="minorHAnsi" w:hAnsi="Times New Roman" w:cs="Times New Roman"/>
          <w:b/>
          <w:bCs/>
          <w:color w:val="1F497D" w:themeColor="text2"/>
          <w:sz w:val="24"/>
          <w:szCs w:val="24"/>
        </w:rPr>
        <w:t>:</w:t>
      </w:r>
      <w:r w:rsidRPr="0043288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The position would be under attorney supervision and would involve legal research, drafting articles for the monthly </w:t>
      </w:r>
      <w:r w:rsidRPr="0043288A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>IAA Newsletter</w:t>
      </w: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>, drafting compliance materials and legal memoranda for our membership, and other projects as they arise.  The work schedule can be full-time (40 hours per week), but other arrangements of 16 or more hours per week will be considered.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>Preferred Start Date</w:t>
      </w:r>
      <w:r w:rsidR="009E6A1D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>s</w:t>
      </w:r>
      <w:r w:rsidR="0025045E">
        <w:rPr>
          <w:rFonts w:ascii="Times New Roman" w:eastAsiaTheme="minorHAnsi" w:hAnsi="Times New Roman" w:cs="Times New Roman"/>
          <w:color w:val="1F497D" w:themeColor="text2"/>
          <w:sz w:val="24"/>
          <w:szCs w:val="24"/>
        </w:rPr>
        <w:t xml:space="preserve">: </w:t>
      </w:r>
      <w:r w:rsidR="00955247" w:rsidRPr="00955247">
        <w:rPr>
          <w:rFonts w:ascii="Times New Roman" w:eastAsiaTheme="minorHAnsi" w:hAnsi="Times New Roman" w:cs="Times New Roman"/>
          <w:sz w:val="24"/>
          <w:szCs w:val="24"/>
        </w:rPr>
        <w:t>May</w:t>
      </w:r>
      <w:r w:rsidR="0025045E" w:rsidRPr="0095524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940A0" w:rsidRPr="00955247">
        <w:rPr>
          <w:rFonts w:ascii="Times New Roman" w:eastAsiaTheme="minorHAnsi" w:hAnsi="Times New Roman" w:cs="Times New Roman"/>
          <w:sz w:val="24"/>
          <w:szCs w:val="24"/>
        </w:rPr>
        <w:t xml:space="preserve">for </w:t>
      </w:r>
      <w:proofErr w:type="gramStart"/>
      <w:r w:rsidR="003940A0" w:rsidRPr="00955247">
        <w:rPr>
          <w:rFonts w:ascii="Times New Roman" w:eastAsiaTheme="minorHAnsi" w:hAnsi="Times New Roman" w:cs="Times New Roman"/>
          <w:sz w:val="24"/>
          <w:szCs w:val="24"/>
        </w:rPr>
        <w:t>S</w:t>
      </w:r>
      <w:r w:rsidR="00955247" w:rsidRPr="00955247">
        <w:rPr>
          <w:rFonts w:ascii="Times New Roman" w:eastAsiaTheme="minorHAnsi" w:hAnsi="Times New Roman" w:cs="Times New Roman"/>
          <w:sz w:val="24"/>
          <w:szCs w:val="24"/>
        </w:rPr>
        <w:t>ummer</w:t>
      </w:r>
      <w:proofErr w:type="gramEnd"/>
      <w:r w:rsidR="0025045E" w:rsidRPr="00955247">
        <w:rPr>
          <w:rFonts w:ascii="Times New Roman" w:eastAsiaTheme="minorHAnsi" w:hAnsi="Times New Roman" w:cs="Times New Roman"/>
          <w:sz w:val="24"/>
          <w:szCs w:val="24"/>
        </w:rPr>
        <w:t xml:space="preserve"> 2020.</w:t>
      </w:r>
      <w:r w:rsidRPr="0095524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>Qualifications:</w:t>
      </w:r>
      <w:r w:rsidRPr="0043288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The position is open to students who have taken a federal securities regulation course.  Enrollment in a Securities &amp; Financial Regulation LL.M. Program is a plus.  Candidates should have strong writing </w:t>
      </w:r>
      <w:r w:rsidRPr="0043288A">
        <w:rPr>
          <w:rFonts w:ascii="Times New Roman" w:eastAsiaTheme="minorHAnsi" w:hAnsi="Times New Roman" w:cs="Times New Roman"/>
          <w:sz w:val="24"/>
          <w:szCs w:val="24"/>
        </w:rPr>
        <w:t xml:space="preserve">and communication </w:t>
      </w: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>skills.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b/>
          <w:color w:val="1F497D" w:themeColor="text2"/>
          <w:sz w:val="24"/>
          <w:szCs w:val="24"/>
        </w:rPr>
        <w:t>Materials:</w:t>
      </w:r>
      <w:r w:rsidRPr="0043288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3288A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Interested candidates should submit (1) c</w:t>
      </w: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over letter; (2) resume; (3) transcript; (4) writing sample; and (5) two references.  Send by email to:  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>Paul D. Glenn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>Special Counsel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>Investment Adviser Association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>818 Connecticut Avenue, N.W., Suite 600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>Washington, DC  20006</w:t>
      </w:r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gramStart"/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>email</w:t>
      </w:r>
      <w:proofErr w:type="gramEnd"/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</w:t>
      </w:r>
      <w:hyperlink r:id="rId9" w:history="1">
        <w:r w:rsidRPr="0043288A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</w:rPr>
          <w:t>paul.glenn@investmentadviser.org</w:t>
        </w:r>
      </w:hyperlink>
    </w:p>
    <w:p w:rsidR="0043288A" w:rsidRPr="0043288A" w:rsidRDefault="0043288A" w:rsidP="0043288A">
      <w:p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FF"/>
          <w:sz w:val="24"/>
          <w:szCs w:val="24"/>
        </w:rPr>
      </w:pPr>
      <w:r w:rsidRPr="0043288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Website: </w:t>
      </w:r>
      <w:hyperlink r:id="rId10" w:history="1">
        <w:r w:rsidRPr="0043288A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</w:rPr>
          <w:t>www.investmentadviser.org</w:t>
        </w:r>
      </w:hyperlink>
    </w:p>
    <w:p w:rsidR="00487808" w:rsidRPr="009F0A73" w:rsidRDefault="00487808" w:rsidP="00487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7808" w:rsidRPr="009F0A73" w:rsidSect="00F51640">
      <w:footerReference w:type="default" r:id="rId11"/>
      <w:headerReference w:type="first" r:id="rId12"/>
      <w:footerReference w:type="first" r:id="rId13"/>
      <w:pgSz w:w="12240" w:h="15840" w:code="1"/>
      <w:pgMar w:top="2160" w:right="1440" w:bottom="1440" w:left="1440" w:header="720" w:footer="54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99" w:rsidRDefault="00C15799" w:rsidP="00E830C0">
      <w:pPr>
        <w:spacing w:after="0" w:line="240" w:lineRule="auto"/>
      </w:pPr>
      <w:r>
        <w:separator/>
      </w:r>
    </w:p>
  </w:endnote>
  <w:endnote w:type="continuationSeparator" w:id="0">
    <w:p w:rsidR="00C15799" w:rsidRDefault="00C15799" w:rsidP="00E8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C0" w:rsidRPr="00D40EE5" w:rsidRDefault="00E830C0" w:rsidP="00DF3B78">
    <w:pPr>
      <w:widowControl w:val="0"/>
      <w:autoSpaceDE w:val="0"/>
      <w:autoSpaceDN w:val="0"/>
      <w:adjustRightInd w:val="0"/>
      <w:spacing w:before="35" w:after="0" w:line="240" w:lineRule="auto"/>
      <w:ind w:left="-1260" w:right="-1260"/>
      <w:rPr>
        <w:rFonts w:ascii="Tw Cen MT" w:hAnsi="Tw Cen MT" w:cs="Arial"/>
        <w:color w:val="00457C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40" w:rsidRDefault="00F51640">
    <w:pPr>
      <w:pStyle w:val="Footer"/>
    </w:pPr>
    <w:r w:rsidRPr="00DF3B78">
      <w:rPr>
        <w:rFonts w:ascii="Tw Cen MT" w:hAnsi="Tw Cen MT" w:cs="Arial"/>
        <w:noProof/>
        <w:color w:val="00457C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1294DC6A" wp14:editId="73D87C23">
              <wp:simplePos x="0" y="0"/>
              <wp:positionH relativeFrom="page">
                <wp:posOffset>1905</wp:posOffset>
              </wp:positionH>
              <wp:positionV relativeFrom="page">
                <wp:posOffset>9543415</wp:posOffset>
              </wp:positionV>
              <wp:extent cx="7772400" cy="14039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1640" w:rsidRPr="00211946" w:rsidRDefault="000357C3" w:rsidP="00F5164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5" w:after="0" w:line="240" w:lineRule="auto"/>
                            <w:ind w:left="-1260" w:right="-1260"/>
                            <w:jc w:val="center"/>
                            <w:rPr>
                              <w:rFonts w:ascii="Tw Cen MT" w:hAnsi="Tw Cen MT" w:cs="Arial"/>
                              <w:color w:val="00457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 w:hAnsi="Tw Cen MT" w:cs="Arial"/>
                              <w:color w:val="00457C"/>
                              <w:sz w:val="20"/>
                              <w:szCs w:val="20"/>
                            </w:rPr>
                            <w:t>818 Connecticut Avenue NW, Suite 600</w:t>
                          </w:r>
                          <w:r w:rsidR="00F51640" w:rsidRPr="00211946">
                            <w:rPr>
                              <w:rFonts w:ascii="Tw Cen MT" w:hAnsi="Tw Cen MT" w:cs="Arial"/>
                              <w:color w:val="00457C"/>
                              <w:sz w:val="20"/>
                              <w:szCs w:val="20"/>
                            </w:rPr>
                            <w:t xml:space="preserve"> </w:t>
                          </w:r>
                          <w:r w:rsidR="00F51640" w:rsidRPr="00211946">
                            <w:rPr>
                              <w:rFonts w:ascii="Arial" w:hAnsi="Arial" w:cs="Arial"/>
                              <w:color w:val="00457C"/>
                              <w:sz w:val="20"/>
                              <w:szCs w:val="20"/>
                            </w:rPr>
                            <w:t>▪</w:t>
                          </w:r>
                          <w:r w:rsidR="00F51640" w:rsidRPr="00211946">
                            <w:rPr>
                              <w:rFonts w:ascii="Tw Cen MT" w:hAnsi="Tw Cen MT" w:cs="Times New Roman"/>
                              <w:color w:val="00457C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hAnsi="Tw Cen MT" w:cs="Arial"/>
                              <w:color w:val="00457C"/>
                              <w:sz w:val="20"/>
                              <w:szCs w:val="20"/>
                            </w:rPr>
                            <w:t>Washington, DC 20006</w:t>
                          </w:r>
                          <w:r w:rsidR="00F51640" w:rsidRPr="00211946">
                            <w:rPr>
                              <w:rFonts w:ascii="Arial" w:hAnsi="Arial" w:cs="Arial"/>
                              <w:color w:val="00457C"/>
                              <w:sz w:val="20"/>
                              <w:szCs w:val="20"/>
                            </w:rPr>
                            <w:t>▪</w:t>
                          </w:r>
                          <w:r w:rsidR="00F51640" w:rsidRPr="00211946">
                            <w:rPr>
                              <w:rFonts w:ascii="Tw Cen MT" w:hAnsi="Tw Cen MT" w:cs="Times New Roman"/>
                              <w:color w:val="00457C"/>
                              <w:sz w:val="20"/>
                              <w:szCs w:val="20"/>
                            </w:rPr>
                            <w:t xml:space="preserve"> </w:t>
                          </w:r>
                          <w:r w:rsidR="00F51640" w:rsidRPr="00211946">
                            <w:rPr>
                              <w:rFonts w:ascii="Tw Cen MT" w:hAnsi="Tw Cen MT" w:cs="Arial"/>
                              <w:color w:val="00457C"/>
                              <w:sz w:val="20"/>
                              <w:szCs w:val="20"/>
                            </w:rPr>
                            <w:t xml:space="preserve">202.293.4222 </w:t>
                          </w:r>
                          <w:r w:rsidR="00F51640" w:rsidRPr="00211946">
                            <w:rPr>
                              <w:rFonts w:ascii="Arial" w:hAnsi="Arial" w:cs="Arial"/>
                              <w:color w:val="00457C"/>
                              <w:sz w:val="20"/>
                              <w:szCs w:val="20"/>
                            </w:rPr>
                            <w:t>▪</w:t>
                          </w:r>
                          <w:r w:rsidR="00F51640" w:rsidRPr="00211946">
                            <w:rPr>
                              <w:rFonts w:ascii="Tw Cen MT" w:hAnsi="Tw Cen MT" w:cs="Times New Roman"/>
                              <w:color w:val="00457C"/>
                              <w:sz w:val="20"/>
                              <w:szCs w:val="20"/>
                            </w:rPr>
                            <w:t xml:space="preserve"> </w:t>
                          </w:r>
                          <w:r w:rsidR="00F51640" w:rsidRPr="00211946">
                            <w:rPr>
                              <w:rFonts w:ascii="Tw Cen MT" w:hAnsi="Tw Cen MT" w:cs="Arial"/>
                              <w:color w:val="00457C"/>
                              <w:sz w:val="20"/>
                              <w:szCs w:val="20"/>
                            </w:rPr>
                            <w:t xml:space="preserve">Fax 202.293.4223 </w:t>
                          </w:r>
                          <w:r w:rsidR="00F51640" w:rsidRPr="00211946">
                            <w:rPr>
                              <w:rFonts w:ascii="Arial" w:hAnsi="Arial" w:cs="Arial"/>
                              <w:color w:val="00457C"/>
                              <w:sz w:val="20"/>
                              <w:szCs w:val="20"/>
                            </w:rPr>
                            <w:t>▪</w:t>
                          </w:r>
                          <w:r w:rsidR="00F51640" w:rsidRPr="00211946">
                            <w:rPr>
                              <w:rFonts w:ascii="Tw Cen MT" w:hAnsi="Tw Cen MT" w:cs="Times New Roman"/>
                              <w:color w:val="00457C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F51640" w:rsidRPr="00211946">
                              <w:rPr>
                                <w:rFonts w:ascii="Tw Cen MT" w:hAnsi="Tw Cen MT" w:cs="Arial"/>
                                <w:color w:val="00457C"/>
                                <w:sz w:val="20"/>
                                <w:szCs w:val="20"/>
                              </w:rPr>
                              <w:t>www.investmentadviser.org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15pt;margin-top:751.45pt;width:612pt;height:110.55pt;z-index:-25165107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" filled="f" stroked="f">
              <v:textbox style="mso-fit-shape-to-text:t">
                <w:txbxContent>
                  <w:p w:rsidR="00F51640" w:rsidRPr="00211946" w:rsidRDefault="000357C3" w:rsidP="00F51640">
                    <w:pPr>
                      <w:widowControl w:val="0"/>
                      <w:autoSpaceDE w:val="0"/>
                      <w:autoSpaceDN w:val="0"/>
                      <w:adjustRightInd w:val="0"/>
                      <w:spacing w:before="35" w:after="0" w:line="240" w:lineRule="auto"/>
                      <w:ind w:left="-1260" w:right="-1260"/>
                      <w:jc w:val="center"/>
                      <w:rPr>
                        <w:rFonts w:ascii="Tw Cen MT" w:hAnsi="Tw Cen MT" w:cs="Arial"/>
                        <w:color w:val="00457C"/>
                        <w:sz w:val="20"/>
                        <w:szCs w:val="20"/>
                      </w:rPr>
                    </w:pPr>
                    <w:r>
                      <w:rPr>
                        <w:rFonts w:ascii="Tw Cen MT" w:hAnsi="Tw Cen MT" w:cs="Arial"/>
                        <w:color w:val="00457C"/>
                        <w:sz w:val="20"/>
                        <w:szCs w:val="20"/>
                      </w:rPr>
                      <w:t>818 Connecticut Avenue NW, Suite 600</w:t>
                    </w:r>
                    <w:r w:rsidR="00F51640" w:rsidRPr="00211946">
                      <w:rPr>
                        <w:rFonts w:ascii="Tw Cen MT" w:hAnsi="Tw Cen MT" w:cs="Arial"/>
                        <w:color w:val="00457C"/>
                        <w:sz w:val="20"/>
                        <w:szCs w:val="20"/>
                      </w:rPr>
                      <w:t xml:space="preserve"> </w:t>
                    </w:r>
                    <w:r w:rsidR="00F51640" w:rsidRPr="00211946">
                      <w:rPr>
                        <w:rFonts w:ascii="Arial" w:hAnsi="Arial" w:cs="Arial"/>
                        <w:color w:val="00457C"/>
                        <w:sz w:val="20"/>
                        <w:szCs w:val="20"/>
                      </w:rPr>
                      <w:t>▪</w:t>
                    </w:r>
                    <w:r w:rsidR="00F51640" w:rsidRPr="00211946">
                      <w:rPr>
                        <w:rFonts w:ascii="Tw Cen MT" w:hAnsi="Tw Cen MT" w:cs="Times New Roman"/>
                        <w:color w:val="00457C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w Cen MT" w:hAnsi="Tw Cen MT" w:cs="Arial"/>
                        <w:color w:val="00457C"/>
                        <w:sz w:val="20"/>
                        <w:szCs w:val="20"/>
                      </w:rPr>
                      <w:t>Washington, DC 20006</w:t>
                    </w:r>
                    <w:r w:rsidR="00F51640" w:rsidRPr="00211946">
                      <w:rPr>
                        <w:rFonts w:ascii="Arial" w:hAnsi="Arial" w:cs="Arial"/>
                        <w:color w:val="00457C"/>
                        <w:sz w:val="20"/>
                        <w:szCs w:val="20"/>
                      </w:rPr>
                      <w:t>▪</w:t>
                    </w:r>
                    <w:r w:rsidR="00F51640" w:rsidRPr="00211946">
                      <w:rPr>
                        <w:rFonts w:ascii="Tw Cen MT" w:hAnsi="Tw Cen MT" w:cs="Times New Roman"/>
                        <w:color w:val="00457C"/>
                        <w:sz w:val="20"/>
                        <w:szCs w:val="20"/>
                      </w:rPr>
                      <w:t xml:space="preserve"> </w:t>
                    </w:r>
                    <w:r w:rsidR="00F51640" w:rsidRPr="00211946">
                      <w:rPr>
                        <w:rFonts w:ascii="Tw Cen MT" w:hAnsi="Tw Cen MT" w:cs="Arial"/>
                        <w:color w:val="00457C"/>
                        <w:sz w:val="20"/>
                        <w:szCs w:val="20"/>
                      </w:rPr>
                      <w:t xml:space="preserve">202.293.4222 </w:t>
                    </w:r>
                    <w:r w:rsidR="00F51640" w:rsidRPr="00211946">
                      <w:rPr>
                        <w:rFonts w:ascii="Arial" w:hAnsi="Arial" w:cs="Arial"/>
                        <w:color w:val="00457C"/>
                        <w:sz w:val="20"/>
                        <w:szCs w:val="20"/>
                      </w:rPr>
                      <w:t>▪</w:t>
                    </w:r>
                    <w:r w:rsidR="00F51640" w:rsidRPr="00211946">
                      <w:rPr>
                        <w:rFonts w:ascii="Tw Cen MT" w:hAnsi="Tw Cen MT" w:cs="Times New Roman"/>
                        <w:color w:val="00457C"/>
                        <w:sz w:val="20"/>
                        <w:szCs w:val="20"/>
                      </w:rPr>
                      <w:t xml:space="preserve"> </w:t>
                    </w:r>
                    <w:r w:rsidR="00F51640" w:rsidRPr="00211946">
                      <w:rPr>
                        <w:rFonts w:ascii="Tw Cen MT" w:hAnsi="Tw Cen MT" w:cs="Arial"/>
                        <w:color w:val="00457C"/>
                        <w:sz w:val="20"/>
                        <w:szCs w:val="20"/>
                      </w:rPr>
                      <w:t xml:space="preserve">Fax 202.293.4223 </w:t>
                    </w:r>
                    <w:r w:rsidR="00F51640" w:rsidRPr="00211946">
                      <w:rPr>
                        <w:rFonts w:ascii="Arial" w:hAnsi="Arial" w:cs="Arial"/>
                        <w:color w:val="00457C"/>
                        <w:sz w:val="20"/>
                        <w:szCs w:val="20"/>
                      </w:rPr>
                      <w:t>▪</w:t>
                    </w:r>
                    <w:r w:rsidR="00F51640" w:rsidRPr="00211946">
                      <w:rPr>
                        <w:rFonts w:ascii="Tw Cen MT" w:hAnsi="Tw Cen MT" w:cs="Times New Roman"/>
                        <w:color w:val="00457C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="00F51640" w:rsidRPr="00211946">
                        <w:rPr>
                          <w:rFonts w:ascii="Tw Cen MT" w:hAnsi="Tw Cen MT" w:cs="Arial"/>
                          <w:color w:val="00457C"/>
                          <w:sz w:val="20"/>
                          <w:szCs w:val="20"/>
                        </w:rPr>
                        <w:t>www.investmentadviser.org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99" w:rsidRDefault="00C15799" w:rsidP="00E830C0">
      <w:pPr>
        <w:spacing w:after="0" w:line="240" w:lineRule="auto"/>
      </w:pPr>
      <w:r>
        <w:separator/>
      </w:r>
    </w:p>
  </w:footnote>
  <w:footnote w:type="continuationSeparator" w:id="0">
    <w:p w:rsidR="00C15799" w:rsidRDefault="00C15799" w:rsidP="00E8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40" w:rsidRDefault="00F51640">
    <w:pPr>
      <w:pStyle w:val="Header"/>
    </w:pPr>
    <w:r w:rsidRPr="00DA074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1" locked="1" layoutInCell="1" allowOverlap="1" wp14:anchorId="512A39BC" wp14:editId="5BF5BB36">
          <wp:simplePos x="0" y="0"/>
          <wp:positionH relativeFrom="page">
            <wp:posOffset>-61595</wp:posOffset>
          </wp:positionH>
          <wp:positionV relativeFrom="page">
            <wp:posOffset>410845</wp:posOffset>
          </wp:positionV>
          <wp:extent cx="7872730" cy="5759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-IAA-Logo-for-Letterhead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73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C0"/>
    <w:rsid w:val="000357C3"/>
    <w:rsid w:val="00077A34"/>
    <w:rsid w:val="00091A04"/>
    <w:rsid w:val="0010158A"/>
    <w:rsid w:val="00110456"/>
    <w:rsid w:val="0017358B"/>
    <w:rsid w:val="001C6921"/>
    <w:rsid w:val="00205078"/>
    <w:rsid w:val="00211946"/>
    <w:rsid w:val="002154EE"/>
    <w:rsid w:val="0025045E"/>
    <w:rsid w:val="002B1679"/>
    <w:rsid w:val="003940A0"/>
    <w:rsid w:val="0043288A"/>
    <w:rsid w:val="00487808"/>
    <w:rsid w:val="004C7F18"/>
    <w:rsid w:val="00665506"/>
    <w:rsid w:val="00700AF7"/>
    <w:rsid w:val="00834E17"/>
    <w:rsid w:val="00864A55"/>
    <w:rsid w:val="00882382"/>
    <w:rsid w:val="00896AF5"/>
    <w:rsid w:val="008B0773"/>
    <w:rsid w:val="0090643B"/>
    <w:rsid w:val="00947A69"/>
    <w:rsid w:val="00955247"/>
    <w:rsid w:val="00961146"/>
    <w:rsid w:val="0096788F"/>
    <w:rsid w:val="00980240"/>
    <w:rsid w:val="009E6A1D"/>
    <w:rsid w:val="009F0A73"/>
    <w:rsid w:val="00A5725F"/>
    <w:rsid w:val="00AB02C4"/>
    <w:rsid w:val="00AD1E86"/>
    <w:rsid w:val="00BA15D6"/>
    <w:rsid w:val="00BD04A5"/>
    <w:rsid w:val="00C15799"/>
    <w:rsid w:val="00C5540D"/>
    <w:rsid w:val="00CD0AAA"/>
    <w:rsid w:val="00CF18B9"/>
    <w:rsid w:val="00D40EE5"/>
    <w:rsid w:val="00D54B8B"/>
    <w:rsid w:val="00DA0743"/>
    <w:rsid w:val="00DE4CB2"/>
    <w:rsid w:val="00DF3B78"/>
    <w:rsid w:val="00E32875"/>
    <w:rsid w:val="00E830C0"/>
    <w:rsid w:val="00E95E3F"/>
    <w:rsid w:val="00F076FD"/>
    <w:rsid w:val="00F51640"/>
    <w:rsid w:val="00FA757F"/>
    <w:rsid w:val="00FB2DA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830C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830C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0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0C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C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rsid w:val="00DA074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A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A7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0A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830C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830C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0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0C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C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rsid w:val="00DA074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A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A7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0A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mentadviser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vestmentadvis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.glenn@investmentadviser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vestmentadviser.org/" TargetMode="External"/><Relationship Id="rId1" Type="http://schemas.openxmlformats.org/officeDocument/2006/relationships/hyperlink" Target="http://www.investmentadviser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1341-C58D-4F71-9A13-7F735D0F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CyGem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Aderton</dc:creator>
  <cp:lastModifiedBy>Paul Glenn</cp:lastModifiedBy>
  <cp:revision>2</cp:revision>
  <cp:lastPrinted>2014-02-04T17:50:00Z</cp:lastPrinted>
  <dcterms:created xsi:type="dcterms:W3CDTF">2019-12-04T20:03:00Z</dcterms:created>
  <dcterms:modified xsi:type="dcterms:W3CDTF">2019-12-04T20:03:00Z</dcterms:modified>
</cp:coreProperties>
</file>