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4493E" w14:textId="77777777" w:rsidR="008D2C2A" w:rsidRPr="008D2C2A" w:rsidRDefault="008D2C2A" w:rsidP="008D2C2A">
      <w:pPr>
        <w:spacing w:line="360" w:lineRule="auto"/>
        <w:jc w:val="center"/>
        <w:rPr>
          <w:rFonts w:ascii="Times New Roman" w:hAnsi="Times New Roman" w:cs="Times New Roman"/>
          <w:b/>
        </w:rPr>
      </w:pPr>
    </w:p>
    <w:p w14:paraId="23AAC04B" w14:textId="77777777" w:rsidR="008D2C2A" w:rsidRPr="008D2C2A" w:rsidRDefault="008D2C2A" w:rsidP="008D2C2A">
      <w:pPr>
        <w:pStyle w:val="Default"/>
        <w:jc w:val="center"/>
      </w:pPr>
    </w:p>
    <w:p w14:paraId="689FBEE2" w14:textId="77777777" w:rsidR="008D2C2A" w:rsidRDefault="008D2C2A" w:rsidP="008D2C2A">
      <w:pPr>
        <w:pStyle w:val="Default"/>
        <w:jc w:val="center"/>
      </w:pPr>
      <w:r w:rsidRPr="008D2C2A">
        <w:rPr>
          <w:b/>
          <w:bCs/>
        </w:rPr>
        <w:t>Leading Knowledge Cre</w:t>
      </w:r>
      <w:r>
        <w:rPr>
          <w:b/>
          <w:bCs/>
        </w:rPr>
        <w:t xml:space="preserve">ation </w:t>
      </w:r>
      <w:proofErr w:type="gramStart"/>
      <w:r>
        <w:rPr>
          <w:b/>
          <w:bCs/>
        </w:rPr>
        <w:t>Across</w:t>
      </w:r>
      <w:proofErr w:type="gramEnd"/>
      <w:r>
        <w:rPr>
          <w:b/>
          <w:bCs/>
        </w:rPr>
        <w:t xml:space="preserve"> the Firm Boundary</w:t>
      </w:r>
    </w:p>
    <w:p w14:paraId="536AC26F" w14:textId="77777777" w:rsidR="008D2C2A" w:rsidRPr="008D2C2A" w:rsidRDefault="008D2C2A" w:rsidP="008D2C2A">
      <w:pPr>
        <w:pStyle w:val="Default"/>
        <w:jc w:val="center"/>
        <w:rPr>
          <w:lang w:val="de-CH"/>
        </w:rPr>
      </w:pPr>
      <w:r w:rsidRPr="008D2C2A">
        <w:rPr>
          <w:lang w:val="de-CH"/>
        </w:rPr>
        <w:t xml:space="preserve">Christian Thomas Gersdorf (ETH </w:t>
      </w:r>
      <w:proofErr w:type="spellStart"/>
      <w:r w:rsidRPr="008D2C2A">
        <w:rPr>
          <w:lang w:val="de-CH"/>
        </w:rPr>
        <w:t>Zurich</w:t>
      </w:r>
      <w:proofErr w:type="spellEnd"/>
      <w:r w:rsidRPr="008D2C2A">
        <w:rPr>
          <w:lang w:val="de-CH"/>
        </w:rPr>
        <w:t xml:space="preserve">), Vivianna Fang He (ETH </w:t>
      </w:r>
      <w:proofErr w:type="spellStart"/>
      <w:r w:rsidRPr="008D2C2A">
        <w:rPr>
          <w:lang w:val="de-CH"/>
        </w:rPr>
        <w:t>Zurich</w:t>
      </w:r>
      <w:proofErr w:type="spellEnd"/>
      <w:r w:rsidRPr="008D2C2A">
        <w:rPr>
          <w:lang w:val="de-CH"/>
        </w:rPr>
        <w:t>), Geo</w:t>
      </w:r>
      <w:bookmarkStart w:id="0" w:name="_GoBack"/>
      <w:bookmarkEnd w:id="0"/>
      <w:r w:rsidRPr="008D2C2A">
        <w:rPr>
          <w:lang w:val="de-CH"/>
        </w:rPr>
        <w:t>rg von Krogh (ET</w:t>
      </w:r>
      <w:r w:rsidRPr="008D2C2A">
        <w:rPr>
          <w:lang w:val="de-CH"/>
        </w:rPr>
        <w:t>H</w:t>
      </w:r>
      <w:r w:rsidRPr="008D2C2A">
        <w:rPr>
          <w:lang w:val="de-CH"/>
        </w:rPr>
        <w:t xml:space="preserve"> </w:t>
      </w:r>
      <w:proofErr w:type="spellStart"/>
      <w:r w:rsidRPr="008D2C2A">
        <w:rPr>
          <w:lang w:val="de-CH"/>
        </w:rPr>
        <w:t>Zurich</w:t>
      </w:r>
      <w:proofErr w:type="spellEnd"/>
      <w:r w:rsidRPr="008D2C2A">
        <w:rPr>
          <w:lang w:val="de-CH"/>
        </w:rPr>
        <w:t>).</w:t>
      </w:r>
    </w:p>
    <w:p w14:paraId="41B21077" w14:textId="77777777" w:rsidR="008D2C2A" w:rsidRPr="008D2C2A" w:rsidRDefault="008D2C2A" w:rsidP="008D2C2A">
      <w:pPr>
        <w:spacing w:line="360" w:lineRule="auto"/>
        <w:rPr>
          <w:rFonts w:ascii="Times New Roman" w:hAnsi="Times New Roman" w:cs="Times New Roman"/>
          <w:b/>
          <w:lang w:val="de-CH"/>
        </w:rPr>
      </w:pPr>
    </w:p>
    <w:p w14:paraId="672E6D89" w14:textId="77777777" w:rsidR="008D2C2A" w:rsidRPr="008D2C2A" w:rsidRDefault="008D2C2A" w:rsidP="008D2C2A">
      <w:pPr>
        <w:spacing w:line="360" w:lineRule="auto"/>
        <w:rPr>
          <w:rFonts w:ascii="Times New Roman" w:hAnsi="Times New Roman" w:cs="Times New Roman"/>
          <w:b/>
          <w:lang w:val="de-CH"/>
        </w:rPr>
      </w:pPr>
    </w:p>
    <w:p w14:paraId="7B2D0578" w14:textId="77777777" w:rsidR="008D2C2A" w:rsidRPr="00ED5DE2" w:rsidRDefault="008D2C2A" w:rsidP="008D2C2A">
      <w:pPr>
        <w:spacing w:line="360" w:lineRule="auto"/>
        <w:jc w:val="center"/>
        <w:rPr>
          <w:rFonts w:ascii="Times New Roman" w:hAnsi="Times New Roman" w:cs="Times New Roman"/>
          <w:b/>
        </w:rPr>
      </w:pPr>
      <w:r w:rsidRPr="00ED5DE2">
        <w:rPr>
          <w:rFonts w:ascii="Times New Roman" w:hAnsi="Times New Roman" w:cs="Times New Roman"/>
          <w:b/>
        </w:rPr>
        <w:t>ABSTRACT</w:t>
      </w:r>
    </w:p>
    <w:p w14:paraId="0937D198" w14:textId="77777777" w:rsidR="008D2C2A" w:rsidRPr="00ED5DE2" w:rsidRDefault="008D2C2A" w:rsidP="008D2C2A">
      <w:pPr>
        <w:spacing w:line="360" w:lineRule="auto"/>
        <w:rPr>
          <w:rFonts w:ascii="Times New Roman" w:hAnsi="Times New Roman" w:cs="Times New Roman"/>
          <w:b/>
        </w:rPr>
      </w:pPr>
    </w:p>
    <w:p w14:paraId="3D707794" w14:textId="77777777" w:rsidR="008D2C2A" w:rsidRDefault="008D2C2A" w:rsidP="008D2C2A">
      <w:pPr>
        <w:spacing w:line="480" w:lineRule="auto"/>
        <w:ind w:firstLine="720"/>
        <w:jc w:val="both"/>
        <w:rPr>
          <w:rFonts w:ascii="Times New Roman" w:hAnsi="Times New Roman" w:cs="Times New Roman"/>
        </w:rPr>
      </w:pPr>
      <w:r w:rsidRPr="00ED5DE2">
        <w:rPr>
          <w:rFonts w:ascii="Times New Roman" w:hAnsi="Times New Roman" w:cs="Times New Roman"/>
        </w:rPr>
        <w:t xml:space="preserve">Multidisciplinary teams tasked with scientific knowledge creation face a fundamental dilemma: while their diverse expertise enriches the </w:t>
      </w:r>
      <w:r>
        <w:rPr>
          <w:rFonts w:ascii="Times New Roman" w:hAnsi="Times New Roman" w:cs="Times New Roman"/>
        </w:rPr>
        <w:t>knowledge</w:t>
      </w:r>
      <w:r w:rsidRPr="00ED5DE2">
        <w:rPr>
          <w:rFonts w:ascii="Times New Roman" w:hAnsi="Times New Roman" w:cs="Times New Roman"/>
        </w:rPr>
        <w:t xml:space="preserve"> available to scientific discovery, it makes </w:t>
      </w:r>
      <w:r>
        <w:rPr>
          <w:rFonts w:ascii="Times New Roman" w:hAnsi="Times New Roman" w:cs="Times New Roman"/>
        </w:rPr>
        <w:t>integration</w:t>
      </w:r>
      <w:r w:rsidRPr="00ED5DE2">
        <w:rPr>
          <w:rFonts w:ascii="Times New Roman" w:hAnsi="Times New Roman" w:cs="Times New Roman"/>
        </w:rPr>
        <w:t xml:space="preserve"> </w:t>
      </w:r>
      <w:r>
        <w:rPr>
          <w:rFonts w:ascii="Times New Roman" w:hAnsi="Times New Roman" w:cs="Times New Roman"/>
        </w:rPr>
        <w:t xml:space="preserve">of expertise </w:t>
      </w:r>
      <w:r w:rsidRPr="00ED5DE2">
        <w:rPr>
          <w:rFonts w:ascii="Times New Roman" w:hAnsi="Times New Roman" w:cs="Times New Roman"/>
        </w:rPr>
        <w:t>between team members more challenging. We address this desirability-difficulty trade-</w:t>
      </w:r>
      <w:commentRangeStart w:id="1"/>
      <w:r w:rsidRPr="00ED5DE2">
        <w:rPr>
          <w:rFonts w:ascii="Times New Roman" w:hAnsi="Times New Roman" w:cs="Times New Roman"/>
        </w:rPr>
        <w:t>off</w:t>
      </w:r>
      <w:commentRangeEnd w:id="1"/>
      <w:r w:rsidRPr="00ED5DE2">
        <w:rPr>
          <w:rStyle w:val="CommentReference"/>
        </w:rPr>
        <w:commentReference w:id="1"/>
      </w:r>
      <w:r w:rsidRPr="00ED5DE2">
        <w:rPr>
          <w:rFonts w:ascii="Times New Roman" w:hAnsi="Times New Roman" w:cs="Times New Roman"/>
        </w:rPr>
        <w:t xml:space="preserve"> by examining team leadership as a critical behavioral mechanism that links expertise diversity with knowledge creation. Drawing on data from 91 multidisciplinary teams working in collaboration between a global pharmaceutical company and its research partners, our analysis reveals opposite effects of expertise diversity on two aspects of team leadership: expertise diversity increases the variance but decreases the mean of leadership </w:t>
      </w:r>
      <w:commentRangeStart w:id="2"/>
      <w:r w:rsidRPr="00ED5DE2">
        <w:rPr>
          <w:rFonts w:ascii="Times New Roman" w:hAnsi="Times New Roman" w:cs="Times New Roman"/>
        </w:rPr>
        <w:t>behavior</w:t>
      </w:r>
      <w:commentRangeEnd w:id="2"/>
      <w:r w:rsidRPr="00ED5DE2">
        <w:rPr>
          <w:rStyle w:val="CommentReference"/>
        </w:rPr>
        <w:commentReference w:id="2"/>
      </w:r>
      <w:r w:rsidRPr="00ED5DE2">
        <w:rPr>
          <w:rFonts w:ascii="Times New Roman" w:hAnsi="Times New Roman" w:cs="Times New Roman"/>
        </w:rPr>
        <w:t xml:space="preserve"> within the team. Further, whereas both aspects relate positively to knowledge creation outcomes, the benefit of the leadership variance decreases as task uncertainty increases. Our findings have implications for the literatures on knowledge creation in multidisciplinary teams and leadership, and for the management of organizations aspiring to capitalize on high diversity of expertise in their work teams.</w:t>
      </w:r>
    </w:p>
    <w:p w14:paraId="1EA84DEC" w14:textId="77777777" w:rsidR="00F55EF0" w:rsidRPr="00EB009B" w:rsidRDefault="008D2C2A" w:rsidP="0037741D">
      <w:pPr>
        <w:pStyle w:val="DokLauftext"/>
      </w:pPr>
      <w:r>
        <w:softHyphen/>
      </w:r>
      <w:r>
        <w:softHyphen/>
      </w:r>
      <w:r>
        <w:softHyphen/>
      </w:r>
    </w:p>
    <w:sectPr w:rsidR="00F55EF0" w:rsidRPr="00EB009B" w:rsidSect="000708D1">
      <w:footerReference w:type="default" r:id="rId10"/>
      <w:footerReference w:type="first" r:id="rId11"/>
      <w:pgSz w:w="11906" w:h="16838" w:code="9"/>
      <w:pgMar w:top="993" w:right="1247" w:bottom="1418" w:left="1247" w:header="1077"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icrosoft Office User" w:date="2017-01-20T08:33:00Z" w:initials="Office">
    <w:p w14:paraId="707CD877" w14:textId="77777777" w:rsidR="008D2C2A" w:rsidRDefault="008D2C2A" w:rsidP="008D2C2A">
      <w:pPr>
        <w:pStyle w:val="CommentText"/>
      </w:pPr>
      <w:r>
        <w:rPr>
          <w:rStyle w:val="CommentReference"/>
        </w:rPr>
        <w:annotationRef/>
      </w:r>
      <w:r>
        <w:t xml:space="preserve">Is it really a trade off? In what sense do we understand it as </w:t>
      </w:r>
      <w:proofErr w:type="spellStart"/>
      <w:r>
        <w:t>as</w:t>
      </w:r>
      <w:proofErr w:type="spellEnd"/>
      <w:r>
        <w:t xml:space="preserve"> a trade off?</w:t>
      </w:r>
    </w:p>
  </w:comment>
  <w:comment w:id="2" w:author="Microsoft Office User" w:date="2017-01-23T10:12:00Z" w:initials="Office">
    <w:p w14:paraId="00892F77" w14:textId="77777777" w:rsidR="008D2C2A" w:rsidRDefault="008D2C2A" w:rsidP="008D2C2A">
      <w:pPr>
        <w:pStyle w:val="CommentText"/>
      </w:pPr>
      <w:r>
        <w:rPr>
          <w:rStyle w:val="CommentReference"/>
        </w:rPr>
        <w:annotationRef/>
      </w:r>
      <w:r>
        <w:t>We have to unpack the relationship between leadership function and leadership behavior. Throughout it becomes slightly confusing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7CD877" w15:done="0"/>
  <w15:commentEx w15:paraId="00892F7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1E08C" w14:textId="77777777" w:rsidR="00944F76" w:rsidRDefault="00944F76" w:rsidP="0037741D">
      <w:pPr>
        <w:pStyle w:val="Header"/>
      </w:pPr>
      <w:r>
        <w:separator/>
      </w:r>
    </w:p>
  </w:endnote>
  <w:endnote w:type="continuationSeparator" w:id="0">
    <w:p w14:paraId="46E10D90" w14:textId="77777777" w:rsidR="00944F76" w:rsidRDefault="00944F76" w:rsidP="0037741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06"/>
      <w:gridCol w:w="4706"/>
    </w:tblGrid>
    <w:tr w:rsidR="00081F88" w14:paraId="33F89AF6" w14:textId="77777777" w:rsidTr="007D799B">
      <w:tc>
        <w:tcPr>
          <w:tcW w:w="4776" w:type="dxa"/>
        </w:tcPr>
        <w:p w14:paraId="1F6DB429" w14:textId="77777777" w:rsidR="00081F88" w:rsidRDefault="00081F88" w:rsidP="0037741D">
          <w:pPr>
            <w:pStyle w:val="Footer"/>
          </w:pPr>
        </w:p>
      </w:tc>
      <w:tc>
        <w:tcPr>
          <w:tcW w:w="4776" w:type="dxa"/>
        </w:tcPr>
        <w:p w14:paraId="4EA53BEC" w14:textId="77777777" w:rsidR="00081F88" w:rsidRDefault="005C6B69" w:rsidP="0037741D">
          <w:pPr>
            <w:pStyle w:val="Footer"/>
          </w:pPr>
          <w:r>
            <w:t>Page</w:t>
          </w:r>
          <w:r w:rsidR="00081F88">
            <w:t xml:space="preserve">  </w:t>
          </w:r>
          <w:r w:rsidR="009C395B">
            <w:fldChar w:fldCharType="begin"/>
          </w:r>
          <w:r w:rsidR="009C395B">
            <w:instrText xml:space="preserve"> PAGE  \* Arabic  \* MERGEFORMAT </w:instrText>
          </w:r>
          <w:r w:rsidR="009C395B">
            <w:fldChar w:fldCharType="separate"/>
          </w:r>
          <w:r w:rsidR="00C1681F">
            <w:rPr>
              <w:noProof/>
            </w:rPr>
            <w:t>3</w:t>
          </w:r>
          <w:r w:rsidR="009C395B">
            <w:rPr>
              <w:noProof/>
            </w:rPr>
            <w:fldChar w:fldCharType="end"/>
          </w:r>
          <w:r w:rsidR="00081F88">
            <w:t xml:space="preserve"> / </w:t>
          </w:r>
          <w:fldSimple w:instr=" NUMPAGES  \* Arabic  \* MERGEFORMAT ">
            <w:r w:rsidR="0079449B">
              <w:rPr>
                <w:noProof/>
              </w:rPr>
              <w:t>1</w:t>
            </w:r>
          </w:fldSimple>
        </w:p>
      </w:tc>
    </w:tr>
  </w:tbl>
  <w:p w14:paraId="635D9B1E" w14:textId="77777777" w:rsidR="00081F88" w:rsidRPr="005C22AA" w:rsidRDefault="00081F88" w:rsidP="00377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288368"/>
      <w:docPartObj>
        <w:docPartGallery w:val="Page Numbers (Bottom of Page)"/>
        <w:docPartUnique/>
      </w:docPartObj>
    </w:sdtPr>
    <w:sdtEndPr>
      <w:rPr>
        <w:noProof/>
      </w:rPr>
    </w:sdtEndPr>
    <w:sdtContent>
      <w:p w14:paraId="4C1FC50B" w14:textId="77777777" w:rsidR="00C1681F" w:rsidRDefault="00C1681F">
        <w:pPr>
          <w:pStyle w:val="Footer"/>
          <w:jc w:val="center"/>
        </w:pPr>
        <w:r>
          <w:fldChar w:fldCharType="begin"/>
        </w:r>
        <w:r>
          <w:instrText xml:space="preserve"> PAGE   \* MERGEFORMAT </w:instrText>
        </w:r>
        <w:r>
          <w:fldChar w:fldCharType="separate"/>
        </w:r>
        <w:r w:rsidR="008D2C2A">
          <w:rPr>
            <w:noProof/>
          </w:rPr>
          <w:t>1</w:t>
        </w:r>
        <w:r>
          <w:rPr>
            <w:noProof/>
          </w:rPr>
          <w:fldChar w:fldCharType="end"/>
        </w:r>
      </w:p>
    </w:sdtContent>
  </w:sdt>
  <w:p w14:paraId="79D70B83" w14:textId="77777777" w:rsidR="00081F88" w:rsidRDefault="00081F88" w:rsidP="00C16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5E290" w14:textId="77777777" w:rsidR="00944F76" w:rsidRDefault="00944F76" w:rsidP="0037741D">
      <w:pPr>
        <w:pStyle w:val="Header"/>
      </w:pPr>
      <w:r>
        <w:separator/>
      </w:r>
    </w:p>
  </w:footnote>
  <w:footnote w:type="continuationSeparator" w:id="0">
    <w:p w14:paraId="6CC77978" w14:textId="77777777" w:rsidR="00944F76" w:rsidRDefault="00944F76" w:rsidP="0037741D">
      <w:pPr>
        <w:pStyle w:val="Heade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3377B"/>
    <w:multiLevelType w:val="multilevel"/>
    <w:tmpl w:val="D3608118"/>
    <w:lvl w:ilvl="0">
      <w:start w:val="3"/>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7A249A3"/>
    <w:multiLevelType w:val="multilevel"/>
    <w:tmpl w:val="58C86048"/>
    <w:lvl w:ilvl="0">
      <w:start w:val="3"/>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10E5B31"/>
    <w:multiLevelType w:val="multilevel"/>
    <w:tmpl w:val="674094B2"/>
    <w:lvl w:ilvl="0">
      <w:start w:val="1"/>
      <w:numFmt w:val="decimal"/>
      <w:pStyle w:val="Heading1"/>
      <w:isLgl/>
      <w:lvlText w:val="%1."/>
      <w:lvlJc w:val="left"/>
      <w:pPr>
        <w:ind w:left="360" w:hanging="360"/>
      </w:pPr>
      <w:rPr>
        <w:rFonts w:hint="default"/>
      </w:rPr>
    </w:lvl>
    <w:lvl w:ilvl="1">
      <w:start w:val="1"/>
      <w:numFmt w:val="decimal"/>
      <w:pStyle w:val="Heading2"/>
      <w:isLgl/>
      <w:lvlText w:val="%1.%2."/>
      <w:lvlJc w:val="left"/>
      <w:pPr>
        <w:ind w:left="539" w:hanging="539"/>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51B251B"/>
    <w:multiLevelType w:val="multilevel"/>
    <w:tmpl w:val="0736F4A8"/>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lvlRestart w:val="1"/>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A8144DF"/>
    <w:multiLevelType w:val="hybridMultilevel"/>
    <w:tmpl w:val="DCD42FF2"/>
    <w:lvl w:ilvl="0" w:tplc="0807000F">
      <w:start w:val="1"/>
      <w:numFmt w:val="decimal"/>
      <w:lvlText w:val="%1."/>
      <w:lvlJc w:val="left"/>
      <w:pPr>
        <w:ind w:left="2340" w:hanging="360"/>
      </w:pPr>
    </w:lvl>
    <w:lvl w:ilvl="1" w:tplc="08070019" w:tentative="1">
      <w:start w:val="1"/>
      <w:numFmt w:val="lowerLetter"/>
      <w:lvlText w:val="%2."/>
      <w:lvlJc w:val="left"/>
      <w:pPr>
        <w:ind w:left="3060" w:hanging="360"/>
      </w:pPr>
    </w:lvl>
    <w:lvl w:ilvl="2" w:tplc="F60236DC">
      <w:start w:val="1"/>
      <w:numFmt w:val="decimal"/>
      <w:lvlText w:val="%3."/>
      <w:lvlJc w:val="left"/>
      <w:pPr>
        <w:ind w:left="3780" w:hanging="180"/>
      </w:pPr>
      <w:rPr>
        <w:rFonts w:hint="default"/>
      </w:rPr>
    </w:lvl>
    <w:lvl w:ilvl="3" w:tplc="0807000F" w:tentative="1">
      <w:start w:val="1"/>
      <w:numFmt w:val="decimal"/>
      <w:lvlText w:val="%4."/>
      <w:lvlJc w:val="left"/>
      <w:pPr>
        <w:ind w:left="4500" w:hanging="360"/>
      </w:pPr>
    </w:lvl>
    <w:lvl w:ilvl="4" w:tplc="08070019" w:tentative="1">
      <w:start w:val="1"/>
      <w:numFmt w:val="lowerLetter"/>
      <w:lvlText w:val="%5."/>
      <w:lvlJc w:val="left"/>
      <w:pPr>
        <w:ind w:left="5220" w:hanging="360"/>
      </w:pPr>
    </w:lvl>
    <w:lvl w:ilvl="5" w:tplc="0807001B" w:tentative="1">
      <w:start w:val="1"/>
      <w:numFmt w:val="lowerRoman"/>
      <w:lvlText w:val="%6."/>
      <w:lvlJc w:val="right"/>
      <w:pPr>
        <w:ind w:left="5940" w:hanging="180"/>
      </w:pPr>
    </w:lvl>
    <w:lvl w:ilvl="6" w:tplc="0807000F" w:tentative="1">
      <w:start w:val="1"/>
      <w:numFmt w:val="decimal"/>
      <w:lvlText w:val="%7."/>
      <w:lvlJc w:val="left"/>
      <w:pPr>
        <w:ind w:left="6660" w:hanging="360"/>
      </w:pPr>
    </w:lvl>
    <w:lvl w:ilvl="7" w:tplc="08070019" w:tentative="1">
      <w:start w:val="1"/>
      <w:numFmt w:val="lowerLetter"/>
      <w:lvlText w:val="%8."/>
      <w:lvlJc w:val="left"/>
      <w:pPr>
        <w:ind w:left="7380" w:hanging="360"/>
      </w:pPr>
    </w:lvl>
    <w:lvl w:ilvl="8" w:tplc="0807001B" w:tentative="1">
      <w:start w:val="1"/>
      <w:numFmt w:val="lowerRoman"/>
      <w:lvlText w:val="%9."/>
      <w:lvlJc w:val="right"/>
      <w:pPr>
        <w:ind w:left="8100" w:hanging="180"/>
      </w:pPr>
    </w:lvl>
  </w:abstractNum>
  <w:abstractNum w:abstractNumId="5" w15:restartNumberingAfterBreak="0">
    <w:nsid w:val="300856F5"/>
    <w:multiLevelType w:val="hybridMultilevel"/>
    <w:tmpl w:val="B0809C1E"/>
    <w:lvl w:ilvl="0" w:tplc="2CDA32A6">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6CC7140"/>
    <w:multiLevelType w:val="hybridMultilevel"/>
    <w:tmpl w:val="21C870C2"/>
    <w:lvl w:ilvl="0" w:tplc="C602DD60">
      <w:start w:val="1"/>
      <w:numFmt w:val="lowerLetter"/>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7" w15:restartNumberingAfterBreak="0">
    <w:nsid w:val="442628A0"/>
    <w:multiLevelType w:val="hybridMultilevel"/>
    <w:tmpl w:val="A3883676"/>
    <w:lvl w:ilvl="0" w:tplc="83DC29B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0F">
      <w:start w:val="1"/>
      <w:numFmt w:val="decimal"/>
      <w:lvlText w:val="%3."/>
      <w:lvlJc w:val="lef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ACF1D2D"/>
    <w:multiLevelType w:val="multilevel"/>
    <w:tmpl w:val="F6BC327C"/>
    <w:lvl w:ilvl="0">
      <w:start w:val="1"/>
      <w:numFmt w:val="decimal"/>
      <w:pStyle w:val="Nummerierung1"/>
      <w:lvlText w:val="%1."/>
      <w:lvlJc w:val="left"/>
      <w:pPr>
        <w:ind w:left="360" w:hanging="360"/>
      </w:pPr>
      <w:rPr>
        <w:rFonts w:hint="default"/>
      </w:rPr>
    </w:lvl>
    <w:lvl w:ilvl="1">
      <w:start w:val="1"/>
      <w:numFmt w:val="lowerLetter"/>
      <w:pStyle w:val="Nummerierung2"/>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521254CB"/>
    <w:multiLevelType w:val="hybridMultilevel"/>
    <w:tmpl w:val="8B50176E"/>
    <w:lvl w:ilvl="0" w:tplc="A3C426CC">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5E576E7"/>
    <w:multiLevelType w:val="hybridMultilevel"/>
    <w:tmpl w:val="A6BCFEEC"/>
    <w:lvl w:ilvl="0" w:tplc="6CE4DC48">
      <w:start w:val="1"/>
      <w:numFmt w:val="bullet"/>
      <w:pStyle w:val="Aufzhlung1"/>
      <w:lvlText w:val=""/>
      <w:lvlJc w:val="left"/>
      <w:pPr>
        <w:tabs>
          <w:tab w:val="num" w:pos="720"/>
        </w:tabs>
        <w:ind w:left="720" w:hanging="360"/>
      </w:pPr>
      <w:rPr>
        <w:rFonts w:ascii="Symbol" w:hAnsi="Symbol" w:hint="default"/>
      </w:rPr>
    </w:lvl>
    <w:lvl w:ilvl="1" w:tplc="109A3314">
      <w:start w:val="1"/>
      <w:numFmt w:val="bullet"/>
      <w:pStyle w:val="Aufzhlung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D3256C"/>
    <w:multiLevelType w:val="hybridMultilevel"/>
    <w:tmpl w:val="C4403E3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89761DCE">
      <w:start w:val="1"/>
      <w:numFmt w:val="decimal"/>
      <w:lvlText w:val="%3."/>
      <w:lvlJc w:val="left"/>
      <w:pPr>
        <w:ind w:left="2160" w:hanging="180"/>
      </w:pPr>
      <w:rPr>
        <w:rFonts w:hint="default"/>
      </w:r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0"/>
  </w:num>
  <w:num w:numId="2">
    <w:abstractNumId w:val="2"/>
  </w:num>
  <w:num w:numId="3">
    <w:abstractNumId w:val="5"/>
  </w:num>
  <w:num w:numId="4">
    <w:abstractNumId w:val="9"/>
  </w:num>
  <w:num w:numId="5">
    <w:abstractNumId w:val="5"/>
  </w:num>
  <w:num w:numId="6">
    <w:abstractNumId w:val="0"/>
  </w:num>
  <w:num w:numId="7">
    <w:abstractNumId w:val="1"/>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0"/>
  </w:num>
  <w:num w:numId="21">
    <w:abstractNumId w:val="6"/>
  </w:num>
  <w:num w:numId="22">
    <w:abstractNumId w:val="6"/>
    <w:lvlOverride w:ilvl="0">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LockThem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C2A"/>
    <w:rsid w:val="0000482D"/>
    <w:rsid w:val="0001191F"/>
    <w:rsid w:val="000200EA"/>
    <w:rsid w:val="00022BF3"/>
    <w:rsid w:val="00054D11"/>
    <w:rsid w:val="00065ADA"/>
    <w:rsid w:val="000708D1"/>
    <w:rsid w:val="00081F88"/>
    <w:rsid w:val="00096836"/>
    <w:rsid w:val="000E186A"/>
    <w:rsid w:val="000F17AE"/>
    <w:rsid w:val="00101850"/>
    <w:rsid w:val="00122091"/>
    <w:rsid w:val="00127236"/>
    <w:rsid w:val="00131046"/>
    <w:rsid w:val="00152386"/>
    <w:rsid w:val="0015411A"/>
    <w:rsid w:val="00155B04"/>
    <w:rsid w:val="00172AE3"/>
    <w:rsid w:val="00174937"/>
    <w:rsid w:val="001A01AB"/>
    <w:rsid w:val="001A43DC"/>
    <w:rsid w:val="001C6609"/>
    <w:rsid w:val="001C72CA"/>
    <w:rsid w:val="001F3E14"/>
    <w:rsid w:val="0021137D"/>
    <w:rsid w:val="00230E64"/>
    <w:rsid w:val="00247A40"/>
    <w:rsid w:val="0025795E"/>
    <w:rsid w:val="00263F6B"/>
    <w:rsid w:val="00274D3D"/>
    <w:rsid w:val="00276662"/>
    <w:rsid w:val="002860BE"/>
    <w:rsid w:val="0029126C"/>
    <w:rsid w:val="00292FFD"/>
    <w:rsid w:val="002C5E0A"/>
    <w:rsid w:val="002D0D53"/>
    <w:rsid w:val="002D7825"/>
    <w:rsid w:val="00306A7E"/>
    <w:rsid w:val="00324A0C"/>
    <w:rsid w:val="003259DC"/>
    <w:rsid w:val="00326582"/>
    <w:rsid w:val="00334BCB"/>
    <w:rsid w:val="003404AA"/>
    <w:rsid w:val="003419CA"/>
    <w:rsid w:val="00345A55"/>
    <w:rsid w:val="00347563"/>
    <w:rsid w:val="00370E00"/>
    <w:rsid w:val="0037741D"/>
    <w:rsid w:val="00377555"/>
    <w:rsid w:val="003804CE"/>
    <w:rsid w:val="00393573"/>
    <w:rsid w:val="0039505F"/>
    <w:rsid w:val="003A7744"/>
    <w:rsid w:val="003B7FEB"/>
    <w:rsid w:val="003D556D"/>
    <w:rsid w:val="003F5E88"/>
    <w:rsid w:val="00404374"/>
    <w:rsid w:val="00411508"/>
    <w:rsid w:val="004252C8"/>
    <w:rsid w:val="0043107F"/>
    <w:rsid w:val="00437642"/>
    <w:rsid w:val="00444785"/>
    <w:rsid w:val="00454AE4"/>
    <w:rsid w:val="004657C2"/>
    <w:rsid w:val="00475703"/>
    <w:rsid w:val="00492268"/>
    <w:rsid w:val="004B780F"/>
    <w:rsid w:val="004E6732"/>
    <w:rsid w:val="004F70E4"/>
    <w:rsid w:val="005044C6"/>
    <w:rsid w:val="00505A28"/>
    <w:rsid w:val="00510854"/>
    <w:rsid w:val="00523131"/>
    <w:rsid w:val="0054105A"/>
    <w:rsid w:val="00545A98"/>
    <w:rsid w:val="00555437"/>
    <w:rsid w:val="00562AC1"/>
    <w:rsid w:val="005727D9"/>
    <w:rsid w:val="00575409"/>
    <w:rsid w:val="00594F5A"/>
    <w:rsid w:val="005A3D9E"/>
    <w:rsid w:val="005B0043"/>
    <w:rsid w:val="005C22AA"/>
    <w:rsid w:val="005C6B69"/>
    <w:rsid w:val="005D7E9B"/>
    <w:rsid w:val="005E2B5B"/>
    <w:rsid w:val="005E496F"/>
    <w:rsid w:val="006179EE"/>
    <w:rsid w:val="006228D2"/>
    <w:rsid w:val="00635FC1"/>
    <w:rsid w:val="00651DA0"/>
    <w:rsid w:val="0067098F"/>
    <w:rsid w:val="006725A3"/>
    <w:rsid w:val="00676898"/>
    <w:rsid w:val="00676D4C"/>
    <w:rsid w:val="00687E3F"/>
    <w:rsid w:val="00691A4B"/>
    <w:rsid w:val="006A071D"/>
    <w:rsid w:val="006B56B6"/>
    <w:rsid w:val="006F0171"/>
    <w:rsid w:val="0070228A"/>
    <w:rsid w:val="00706AED"/>
    <w:rsid w:val="00717A01"/>
    <w:rsid w:val="00757FF4"/>
    <w:rsid w:val="00762BB5"/>
    <w:rsid w:val="00763251"/>
    <w:rsid w:val="0077402B"/>
    <w:rsid w:val="0079449B"/>
    <w:rsid w:val="007B0311"/>
    <w:rsid w:val="007C746F"/>
    <w:rsid w:val="007D1102"/>
    <w:rsid w:val="007D2A56"/>
    <w:rsid w:val="007D36D4"/>
    <w:rsid w:val="007D4925"/>
    <w:rsid w:val="007D799B"/>
    <w:rsid w:val="007E4F79"/>
    <w:rsid w:val="007F29C5"/>
    <w:rsid w:val="00804DE4"/>
    <w:rsid w:val="008106BF"/>
    <w:rsid w:val="008218FD"/>
    <w:rsid w:val="00837A2C"/>
    <w:rsid w:val="00842F4A"/>
    <w:rsid w:val="00853E89"/>
    <w:rsid w:val="0085482E"/>
    <w:rsid w:val="0085490E"/>
    <w:rsid w:val="00856CE9"/>
    <w:rsid w:val="008972ED"/>
    <w:rsid w:val="008A1D95"/>
    <w:rsid w:val="008B2B62"/>
    <w:rsid w:val="008C23F9"/>
    <w:rsid w:val="008D2C2A"/>
    <w:rsid w:val="008E1125"/>
    <w:rsid w:val="008E1C98"/>
    <w:rsid w:val="008F130E"/>
    <w:rsid w:val="008F378B"/>
    <w:rsid w:val="009118DA"/>
    <w:rsid w:val="00923EB6"/>
    <w:rsid w:val="00944F76"/>
    <w:rsid w:val="0095653C"/>
    <w:rsid w:val="009600E7"/>
    <w:rsid w:val="009631D3"/>
    <w:rsid w:val="0097058E"/>
    <w:rsid w:val="00985449"/>
    <w:rsid w:val="0099043A"/>
    <w:rsid w:val="009A1D05"/>
    <w:rsid w:val="009B0EC4"/>
    <w:rsid w:val="009B19B0"/>
    <w:rsid w:val="009B1E94"/>
    <w:rsid w:val="009C089E"/>
    <w:rsid w:val="009C395B"/>
    <w:rsid w:val="009D1021"/>
    <w:rsid w:val="009D5C1D"/>
    <w:rsid w:val="00A133E5"/>
    <w:rsid w:val="00A307F7"/>
    <w:rsid w:val="00A552E4"/>
    <w:rsid w:val="00A55A96"/>
    <w:rsid w:val="00A576DF"/>
    <w:rsid w:val="00A5799D"/>
    <w:rsid w:val="00A64D4E"/>
    <w:rsid w:val="00A76836"/>
    <w:rsid w:val="00A76DE5"/>
    <w:rsid w:val="00A95496"/>
    <w:rsid w:val="00A96604"/>
    <w:rsid w:val="00AC6D56"/>
    <w:rsid w:val="00AD0CFC"/>
    <w:rsid w:val="00AD2C78"/>
    <w:rsid w:val="00B00412"/>
    <w:rsid w:val="00B07CE3"/>
    <w:rsid w:val="00B12944"/>
    <w:rsid w:val="00B23007"/>
    <w:rsid w:val="00B2727A"/>
    <w:rsid w:val="00B3752D"/>
    <w:rsid w:val="00B456C9"/>
    <w:rsid w:val="00B52E8A"/>
    <w:rsid w:val="00B755CA"/>
    <w:rsid w:val="00B96878"/>
    <w:rsid w:val="00BA2EFF"/>
    <w:rsid w:val="00BA7DC7"/>
    <w:rsid w:val="00BC3214"/>
    <w:rsid w:val="00BD7D46"/>
    <w:rsid w:val="00BF00B4"/>
    <w:rsid w:val="00BF3A88"/>
    <w:rsid w:val="00BF7C69"/>
    <w:rsid w:val="00C1681F"/>
    <w:rsid w:val="00C16FF6"/>
    <w:rsid w:val="00C3085B"/>
    <w:rsid w:val="00C32F3B"/>
    <w:rsid w:val="00C32F68"/>
    <w:rsid w:val="00C4607E"/>
    <w:rsid w:val="00C53372"/>
    <w:rsid w:val="00C56FC7"/>
    <w:rsid w:val="00C70E56"/>
    <w:rsid w:val="00C72045"/>
    <w:rsid w:val="00C845A0"/>
    <w:rsid w:val="00C85912"/>
    <w:rsid w:val="00CB4B66"/>
    <w:rsid w:val="00CD4269"/>
    <w:rsid w:val="00CD5D49"/>
    <w:rsid w:val="00D01E1B"/>
    <w:rsid w:val="00D06AAD"/>
    <w:rsid w:val="00D12610"/>
    <w:rsid w:val="00D560B6"/>
    <w:rsid w:val="00D72BF8"/>
    <w:rsid w:val="00D81D21"/>
    <w:rsid w:val="00D97445"/>
    <w:rsid w:val="00DA7673"/>
    <w:rsid w:val="00DB69A8"/>
    <w:rsid w:val="00DD30DE"/>
    <w:rsid w:val="00E04713"/>
    <w:rsid w:val="00E14013"/>
    <w:rsid w:val="00E149EA"/>
    <w:rsid w:val="00E33D6C"/>
    <w:rsid w:val="00E42AA2"/>
    <w:rsid w:val="00E46A60"/>
    <w:rsid w:val="00E61551"/>
    <w:rsid w:val="00E62D75"/>
    <w:rsid w:val="00E64405"/>
    <w:rsid w:val="00E6784E"/>
    <w:rsid w:val="00E7765E"/>
    <w:rsid w:val="00E9582D"/>
    <w:rsid w:val="00E975A0"/>
    <w:rsid w:val="00EA72DF"/>
    <w:rsid w:val="00EB009B"/>
    <w:rsid w:val="00EB1C9D"/>
    <w:rsid w:val="00EC5AB6"/>
    <w:rsid w:val="00EE1A38"/>
    <w:rsid w:val="00EE1B30"/>
    <w:rsid w:val="00EF6A9A"/>
    <w:rsid w:val="00EF7852"/>
    <w:rsid w:val="00F026D5"/>
    <w:rsid w:val="00F03206"/>
    <w:rsid w:val="00F3209F"/>
    <w:rsid w:val="00F34C98"/>
    <w:rsid w:val="00F35AAF"/>
    <w:rsid w:val="00F55EF0"/>
    <w:rsid w:val="00FA2671"/>
    <w:rsid w:val="00FA5B98"/>
    <w:rsid w:val="00FB38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C86BB"/>
  <w15:chartTrackingRefBased/>
  <w15:docId w15:val="{99C61B9B-35D0-4871-8FC1-EAB5AF30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lang w:val="de-CH"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C2A"/>
    <w:rPr>
      <w:rFonts w:asciiTheme="minorHAnsi" w:eastAsiaTheme="minorEastAsia" w:hAnsiTheme="minorHAnsi" w:cstheme="minorBidi"/>
      <w:sz w:val="24"/>
      <w:szCs w:val="24"/>
      <w:lang w:val="en-US"/>
    </w:rPr>
  </w:style>
  <w:style w:type="paragraph" w:styleId="Heading1">
    <w:name w:val="heading 1"/>
    <w:basedOn w:val="Normal"/>
    <w:next w:val="DokLauftext"/>
    <w:link w:val="Heading1Char"/>
    <w:qFormat/>
    <w:rsid w:val="00923EB6"/>
    <w:pPr>
      <w:keepNext/>
      <w:widowControl w:val="0"/>
      <w:numPr>
        <w:numId w:val="2"/>
      </w:numPr>
      <w:tabs>
        <w:tab w:val="left" w:pos="369"/>
      </w:tabs>
      <w:spacing w:before="290" w:line="350" w:lineRule="exact"/>
      <w:ind w:left="369" w:hanging="369"/>
      <w:outlineLvl w:val="0"/>
    </w:pPr>
    <w:rPr>
      <w:rFonts w:ascii="Arial" w:eastAsiaTheme="minorHAnsi" w:hAnsi="Arial" w:cs="Times New Roman"/>
      <w:b/>
      <w:kern w:val="28"/>
      <w:sz w:val="29"/>
      <w:szCs w:val="20"/>
      <w:lang w:val="en-GB"/>
    </w:rPr>
  </w:style>
  <w:style w:type="paragraph" w:styleId="Heading2">
    <w:name w:val="heading 2"/>
    <w:basedOn w:val="Normal"/>
    <w:next w:val="DokLauftext"/>
    <w:link w:val="Heading2Char"/>
    <w:qFormat/>
    <w:rsid w:val="00347563"/>
    <w:pPr>
      <w:keepNext/>
      <w:numPr>
        <w:ilvl w:val="1"/>
        <w:numId w:val="2"/>
      </w:numPr>
      <w:tabs>
        <w:tab w:val="left" w:pos="567"/>
      </w:tabs>
      <w:spacing w:before="240" w:line="300" w:lineRule="exact"/>
      <w:ind w:left="567" w:hanging="567"/>
      <w:outlineLvl w:val="1"/>
    </w:pPr>
    <w:rPr>
      <w:rFonts w:ascii="Arial" w:eastAsiaTheme="minorHAnsi" w:hAnsi="Arial" w:cs="Times New Roman"/>
      <w:b/>
      <w:szCs w:val="20"/>
      <w:lang w:val="en-GB"/>
    </w:rPr>
  </w:style>
  <w:style w:type="paragraph" w:styleId="Heading3">
    <w:name w:val="heading 3"/>
    <w:basedOn w:val="Normal"/>
    <w:next w:val="DokLauftext"/>
    <w:link w:val="Heading3Char"/>
    <w:qFormat/>
    <w:rsid w:val="00347563"/>
    <w:pPr>
      <w:keepNext/>
      <w:numPr>
        <w:ilvl w:val="2"/>
        <w:numId w:val="2"/>
      </w:numPr>
      <w:tabs>
        <w:tab w:val="left" w:pos="794"/>
      </w:tabs>
      <w:spacing w:before="240" w:line="300" w:lineRule="exact"/>
      <w:ind w:left="794" w:hanging="794"/>
      <w:outlineLvl w:val="2"/>
    </w:pPr>
    <w:rPr>
      <w:rFonts w:ascii="Arial" w:eastAsiaTheme="minorHAnsi" w:hAnsi="Arial" w:cs="Times New Roman"/>
      <w:szCs w:val="20"/>
      <w:lang w:val="en-GB"/>
    </w:rPr>
  </w:style>
  <w:style w:type="paragraph" w:styleId="Heading4">
    <w:name w:val="heading 4"/>
    <w:basedOn w:val="Normal"/>
    <w:next w:val="DokLauftext"/>
    <w:link w:val="Heading4Char"/>
    <w:uiPriority w:val="9"/>
    <w:semiHidden/>
    <w:rsid w:val="001F3E14"/>
    <w:pPr>
      <w:keepNext/>
      <w:tabs>
        <w:tab w:val="right" w:leader="dot" w:pos="9402"/>
      </w:tabs>
      <w:spacing w:line="280" w:lineRule="exact"/>
      <w:ind w:left="403"/>
      <w:outlineLvl w:val="3"/>
    </w:pPr>
    <w:rPr>
      <w:rFonts w:ascii="Arial" w:eastAsiaTheme="minorHAnsi" w:hAnsi="Arial" w:cs="Arial"/>
      <w:b/>
      <w:sz w:val="20"/>
      <w:szCs w:val="20"/>
      <w:lang w:val="en-GB"/>
    </w:rPr>
  </w:style>
  <w:style w:type="paragraph" w:styleId="Heading5">
    <w:name w:val="heading 5"/>
    <w:basedOn w:val="Normal"/>
    <w:next w:val="Normal"/>
    <w:link w:val="Heading5Char"/>
    <w:uiPriority w:val="9"/>
    <w:semiHidden/>
    <w:rsid w:val="001F3E14"/>
    <w:pPr>
      <w:keepNext/>
      <w:keepLines/>
      <w:spacing w:before="200" w:line="280" w:lineRule="exact"/>
      <w:outlineLvl w:val="4"/>
    </w:pPr>
    <w:rPr>
      <w:rFonts w:ascii="Arial" w:eastAsiaTheme="majorEastAsia" w:hAnsi="Arial" w:cstheme="majorBidi"/>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E00"/>
    <w:pPr>
      <w:spacing w:line="220" w:lineRule="exact"/>
    </w:pPr>
    <w:rPr>
      <w:rFonts w:ascii="Arial" w:eastAsiaTheme="minorHAnsi" w:hAnsi="Arial" w:cs="Times New Roman"/>
      <w:b/>
      <w:sz w:val="17"/>
      <w:szCs w:val="20"/>
      <w:lang w:val="en-GB"/>
    </w:rPr>
  </w:style>
  <w:style w:type="character" w:customStyle="1" w:styleId="HeaderChar">
    <w:name w:val="Header Char"/>
    <w:basedOn w:val="DefaultParagraphFont"/>
    <w:link w:val="Header"/>
    <w:uiPriority w:val="99"/>
    <w:rsid w:val="00370E00"/>
    <w:rPr>
      <w:b/>
      <w:sz w:val="17"/>
    </w:rPr>
  </w:style>
  <w:style w:type="paragraph" w:styleId="Footer">
    <w:name w:val="footer"/>
    <w:basedOn w:val="Normal"/>
    <w:link w:val="FooterChar"/>
    <w:uiPriority w:val="99"/>
    <w:unhideWhenUsed/>
    <w:rsid w:val="00370E00"/>
    <w:pPr>
      <w:spacing w:line="220" w:lineRule="exact"/>
    </w:pPr>
    <w:rPr>
      <w:rFonts w:ascii="Arial" w:eastAsiaTheme="minorHAnsi" w:hAnsi="Arial" w:cs="Times New Roman"/>
      <w:sz w:val="17"/>
      <w:szCs w:val="20"/>
      <w:lang w:val="en-GB"/>
    </w:rPr>
  </w:style>
  <w:style w:type="character" w:customStyle="1" w:styleId="FooterChar">
    <w:name w:val="Footer Char"/>
    <w:basedOn w:val="DefaultParagraphFont"/>
    <w:link w:val="Footer"/>
    <w:uiPriority w:val="99"/>
    <w:rsid w:val="00370E00"/>
    <w:rPr>
      <w:sz w:val="17"/>
    </w:rPr>
  </w:style>
  <w:style w:type="paragraph" w:styleId="BalloonText">
    <w:name w:val="Balloon Text"/>
    <w:basedOn w:val="Normal"/>
    <w:link w:val="BalloonTextChar"/>
    <w:uiPriority w:val="99"/>
    <w:semiHidden/>
    <w:unhideWhenUsed/>
    <w:rsid w:val="00263F6B"/>
    <w:pPr>
      <w:spacing w:line="280" w:lineRule="exact"/>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263F6B"/>
    <w:rPr>
      <w:rFonts w:ascii="Tahoma" w:hAnsi="Tahoma" w:cs="Tahoma"/>
      <w:sz w:val="16"/>
      <w:szCs w:val="16"/>
    </w:rPr>
  </w:style>
  <w:style w:type="table" w:styleId="TableGrid">
    <w:name w:val="Table Grid"/>
    <w:basedOn w:val="TableNormal"/>
    <w:uiPriority w:val="59"/>
    <w:rsid w:val="00263F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Dokkopf">
    <w:name w:val="Standard_Dokkopf"/>
    <w:qFormat/>
    <w:rsid w:val="008C23F9"/>
    <w:pPr>
      <w:spacing w:line="220" w:lineRule="exact"/>
    </w:pPr>
    <w:rPr>
      <w:sz w:val="17"/>
      <w:szCs w:val="22"/>
    </w:rPr>
  </w:style>
  <w:style w:type="paragraph" w:customStyle="1" w:styleId="DokTitel">
    <w:name w:val="Dok_Titel"/>
    <w:basedOn w:val="StandardDokkopf"/>
    <w:autoRedefine/>
    <w:qFormat/>
    <w:rsid w:val="00393573"/>
    <w:pPr>
      <w:spacing w:after="220" w:line="460" w:lineRule="exact"/>
    </w:pPr>
    <w:rPr>
      <w:rFonts w:cs="Arial"/>
      <w:b/>
      <w:sz w:val="40"/>
    </w:rPr>
  </w:style>
  <w:style w:type="paragraph" w:customStyle="1" w:styleId="Aufzhlung1">
    <w:name w:val="Aufzählung 1"/>
    <w:basedOn w:val="Normal"/>
    <w:qFormat/>
    <w:rsid w:val="00EF7852"/>
    <w:pPr>
      <w:numPr>
        <w:numId w:val="1"/>
      </w:numPr>
      <w:tabs>
        <w:tab w:val="clear" w:pos="720"/>
        <w:tab w:val="left" w:pos="369"/>
      </w:tabs>
      <w:spacing w:line="280" w:lineRule="exact"/>
      <w:ind w:left="369" w:hanging="369"/>
    </w:pPr>
    <w:rPr>
      <w:rFonts w:ascii="Arial" w:eastAsiaTheme="minorHAnsi" w:hAnsi="Arial" w:cs="Arial"/>
      <w:sz w:val="20"/>
      <w:szCs w:val="20"/>
      <w:lang w:val="en-GB"/>
    </w:rPr>
  </w:style>
  <w:style w:type="paragraph" w:customStyle="1" w:styleId="Aufzhlung2">
    <w:name w:val="Aufzählung 2"/>
    <w:basedOn w:val="Normal"/>
    <w:qFormat/>
    <w:rsid w:val="00EF7852"/>
    <w:pPr>
      <w:numPr>
        <w:ilvl w:val="1"/>
        <w:numId w:val="1"/>
      </w:numPr>
      <w:tabs>
        <w:tab w:val="clear" w:pos="1440"/>
        <w:tab w:val="left" w:pos="737"/>
      </w:tabs>
      <w:spacing w:line="280" w:lineRule="exact"/>
      <w:ind w:left="738" w:hanging="369"/>
    </w:pPr>
    <w:rPr>
      <w:rFonts w:ascii="Arial" w:eastAsiaTheme="minorHAnsi" w:hAnsi="Arial" w:cs="Arial"/>
      <w:sz w:val="20"/>
      <w:szCs w:val="20"/>
      <w:lang w:val="en-GB"/>
    </w:rPr>
  </w:style>
  <w:style w:type="character" w:customStyle="1" w:styleId="Heading4Char">
    <w:name w:val="Heading 4 Char"/>
    <w:basedOn w:val="DefaultParagraphFont"/>
    <w:link w:val="Heading4"/>
    <w:uiPriority w:val="9"/>
    <w:semiHidden/>
    <w:rsid w:val="00D72BF8"/>
    <w:rPr>
      <w:rFonts w:cs="Arial"/>
      <w:b/>
      <w:sz w:val="22"/>
    </w:rPr>
  </w:style>
  <w:style w:type="paragraph" w:customStyle="1" w:styleId="DokLauftext">
    <w:name w:val="Dok_Lauftext"/>
    <w:basedOn w:val="Normal"/>
    <w:qFormat/>
    <w:rsid w:val="00676898"/>
    <w:pPr>
      <w:spacing w:before="220" w:line="280" w:lineRule="exact"/>
    </w:pPr>
    <w:rPr>
      <w:rFonts w:ascii="Arial" w:eastAsiaTheme="minorHAnsi" w:hAnsi="Arial" w:cs="Times New Roman"/>
      <w:sz w:val="20"/>
      <w:szCs w:val="20"/>
      <w:lang w:val="en-GB"/>
    </w:rPr>
  </w:style>
  <w:style w:type="character" w:styleId="PlaceholderText">
    <w:name w:val="Placeholder Text"/>
    <w:basedOn w:val="DefaultParagraphFont"/>
    <w:uiPriority w:val="99"/>
    <w:semiHidden/>
    <w:rsid w:val="00DD30DE"/>
    <w:rPr>
      <w:color w:val="808080"/>
    </w:rPr>
  </w:style>
  <w:style w:type="character" w:customStyle="1" w:styleId="Heading1Char">
    <w:name w:val="Heading 1 Char"/>
    <w:basedOn w:val="DefaultParagraphFont"/>
    <w:link w:val="Heading1"/>
    <w:rsid w:val="00923EB6"/>
    <w:rPr>
      <w:b/>
      <w:kern w:val="28"/>
      <w:sz w:val="29"/>
    </w:rPr>
  </w:style>
  <w:style w:type="character" w:customStyle="1" w:styleId="Heading2Char">
    <w:name w:val="Heading 2 Char"/>
    <w:basedOn w:val="DefaultParagraphFont"/>
    <w:link w:val="Heading2"/>
    <w:rsid w:val="00347563"/>
    <w:rPr>
      <w:b/>
      <w:sz w:val="24"/>
    </w:rPr>
  </w:style>
  <w:style w:type="character" w:customStyle="1" w:styleId="Heading3Char">
    <w:name w:val="Heading 3 Char"/>
    <w:basedOn w:val="DefaultParagraphFont"/>
    <w:link w:val="Heading3"/>
    <w:rsid w:val="00347563"/>
    <w:rPr>
      <w:sz w:val="24"/>
    </w:rPr>
  </w:style>
  <w:style w:type="paragraph" w:styleId="TOC1">
    <w:name w:val="toc 1"/>
    <w:basedOn w:val="Normal"/>
    <w:next w:val="Normal"/>
    <w:autoRedefine/>
    <w:uiPriority w:val="39"/>
    <w:rsid w:val="003B7FEB"/>
    <w:pPr>
      <w:tabs>
        <w:tab w:val="left" w:pos="369"/>
        <w:tab w:val="right" w:leader="dot" w:pos="9401"/>
      </w:tabs>
      <w:spacing w:line="280" w:lineRule="exact"/>
      <w:ind w:left="369" w:hanging="369"/>
    </w:pPr>
    <w:rPr>
      <w:rFonts w:ascii="Arial" w:eastAsiaTheme="minorHAnsi" w:hAnsi="Arial" w:cs="Times New Roman"/>
      <w:sz w:val="20"/>
      <w:szCs w:val="20"/>
      <w:lang w:val="en-GB"/>
    </w:rPr>
  </w:style>
  <w:style w:type="paragraph" w:styleId="TOC2">
    <w:name w:val="toc 2"/>
    <w:basedOn w:val="Normal"/>
    <w:next w:val="Normal"/>
    <w:autoRedefine/>
    <w:uiPriority w:val="39"/>
    <w:rsid w:val="003B7FEB"/>
    <w:pPr>
      <w:tabs>
        <w:tab w:val="left" w:pos="936"/>
        <w:tab w:val="right" w:leader="dot" w:pos="9401"/>
      </w:tabs>
      <w:spacing w:line="280" w:lineRule="exact"/>
      <w:ind w:left="936" w:hanging="567"/>
    </w:pPr>
    <w:rPr>
      <w:rFonts w:ascii="Arial" w:eastAsiaTheme="minorHAnsi" w:hAnsi="Arial" w:cs="Times New Roman"/>
      <w:sz w:val="20"/>
      <w:szCs w:val="20"/>
      <w:lang w:val="en-GB"/>
    </w:rPr>
  </w:style>
  <w:style w:type="paragraph" w:styleId="TOC3">
    <w:name w:val="toc 3"/>
    <w:basedOn w:val="Normal"/>
    <w:next w:val="Normal"/>
    <w:autoRedefine/>
    <w:uiPriority w:val="39"/>
    <w:rsid w:val="003B7FEB"/>
    <w:pPr>
      <w:tabs>
        <w:tab w:val="left" w:pos="1701"/>
        <w:tab w:val="right" w:leader="dot" w:pos="9402"/>
      </w:tabs>
      <w:spacing w:line="280" w:lineRule="exact"/>
      <w:ind w:left="1701" w:hanging="765"/>
    </w:pPr>
    <w:rPr>
      <w:rFonts w:ascii="Arial" w:eastAsiaTheme="minorHAnsi" w:hAnsi="Arial" w:cs="Times New Roman"/>
      <w:sz w:val="20"/>
      <w:szCs w:val="20"/>
      <w:lang w:val="en-GB"/>
    </w:rPr>
  </w:style>
  <w:style w:type="character" w:customStyle="1" w:styleId="Heading5Char">
    <w:name w:val="Heading 5 Char"/>
    <w:basedOn w:val="DefaultParagraphFont"/>
    <w:link w:val="Heading5"/>
    <w:uiPriority w:val="9"/>
    <w:semiHidden/>
    <w:rsid w:val="00D72BF8"/>
    <w:rPr>
      <w:rFonts w:eastAsiaTheme="majorEastAsia" w:cstheme="majorBidi"/>
      <w:sz w:val="22"/>
    </w:rPr>
  </w:style>
  <w:style w:type="paragraph" w:customStyle="1" w:styleId="Nummerierung1">
    <w:name w:val="Nummerierung 1"/>
    <w:basedOn w:val="Normal"/>
    <w:qFormat/>
    <w:rsid w:val="00EF7852"/>
    <w:pPr>
      <w:numPr>
        <w:numId w:val="19"/>
      </w:numPr>
      <w:tabs>
        <w:tab w:val="left" w:pos="369"/>
      </w:tabs>
      <w:spacing w:line="280" w:lineRule="exact"/>
      <w:ind w:left="369" w:hanging="369"/>
    </w:pPr>
    <w:rPr>
      <w:rFonts w:ascii="Arial" w:eastAsiaTheme="minorHAnsi" w:hAnsi="Arial" w:cs="Times New Roman"/>
      <w:sz w:val="20"/>
      <w:szCs w:val="20"/>
      <w:lang w:val="en-GB"/>
    </w:rPr>
  </w:style>
  <w:style w:type="paragraph" w:customStyle="1" w:styleId="Nummerierung2">
    <w:name w:val="Nummerierung 2"/>
    <w:basedOn w:val="Normal"/>
    <w:qFormat/>
    <w:rsid w:val="00EF7852"/>
    <w:pPr>
      <w:numPr>
        <w:ilvl w:val="1"/>
        <w:numId w:val="19"/>
      </w:numPr>
      <w:tabs>
        <w:tab w:val="left" w:pos="737"/>
      </w:tabs>
      <w:spacing w:line="280" w:lineRule="exact"/>
      <w:ind w:left="738" w:hanging="369"/>
    </w:pPr>
    <w:rPr>
      <w:rFonts w:ascii="Arial" w:eastAsiaTheme="minorHAnsi" w:hAnsi="Arial" w:cs="Times New Roman"/>
      <w:sz w:val="20"/>
      <w:szCs w:val="20"/>
      <w:lang w:val="en-GB"/>
    </w:rPr>
  </w:style>
  <w:style w:type="paragraph" w:customStyle="1" w:styleId="AbsEinheit">
    <w:name w:val="Abs_Einheit"/>
    <w:basedOn w:val="StandardDokkopf"/>
    <w:autoRedefine/>
    <w:qFormat/>
    <w:rsid w:val="00EB009B"/>
    <w:pPr>
      <w:framePr w:wrap="around" w:vAnchor="page" w:hAnchor="text" w:y="568"/>
      <w:spacing w:before="508" w:after="230"/>
    </w:pPr>
    <w:rPr>
      <w:b/>
      <w:lang w:val="en-GB"/>
    </w:rPr>
  </w:style>
  <w:style w:type="paragraph" w:customStyle="1" w:styleId="AbsAdresse">
    <w:name w:val="Abs_Adresse"/>
    <w:basedOn w:val="StandardDokkopf"/>
    <w:qFormat/>
    <w:rsid w:val="00EB009B"/>
    <w:rPr>
      <w:lang w:val="en-GB"/>
    </w:rPr>
  </w:style>
  <w:style w:type="paragraph" w:customStyle="1" w:styleId="DokTabellentext">
    <w:name w:val="Dok_Tabellentext"/>
    <w:basedOn w:val="Normal"/>
    <w:qFormat/>
    <w:rsid w:val="009600E7"/>
    <w:pPr>
      <w:spacing w:line="220" w:lineRule="exact"/>
    </w:pPr>
    <w:rPr>
      <w:rFonts w:ascii="Arial" w:eastAsiaTheme="minorHAnsi" w:hAnsi="Arial" w:cs="Arial"/>
      <w:sz w:val="17"/>
      <w:szCs w:val="17"/>
      <w:lang w:val="en-GB"/>
    </w:rPr>
  </w:style>
  <w:style w:type="paragraph" w:customStyle="1" w:styleId="ProtMeetingName">
    <w:name w:val="Prot_MeetingName"/>
    <w:basedOn w:val="Normal"/>
    <w:qFormat/>
    <w:rsid w:val="0070228A"/>
    <w:pPr>
      <w:framePr w:wrap="around" w:vAnchor="page" w:hAnchor="margin" w:y="4781"/>
      <w:spacing w:after="190" w:line="350" w:lineRule="exact"/>
    </w:pPr>
    <w:rPr>
      <w:rFonts w:ascii="Arial" w:eastAsiaTheme="minorHAnsi" w:hAnsi="Arial" w:cs="Times New Roman"/>
      <w:b/>
      <w:sz w:val="29"/>
      <w:szCs w:val="20"/>
      <w:lang w:val="en-GB"/>
    </w:rPr>
  </w:style>
  <w:style w:type="character" w:styleId="Hyperlink">
    <w:name w:val="Hyperlink"/>
    <w:basedOn w:val="DefaultParagraphFont"/>
    <w:uiPriority w:val="99"/>
    <w:unhideWhenUsed/>
    <w:rsid w:val="00444785"/>
    <w:rPr>
      <w:color w:val="0000FF" w:themeColor="hyperlink"/>
      <w:u w:val="single"/>
    </w:rPr>
  </w:style>
  <w:style w:type="character" w:styleId="CommentReference">
    <w:name w:val="annotation reference"/>
    <w:basedOn w:val="DefaultParagraphFont"/>
    <w:uiPriority w:val="99"/>
    <w:semiHidden/>
    <w:unhideWhenUsed/>
    <w:rsid w:val="008D2C2A"/>
    <w:rPr>
      <w:sz w:val="16"/>
      <w:szCs w:val="16"/>
    </w:rPr>
  </w:style>
  <w:style w:type="paragraph" w:styleId="CommentText">
    <w:name w:val="annotation text"/>
    <w:basedOn w:val="Normal"/>
    <w:link w:val="CommentTextChar"/>
    <w:uiPriority w:val="99"/>
    <w:unhideWhenUsed/>
    <w:rsid w:val="008D2C2A"/>
    <w:rPr>
      <w:sz w:val="20"/>
      <w:szCs w:val="20"/>
    </w:rPr>
  </w:style>
  <w:style w:type="character" w:customStyle="1" w:styleId="CommentTextChar">
    <w:name w:val="Comment Text Char"/>
    <w:basedOn w:val="DefaultParagraphFont"/>
    <w:link w:val="CommentText"/>
    <w:uiPriority w:val="99"/>
    <w:rsid w:val="008D2C2A"/>
    <w:rPr>
      <w:rFonts w:asciiTheme="minorHAnsi" w:eastAsiaTheme="minorEastAsia" w:hAnsiTheme="minorHAnsi" w:cstheme="minorBidi"/>
      <w:lang w:val="en-US"/>
    </w:rPr>
  </w:style>
  <w:style w:type="paragraph" w:customStyle="1" w:styleId="Default">
    <w:name w:val="Default"/>
    <w:rsid w:val="008D2C2A"/>
    <w:pPr>
      <w:autoSpaceDE w:val="0"/>
      <w:autoSpaceDN w:val="0"/>
      <w:adjustRightInd w:val="0"/>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6894E-B5A2-48BE-8979-D9525FFEA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ETH Zürich</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Gersdorf</dc:creator>
  <cp:keywords/>
  <dc:description/>
  <cp:lastModifiedBy>Thomas Gersdorf</cp:lastModifiedBy>
  <cp:revision>1</cp:revision>
  <cp:lastPrinted>2013-06-09T12:02:00Z</cp:lastPrinted>
  <dcterms:created xsi:type="dcterms:W3CDTF">2017-02-01T07:44:00Z</dcterms:created>
  <dcterms:modified xsi:type="dcterms:W3CDTF">2017-02-01T07:49:00Z</dcterms:modified>
</cp:coreProperties>
</file>