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36"/>
          <w:szCs w:val="36"/>
          <w:u w:val="single"/>
        </w:rPr>
      </w:pPr>
      <w:r w:rsidDel="00000000" w:rsidR="00000000" w:rsidRPr="00000000">
        <w:rPr>
          <w:rFonts w:ascii="Calibri" w:cs="Calibri" w:eastAsia="Calibri" w:hAnsi="Calibri"/>
          <w:b w:val="1"/>
          <w:sz w:val="36"/>
          <w:szCs w:val="36"/>
          <w:u w:val="single"/>
          <w:rtl w:val="0"/>
        </w:rPr>
        <w:t xml:space="preserve">Cloud Pak for Data integration AWS SimpleAD</w:t>
      </w:r>
    </w:p>
    <w:p w:rsidR="00000000" w:rsidDel="00000000" w:rsidP="00000000" w:rsidRDefault="00000000" w:rsidRPr="00000000" w14:paraId="0000000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Introduction: </w:t>
      </w:r>
    </w:p>
    <w:p w:rsidR="00000000" w:rsidDel="00000000" w:rsidP="00000000" w:rsidRDefault="00000000" w:rsidRPr="00000000" w14:paraId="0000000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This document outlines the steps to integrate AWS Simple active directory(SimpleAD) with  cloud pak for data. </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Documentation Link: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For better understanding of AWS SimpleAD please refer to the below link: </w:t>
      </w:r>
    </w:p>
    <w:p w:rsidR="00000000" w:rsidDel="00000000" w:rsidP="00000000" w:rsidRDefault="00000000" w:rsidRPr="00000000" w14:paraId="0000000A">
      <w:pPr>
        <w:rPr>
          <w:rFonts w:ascii="Calibri" w:cs="Calibri" w:eastAsia="Calibri" w:hAnsi="Calibri"/>
        </w:rPr>
      </w:pPr>
      <w:hyperlink r:id="rId6">
        <w:r w:rsidDel="00000000" w:rsidR="00000000" w:rsidRPr="00000000">
          <w:rPr>
            <w:rFonts w:ascii="Calibri" w:cs="Calibri" w:eastAsia="Calibri" w:hAnsi="Calibri"/>
            <w:color w:val="1155cc"/>
            <w:u w:val="single"/>
            <w:rtl w:val="0"/>
          </w:rPr>
          <w:t xml:space="preserve">https://docs.aws.amazon.com/directoryservice/latest/admin-guide/directory_simple_ad.html</w:t>
        </w:r>
      </w:hyperlink>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Pre-requisites: </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One must be having AWS account with its credentials(AWS access key and AWS secret access key)</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Deploying  IBM CPD 3.5 cluster on AWS using terraform: </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Please refer to the link below to deploy CPD cluster using terraform scripts : </w:t>
      </w:r>
    </w:p>
    <w:p w:rsidR="00000000" w:rsidDel="00000000" w:rsidP="00000000" w:rsidRDefault="00000000" w:rsidRPr="00000000" w14:paraId="00000013">
      <w:pPr>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https://github.com/IBM/cp4d-deployment/tree/master/selfmanaged-openshift/aws</w:t>
        </w:r>
      </w:hyperlink>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On completion make note down of following things which will be created:</w:t>
      </w:r>
    </w:p>
    <w:p w:rsidR="00000000" w:rsidDel="00000000" w:rsidP="00000000" w:rsidRDefault="00000000" w:rsidRPr="00000000" w14:paraId="00000016">
      <w:pPr>
        <w:numPr>
          <w:ilvl w:val="0"/>
          <w:numId w:val="5"/>
        </w:numPr>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 </w:t>
      </w:r>
      <w:hyperlink r:id="rId8">
        <w:r w:rsidDel="00000000" w:rsidR="00000000" w:rsidRPr="00000000">
          <w:rPr>
            <w:rFonts w:ascii="Calibri" w:cs="Calibri" w:eastAsia="Calibri" w:hAnsi="Calibri"/>
            <w:color w:val="005b86"/>
            <w:rtl w:val="0"/>
          </w:rPr>
          <w:t xml:space="preserve">Amazon VPC</w:t>
        </w:r>
      </w:hyperlink>
      <w:r w:rsidDel="00000000" w:rsidR="00000000" w:rsidRPr="00000000">
        <w:rPr>
          <w:rFonts w:ascii="Calibri" w:cs="Calibri" w:eastAsia="Calibri" w:hAnsi="Calibri"/>
          <w:color w:val="333333"/>
          <w:rtl w:val="0"/>
        </w:rPr>
        <w:t xml:space="preserve"> in the region you  have chosen.</w:t>
      </w:r>
    </w:p>
    <w:p w:rsidR="00000000" w:rsidDel="00000000" w:rsidP="00000000" w:rsidRDefault="00000000" w:rsidRPr="00000000" w14:paraId="00000017">
      <w:pPr>
        <w:numPr>
          <w:ilvl w:val="0"/>
          <w:numId w:val="5"/>
        </w:numPr>
        <w:ind w:left="720" w:hanging="360"/>
        <w:rPr>
          <w:rFonts w:ascii="Calibri" w:cs="Calibri" w:eastAsia="Calibri" w:hAnsi="Calibri"/>
          <w:color w:val="333333"/>
          <w:u w:val="none"/>
        </w:rPr>
      </w:pPr>
      <w:r w:rsidDel="00000000" w:rsidR="00000000" w:rsidRPr="00000000">
        <w:rPr>
          <w:rFonts w:ascii="Calibri" w:cs="Calibri" w:eastAsia="Calibri" w:hAnsi="Calibri"/>
          <w:color w:val="333333"/>
          <w:rtl w:val="0"/>
        </w:rPr>
        <w:t xml:space="preserve">Private and public subnets which are created in that VPC.</w:t>
      </w:r>
    </w:p>
    <w:p w:rsidR="00000000" w:rsidDel="00000000" w:rsidP="00000000" w:rsidRDefault="00000000" w:rsidRPr="00000000" w14:paraId="00000018">
      <w:pPr>
        <w:numPr>
          <w:ilvl w:val="0"/>
          <w:numId w:val="5"/>
        </w:numPr>
        <w:spacing w:after="0" w:afterAutospacing="0"/>
        <w:ind w:left="720" w:hanging="360"/>
        <w:rPr>
          <w:rFonts w:ascii="Calibri" w:cs="Calibri" w:eastAsia="Calibri" w:hAnsi="Calibri"/>
          <w:color w:val="333333"/>
          <w:u w:val="none"/>
        </w:rPr>
      </w:pPr>
      <w:r w:rsidDel="00000000" w:rsidR="00000000" w:rsidRPr="00000000">
        <w:rPr>
          <w:rFonts w:ascii="Calibri" w:cs="Calibri" w:eastAsia="Calibri" w:hAnsi="Calibri"/>
          <w:color w:val="333333"/>
          <w:rtl w:val="0"/>
        </w:rPr>
        <w:t xml:space="preserve">The bootnode instance details which will be created in EC2 instances dashboard.</w:t>
      </w:r>
    </w:p>
    <w:p w:rsidR="00000000" w:rsidDel="00000000" w:rsidP="00000000" w:rsidRDefault="00000000" w:rsidRPr="00000000" w14:paraId="00000019">
      <w:pPr>
        <w:numPr>
          <w:ilvl w:val="0"/>
          <w:numId w:val="5"/>
        </w:numPr>
        <w:spacing w:after="220" w:before="0" w:beforeAutospacing="0" w:lineRule="auto"/>
        <w:ind w:left="72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If you don’t have an existing DNS domain for use with LDAP, </w:t>
      </w:r>
      <w:hyperlink r:id="rId9">
        <w:r w:rsidDel="00000000" w:rsidR="00000000" w:rsidRPr="00000000">
          <w:rPr>
            <w:rFonts w:ascii="Calibri" w:cs="Calibri" w:eastAsia="Calibri" w:hAnsi="Calibri"/>
            <w:color w:val="005b86"/>
            <w:rtl w:val="0"/>
          </w:rPr>
          <w:t xml:space="preserve">create a private hosted zone</w:t>
        </w:r>
      </w:hyperlink>
      <w:r w:rsidDel="00000000" w:rsidR="00000000" w:rsidRPr="00000000">
        <w:rPr>
          <w:rFonts w:ascii="Calibri" w:cs="Calibri" w:eastAsia="Calibri" w:hAnsi="Calibri"/>
          <w:color w:val="333333"/>
          <w:rtl w:val="0"/>
        </w:rPr>
        <w:t xml:space="preserve"> and </w:t>
      </w:r>
      <w:hyperlink r:id="rId10">
        <w:r w:rsidDel="00000000" w:rsidR="00000000" w:rsidRPr="00000000">
          <w:rPr>
            <w:rFonts w:ascii="Calibri" w:cs="Calibri" w:eastAsia="Calibri" w:hAnsi="Calibri"/>
            <w:color w:val="005b86"/>
            <w:rtl w:val="0"/>
          </w:rPr>
          <w:t xml:space="preserve">associate it with your VPC</w:t>
        </w:r>
      </w:hyperlink>
      <w:r w:rsidDel="00000000" w:rsidR="00000000" w:rsidRPr="00000000">
        <w:rPr>
          <w:rFonts w:ascii="Calibri" w:cs="Calibri" w:eastAsia="Calibri" w:hAnsi="Calibri"/>
          <w:color w:val="333333"/>
          <w:rtl w:val="0"/>
        </w:rPr>
        <w:t xml:space="preserve">. The hosted zone name should be consistent with your Simple AD (for example, corp.example.com).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w:t>
      </w:r>
      <w:r w:rsidDel="00000000" w:rsidR="00000000" w:rsidRPr="00000000">
        <w:rPr>
          <w:rFonts w:ascii="Calibri" w:cs="Calibri" w:eastAsia="Calibri" w:hAnsi="Calibri"/>
          <w:b w:val="1"/>
          <w:color w:val="232f3e"/>
          <w:u w:val="single"/>
          <w:rtl w:val="0"/>
        </w:rPr>
        <w:t xml:space="preserve">onfigure an LDAPS endpoint for Simple AD</w:t>
      </w:r>
      <w:r w:rsidDel="00000000" w:rsidR="00000000" w:rsidRPr="00000000">
        <w:rPr>
          <w:rFonts w:ascii="Calibri" w:cs="Calibri" w:eastAsia="Calibri" w:hAnsi="Calibri"/>
          <w:b w:val="1"/>
          <w:u w:val="single"/>
          <w:rtl w:val="0"/>
        </w:rPr>
        <w:t xml:space="preserve">: </w:t>
      </w:r>
    </w:p>
    <w:p w:rsidR="00000000" w:rsidDel="00000000" w:rsidP="00000000" w:rsidRDefault="00000000" w:rsidRPr="00000000" w14:paraId="0000001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rPr>
      </w:pPr>
      <w:r w:rsidDel="00000000" w:rsidR="00000000" w:rsidRPr="00000000">
        <w:rPr>
          <w:rFonts w:ascii="Calibri" w:cs="Calibri" w:eastAsia="Calibri" w:hAnsi="Calibri"/>
          <w:b w:val="1"/>
          <w:rtl w:val="0"/>
        </w:rPr>
        <w:t xml:space="preserve">Solution:</w:t>
      </w:r>
    </w:p>
    <w:p w:rsidR="00000000" w:rsidDel="00000000" w:rsidP="00000000" w:rsidRDefault="00000000" w:rsidRPr="00000000" w14:paraId="0000001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0">
      <w:pPr>
        <w:numPr>
          <w:ilvl w:val="0"/>
          <w:numId w:val="1"/>
        </w:numPr>
        <w:spacing w:after="0" w:afterAutospacing="0" w:before="220" w:lineRule="auto"/>
        <w:ind w:left="720" w:hanging="360"/>
        <w:rPr>
          <w:rFonts w:ascii="Calibri" w:cs="Calibri" w:eastAsia="Calibri" w:hAnsi="Calibri"/>
          <w:color w:val="333333"/>
          <w:u w:val="none"/>
        </w:rPr>
      </w:pPr>
      <w:r w:rsidDel="00000000" w:rsidR="00000000" w:rsidRPr="00000000">
        <w:rPr>
          <w:rFonts w:ascii="Calibri" w:cs="Calibri" w:eastAsia="Calibri" w:hAnsi="Calibri"/>
          <w:color w:val="333333"/>
          <w:rtl w:val="0"/>
        </w:rPr>
        <w:t xml:space="preserve">The LDAP client sends an LDAPS request to the NLB on TCP port 636.</w:t>
      </w:r>
    </w:p>
    <w:p w:rsidR="00000000" w:rsidDel="00000000" w:rsidP="00000000" w:rsidRDefault="00000000" w:rsidRPr="00000000" w14:paraId="00000021">
      <w:pPr>
        <w:numPr>
          <w:ilvl w:val="0"/>
          <w:numId w:val="1"/>
        </w:numPr>
        <w:spacing w:after="0" w:afterAutospacing="0" w:before="0" w:beforeAutospacing="0" w:lineRule="auto"/>
        <w:ind w:left="720" w:hanging="360"/>
        <w:rPr>
          <w:rFonts w:ascii="Calibri" w:cs="Calibri" w:eastAsia="Calibri" w:hAnsi="Calibri"/>
          <w:color w:val="333333"/>
          <w:u w:val="none"/>
        </w:rPr>
      </w:pPr>
      <w:r w:rsidDel="00000000" w:rsidR="00000000" w:rsidRPr="00000000">
        <w:rPr>
          <w:rFonts w:ascii="Calibri" w:cs="Calibri" w:eastAsia="Calibri" w:hAnsi="Calibri"/>
          <w:color w:val="333333"/>
          <w:rtl w:val="0"/>
        </w:rPr>
        <w:t xml:space="preserve">The NLB terminates the SSL/TLS session and decrypts the traffic using a certificate. The NLB sends the decrypted LDAP traffic to Simple AD on TCP port 389.</w:t>
      </w:r>
    </w:p>
    <w:p w:rsidR="00000000" w:rsidDel="00000000" w:rsidP="00000000" w:rsidRDefault="00000000" w:rsidRPr="00000000" w14:paraId="00000022">
      <w:pPr>
        <w:numPr>
          <w:ilvl w:val="0"/>
          <w:numId w:val="1"/>
        </w:numPr>
        <w:spacing w:after="220" w:before="0" w:beforeAutospacing="0" w:lineRule="auto"/>
        <w:ind w:left="720" w:hanging="360"/>
        <w:rPr>
          <w:rFonts w:ascii="Calibri" w:cs="Calibri" w:eastAsia="Calibri" w:hAnsi="Calibri"/>
          <w:color w:val="333333"/>
          <w:u w:val="none"/>
        </w:rPr>
      </w:pPr>
      <w:r w:rsidDel="00000000" w:rsidR="00000000" w:rsidRPr="00000000">
        <w:rPr>
          <w:rFonts w:ascii="Calibri" w:cs="Calibri" w:eastAsia="Calibri" w:hAnsi="Calibri"/>
          <w:color w:val="333333"/>
          <w:rtl w:val="0"/>
        </w:rPr>
        <w:t xml:space="preserve">The Simple AD servers send an LDAP response to the NLB. The NLB encrypts the response and sends it to the client.</w:t>
      </w:r>
    </w:p>
    <w:p w:rsidR="00000000" w:rsidDel="00000000" w:rsidP="00000000" w:rsidRDefault="00000000" w:rsidRPr="00000000" w14:paraId="00000023">
      <w:pPr>
        <w:spacing w:after="220" w:before="22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following diagram illustrates how the solution works:</w:t>
      </w:r>
    </w:p>
    <w:p w:rsidR="00000000" w:rsidDel="00000000" w:rsidP="00000000" w:rsidRDefault="00000000" w:rsidRPr="00000000" w14:paraId="00000024">
      <w:pPr>
        <w:spacing w:after="220" w:before="220" w:lineRule="auto"/>
        <w:jc w:val="center"/>
        <w:rPr>
          <w:rFonts w:ascii="Calibri" w:cs="Calibri" w:eastAsia="Calibri" w:hAnsi="Calibri"/>
          <w:color w:val="333333"/>
        </w:rPr>
      </w:pPr>
      <w:r w:rsidDel="00000000" w:rsidR="00000000" w:rsidRPr="00000000">
        <w:rPr>
          <w:rFonts w:ascii="Calibri" w:cs="Calibri" w:eastAsia="Calibri" w:hAnsi="Calibri"/>
          <w:color w:val="333333"/>
        </w:rPr>
        <w:drawing>
          <wp:inline distB="114300" distT="114300" distL="114300" distR="114300">
            <wp:extent cx="4345161" cy="5424488"/>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345161" cy="54244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Please refer to the link below to configure LDAPs for SimpleAD : </w:t>
      </w:r>
    </w:p>
    <w:p w:rsidR="00000000" w:rsidDel="00000000" w:rsidP="00000000" w:rsidRDefault="00000000" w:rsidRPr="00000000" w14:paraId="00000026">
      <w:pPr>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https://aws.amazon.com/blogs/security/how-to-configure-ldaps-endpoint-for-simple-ad/</w:t>
        </w:r>
      </w:hyperlink>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color w:val="333333"/>
        </w:rPr>
      </w:pPr>
      <w:r w:rsidDel="00000000" w:rsidR="00000000" w:rsidRPr="00000000">
        <w:rPr>
          <w:rFonts w:ascii="Calibri" w:cs="Calibri" w:eastAsia="Calibri" w:hAnsi="Calibri"/>
          <w:rtl w:val="0"/>
        </w:rPr>
        <w:t xml:space="preserve">Perform all steps as mentioned from Point 1(</w:t>
      </w:r>
      <w:r w:rsidDel="00000000" w:rsidR="00000000" w:rsidRPr="00000000">
        <w:rPr>
          <w:rFonts w:ascii="Calibri" w:cs="Calibri" w:eastAsia="Calibri" w:hAnsi="Calibri"/>
          <w:b w:val="1"/>
          <w:rtl w:val="0"/>
        </w:rPr>
        <w:t xml:space="preserve">Create a Simple Active Directory</w:t>
      </w:r>
      <w:r w:rsidDel="00000000" w:rsidR="00000000" w:rsidRPr="00000000">
        <w:rPr>
          <w:rFonts w:ascii="Calibri" w:cs="Calibri" w:eastAsia="Calibri" w:hAnsi="Calibri"/>
          <w:rtl w:val="0"/>
        </w:rPr>
        <w:t xml:space="preserve">) till Point 4(</w:t>
      </w:r>
      <w:r w:rsidDel="00000000" w:rsidR="00000000" w:rsidRPr="00000000">
        <w:rPr>
          <w:rFonts w:ascii="Calibri" w:cs="Calibri" w:eastAsia="Calibri" w:hAnsi="Calibri"/>
          <w:b w:val="1"/>
          <w:rtl w:val="0"/>
        </w:rPr>
        <w:t xml:space="preserve">Create a Route 53 Record</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29">
      <w:pPr>
        <w:pStyle w:val="Heading2"/>
        <w:keepNext w:val="0"/>
        <w:keepLines w:val="0"/>
        <w:rPr>
          <w:rFonts w:ascii="Calibri" w:cs="Calibri" w:eastAsia="Calibri" w:hAnsi="Calibri"/>
          <w:sz w:val="24"/>
          <w:szCs w:val="24"/>
          <w:u w:val="single"/>
        </w:rPr>
      </w:pPr>
      <w:bookmarkStart w:colFirst="0" w:colLast="0" w:name="_d28n0jl1jx6m" w:id="0"/>
      <w:bookmarkEnd w:id="0"/>
      <w:r w:rsidDel="00000000" w:rsidR="00000000" w:rsidRPr="00000000">
        <w:rPr>
          <w:rFonts w:ascii="Calibri" w:cs="Calibri" w:eastAsia="Calibri" w:hAnsi="Calibri"/>
          <w:color w:val="333333"/>
          <w:sz w:val="24"/>
          <w:szCs w:val="24"/>
          <w:u w:val="single"/>
          <w:rtl w:val="0"/>
        </w:rPr>
        <w:t xml:space="preserve">Test LDAPS access</w:t>
      </w:r>
      <w:r w:rsidDel="00000000" w:rsidR="00000000" w:rsidRPr="00000000">
        <w:rPr>
          <w:rFonts w:ascii="Calibri" w:cs="Calibri" w:eastAsia="Calibri" w:hAnsi="Calibri"/>
          <w:sz w:val="24"/>
          <w:szCs w:val="24"/>
          <w:u w:val="single"/>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SSH to the bootnode created after running terraform scripts and execute following steps:</w:t>
      </w:r>
    </w:p>
    <w:p w:rsidR="00000000" w:rsidDel="00000000" w:rsidP="00000000" w:rsidRDefault="00000000" w:rsidRPr="00000000" w14:paraId="0000002C">
      <w:pPr>
        <w:numPr>
          <w:ilvl w:val="0"/>
          <w:numId w:val="2"/>
        </w:numPr>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Install the openldap-clients package and any required dependencies:</w:t>
      </w:r>
    </w:p>
    <w:p w:rsidR="00000000" w:rsidDel="00000000" w:rsidP="00000000" w:rsidRDefault="00000000" w:rsidRPr="00000000" w14:paraId="0000002D">
      <w:pPr>
        <w:ind w:left="720" w:firstLine="0"/>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sudo yum install -y openldap-clients</w:t>
      </w:r>
    </w:p>
    <w:p w:rsidR="00000000" w:rsidDel="00000000" w:rsidP="00000000" w:rsidRDefault="00000000" w:rsidRPr="00000000" w14:paraId="0000002E">
      <w:pPr>
        <w:numPr>
          <w:ilvl w:val="0"/>
          <w:numId w:val="2"/>
        </w:numPr>
        <w:spacing w:after="680" w:before="220" w:line="360" w:lineRule="auto"/>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Add the server.crt file to the /etc/openldap/certs/ directory so that the LDAPS client will trust your SSL/TLS certificate. You can download the file directly from the NLB the certificate and save it in the proper format, or copy the file using </w:t>
      </w:r>
      <w:hyperlink r:id="rId13">
        <w:r w:rsidDel="00000000" w:rsidR="00000000" w:rsidRPr="00000000">
          <w:rPr>
            <w:rFonts w:ascii="Calibri" w:cs="Calibri" w:eastAsia="Calibri" w:hAnsi="Calibri"/>
            <w:color w:val="005b86"/>
            <w:rtl w:val="0"/>
          </w:rPr>
          <w:t xml:space="preserve">Secure Copy</w:t>
        </w:r>
      </w:hyperlink>
      <w:r w:rsidDel="00000000" w:rsidR="00000000" w:rsidRPr="00000000">
        <w:rPr>
          <w:rFonts w:ascii="Calibri" w:cs="Calibri" w:eastAsia="Calibri" w:hAnsi="Calibri"/>
          <w:color w:val="333333"/>
          <w:rtl w:val="0"/>
        </w:rPr>
        <w:t xml:space="preserve"> or create it using a text editor:</w:t>
      </w:r>
    </w:p>
    <w:p w:rsidR="00000000" w:rsidDel="00000000" w:rsidP="00000000" w:rsidRDefault="00000000" w:rsidRPr="00000000" w14:paraId="0000002F">
      <w:pPr>
        <w:spacing w:after="680" w:before="220" w:line="360" w:lineRule="auto"/>
        <w:ind w:left="720" w:firstLine="0"/>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openssl s_client -connect</w:t>
      </w:r>
      <w:r w:rsidDel="00000000" w:rsidR="00000000" w:rsidRPr="00000000">
        <w:rPr>
          <w:rFonts w:ascii="Calibri" w:cs="Calibri" w:eastAsia="Calibri" w:hAnsi="Calibri"/>
          <w:color w:val="333333"/>
          <w:rtl w:val="0"/>
        </w:rPr>
        <w:t xml:space="preserve"> </w:t>
      </w:r>
      <w:r w:rsidDel="00000000" w:rsidR="00000000" w:rsidRPr="00000000">
        <w:rPr>
          <w:rFonts w:ascii="Calibri" w:cs="Calibri" w:eastAsia="Calibri" w:hAnsi="Calibri"/>
          <w:i w:val="1"/>
          <w:color w:val="ff0000"/>
          <w:rtl w:val="0"/>
        </w:rPr>
        <w:t xml:space="preserve">&lt;LDAPSURL&gt;</w:t>
      </w:r>
      <w:r w:rsidDel="00000000" w:rsidR="00000000" w:rsidRPr="00000000">
        <w:rPr>
          <w:rFonts w:ascii="Calibri" w:cs="Calibri" w:eastAsia="Calibri" w:hAnsi="Calibri"/>
          <w:b w:val="1"/>
          <w:color w:val="333333"/>
          <w:rtl w:val="0"/>
        </w:rPr>
        <w:t xml:space="preserve">:636 -showcerts &lt;/dev/null 2&gt;/dev/null | openssl x509 -outform PEM &gt; server.crt </w:t>
      </w:r>
    </w:p>
    <w:p w:rsidR="00000000" w:rsidDel="00000000" w:rsidP="00000000" w:rsidRDefault="00000000" w:rsidRPr="00000000" w14:paraId="00000030">
      <w:pPr>
        <w:spacing w:after="680" w:before="220" w:line="360" w:lineRule="auto"/>
        <w:ind w:left="720" w:firstLine="0"/>
        <w:rPr>
          <w:rFonts w:ascii="Calibri" w:cs="Calibri" w:eastAsia="Calibri" w:hAnsi="Calibri"/>
          <w:color w:val="333333"/>
        </w:rPr>
      </w:pPr>
      <w:r w:rsidDel="00000000" w:rsidR="00000000" w:rsidRPr="00000000">
        <w:rPr>
          <w:rFonts w:ascii="Calibri" w:cs="Calibri" w:eastAsia="Calibri" w:hAnsi="Calibri"/>
          <w:color w:val="333333"/>
          <w:rtl w:val="0"/>
        </w:rPr>
        <w:t xml:space="preserve">Replace </w:t>
      </w:r>
      <w:r w:rsidDel="00000000" w:rsidR="00000000" w:rsidRPr="00000000">
        <w:rPr>
          <w:rFonts w:ascii="Calibri" w:cs="Calibri" w:eastAsia="Calibri" w:hAnsi="Calibri"/>
          <w:i w:val="1"/>
          <w:color w:val="ff0000"/>
          <w:rtl w:val="0"/>
        </w:rPr>
        <w:t xml:space="preserve">&lt;LDAPSURL&gt;</w:t>
      </w:r>
      <w:r w:rsidDel="00000000" w:rsidR="00000000" w:rsidRPr="00000000">
        <w:rPr>
          <w:rFonts w:ascii="Calibri" w:cs="Calibri" w:eastAsia="Calibri" w:hAnsi="Calibri"/>
          <w:color w:val="333333"/>
          <w:rtl w:val="0"/>
        </w:rPr>
        <w:t xml:space="preserve"> with the FQDN of your NLB, the address can be found in the Outputs section of the stack created in CloudFormation.</w:t>
      </w:r>
    </w:p>
    <w:p w:rsidR="00000000" w:rsidDel="00000000" w:rsidP="00000000" w:rsidRDefault="00000000" w:rsidRPr="00000000" w14:paraId="00000031">
      <w:pPr>
        <w:numPr>
          <w:ilvl w:val="0"/>
          <w:numId w:val="2"/>
        </w:numPr>
        <w:spacing w:after="0" w:afterAutospacing="0" w:before="220" w:line="360" w:lineRule="auto"/>
        <w:ind w:left="72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Edit the /etc/openldap/ldap.conf file to define the environment variables: </w:t>
      </w:r>
    </w:p>
    <w:p w:rsidR="00000000" w:rsidDel="00000000" w:rsidP="00000000" w:rsidRDefault="00000000" w:rsidRPr="00000000" w14:paraId="00000032">
      <w:pPr>
        <w:numPr>
          <w:ilvl w:val="0"/>
          <w:numId w:val="3"/>
        </w:numPr>
        <w:spacing w:after="0" w:afterAutospacing="0" w:before="0" w:beforeAutospacing="0" w:line="360" w:lineRule="auto"/>
        <w:ind w:left="720" w:hanging="360"/>
        <w:rPr>
          <w:sz w:val="24"/>
          <w:szCs w:val="24"/>
        </w:rPr>
      </w:pPr>
      <w:r w:rsidDel="00000000" w:rsidR="00000000" w:rsidRPr="00000000">
        <w:rPr>
          <w:rFonts w:ascii="Calibri" w:cs="Calibri" w:eastAsia="Calibri" w:hAnsi="Calibri"/>
          <w:b w:val="1"/>
          <w:color w:val="333333"/>
          <w:rtl w:val="0"/>
        </w:rPr>
        <w:t xml:space="preserve">BASE</w:t>
      </w:r>
      <w:r w:rsidDel="00000000" w:rsidR="00000000" w:rsidRPr="00000000">
        <w:rPr>
          <w:rFonts w:ascii="Calibri" w:cs="Calibri" w:eastAsia="Calibri" w:hAnsi="Calibri"/>
          <w:color w:val="333333"/>
          <w:rtl w:val="0"/>
        </w:rPr>
        <w:t xml:space="preserve">: The Simple AD directory name.</w:t>
      </w:r>
    </w:p>
    <w:p w:rsidR="00000000" w:rsidDel="00000000" w:rsidP="00000000" w:rsidRDefault="00000000" w:rsidRPr="00000000" w14:paraId="00000033">
      <w:pPr>
        <w:numPr>
          <w:ilvl w:val="0"/>
          <w:numId w:val="3"/>
        </w:numPr>
        <w:spacing w:after="0" w:afterAutospacing="0" w:before="0" w:beforeAutospacing="0" w:line="360" w:lineRule="auto"/>
        <w:ind w:left="720" w:hanging="360"/>
        <w:rPr>
          <w:rFonts w:ascii="Calibri" w:cs="Calibri" w:eastAsia="Calibri" w:hAnsi="Calibri"/>
          <w:sz w:val="24"/>
          <w:szCs w:val="24"/>
        </w:rPr>
      </w:pPr>
      <w:r w:rsidDel="00000000" w:rsidR="00000000" w:rsidRPr="00000000">
        <w:rPr>
          <w:rFonts w:ascii="Calibri" w:cs="Calibri" w:eastAsia="Calibri" w:hAnsi="Calibri"/>
          <w:b w:val="1"/>
          <w:color w:val="333333"/>
          <w:rtl w:val="0"/>
        </w:rPr>
        <w:t xml:space="preserve">URI</w:t>
      </w:r>
      <w:r w:rsidDel="00000000" w:rsidR="00000000" w:rsidRPr="00000000">
        <w:rPr>
          <w:rFonts w:ascii="Calibri" w:cs="Calibri" w:eastAsia="Calibri" w:hAnsi="Calibri"/>
          <w:color w:val="333333"/>
          <w:rtl w:val="0"/>
        </w:rPr>
        <w:t xml:space="preserve">: Your DNS alias.</w:t>
      </w:r>
    </w:p>
    <w:p w:rsidR="00000000" w:rsidDel="00000000" w:rsidP="00000000" w:rsidRDefault="00000000" w:rsidRPr="00000000" w14:paraId="00000034">
      <w:pPr>
        <w:numPr>
          <w:ilvl w:val="0"/>
          <w:numId w:val="3"/>
        </w:numPr>
        <w:spacing w:after="0" w:afterAutospacing="0" w:before="0" w:beforeAutospacing="0" w:line="360" w:lineRule="auto"/>
        <w:ind w:left="720" w:hanging="360"/>
        <w:rPr>
          <w:rFonts w:ascii="Calibri" w:cs="Calibri" w:eastAsia="Calibri" w:hAnsi="Calibri"/>
          <w:sz w:val="24"/>
          <w:szCs w:val="24"/>
        </w:rPr>
      </w:pPr>
      <w:r w:rsidDel="00000000" w:rsidR="00000000" w:rsidRPr="00000000">
        <w:rPr>
          <w:rFonts w:ascii="Calibri" w:cs="Calibri" w:eastAsia="Calibri" w:hAnsi="Calibri"/>
          <w:b w:val="1"/>
          <w:color w:val="333333"/>
          <w:rtl w:val="0"/>
        </w:rPr>
        <w:t xml:space="preserve">TLS_CACERT</w:t>
      </w:r>
      <w:r w:rsidDel="00000000" w:rsidR="00000000" w:rsidRPr="00000000">
        <w:rPr>
          <w:rFonts w:ascii="Calibri" w:cs="Calibri" w:eastAsia="Calibri" w:hAnsi="Calibri"/>
          <w:color w:val="333333"/>
          <w:rtl w:val="0"/>
        </w:rPr>
        <w:t xml:space="preserve">: The path to your public certificate.</w:t>
      </w:r>
    </w:p>
    <w:p w:rsidR="00000000" w:rsidDel="00000000" w:rsidP="00000000" w:rsidRDefault="00000000" w:rsidRPr="00000000" w14:paraId="00000035">
      <w:pPr>
        <w:numPr>
          <w:ilvl w:val="0"/>
          <w:numId w:val="3"/>
        </w:numPr>
        <w:spacing w:after="220" w:before="0" w:beforeAutospacing="0" w:line="360" w:lineRule="auto"/>
        <w:ind w:left="720" w:hanging="360"/>
        <w:rPr>
          <w:rFonts w:ascii="Calibri" w:cs="Calibri" w:eastAsia="Calibri" w:hAnsi="Calibri"/>
          <w:sz w:val="24"/>
          <w:szCs w:val="24"/>
        </w:rPr>
      </w:pPr>
      <w:r w:rsidDel="00000000" w:rsidR="00000000" w:rsidRPr="00000000">
        <w:rPr>
          <w:rFonts w:ascii="Calibri" w:cs="Calibri" w:eastAsia="Calibri" w:hAnsi="Calibri"/>
          <w:b w:val="1"/>
          <w:color w:val="333333"/>
          <w:rtl w:val="0"/>
        </w:rPr>
        <w:t xml:space="preserve">TLSCACertificateFile</w:t>
      </w:r>
      <w:r w:rsidDel="00000000" w:rsidR="00000000" w:rsidRPr="00000000">
        <w:rPr>
          <w:rFonts w:ascii="Calibri" w:cs="Calibri" w:eastAsia="Calibri" w:hAnsi="Calibri"/>
          <w:color w:val="333333"/>
          <w:rtl w:val="0"/>
        </w:rPr>
        <w:t xml:space="preserve">: The path to your self-signed certificate authority. </w:t>
      </w:r>
    </w:p>
    <w:p w:rsidR="00000000" w:rsidDel="00000000" w:rsidP="00000000" w:rsidRDefault="00000000" w:rsidRPr="00000000" w14:paraId="00000036">
      <w:pPr>
        <w:spacing w:after="220" w:before="220" w:line="360" w:lineRule="auto"/>
        <w:ind w:left="720" w:firstLine="0"/>
        <w:rPr>
          <w:rFonts w:ascii="Calibri" w:cs="Calibri" w:eastAsia="Calibri" w:hAnsi="Calibri"/>
          <w:color w:val="333333"/>
        </w:rPr>
      </w:pPr>
      <w:r w:rsidDel="00000000" w:rsidR="00000000" w:rsidRPr="00000000">
        <w:rPr>
          <w:rFonts w:ascii="Calibri" w:cs="Calibri" w:eastAsia="Calibri" w:hAnsi="Calibri"/>
          <w:color w:val="333333"/>
          <w:rtl w:val="0"/>
        </w:rPr>
        <w:t xml:space="preserve">Here’s an example of the file: </w:t>
      </w:r>
      <w:r w:rsidDel="00000000" w:rsidR="00000000" w:rsidRPr="00000000">
        <w:rPr>
          <w:rFonts w:ascii="Calibri" w:cs="Calibri" w:eastAsia="Calibri" w:hAnsi="Calibri"/>
          <w:color w:val="333333"/>
        </w:rPr>
        <w:drawing>
          <wp:inline distB="114300" distT="114300" distL="114300" distR="114300">
            <wp:extent cx="4452938" cy="2747405"/>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452938" cy="274740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numPr>
          <w:ilvl w:val="0"/>
          <w:numId w:val="2"/>
        </w:numPr>
        <w:spacing w:after="680" w:before="220" w:line="360" w:lineRule="auto"/>
        <w:ind w:left="72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To test the solution, query the directory through the LDAPS endpoint, as shown in the following command. Replace corp.example.com with your domain name and use the Administrator password that you configured while creating a Simple AD directory.</w:t>
      </w:r>
    </w:p>
    <w:p w:rsidR="00000000" w:rsidDel="00000000" w:rsidP="00000000" w:rsidRDefault="00000000" w:rsidRPr="00000000" w14:paraId="00000038">
      <w:pPr>
        <w:spacing w:after="680" w:before="220" w:line="360" w:lineRule="auto"/>
        <w:ind w:left="720" w:firstLine="0"/>
        <w:rPr>
          <w:rFonts w:ascii="Calibri" w:cs="Calibri" w:eastAsia="Calibri" w:hAnsi="Calibri"/>
          <w:color w:val="333333"/>
        </w:rPr>
      </w:pPr>
      <w:r w:rsidDel="00000000" w:rsidR="00000000" w:rsidRPr="00000000">
        <w:rPr>
          <w:rFonts w:ascii="Courier New" w:cs="Courier New" w:eastAsia="Courier New" w:hAnsi="Courier New"/>
          <w:color w:val="333333"/>
          <w:sz w:val="21"/>
          <w:szCs w:val="21"/>
          <w:rtl w:val="0"/>
        </w:rPr>
        <w:t xml:space="preserve">$ ldapsearch -D "Administrator@corp.example.com" -W sAMAccountName=Administrator</w:t>
      </w:r>
      <w:r w:rsidDel="00000000" w:rsidR="00000000" w:rsidRPr="00000000">
        <w:rPr>
          <w:rtl w:val="0"/>
        </w:rPr>
      </w:r>
    </w:p>
    <w:p w:rsidR="00000000" w:rsidDel="00000000" w:rsidP="00000000" w:rsidRDefault="00000000" w:rsidRPr="00000000" w14:paraId="00000039">
      <w:pPr>
        <w:numPr>
          <w:ilvl w:val="0"/>
          <w:numId w:val="2"/>
        </w:numPr>
        <w:spacing w:after="0" w:afterAutospacing="0" w:before="220" w:line="360" w:lineRule="auto"/>
        <w:ind w:left="72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The response will include the directory information in </w:t>
      </w:r>
      <w:hyperlink r:id="rId15">
        <w:r w:rsidDel="00000000" w:rsidR="00000000" w:rsidRPr="00000000">
          <w:rPr>
            <w:rFonts w:ascii="Calibri" w:cs="Calibri" w:eastAsia="Calibri" w:hAnsi="Calibri"/>
            <w:color w:val="005b86"/>
            <w:rtl w:val="0"/>
          </w:rPr>
          <w:t xml:space="preserve">LDAP Data Interchange Format (LDIF)</w:t>
        </w:r>
      </w:hyperlink>
      <w:r w:rsidDel="00000000" w:rsidR="00000000" w:rsidRPr="00000000">
        <w:rPr>
          <w:rFonts w:ascii="Calibri" w:cs="Calibri" w:eastAsia="Calibri" w:hAnsi="Calibri"/>
          <w:color w:val="333333"/>
          <w:rtl w:val="0"/>
        </w:rPr>
        <w:t xml:space="preserve"> for the administrator distinguished name (DN) from your Simple AD LDAP server.</w:t>
      </w:r>
      <w:r w:rsidDel="00000000" w:rsidR="00000000" w:rsidRPr="00000000">
        <w:rPr>
          <w:rFonts w:ascii="Calibri" w:cs="Calibri" w:eastAsia="Calibri" w:hAnsi="Calibri"/>
          <w:color w:val="333333"/>
        </w:rPr>
        <w:drawing>
          <wp:inline distB="114300" distT="114300" distL="114300" distR="114300">
            <wp:extent cx="5167313" cy="2674747"/>
            <wp:effectExtent b="0" l="0" r="0" t="0"/>
            <wp:docPr id="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167313" cy="267474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numPr>
          <w:ilvl w:val="0"/>
          <w:numId w:val="2"/>
        </w:numPr>
        <w:spacing w:after="680" w:before="0" w:beforeAutospacing="0" w:line="360" w:lineRule="auto"/>
        <w:ind w:left="72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You can now use the LDAPS endpoint for directory operations and authentication within your environment.</w:t>
      </w:r>
    </w:p>
    <w:p w:rsidR="00000000" w:rsidDel="00000000" w:rsidP="00000000" w:rsidRDefault="00000000" w:rsidRPr="00000000" w14:paraId="0000003B">
      <w:pPr>
        <w:pStyle w:val="Heading2"/>
        <w:keepNext w:val="0"/>
        <w:keepLines w:val="0"/>
        <w:rPr>
          <w:rFonts w:ascii="Calibri" w:cs="Calibri" w:eastAsia="Calibri" w:hAnsi="Calibri"/>
          <w:color w:val="333333"/>
          <w:sz w:val="24"/>
          <w:szCs w:val="24"/>
          <w:u w:val="single"/>
        </w:rPr>
      </w:pPr>
      <w:bookmarkStart w:colFirst="0" w:colLast="0" w:name="_u0x0ae0q2m" w:id="1"/>
      <w:bookmarkEnd w:id="1"/>
      <w:r w:rsidDel="00000000" w:rsidR="00000000" w:rsidRPr="00000000">
        <w:rPr>
          <w:rtl w:val="0"/>
        </w:rPr>
      </w:r>
    </w:p>
    <w:p w:rsidR="00000000" w:rsidDel="00000000" w:rsidP="00000000" w:rsidRDefault="00000000" w:rsidRPr="00000000" w14:paraId="0000003C">
      <w:pPr>
        <w:pStyle w:val="Heading2"/>
        <w:keepNext w:val="0"/>
        <w:keepLines w:val="0"/>
        <w:rPr>
          <w:rFonts w:ascii="Calibri" w:cs="Calibri" w:eastAsia="Calibri" w:hAnsi="Calibri"/>
          <w:color w:val="333333"/>
          <w:sz w:val="24"/>
          <w:szCs w:val="24"/>
          <w:u w:val="single"/>
        </w:rPr>
      </w:pPr>
      <w:bookmarkStart w:colFirst="0" w:colLast="0" w:name="_vf40543rkx5v" w:id="2"/>
      <w:bookmarkEnd w:id="2"/>
      <w:r w:rsidDel="00000000" w:rsidR="00000000" w:rsidRPr="00000000">
        <w:rPr>
          <w:rtl w:val="0"/>
        </w:rPr>
      </w:r>
    </w:p>
    <w:p w:rsidR="00000000" w:rsidDel="00000000" w:rsidP="00000000" w:rsidRDefault="00000000" w:rsidRPr="00000000" w14:paraId="0000003D">
      <w:pPr>
        <w:pStyle w:val="Heading2"/>
        <w:keepNext w:val="0"/>
        <w:keepLines w:val="0"/>
        <w:rPr>
          <w:rFonts w:ascii="Calibri" w:cs="Calibri" w:eastAsia="Calibri" w:hAnsi="Calibri"/>
          <w:color w:val="333333"/>
          <w:sz w:val="24"/>
          <w:szCs w:val="24"/>
          <w:u w:val="single"/>
        </w:rPr>
      </w:pPr>
      <w:bookmarkStart w:colFirst="0" w:colLast="0" w:name="_q74bisjp4g2s" w:id="3"/>
      <w:bookmarkEnd w:id="3"/>
      <w:r w:rsidDel="00000000" w:rsidR="00000000" w:rsidRPr="00000000">
        <w:rPr>
          <w:rtl w:val="0"/>
        </w:rPr>
      </w:r>
    </w:p>
    <w:p w:rsidR="00000000" w:rsidDel="00000000" w:rsidP="00000000" w:rsidRDefault="00000000" w:rsidRPr="00000000" w14:paraId="0000003E">
      <w:pPr>
        <w:pStyle w:val="Heading2"/>
        <w:keepNext w:val="0"/>
        <w:keepLines w:val="0"/>
        <w:rPr>
          <w:rFonts w:ascii="Calibri" w:cs="Calibri" w:eastAsia="Calibri" w:hAnsi="Calibri"/>
          <w:color w:val="333333"/>
          <w:sz w:val="24"/>
          <w:szCs w:val="24"/>
          <w:u w:val="single"/>
        </w:rPr>
      </w:pPr>
      <w:bookmarkStart w:colFirst="0" w:colLast="0" w:name="_gbg650v2ddfw" w:id="4"/>
      <w:bookmarkEnd w:id="4"/>
      <w:r w:rsidDel="00000000" w:rsidR="00000000" w:rsidRPr="00000000">
        <w:rPr>
          <w:rtl w:val="0"/>
        </w:rPr>
      </w:r>
    </w:p>
    <w:p w:rsidR="00000000" w:rsidDel="00000000" w:rsidP="00000000" w:rsidRDefault="00000000" w:rsidRPr="00000000" w14:paraId="0000003F">
      <w:pPr>
        <w:pStyle w:val="Heading2"/>
        <w:keepNext w:val="0"/>
        <w:keepLines w:val="0"/>
        <w:rPr>
          <w:rFonts w:ascii="Calibri" w:cs="Calibri" w:eastAsia="Calibri" w:hAnsi="Calibri"/>
          <w:color w:val="333333"/>
          <w:sz w:val="24"/>
          <w:szCs w:val="24"/>
          <w:u w:val="single"/>
        </w:rPr>
      </w:pPr>
      <w:bookmarkStart w:colFirst="0" w:colLast="0" w:name="_psgqpdz4zuxw" w:id="5"/>
      <w:bookmarkEnd w:id="5"/>
      <w:r w:rsidDel="00000000" w:rsidR="00000000" w:rsidRPr="00000000">
        <w:rPr>
          <w:rtl w:val="0"/>
        </w:rPr>
      </w:r>
    </w:p>
    <w:p w:rsidR="00000000" w:rsidDel="00000000" w:rsidP="00000000" w:rsidRDefault="00000000" w:rsidRPr="00000000" w14:paraId="00000040">
      <w:pPr>
        <w:pStyle w:val="Heading2"/>
        <w:keepNext w:val="0"/>
        <w:keepLines w:val="0"/>
        <w:rPr>
          <w:rFonts w:ascii="Calibri" w:cs="Calibri" w:eastAsia="Calibri" w:hAnsi="Calibri"/>
          <w:sz w:val="24"/>
          <w:szCs w:val="24"/>
          <w:u w:val="single"/>
        </w:rPr>
      </w:pPr>
      <w:bookmarkStart w:colFirst="0" w:colLast="0" w:name="_zgrxeghrhbc3" w:id="6"/>
      <w:bookmarkEnd w:id="6"/>
      <w:r w:rsidDel="00000000" w:rsidR="00000000" w:rsidRPr="00000000">
        <w:rPr>
          <w:rFonts w:ascii="Calibri" w:cs="Calibri" w:eastAsia="Calibri" w:hAnsi="Calibri"/>
          <w:color w:val="333333"/>
          <w:sz w:val="24"/>
          <w:szCs w:val="24"/>
          <w:u w:val="single"/>
          <w:rtl w:val="0"/>
        </w:rPr>
        <w:t xml:space="preserve">LDAP Configuration on CPD</w:t>
      </w:r>
      <w:r w:rsidDel="00000000" w:rsidR="00000000" w:rsidRPr="00000000">
        <w:rPr>
          <w:rFonts w:ascii="Calibri" w:cs="Calibri" w:eastAsia="Calibri" w:hAnsi="Calibri"/>
          <w:sz w:val="24"/>
          <w:szCs w:val="24"/>
          <w:u w:val="single"/>
          <w:rtl w:val="0"/>
        </w:rPr>
        <w:t xml:space="preserve">:</w:t>
      </w:r>
    </w:p>
    <w:p w:rsidR="00000000" w:rsidDel="00000000" w:rsidP="00000000" w:rsidRDefault="00000000" w:rsidRPr="00000000" w14:paraId="00000041">
      <w:pPr>
        <w:pStyle w:val="Heading2"/>
        <w:keepNext w:val="0"/>
        <w:keepLines w:val="0"/>
        <w:numPr>
          <w:ilvl w:val="0"/>
          <w:numId w:val="4"/>
        </w:numPr>
        <w:ind w:left="720" w:hanging="360"/>
        <w:rPr>
          <w:rFonts w:ascii="Calibri" w:cs="Calibri" w:eastAsia="Calibri" w:hAnsi="Calibri"/>
          <w:b w:val="0"/>
          <w:color w:val="323232"/>
          <w:sz w:val="24"/>
          <w:szCs w:val="24"/>
          <w:u w:val="none"/>
        </w:rPr>
      </w:pPr>
      <w:bookmarkStart w:colFirst="0" w:colLast="0" w:name="_12n51u4uxx4o" w:id="7"/>
      <w:bookmarkEnd w:id="7"/>
      <w:r w:rsidDel="00000000" w:rsidR="00000000" w:rsidRPr="00000000">
        <w:rPr>
          <w:rFonts w:ascii="Calibri" w:cs="Calibri" w:eastAsia="Calibri" w:hAnsi="Calibri"/>
          <w:b w:val="0"/>
          <w:color w:val="323232"/>
          <w:sz w:val="24"/>
          <w:szCs w:val="24"/>
          <w:highlight w:val="white"/>
          <w:rtl w:val="0"/>
        </w:rPr>
        <w:t xml:space="preserve">Log in to CPD web client by using default admin account, access the </w:t>
      </w:r>
      <w:r w:rsidDel="00000000" w:rsidR="00000000" w:rsidRPr="00000000">
        <w:rPr>
          <w:rFonts w:ascii="Calibri" w:cs="Calibri" w:eastAsia="Calibri" w:hAnsi="Calibri"/>
          <w:b w:val="0"/>
          <w:i w:val="1"/>
          <w:color w:val="323232"/>
          <w:sz w:val="24"/>
          <w:szCs w:val="24"/>
          <w:rtl w:val="0"/>
        </w:rPr>
        <w:t xml:space="preserve">Manage users</w:t>
      </w:r>
      <w:r w:rsidDel="00000000" w:rsidR="00000000" w:rsidRPr="00000000">
        <w:rPr>
          <w:rFonts w:ascii="Calibri" w:cs="Calibri" w:eastAsia="Calibri" w:hAnsi="Calibri"/>
          <w:b w:val="0"/>
          <w:color w:val="323232"/>
          <w:sz w:val="24"/>
          <w:szCs w:val="24"/>
          <w:highlight w:val="white"/>
          <w:rtl w:val="0"/>
        </w:rPr>
        <w:t xml:space="preserve"> page by selecting menu </w:t>
      </w:r>
      <w:r w:rsidDel="00000000" w:rsidR="00000000" w:rsidRPr="00000000">
        <w:rPr>
          <w:rFonts w:ascii="Calibri" w:cs="Calibri" w:eastAsia="Calibri" w:hAnsi="Calibri"/>
          <w:i w:val="1"/>
          <w:color w:val="323232"/>
          <w:sz w:val="24"/>
          <w:szCs w:val="24"/>
          <w:rtl w:val="0"/>
        </w:rPr>
        <w:t xml:space="preserve">Administration</w:t>
      </w:r>
      <w:r w:rsidDel="00000000" w:rsidR="00000000" w:rsidRPr="00000000">
        <w:rPr>
          <w:rFonts w:ascii="Calibri" w:cs="Calibri" w:eastAsia="Calibri" w:hAnsi="Calibri"/>
          <w:b w:val="0"/>
          <w:i w:val="1"/>
          <w:color w:val="323232"/>
          <w:sz w:val="24"/>
          <w:szCs w:val="24"/>
          <w:rtl w:val="0"/>
        </w:rPr>
        <w:t xml:space="preserve"> -&gt; </w:t>
      </w:r>
      <w:r w:rsidDel="00000000" w:rsidR="00000000" w:rsidRPr="00000000">
        <w:rPr>
          <w:rFonts w:ascii="Calibri" w:cs="Calibri" w:eastAsia="Calibri" w:hAnsi="Calibri"/>
          <w:i w:val="1"/>
          <w:color w:val="323232"/>
          <w:sz w:val="24"/>
          <w:szCs w:val="24"/>
          <w:rtl w:val="0"/>
        </w:rPr>
        <w:t xml:space="preserve">User management</w:t>
      </w:r>
    </w:p>
    <w:p w:rsidR="00000000" w:rsidDel="00000000" w:rsidP="00000000" w:rsidRDefault="00000000" w:rsidRPr="00000000" w14:paraId="00000042">
      <w:pPr>
        <w:pStyle w:val="Heading2"/>
        <w:keepNext w:val="0"/>
        <w:keepLines w:val="0"/>
        <w:ind w:left="720" w:firstLine="0"/>
        <w:rPr>
          <w:rFonts w:ascii="Calibri" w:cs="Calibri" w:eastAsia="Calibri" w:hAnsi="Calibri"/>
          <w:b w:val="0"/>
          <w:i w:val="1"/>
          <w:color w:val="323232"/>
          <w:sz w:val="24"/>
          <w:szCs w:val="24"/>
        </w:rPr>
      </w:pPr>
      <w:bookmarkStart w:colFirst="0" w:colLast="0" w:name="_r99cp9ba9tnc" w:id="8"/>
      <w:bookmarkEnd w:id="8"/>
      <w:r w:rsidDel="00000000" w:rsidR="00000000" w:rsidRPr="00000000">
        <w:rPr>
          <w:rFonts w:ascii="Calibri" w:cs="Calibri" w:eastAsia="Calibri" w:hAnsi="Calibri"/>
          <w:b w:val="0"/>
          <w:i w:val="1"/>
          <w:color w:val="323232"/>
          <w:sz w:val="24"/>
          <w:szCs w:val="24"/>
        </w:rPr>
        <w:drawing>
          <wp:inline distB="114300" distT="114300" distL="114300" distR="114300">
            <wp:extent cx="5272088" cy="2465025"/>
            <wp:effectExtent b="0" l="0" r="0" t="0"/>
            <wp:docPr id="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272088" cy="24650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numPr>
          <w:ilvl w:val="0"/>
          <w:numId w:val="4"/>
        </w:numPr>
        <w:ind w:left="720" w:hanging="360"/>
        <w:rPr>
          <w:rFonts w:ascii="Calibri" w:cs="Calibri" w:eastAsia="Calibri" w:hAnsi="Calibri"/>
        </w:rPr>
      </w:pPr>
      <w:r w:rsidDel="00000000" w:rsidR="00000000" w:rsidRPr="00000000">
        <w:rPr>
          <w:rFonts w:ascii="Calibri" w:cs="Calibri" w:eastAsia="Calibri" w:hAnsi="Calibri"/>
          <w:color w:val="323232"/>
          <w:highlight w:val="white"/>
          <w:rtl w:val="0"/>
        </w:rPr>
        <w:t xml:space="preserve">Click the </w:t>
      </w:r>
      <w:r w:rsidDel="00000000" w:rsidR="00000000" w:rsidRPr="00000000">
        <w:rPr>
          <w:rFonts w:ascii="Calibri" w:cs="Calibri" w:eastAsia="Calibri" w:hAnsi="Calibri"/>
          <w:b w:val="1"/>
          <w:i w:val="1"/>
          <w:color w:val="323232"/>
          <w:rtl w:val="0"/>
        </w:rPr>
        <w:t xml:space="preserve">Configure LDAP</w:t>
      </w:r>
      <w:r w:rsidDel="00000000" w:rsidR="00000000" w:rsidRPr="00000000">
        <w:rPr>
          <w:rFonts w:ascii="Calibri" w:cs="Calibri" w:eastAsia="Calibri" w:hAnsi="Calibri"/>
          <w:color w:val="323232"/>
          <w:highlight w:val="white"/>
          <w:rtl w:val="0"/>
        </w:rPr>
        <w:t xml:space="preserve"> link on the right top of </w:t>
      </w:r>
      <w:r w:rsidDel="00000000" w:rsidR="00000000" w:rsidRPr="00000000">
        <w:rPr>
          <w:rFonts w:ascii="Calibri" w:cs="Calibri" w:eastAsia="Calibri" w:hAnsi="Calibri"/>
          <w:i w:val="1"/>
          <w:color w:val="323232"/>
          <w:rtl w:val="0"/>
        </w:rPr>
        <w:t xml:space="preserve">User Management</w:t>
      </w:r>
      <w:r w:rsidDel="00000000" w:rsidR="00000000" w:rsidRPr="00000000">
        <w:rPr>
          <w:rFonts w:ascii="Calibri" w:cs="Calibri" w:eastAsia="Calibri" w:hAnsi="Calibri"/>
          <w:color w:val="323232"/>
          <w:highlight w:val="white"/>
          <w:rtl w:val="0"/>
        </w:rPr>
        <w:t xml:space="preserve"> page</w:t>
      </w:r>
    </w:p>
    <w:p w:rsidR="00000000" w:rsidDel="00000000" w:rsidP="00000000" w:rsidRDefault="00000000" w:rsidRPr="00000000" w14:paraId="00000047">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48">
      <w:pPr>
        <w:ind w:left="720" w:firstLine="0"/>
        <w:rPr>
          <w:rFonts w:ascii="Calibri" w:cs="Calibri" w:eastAsia="Calibri" w:hAnsi="Calibri"/>
          <w:color w:val="323232"/>
          <w:highlight w:val="white"/>
        </w:rPr>
      </w:pPr>
      <w:r w:rsidDel="00000000" w:rsidR="00000000" w:rsidRPr="00000000">
        <w:rPr>
          <w:rFonts w:ascii="Calibri" w:cs="Calibri" w:eastAsia="Calibri" w:hAnsi="Calibri"/>
          <w:color w:val="323232"/>
          <w:highlight w:val="white"/>
        </w:rPr>
        <w:drawing>
          <wp:inline distB="114300" distT="114300" distL="114300" distR="114300">
            <wp:extent cx="5998261" cy="1374601"/>
            <wp:effectExtent b="0" l="0" r="0" t="0"/>
            <wp:docPr id="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998261" cy="137460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4A">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4B">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4C">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4D">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4E">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4F">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0">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1">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2">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3">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4">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5">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6">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7">
      <w:pPr>
        <w:numPr>
          <w:ilvl w:val="0"/>
          <w:numId w:val="4"/>
        </w:numPr>
        <w:ind w:left="720" w:hanging="360"/>
        <w:rPr>
          <w:rFonts w:ascii="Calibri" w:cs="Calibri" w:eastAsia="Calibri" w:hAnsi="Calibri"/>
          <w:color w:val="323232"/>
          <w:highlight w:val="white"/>
          <w:u w:val="none"/>
        </w:rPr>
      </w:pPr>
      <w:r w:rsidDel="00000000" w:rsidR="00000000" w:rsidRPr="00000000">
        <w:rPr>
          <w:rFonts w:ascii="Calibri" w:cs="Calibri" w:eastAsia="Calibri" w:hAnsi="Calibri"/>
          <w:color w:val="323232"/>
          <w:highlight w:val="white"/>
          <w:rtl w:val="0"/>
        </w:rPr>
        <w:t xml:space="preserve">On the </w:t>
      </w:r>
      <w:r w:rsidDel="00000000" w:rsidR="00000000" w:rsidRPr="00000000">
        <w:rPr>
          <w:rFonts w:ascii="Calibri" w:cs="Calibri" w:eastAsia="Calibri" w:hAnsi="Calibri"/>
          <w:i w:val="1"/>
          <w:color w:val="323232"/>
          <w:highlight w:val="white"/>
          <w:rtl w:val="0"/>
        </w:rPr>
        <w:t xml:space="preserve">Configure LDAP</w:t>
      </w:r>
      <w:r w:rsidDel="00000000" w:rsidR="00000000" w:rsidRPr="00000000">
        <w:rPr>
          <w:rFonts w:ascii="Calibri" w:cs="Calibri" w:eastAsia="Calibri" w:hAnsi="Calibri"/>
          <w:color w:val="323232"/>
          <w:highlight w:val="white"/>
          <w:rtl w:val="0"/>
        </w:rPr>
        <w:t xml:space="preserve"> page, set the correct information for the connection to your SimpleAD</w:t>
      </w:r>
    </w:p>
    <w:p w:rsidR="00000000" w:rsidDel="00000000" w:rsidP="00000000" w:rsidRDefault="00000000" w:rsidRPr="00000000" w14:paraId="00000058">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9">
      <w:pPr>
        <w:ind w:left="720" w:firstLine="0"/>
        <w:rPr>
          <w:rFonts w:ascii="Calibri" w:cs="Calibri" w:eastAsia="Calibri" w:hAnsi="Calibri"/>
          <w:color w:val="323232"/>
          <w:highlight w:val="white"/>
        </w:rPr>
      </w:pPr>
      <w:r w:rsidDel="00000000" w:rsidR="00000000" w:rsidRPr="00000000">
        <w:rPr>
          <w:rFonts w:ascii="Calibri" w:cs="Calibri" w:eastAsia="Calibri" w:hAnsi="Calibri"/>
          <w:color w:val="323232"/>
          <w:highlight w:val="white"/>
        </w:rPr>
        <w:drawing>
          <wp:inline distB="114300" distT="114300" distL="114300" distR="114300">
            <wp:extent cx="5647105" cy="2356346"/>
            <wp:effectExtent b="0" l="0" r="0" t="0"/>
            <wp:docPr id="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647105" cy="235634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B">
      <w:pPr>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C">
      <w:pPr>
        <w:numPr>
          <w:ilvl w:val="0"/>
          <w:numId w:val="4"/>
        </w:numPr>
        <w:ind w:left="720" w:hanging="360"/>
        <w:rPr>
          <w:rFonts w:ascii="Calibri" w:cs="Calibri" w:eastAsia="Calibri" w:hAnsi="Calibri"/>
          <w:color w:val="323232"/>
          <w:highlight w:val="white"/>
          <w:u w:val="none"/>
        </w:rPr>
      </w:pPr>
      <w:r w:rsidDel="00000000" w:rsidR="00000000" w:rsidRPr="00000000">
        <w:rPr>
          <w:rFonts w:ascii="Calibri" w:cs="Calibri" w:eastAsia="Calibri" w:hAnsi="Calibri"/>
          <w:color w:val="323232"/>
          <w:highlight w:val="white"/>
          <w:rtl w:val="0"/>
        </w:rPr>
        <w:t xml:space="preserve">Set the correct LDAP attribute-mapping .</w:t>
      </w:r>
      <w:r w:rsidDel="00000000" w:rsidR="00000000" w:rsidRPr="00000000">
        <w:rPr>
          <w:rFonts w:ascii="Calibri" w:cs="Calibri" w:eastAsia="Calibri" w:hAnsi="Calibri"/>
          <w:color w:val="323232"/>
          <w:highlight w:val="white"/>
        </w:rPr>
        <w:drawing>
          <wp:inline distB="114300" distT="114300" distL="114300" distR="114300">
            <wp:extent cx="5548313" cy="2943095"/>
            <wp:effectExtent b="0" l="0" r="0" t="0"/>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548313" cy="294309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E">
      <w:pPr>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5F">
      <w:pPr>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60">
      <w:pPr>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61">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62">
      <w:pPr>
        <w:numPr>
          <w:ilvl w:val="0"/>
          <w:numId w:val="4"/>
        </w:numPr>
        <w:ind w:left="720" w:hanging="360"/>
        <w:rPr>
          <w:rFonts w:ascii="Calibri" w:cs="Calibri" w:eastAsia="Calibri" w:hAnsi="Calibri"/>
          <w:color w:val="323232"/>
          <w:highlight w:val="white"/>
        </w:rPr>
      </w:pPr>
      <w:r w:rsidDel="00000000" w:rsidR="00000000" w:rsidRPr="00000000">
        <w:rPr>
          <w:rFonts w:ascii="Calibri" w:cs="Calibri" w:eastAsia="Calibri" w:hAnsi="Calibri"/>
          <w:color w:val="323232"/>
          <w:highlight w:val="white"/>
          <w:rtl w:val="0"/>
        </w:rPr>
        <w:t xml:space="preserve">Confirm the connection to SimpleAD by pressing </w:t>
      </w:r>
      <w:r w:rsidDel="00000000" w:rsidR="00000000" w:rsidRPr="00000000">
        <w:rPr>
          <w:rFonts w:ascii="Calibri" w:cs="Calibri" w:eastAsia="Calibri" w:hAnsi="Calibri"/>
          <w:b w:val="1"/>
          <w:i w:val="1"/>
          <w:color w:val="323232"/>
          <w:highlight w:val="white"/>
          <w:rtl w:val="0"/>
        </w:rPr>
        <w:t xml:space="preserve">Test Connection</w:t>
      </w:r>
      <w:r w:rsidDel="00000000" w:rsidR="00000000" w:rsidRPr="00000000">
        <w:rPr>
          <w:rFonts w:ascii="Calibri" w:cs="Calibri" w:eastAsia="Calibri" w:hAnsi="Calibri"/>
          <w:color w:val="323232"/>
          <w:highlight w:val="white"/>
          <w:rtl w:val="0"/>
        </w:rPr>
        <w:t xml:space="preserve"> button and click </w:t>
      </w:r>
      <w:r w:rsidDel="00000000" w:rsidR="00000000" w:rsidRPr="00000000">
        <w:rPr>
          <w:rFonts w:ascii="Calibri" w:cs="Calibri" w:eastAsia="Calibri" w:hAnsi="Calibri"/>
          <w:b w:val="1"/>
          <w:color w:val="323232"/>
          <w:highlight w:val="white"/>
          <w:rtl w:val="0"/>
        </w:rPr>
        <w:t xml:space="preserve">Save</w:t>
      </w:r>
    </w:p>
    <w:p w:rsidR="00000000" w:rsidDel="00000000" w:rsidP="00000000" w:rsidRDefault="00000000" w:rsidRPr="00000000" w14:paraId="00000063">
      <w:pPr>
        <w:ind w:left="720" w:firstLine="0"/>
        <w:rPr>
          <w:rFonts w:ascii="Calibri" w:cs="Calibri" w:eastAsia="Calibri" w:hAnsi="Calibri"/>
          <w:b w:val="1"/>
          <w:color w:val="323232"/>
          <w:highlight w:val="white"/>
        </w:rPr>
      </w:pPr>
      <w:r w:rsidDel="00000000" w:rsidR="00000000" w:rsidRPr="00000000">
        <w:rPr>
          <w:rtl w:val="0"/>
        </w:rPr>
      </w:r>
    </w:p>
    <w:p w:rsidR="00000000" w:rsidDel="00000000" w:rsidP="00000000" w:rsidRDefault="00000000" w:rsidRPr="00000000" w14:paraId="00000064">
      <w:pPr>
        <w:ind w:left="720" w:firstLine="0"/>
        <w:rPr>
          <w:rFonts w:ascii="Calibri" w:cs="Calibri" w:eastAsia="Calibri" w:hAnsi="Calibri"/>
          <w:color w:val="323232"/>
          <w:highlight w:val="white"/>
        </w:rPr>
      </w:pPr>
      <w:r w:rsidDel="00000000" w:rsidR="00000000" w:rsidRPr="00000000">
        <w:rPr>
          <w:rFonts w:ascii="Calibri" w:cs="Calibri" w:eastAsia="Calibri" w:hAnsi="Calibri"/>
          <w:color w:val="323232"/>
          <w:highlight w:val="white"/>
        </w:rPr>
        <w:drawing>
          <wp:inline distB="114300" distT="114300" distL="114300" distR="114300">
            <wp:extent cx="5630281" cy="2100263"/>
            <wp:effectExtent b="0" l="0" r="0" t="0"/>
            <wp:docPr id="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630281"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720" w:firstLine="0"/>
        <w:rPr>
          <w:rFonts w:ascii="Calibri" w:cs="Calibri" w:eastAsia="Calibri" w:hAnsi="Calibri"/>
          <w:color w:val="323232"/>
          <w:highlight w:val="white"/>
        </w:rPr>
      </w:pPr>
      <w:r w:rsidDel="00000000" w:rsidR="00000000" w:rsidRPr="00000000">
        <w:rPr>
          <w:rtl w:val="0"/>
        </w:rPr>
      </w:r>
    </w:p>
    <w:p w:rsidR="00000000" w:rsidDel="00000000" w:rsidP="00000000" w:rsidRDefault="00000000" w:rsidRPr="00000000" w14:paraId="00000066">
      <w:pPr>
        <w:numPr>
          <w:ilvl w:val="0"/>
          <w:numId w:val="4"/>
        </w:numPr>
        <w:spacing w:after="680" w:before="220" w:line="360" w:lineRule="auto"/>
        <w:ind w:left="720" w:hanging="360"/>
        <w:rPr>
          <w:rFonts w:ascii="Calibri" w:cs="Calibri" w:eastAsia="Calibri" w:hAnsi="Calibri"/>
          <w:color w:val="333333"/>
          <w:u w:val="none"/>
        </w:rPr>
      </w:pPr>
      <w:r w:rsidDel="00000000" w:rsidR="00000000" w:rsidRPr="00000000">
        <w:rPr>
          <w:rFonts w:ascii="Calibri" w:cs="Calibri" w:eastAsia="Calibri" w:hAnsi="Calibri"/>
          <w:color w:val="323232"/>
          <w:highlight w:val="white"/>
          <w:rtl w:val="0"/>
        </w:rPr>
        <w:t xml:space="preserve">Confirm you can log in to the CPD web client by using SimpleAD user.</w:t>
      </w:r>
    </w:p>
    <w:p w:rsidR="00000000" w:rsidDel="00000000" w:rsidP="00000000" w:rsidRDefault="00000000" w:rsidRPr="00000000" w14:paraId="00000067">
      <w:pPr>
        <w:spacing w:after="680" w:before="220" w:line="360" w:lineRule="auto"/>
        <w:ind w:left="720" w:firstLine="0"/>
        <w:rPr>
          <w:rFonts w:ascii="Calibri" w:cs="Calibri" w:eastAsia="Calibri" w:hAnsi="Calibri"/>
          <w:color w:val="323232"/>
          <w:highlight w:val="white"/>
        </w:rPr>
      </w:pPr>
      <w:r w:rsidDel="00000000" w:rsidR="00000000" w:rsidRPr="00000000">
        <w:rPr>
          <w:rFonts w:ascii="Calibri" w:cs="Calibri" w:eastAsia="Calibri" w:hAnsi="Calibri"/>
          <w:color w:val="323232"/>
          <w:highlight w:val="white"/>
        </w:rPr>
        <w:drawing>
          <wp:inline distB="114300" distT="114300" distL="114300" distR="114300">
            <wp:extent cx="4938713" cy="2597006"/>
            <wp:effectExtent b="0" l="0" r="0" t="0"/>
            <wp:docPr id="3"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938713" cy="259700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69">
      <w:pPr>
        <w:spacing w:after="220" w:before="220" w:lineRule="auto"/>
        <w:ind w:left="0" w:firstLine="0"/>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tl w:val="0"/>
        </w:rPr>
      </w:r>
    </w:p>
    <w:sectPr>
      <w:head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3.jpg"/><Relationship Id="rId22" Type="http://schemas.openxmlformats.org/officeDocument/2006/relationships/image" Target="media/image6.png"/><Relationship Id="rId10" Type="http://schemas.openxmlformats.org/officeDocument/2006/relationships/hyperlink" Target="http://docs.aws.amazon.com/Route53/latest/DeveloperGuide/hosted-zone-private-associate-vpcs.html" TargetMode="External"/><Relationship Id="rId21" Type="http://schemas.openxmlformats.org/officeDocument/2006/relationships/image" Target="media/image2.png"/><Relationship Id="rId13" Type="http://schemas.openxmlformats.org/officeDocument/2006/relationships/hyperlink" Target="https://linuxize.com/post/how-to-use-scp-command-to-securely-transfer-files/" TargetMode="External"/><Relationship Id="rId12" Type="http://schemas.openxmlformats.org/officeDocument/2006/relationships/hyperlink" Target="https://aws.amazon.com/blogs/security/how-to-configure-ldaps-endpoint-for-simple-ad/"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ocs.aws.amazon.com/Route53/latest/DeveloperGuide/hosted-zone-private-creating.html" TargetMode="External"/><Relationship Id="rId15" Type="http://schemas.openxmlformats.org/officeDocument/2006/relationships/hyperlink" Target="https://en.wikipedia.org/wiki/LDAP_Data_Interchange_Format" TargetMode="External"/><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docs.aws.amazon.com/directoryservice/latest/admin-guide/directory_simple_ad.html" TargetMode="External"/><Relationship Id="rId18" Type="http://schemas.openxmlformats.org/officeDocument/2006/relationships/image" Target="media/image1.png"/><Relationship Id="rId7" Type="http://schemas.openxmlformats.org/officeDocument/2006/relationships/hyperlink" Target="https://github.com/IBM/cp4d-deployment/tree/master/selfmanaged-openshift/aws" TargetMode="External"/><Relationship Id="rId8" Type="http://schemas.openxmlformats.org/officeDocument/2006/relationships/hyperlink" Target="https://aws.amazon.com/vp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