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444" w14:textId="2F18E379" w:rsidR="007C578D" w:rsidRDefault="00876585" w:rsidP="00C7346A">
      <w:pPr>
        <w:pStyle w:val="Heading1"/>
      </w:pPr>
      <w:r>
        <w:t>Draft of a</w:t>
      </w:r>
      <w:r w:rsidR="00730119">
        <w:t xml:space="preserve">genda items for July 22 ORC </w:t>
      </w:r>
      <w:r>
        <w:t xml:space="preserve">board </w:t>
      </w:r>
      <w:r w:rsidR="00730119">
        <w:t>meeting</w:t>
      </w:r>
    </w:p>
    <w:p w14:paraId="34555CC3" w14:textId="5E8A2E5F" w:rsidR="00730119" w:rsidRDefault="00876585" w:rsidP="00876585">
      <w:pPr>
        <w:pStyle w:val="ListParagraph"/>
        <w:numPr>
          <w:ilvl w:val="0"/>
          <w:numId w:val="1"/>
        </w:numPr>
      </w:pPr>
      <w:r>
        <w:t>Introductory remarks from the chair: Wendy Tietz</w:t>
      </w:r>
    </w:p>
    <w:p w14:paraId="6ED81C8E" w14:textId="7621E872" w:rsidR="00876585" w:rsidRDefault="00876585" w:rsidP="00876585">
      <w:pPr>
        <w:pStyle w:val="ListParagraph"/>
        <w:numPr>
          <w:ilvl w:val="0"/>
          <w:numId w:val="1"/>
        </w:numPr>
      </w:pPr>
      <w:r>
        <w:t>Secretary: Pete Dorff</w:t>
      </w:r>
    </w:p>
    <w:p w14:paraId="0DDF59E0" w14:textId="00AFEAE7" w:rsidR="00876585" w:rsidRDefault="00876585" w:rsidP="00876585">
      <w:pPr>
        <w:pStyle w:val="ListParagraph"/>
        <w:numPr>
          <w:ilvl w:val="1"/>
          <w:numId w:val="1"/>
        </w:numPr>
      </w:pPr>
      <w:r>
        <w:t>Attendance</w:t>
      </w:r>
    </w:p>
    <w:p w14:paraId="77D35FD4" w14:textId="78652111" w:rsidR="00876585" w:rsidRDefault="00876585" w:rsidP="00876585">
      <w:pPr>
        <w:pStyle w:val="ListParagraph"/>
        <w:numPr>
          <w:ilvl w:val="1"/>
          <w:numId w:val="1"/>
        </w:numPr>
      </w:pPr>
      <w:r>
        <w:t>Announce quorum</w:t>
      </w:r>
    </w:p>
    <w:p w14:paraId="5AB27FB6" w14:textId="05A04D8A" w:rsidR="00876585" w:rsidRDefault="00876585" w:rsidP="00876585">
      <w:pPr>
        <w:pStyle w:val="ListParagraph"/>
        <w:numPr>
          <w:ilvl w:val="1"/>
          <w:numId w:val="1"/>
        </w:numPr>
      </w:pPr>
      <w:r>
        <w:t>Approval of meeting minutes from May 6, 2021</w:t>
      </w:r>
    </w:p>
    <w:p w14:paraId="71CB65FF" w14:textId="056A1B54" w:rsidR="00876585" w:rsidRDefault="00876585" w:rsidP="00876585">
      <w:pPr>
        <w:pStyle w:val="ListParagraph"/>
        <w:numPr>
          <w:ilvl w:val="0"/>
          <w:numId w:val="1"/>
        </w:numPr>
      </w:pPr>
      <w:r>
        <w:t>Treasurer: Paul Myers</w:t>
      </w:r>
    </w:p>
    <w:p w14:paraId="52A711B9" w14:textId="60063FDB" w:rsidR="00876585" w:rsidRDefault="00876585" w:rsidP="00876585">
      <w:pPr>
        <w:pStyle w:val="ListParagraph"/>
        <w:numPr>
          <w:ilvl w:val="1"/>
          <w:numId w:val="1"/>
        </w:numPr>
      </w:pPr>
      <w:r>
        <w:t>Approval of treasurer’s report</w:t>
      </w:r>
    </w:p>
    <w:p w14:paraId="6ACCB0F0" w14:textId="09A46FEE" w:rsidR="00876585" w:rsidRDefault="00876585" w:rsidP="00876585">
      <w:pPr>
        <w:pStyle w:val="ListParagraph"/>
        <w:numPr>
          <w:ilvl w:val="0"/>
          <w:numId w:val="1"/>
        </w:numPr>
      </w:pPr>
      <w:r>
        <w:t>Rep – Council &amp; Global Components Roundtable: Sandy Brenner</w:t>
      </w:r>
    </w:p>
    <w:p w14:paraId="54722F58" w14:textId="60362CB8" w:rsidR="00876585" w:rsidRDefault="00876585" w:rsidP="00876585">
      <w:pPr>
        <w:pStyle w:val="ListParagraph"/>
        <w:numPr>
          <w:ilvl w:val="0"/>
          <w:numId w:val="2"/>
        </w:numPr>
      </w:pPr>
      <w:r>
        <w:t>Review of new recognition guidelines for chapters and councils</w:t>
      </w:r>
      <w:r w:rsidRPr="00876585">
        <w:t xml:space="preserve"> </w:t>
      </w:r>
    </w:p>
    <w:p w14:paraId="0466B43D" w14:textId="0908A146" w:rsidR="00876585" w:rsidRDefault="00876585" w:rsidP="00876585">
      <w:pPr>
        <w:pStyle w:val="ListParagraph"/>
        <w:numPr>
          <w:ilvl w:val="0"/>
          <w:numId w:val="2"/>
        </w:numPr>
      </w:pPr>
      <w:r>
        <w:t>Subcommittees – monthly meetings for next three months (Wendy to discuss)</w:t>
      </w:r>
    </w:p>
    <w:p w14:paraId="0B229E9B" w14:textId="79B3B922" w:rsidR="00C7346A" w:rsidRDefault="00C7346A" w:rsidP="00C7346A">
      <w:pPr>
        <w:pStyle w:val="ListParagraph"/>
        <w:numPr>
          <w:ilvl w:val="1"/>
          <w:numId w:val="2"/>
        </w:numPr>
      </w:pPr>
      <w:r>
        <w:t>ORC strategic mission (given new recognition program)</w:t>
      </w:r>
    </w:p>
    <w:p w14:paraId="2B1F9D0C" w14:textId="51DE3212" w:rsidR="00C7346A" w:rsidRDefault="00C7346A" w:rsidP="00C7346A">
      <w:pPr>
        <w:pStyle w:val="ListParagraph"/>
        <w:numPr>
          <w:ilvl w:val="1"/>
          <w:numId w:val="2"/>
        </w:numPr>
      </w:pPr>
      <w:r>
        <w:t>ORC grant process</w:t>
      </w:r>
    </w:p>
    <w:p w14:paraId="1107C436" w14:textId="71FEF606" w:rsidR="00C7346A" w:rsidRDefault="00C7346A" w:rsidP="00C7346A">
      <w:pPr>
        <w:pStyle w:val="ListParagraph"/>
        <w:numPr>
          <w:ilvl w:val="1"/>
          <w:numId w:val="2"/>
        </w:numPr>
      </w:pPr>
      <w:r>
        <w:t>Chapter support initiatives</w:t>
      </w:r>
    </w:p>
    <w:p w14:paraId="5433B2B5" w14:textId="4A2B453F" w:rsidR="00C7346A" w:rsidRDefault="00C7346A" w:rsidP="00C7346A">
      <w:pPr>
        <w:pStyle w:val="ListParagraph"/>
        <w:numPr>
          <w:ilvl w:val="1"/>
          <w:numId w:val="2"/>
        </w:numPr>
      </w:pPr>
      <w:r>
        <w:t>Outreach to universities and colleges</w:t>
      </w:r>
    </w:p>
    <w:p w14:paraId="1BDD8800" w14:textId="6989E874" w:rsidR="00876585" w:rsidRDefault="00876585" w:rsidP="00876585">
      <w:pPr>
        <w:pStyle w:val="ListParagraph"/>
        <w:numPr>
          <w:ilvl w:val="0"/>
          <w:numId w:val="1"/>
        </w:numPr>
      </w:pPr>
      <w:r>
        <w:t>VP – Administration &amp; Strategic Planning: Jessica Pelini</w:t>
      </w:r>
    </w:p>
    <w:p w14:paraId="33C48B13" w14:textId="61C64FA8" w:rsidR="00876585" w:rsidRDefault="00876585" w:rsidP="00876585">
      <w:pPr>
        <w:pStyle w:val="ListParagraph"/>
        <w:numPr>
          <w:ilvl w:val="0"/>
          <w:numId w:val="1"/>
        </w:numPr>
      </w:pPr>
      <w:r>
        <w:t>VP – Professional Development &amp; Education: Joe Richards</w:t>
      </w:r>
    </w:p>
    <w:p w14:paraId="6AA7906A" w14:textId="713D3A60" w:rsidR="00876585" w:rsidRDefault="00876585" w:rsidP="00876585">
      <w:pPr>
        <w:pStyle w:val="ListParagraph"/>
        <w:numPr>
          <w:ilvl w:val="0"/>
          <w:numId w:val="1"/>
        </w:numPr>
      </w:pPr>
      <w:r>
        <w:t>VP – Engagement: TBD</w:t>
      </w:r>
    </w:p>
    <w:p w14:paraId="54F56A10" w14:textId="7A9AF9F6" w:rsidR="00876585" w:rsidRDefault="00876585" w:rsidP="00876585">
      <w:pPr>
        <w:pStyle w:val="ListParagraph"/>
        <w:numPr>
          <w:ilvl w:val="0"/>
          <w:numId w:val="1"/>
        </w:numPr>
      </w:pPr>
      <w:r>
        <w:t>Stuart Cameron McLeod Society (SCMS) update: Sandy Brenner</w:t>
      </w:r>
    </w:p>
    <w:p w14:paraId="26744682" w14:textId="1782766D" w:rsidR="00876585" w:rsidRDefault="00876585" w:rsidP="00876585">
      <w:pPr>
        <w:pStyle w:val="ListParagraph"/>
        <w:numPr>
          <w:ilvl w:val="1"/>
          <w:numId w:val="1"/>
        </w:numPr>
      </w:pPr>
      <w:r>
        <w:t>Council donation discussion</w:t>
      </w:r>
    </w:p>
    <w:p w14:paraId="781C97AE" w14:textId="0E066B41" w:rsidR="00876585" w:rsidRDefault="00876585" w:rsidP="00876585">
      <w:pPr>
        <w:pStyle w:val="ListParagraph"/>
        <w:numPr>
          <w:ilvl w:val="0"/>
          <w:numId w:val="1"/>
        </w:numPr>
      </w:pPr>
      <w:r>
        <w:t>Global update: Tanya Shell</w:t>
      </w:r>
    </w:p>
    <w:p w14:paraId="274D6452" w14:textId="430A9FE2" w:rsidR="00876585" w:rsidRDefault="00876585" w:rsidP="00876585">
      <w:pPr>
        <w:pStyle w:val="ListParagraph"/>
        <w:numPr>
          <w:ilvl w:val="0"/>
          <w:numId w:val="1"/>
        </w:numPr>
      </w:pPr>
      <w:r>
        <w:t>Vote on slate of officers for 2021 – 2022</w:t>
      </w:r>
    </w:p>
    <w:p w14:paraId="37653FA4" w14:textId="40B7BFD0" w:rsidR="00876585" w:rsidRDefault="00876585" w:rsidP="00876585">
      <w:pPr>
        <w:pStyle w:val="ListParagraph"/>
        <w:numPr>
          <w:ilvl w:val="0"/>
          <w:numId w:val="1"/>
        </w:numPr>
      </w:pPr>
      <w:r>
        <w:t>Old business</w:t>
      </w:r>
    </w:p>
    <w:p w14:paraId="644667BA" w14:textId="1A94D2E7" w:rsidR="00542C50" w:rsidRDefault="00542C50" w:rsidP="00542C50">
      <w:pPr>
        <w:pStyle w:val="ListParagraph"/>
        <w:numPr>
          <w:ilvl w:val="1"/>
          <w:numId w:val="1"/>
        </w:numPr>
      </w:pPr>
      <w:r>
        <w:t>Phone/email list of ORC board - status</w:t>
      </w:r>
    </w:p>
    <w:p w14:paraId="30E72136" w14:textId="195E7B91" w:rsidR="00876585" w:rsidRDefault="00876585" w:rsidP="00876585">
      <w:pPr>
        <w:pStyle w:val="ListParagraph"/>
        <w:numPr>
          <w:ilvl w:val="0"/>
          <w:numId w:val="1"/>
        </w:numPr>
      </w:pPr>
      <w:r>
        <w:t>New business and announcements</w:t>
      </w:r>
    </w:p>
    <w:p w14:paraId="58B732A8" w14:textId="133C9E2F" w:rsidR="00876585" w:rsidRDefault="00876585" w:rsidP="00876585">
      <w:pPr>
        <w:pStyle w:val="ListParagraph"/>
        <w:numPr>
          <w:ilvl w:val="0"/>
          <w:numId w:val="1"/>
        </w:numPr>
      </w:pPr>
      <w:r>
        <w:t>Council chapter reports</w:t>
      </w:r>
    </w:p>
    <w:p w14:paraId="178D3064" w14:textId="765DC26B" w:rsidR="00C7346A" w:rsidRDefault="00C7346A" w:rsidP="00C7346A">
      <w:pPr>
        <w:pStyle w:val="ListParagraph"/>
        <w:numPr>
          <w:ilvl w:val="1"/>
          <w:numId w:val="1"/>
        </w:numPr>
      </w:pPr>
      <w:r>
        <w:t>Akron</w:t>
      </w:r>
    </w:p>
    <w:p w14:paraId="05F869D4" w14:textId="138ABAD3" w:rsidR="00C7346A" w:rsidRDefault="00C7346A" w:rsidP="00C7346A">
      <w:pPr>
        <w:pStyle w:val="ListParagraph"/>
        <w:numPr>
          <w:ilvl w:val="1"/>
          <w:numId w:val="1"/>
        </w:numPr>
      </w:pPr>
      <w:r>
        <w:t>Cincinnati North</w:t>
      </w:r>
    </w:p>
    <w:p w14:paraId="4C2DFC08" w14:textId="0E951856" w:rsidR="00C7346A" w:rsidRDefault="00C7346A" w:rsidP="00C7346A">
      <w:pPr>
        <w:pStyle w:val="ListParagraph"/>
        <w:numPr>
          <w:ilvl w:val="1"/>
          <w:numId w:val="1"/>
        </w:numPr>
      </w:pPr>
      <w:r>
        <w:t>Cleveland</w:t>
      </w:r>
    </w:p>
    <w:p w14:paraId="08D34355" w14:textId="598CED9C" w:rsidR="00C7346A" w:rsidRDefault="00C7346A" w:rsidP="00C7346A">
      <w:pPr>
        <w:pStyle w:val="ListParagraph"/>
        <w:numPr>
          <w:ilvl w:val="1"/>
          <w:numId w:val="1"/>
        </w:numPr>
      </w:pPr>
      <w:r>
        <w:t>Cleveland East</w:t>
      </w:r>
    </w:p>
    <w:p w14:paraId="0E846FE9" w14:textId="0F0A9842" w:rsidR="00C7346A" w:rsidRDefault="00C7346A" w:rsidP="00C7346A">
      <w:pPr>
        <w:pStyle w:val="ListParagraph"/>
        <w:numPr>
          <w:ilvl w:val="1"/>
          <w:numId w:val="1"/>
        </w:numPr>
      </w:pPr>
      <w:r>
        <w:t>Columbus</w:t>
      </w:r>
    </w:p>
    <w:p w14:paraId="247FD825" w14:textId="1A8B5901" w:rsidR="00C7346A" w:rsidRDefault="00C7346A" w:rsidP="00C7346A">
      <w:pPr>
        <w:pStyle w:val="ListParagraph"/>
        <w:numPr>
          <w:ilvl w:val="1"/>
          <w:numId w:val="1"/>
        </w:numPr>
      </w:pPr>
      <w:r>
        <w:t>Dayton</w:t>
      </w:r>
    </w:p>
    <w:p w14:paraId="6EE23CEC" w14:textId="2C4179C2" w:rsidR="00C7346A" w:rsidRDefault="00C7346A" w:rsidP="00C7346A">
      <w:pPr>
        <w:pStyle w:val="ListParagraph"/>
        <w:numPr>
          <w:ilvl w:val="1"/>
          <w:numId w:val="1"/>
        </w:numPr>
      </w:pPr>
      <w:r>
        <w:t>Lima</w:t>
      </w:r>
    </w:p>
    <w:p w14:paraId="66E8DF84" w14:textId="4B160CC4" w:rsidR="00C7346A" w:rsidRDefault="00C7346A" w:rsidP="00C7346A">
      <w:pPr>
        <w:pStyle w:val="ListParagraph"/>
        <w:numPr>
          <w:ilvl w:val="1"/>
          <w:numId w:val="1"/>
        </w:numPr>
      </w:pPr>
      <w:r>
        <w:t>Pittsburgh</w:t>
      </w:r>
    </w:p>
    <w:p w14:paraId="27F48589" w14:textId="31D4D919" w:rsidR="00C7346A" w:rsidRDefault="00C7346A" w:rsidP="00C7346A">
      <w:pPr>
        <w:pStyle w:val="ListParagraph"/>
        <w:numPr>
          <w:ilvl w:val="1"/>
          <w:numId w:val="1"/>
        </w:numPr>
      </w:pPr>
      <w:r>
        <w:t>Toledo</w:t>
      </w:r>
    </w:p>
    <w:p w14:paraId="4D99623B" w14:textId="16A57242" w:rsidR="00C7346A" w:rsidRDefault="00C7346A" w:rsidP="00C7346A">
      <w:pPr>
        <w:pStyle w:val="ListParagraph"/>
        <w:numPr>
          <w:ilvl w:val="0"/>
          <w:numId w:val="1"/>
        </w:numPr>
      </w:pPr>
      <w:r>
        <w:t>Adjournment</w:t>
      </w:r>
    </w:p>
    <w:p w14:paraId="627EB44B" w14:textId="42656417" w:rsidR="00C7346A" w:rsidRDefault="00C7346A" w:rsidP="00C7346A">
      <w:pPr>
        <w:pStyle w:val="ListParagraph"/>
        <w:numPr>
          <w:ilvl w:val="0"/>
          <w:numId w:val="3"/>
        </w:numPr>
      </w:pPr>
      <w:r>
        <w:t xml:space="preserve">Next full ORC Board Meeting: October 28, 2021, 4:30 – </w:t>
      </w:r>
      <w:r w:rsidR="00844BFD">
        <w:t>6</w:t>
      </w:r>
      <w:r>
        <w:t xml:space="preserve"> pm </w:t>
      </w:r>
    </w:p>
    <w:p w14:paraId="641CF8E9" w14:textId="31D787E6" w:rsidR="00C7346A" w:rsidRPr="00C7346A" w:rsidRDefault="00C7346A" w:rsidP="00C7346A">
      <w:pPr>
        <w:pStyle w:val="ListParagraph"/>
        <w:numPr>
          <w:ilvl w:val="0"/>
          <w:numId w:val="3"/>
        </w:numPr>
        <w:rPr>
          <w:i/>
          <w:iCs/>
        </w:rPr>
      </w:pPr>
      <w:r w:rsidRPr="00C7346A">
        <w:rPr>
          <w:i/>
          <w:iCs/>
        </w:rPr>
        <w:t>Subcommittee meetings monthly until then</w:t>
      </w:r>
    </w:p>
    <w:p w14:paraId="31D7B15A" w14:textId="77777777" w:rsidR="00302DB1" w:rsidRDefault="00302DB1"/>
    <w:sectPr w:rsidR="0030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7A55"/>
    <w:multiLevelType w:val="hybridMultilevel"/>
    <w:tmpl w:val="AD4C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3038F7"/>
    <w:multiLevelType w:val="hybridMultilevel"/>
    <w:tmpl w:val="D1A2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204B"/>
    <w:multiLevelType w:val="hybridMultilevel"/>
    <w:tmpl w:val="23FA6E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19"/>
    <w:rsid w:val="00041A1D"/>
    <w:rsid w:val="00297282"/>
    <w:rsid w:val="00302DB1"/>
    <w:rsid w:val="004B6ACE"/>
    <w:rsid w:val="00514C59"/>
    <w:rsid w:val="00542C50"/>
    <w:rsid w:val="00730119"/>
    <w:rsid w:val="007C578D"/>
    <w:rsid w:val="00844BFD"/>
    <w:rsid w:val="00876585"/>
    <w:rsid w:val="009A5938"/>
    <w:rsid w:val="00C7346A"/>
    <w:rsid w:val="00D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AFC4"/>
  <w15:chartTrackingRefBased/>
  <w15:docId w15:val="{2773251C-7D18-4EDB-A8FF-755E7E6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3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Tietz</dc:creator>
  <cp:keywords/>
  <dc:description/>
  <cp:lastModifiedBy>Wendy Tietz</cp:lastModifiedBy>
  <cp:revision>6</cp:revision>
  <dcterms:created xsi:type="dcterms:W3CDTF">2021-07-13T16:06:00Z</dcterms:created>
  <dcterms:modified xsi:type="dcterms:W3CDTF">2021-07-16T19:17:00Z</dcterms:modified>
</cp:coreProperties>
</file>