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65" w:rsidRPr="005D0779" w:rsidRDefault="005D0779" w:rsidP="00D11065">
      <w:pPr>
        <w:pStyle w:val="Titl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CCC</w:t>
      </w:r>
      <w:r w:rsidR="002E25DD" w:rsidRPr="005D0779">
        <w:rPr>
          <w:rFonts w:ascii="Tahoma" w:hAnsi="Tahoma" w:cs="Tahoma"/>
          <w:sz w:val="22"/>
          <w:szCs w:val="22"/>
        </w:rPr>
        <w:t xml:space="preserve"> Evaluation</w:t>
      </w:r>
      <w:r w:rsidR="00AB706A">
        <w:rPr>
          <w:rFonts w:ascii="Tahoma" w:hAnsi="Tahoma" w:cs="Tahoma"/>
          <w:sz w:val="22"/>
          <w:szCs w:val="22"/>
        </w:rPr>
        <w:tab/>
        <w:t>Resident Name:</w:t>
      </w:r>
      <w:r w:rsidR="005C4C09">
        <w:rPr>
          <w:rFonts w:ascii="Tahoma" w:hAnsi="Tahoma" w:cs="Tahoma"/>
          <w:sz w:val="22"/>
          <w:szCs w:val="22"/>
        </w:rPr>
        <w:t xml:space="preserve"> </w:t>
      </w:r>
      <w:r w:rsidR="005C4C09" w:rsidRPr="005C4C09">
        <w:rPr>
          <w:rFonts w:ascii="Tahoma" w:hAnsi="Tahoma" w:cs="Tahoma"/>
          <w:i/>
          <w:color w:val="FF0000"/>
          <w:sz w:val="22"/>
          <w:szCs w:val="22"/>
        </w:rPr>
        <w:t xml:space="preserve">Dr. </w:t>
      </w:r>
      <w:r w:rsidR="007742A5">
        <w:rPr>
          <w:rFonts w:ascii="Tahoma" w:hAnsi="Tahoma" w:cs="Tahoma"/>
          <w:i/>
          <w:color w:val="FF0000"/>
          <w:sz w:val="22"/>
          <w:szCs w:val="22"/>
        </w:rPr>
        <w:t xml:space="preserve">Justin </w:t>
      </w:r>
      <w:proofErr w:type="spellStart"/>
      <w:r w:rsidR="007742A5">
        <w:rPr>
          <w:rFonts w:ascii="Tahoma" w:hAnsi="Tahoma" w:cs="Tahoma"/>
          <w:i/>
          <w:color w:val="FF0000"/>
          <w:sz w:val="22"/>
          <w:szCs w:val="22"/>
        </w:rPr>
        <w:t>Skatingbye</w:t>
      </w:r>
      <w:proofErr w:type="spellEnd"/>
      <w:r w:rsidR="007742A5">
        <w:rPr>
          <w:rFonts w:ascii="Tahoma" w:hAnsi="Tahoma" w:cs="Tahoma"/>
          <w:sz w:val="22"/>
          <w:szCs w:val="22"/>
        </w:rPr>
        <w:tab/>
      </w:r>
      <w:r w:rsidR="005C4C09">
        <w:rPr>
          <w:rFonts w:ascii="Tahoma" w:hAnsi="Tahoma" w:cs="Tahoma"/>
          <w:sz w:val="22"/>
          <w:szCs w:val="22"/>
        </w:rPr>
        <w:t xml:space="preserve">PGY-Level: </w:t>
      </w:r>
      <w:r w:rsidR="005C4C09" w:rsidRPr="005C4C09">
        <w:rPr>
          <w:rFonts w:ascii="Tahoma" w:hAnsi="Tahoma" w:cs="Tahoma"/>
          <w:i/>
          <w:color w:val="FF0000"/>
          <w:sz w:val="22"/>
          <w:szCs w:val="22"/>
        </w:rPr>
        <w:t>2</w:t>
      </w:r>
      <w:r w:rsidR="007742A5">
        <w:rPr>
          <w:rFonts w:ascii="Tahoma" w:hAnsi="Tahoma" w:cs="Tahoma"/>
          <w:sz w:val="22"/>
          <w:szCs w:val="22"/>
        </w:rPr>
        <w:tab/>
      </w:r>
      <w:r w:rsidR="00224E1D" w:rsidRPr="005D0779">
        <w:rPr>
          <w:rFonts w:ascii="Tahoma" w:hAnsi="Tahoma" w:cs="Tahoma"/>
          <w:sz w:val="22"/>
          <w:szCs w:val="22"/>
        </w:rPr>
        <w:t>Date:</w:t>
      </w:r>
      <w:r w:rsidR="005C4C09">
        <w:rPr>
          <w:rFonts w:ascii="Tahoma" w:hAnsi="Tahoma" w:cs="Tahoma"/>
          <w:sz w:val="22"/>
          <w:szCs w:val="22"/>
        </w:rPr>
        <w:t xml:space="preserve">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675"/>
        <w:gridCol w:w="1440"/>
        <w:gridCol w:w="1260"/>
        <w:gridCol w:w="1440"/>
        <w:gridCol w:w="630"/>
      </w:tblGrid>
      <w:tr w:rsidR="00792221" w:rsidRPr="005D0779" w:rsidTr="00614856">
        <w:trPr>
          <w:trHeight w:val="512"/>
        </w:trPr>
        <w:tc>
          <w:tcPr>
            <w:tcW w:w="4675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Table of Contents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Default="00792221" w:rsidP="002E25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Milestones Assessed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Meeting Milestones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Not Meeting Milestones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N/A</w:t>
            </w:r>
          </w:p>
        </w:tc>
      </w:tr>
      <w:tr w:rsidR="00792221" w:rsidRPr="005D0779" w:rsidTr="00614856">
        <w:trPr>
          <w:trHeight w:val="355"/>
        </w:trPr>
        <w:tc>
          <w:tcPr>
            <w:tcW w:w="4675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1. Faculty Rotation Evaluations</w:t>
            </w:r>
          </w:p>
        </w:tc>
        <w:tc>
          <w:tcPr>
            <w:tcW w:w="1440" w:type="dxa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All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3A4BE2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PC1; </w:t>
            </w:r>
            <w:r w:rsidR="007742A5">
              <w:rPr>
                <w:rFonts w:ascii="Tahoma" w:hAnsi="Tahoma" w:cs="Tahoma"/>
                <w:color w:val="FF0000"/>
                <w:sz w:val="18"/>
                <w:szCs w:val="18"/>
              </w:rPr>
              <w:t>MK1</w:t>
            </w: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23"/>
        </w:trPr>
        <w:tc>
          <w:tcPr>
            <w:tcW w:w="4675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2. Longitudinal Clinic Evaluation</w:t>
            </w:r>
          </w:p>
        </w:tc>
        <w:tc>
          <w:tcPr>
            <w:tcW w:w="1440" w:type="dxa"/>
          </w:tcPr>
          <w:p w:rsidR="00792221" w:rsidRPr="00614856" w:rsidRDefault="0055292E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PC1-PC3; MK1-2; SBP</w:t>
            </w:r>
            <w:r w:rsidR="00792221" w:rsidRPr="00614856">
              <w:rPr>
                <w:rFonts w:ascii="Tahoma" w:hAnsi="Tahoma" w:cs="Tahoma"/>
                <w:sz w:val="14"/>
                <w:szCs w:val="14"/>
              </w:rPr>
              <w:t xml:space="preserve">1-4; </w:t>
            </w:r>
            <w:r w:rsidRPr="00614856">
              <w:rPr>
                <w:rFonts w:ascii="Tahoma" w:hAnsi="Tahoma" w:cs="Tahoma"/>
                <w:sz w:val="14"/>
                <w:szCs w:val="14"/>
              </w:rPr>
              <w:t>PBLI1-4; PROF1-4; ICS1-3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E76FE3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PC1; </w:t>
            </w:r>
            <w:r w:rsidR="003A4BE2">
              <w:rPr>
                <w:rFonts w:ascii="Tahoma" w:hAnsi="Tahoma" w:cs="Tahoma"/>
                <w:color w:val="FF0000"/>
                <w:sz w:val="18"/>
                <w:szCs w:val="18"/>
              </w:rPr>
              <w:t xml:space="preserve">MK1;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ICS2</w:t>
            </w: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12"/>
        </w:trPr>
        <w:tc>
          <w:tcPr>
            <w:tcW w:w="4675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3. Directly Observed Activity Evaluations</w:t>
            </w:r>
          </w:p>
        </w:tc>
        <w:tc>
          <w:tcPr>
            <w:tcW w:w="1440" w:type="dxa"/>
          </w:tcPr>
          <w:p w:rsidR="00792221" w:rsidRPr="00614856" w:rsidRDefault="0055292E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Varies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21"/>
        </w:trPr>
        <w:tc>
          <w:tcPr>
            <w:tcW w:w="4675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4. Common Critical Care Curriculum Evaluation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(PGY-1s only; Spring Meeting only)</w:t>
            </w:r>
          </w:p>
        </w:tc>
        <w:tc>
          <w:tcPr>
            <w:tcW w:w="1440" w:type="dxa"/>
          </w:tcPr>
          <w:p w:rsidR="00792221" w:rsidRPr="00614856" w:rsidRDefault="0055292E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PC1-4; MK1-2; SBP1; PBLI1-4; PROF1-4; ICS1-2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00269E">
        <w:trPr>
          <w:trHeight w:val="321"/>
        </w:trPr>
        <w:tc>
          <w:tcPr>
            <w:tcW w:w="4675" w:type="dxa"/>
          </w:tcPr>
          <w:p w:rsidR="00792221" w:rsidRPr="0047279D" w:rsidRDefault="00792221" w:rsidP="00934D5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5. Procedures Summary</w:t>
            </w:r>
          </w:p>
        </w:tc>
        <w:tc>
          <w:tcPr>
            <w:tcW w:w="1440" w:type="dxa"/>
            <w:shd w:val="clear" w:color="auto" w:fill="auto"/>
          </w:tcPr>
          <w:p w:rsidR="00792221" w:rsidRPr="00614856" w:rsidRDefault="00FE6BD5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PC</w:t>
            </w:r>
            <w:r w:rsidR="0000269E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92221" w:rsidRPr="0000269E" w:rsidRDefault="00E76FE3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  <w:shd w:val="clear" w:color="auto" w:fill="auto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21"/>
        </w:trPr>
        <w:tc>
          <w:tcPr>
            <w:tcW w:w="4675" w:type="dxa"/>
          </w:tcPr>
          <w:p w:rsidR="00792221" w:rsidRPr="0047279D" w:rsidRDefault="00792221" w:rsidP="000E229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Procedure Evaluations</w:t>
            </w:r>
            <w:r w:rsidR="005529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614856" w:rsidRDefault="0055292E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PC3-4; MK2; PROF3</w:t>
            </w:r>
          </w:p>
        </w:tc>
        <w:tc>
          <w:tcPr>
            <w:tcW w:w="1260" w:type="dxa"/>
            <w:shd w:val="clear" w:color="auto" w:fill="FFFFFF" w:themeFill="background1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521"/>
        </w:trPr>
        <w:tc>
          <w:tcPr>
            <w:tcW w:w="4675" w:type="dxa"/>
            <w:shd w:val="clear" w:color="auto" w:fill="BFBFBF" w:themeFill="background1" w:themeFillShade="BF"/>
          </w:tcPr>
          <w:p w:rsidR="00792221" w:rsidRPr="0047279D" w:rsidRDefault="00792221" w:rsidP="000E229D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All Req. Achieved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All Req. Not Yet Achieved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32"/>
        </w:trPr>
        <w:tc>
          <w:tcPr>
            <w:tcW w:w="4675" w:type="dxa"/>
          </w:tcPr>
          <w:p w:rsidR="00792221" w:rsidRPr="0047279D" w:rsidRDefault="00B70126" w:rsidP="000E229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ABIM</w:t>
            </w:r>
            <w:r w:rsidR="00792221" w:rsidRPr="0047279D">
              <w:rPr>
                <w:rFonts w:ascii="Tahoma" w:hAnsi="Tahoma" w:cs="Tahoma"/>
                <w:sz w:val="18"/>
                <w:szCs w:val="18"/>
              </w:rPr>
              <w:t xml:space="preserve"> Procedure Requirements </w:t>
            </w:r>
            <w:r w:rsidR="00792221" w:rsidRPr="0047279D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 w:rsidR="00792221" w:rsidRPr="0047279D">
              <w:rPr>
                <w:rFonts w:ascii="Tahoma" w:hAnsi="Tahoma" w:cs="Tahoma"/>
                <w:i/>
                <w:sz w:val="18"/>
                <w:szCs w:val="18"/>
              </w:rPr>
              <w:t>Categ</w:t>
            </w:r>
            <w:proofErr w:type="spellEnd"/>
            <w:r w:rsidR="00792221" w:rsidRPr="0047279D">
              <w:rPr>
                <w:rFonts w:ascii="Tahoma" w:hAnsi="Tahoma" w:cs="Tahoma"/>
                <w:i/>
                <w:sz w:val="18"/>
                <w:szCs w:val="18"/>
              </w:rPr>
              <w:t>. only)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92221" w:rsidRPr="0000269E" w:rsidRDefault="00E76FE3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521"/>
        </w:trPr>
        <w:tc>
          <w:tcPr>
            <w:tcW w:w="4675" w:type="dxa"/>
            <w:shd w:val="clear" w:color="auto" w:fill="BFBFBF" w:themeFill="background1" w:themeFillShade="BF"/>
          </w:tcPr>
          <w:p w:rsidR="00792221" w:rsidRPr="0047279D" w:rsidRDefault="00792221" w:rsidP="00C311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Meeting Milestones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Not Meeting Milestones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N/A</w:t>
            </w:r>
          </w:p>
        </w:tc>
      </w:tr>
      <w:tr w:rsidR="00792221" w:rsidRPr="005D0779" w:rsidTr="00614856">
        <w:trPr>
          <w:trHeight w:val="341"/>
        </w:trPr>
        <w:tc>
          <w:tcPr>
            <w:tcW w:w="4675" w:type="dxa"/>
          </w:tcPr>
          <w:p w:rsidR="00792221" w:rsidRPr="0047279D" w:rsidRDefault="00792221" w:rsidP="000E229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6. Journal Club Evaluation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(PGY-2s only)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 xml:space="preserve">PROF2; PROF4; ICS2 </w:t>
            </w:r>
          </w:p>
        </w:tc>
        <w:tc>
          <w:tcPr>
            <w:tcW w:w="1260" w:type="dxa"/>
            <w:shd w:val="clear" w:color="auto" w:fill="FFFFFF" w:themeFill="background1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1"/>
        </w:trPr>
        <w:tc>
          <w:tcPr>
            <w:tcW w:w="4675" w:type="dxa"/>
          </w:tcPr>
          <w:p w:rsidR="00792221" w:rsidRPr="0047279D" w:rsidRDefault="00792221" w:rsidP="000E229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7. Peer Evaluations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792221" w:rsidRPr="0055292E" w:rsidRDefault="00792221" w:rsidP="0000269E">
            <w:pPr>
              <w:jc w:val="center"/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21"/>
        </w:trPr>
        <w:tc>
          <w:tcPr>
            <w:tcW w:w="4675" w:type="dxa"/>
          </w:tcPr>
          <w:p w:rsidR="00792221" w:rsidRPr="0047279D" w:rsidRDefault="00792221" w:rsidP="00252BE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Aggregate Peer Evaluations 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PC3; SBP1; SBP4; PROF1-2; PROF4; ICS2-3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E76FE3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ICS2</w:t>
            </w: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252BE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Sign-out/Cross Cover Evaluations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(PGY-1s only)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PC3; SBP1; SBP4; PROF1-2; PROF4; ICS2-3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252BE5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8. Nursing Evaluations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SBP1; PROF1; PROF3-4; ICS1-2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9. Patient Surveys/Evaluations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PROF1; PROF3-4; ICS1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3E7A94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10. In-service Exam Score 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MK1-2; SBP3</w:t>
            </w:r>
          </w:p>
        </w:tc>
        <w:tc>
          <w:tcPr>
            <w:tcW w:w="126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00269E" w:rsidRDefault="00E76FE3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MK1</w:t>
            </w: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11. M&amp;M Conference Evaluation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(PGY-3s only)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 xml:space="preserve">PC1; </w:t>
            </w:r>
            <w:r w:rsidR="00614856" w:rsidRPr="00614856">
              <w:rPr>
                <w:rFonts w:ascii="Tahoma" w:hAnsi="Tahoma" w:cs="Tahoma"/>
                <w:sz w:val="14"/>
                <w:szCs w:val="14"/>
              </w:rPr>
              <w:t xml:space="preserve">MK1-2; SBP2; PBLI1; PBLI4; PROF2; PROF4; </w:t>
            </w:r>
          </w:p>
        </w:tc>
        <w:tc>
          <w:tcPr>
            <w:tcW w:w="126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00269E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1485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12</w:t>
            </w:r>
            <w:r w:rsidR="00614856">
              <w:rPr>
                <w:rFonts w:ascii="Tahoma" w:hAnsi="Tahoma" w:cs="Tahoma"/>
                <w:sz w:val="18"/>
                <w:szCs w:val="18"/>
              </w:rPr>
              <w:t>. Med</w:t>
            </w:r>
            <w:r w:rsidRPr="0047279D">
              <w:rPr>
                <w:rFonts w:ascii="Tahoma" w:hAnsi="Tahoma" w:cs="Tahoma"/>
                <w:sz w:val="18"/>
                <w:szCs w:val="18"/>
              </w:rPr>
              <w:t xml:space="preserve"> Records Compliance </w:t>
            </w:r>
            <w:r w:rsidR="00614856">
              <w:rPr>
                <w:rFonts w:ascii="Tahoma" w:hAnsi="Tahoma" w:cs="Tahoma"/>
                <w:i/>
                <w:sz w:val="18"/>
                <w:szCs w:val="18"/>
              </w:rPr>
              <w:t>(≤10% deficient weeks)</w:t>
            </w:r>
          </w:p>
        </w:tc>
        <w:tc>
          <w:tcPr>
            <w:tcW w:w="1440" w:type="dxa"/>
          </w:tcPr>
          <w:p w:rsidR="00792221" w:rsidRPr="00614856" w:rsidRDefault="00614856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PROF2; PROF4; ICS3</w:t>
            </w:r>
          </w:p>
        </w:tc>
        <w:tc>
          <w:tcPr>
            <w:tcW w:w="126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00269E" w:rsidRDefault="00E76FE3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ICS3</w:t>
            </w: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13. Conference Attendance Report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(≥60% expected)</w:t>
            </w:r>
          </w:p>
        </w:tc>
        <w:tc>
          <w:tcPr>
            <w:tcW w:w="1440" w:type="dxa"/>
          </w:tcPr>
          <w:p w:rsidR="00792221" w:rsidRPr="00614856" w:rsidRDefault="00614856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 xml:space="preserve">PROF2; PROF4; </w:t>
            </w:r>
          </w:p>
        </w:tc>
        <w:tc>
          <w:tcPr>
            <w:tcW w:w="1260" w:type="dxa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14. Ambulatory Quiz Completion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(≥60% expected)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614856" w:rsidRDefault="00614856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 xml:space="preserve">MK1; SBP3; PROF2; PROF4; </w:t>
            </w:r>
          </w:p>
        </w:tc>
        <w:tc>
          <w:tcPr>
            <w:tcW w:w="1260" w:type="dxa"/>
            <w:shd w:val="clear" w:color="auto" w:fill="FFFFFF" w:themeFill="background1"/>
          </w:tcPr>
          <w:p w:rsidR="00792221" w:rsidRPr="0000269E" w:rsidRDefault="0000269E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15. Miscellaneous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614856" w:rsidRDefault="00614856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Varies</w:t>
            </w:r>
          </w:p>
        </w:tc>
        <w:tc>
          <w:tcPr>
            <w:tcW w:w="1260" w:type="dxa"/>
            <w:shd w:val="clear" w:color="auto" w:fill="FFFFFF" w:themeFill="background1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00269E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√</w:t>
            </w: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16. Milestones Summary Data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92221" w:rsidRPr="0047279D" w:rsidRDefault="00792221" w:rsidP="005529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C26ACE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17. ACGME Reporting Milestones Evaluation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92221" w:rsidRPr="0047279D" w:rsidRDefault="00792221" w:rsidP="005529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792221" w:rsidRPr="0000269E" w:rsidRDefault="00792221" w:rsidP="0000269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792221" w:rsidRPr="0047279D" w:rsidRDefault="00792221" w:rsidP="000026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76C3C" w:rsidRPr="005D0779" w:rsidRDefault="00E76C3C">
      <w:pPr>
        <w:rPr>
          <w:rFonts w:ascii="Tahoma" w:hAnsi="Tahoma" w:cs="Tahoma"/>
          <w:b/>
          <w:sz w:val="20"/>
          <w:szCs w:val="20"/>
        </w:rPr>
      </w:pPr>
      <w:r w:rsidRPr="005D0779">
        <w:rPr>
          <w:rFonts w:ascii="Tahoma" w:hAnsi="Tahoma" w:cs="Tahoma"/>
          <w:b/>
          <w:sz w:val="20"/>
          <w:szCs w:val="20"/>
        </w:rPr>
        <w:t>Comments:</w:t>
      </w:r>
    </w:p>
    <w:p w:rsidR="00F44E51" w:rsidRPr="005D0779" w:rsidRDefault="00F44E51">
      <w:pPr>
        <w:rPr>
          <w:rFonts w:ascii="Tahoma" w:hAnsi="Tahoma" w:cs="Tahoma"/>
          <w:b/>
          <w:sz w:val="20"/>
          <w:szCs w:val="20"/>
        </w:rPr>
      </w:pPr>
    </w:p>
    <w:p w:rsidR="00614856" w:rsidRDefault="00614856">
      <w:pPr>
        <w:rPr>
          <w:rFonts w:ascii="Tahoma" w:hAnsi="Tahoma" w:cs="Tahoma"/>
          <w:b/>
          <w:sz w:val="20"/>
          <w:szCs w:val="20"/>
        </w:rPr>
      </w:pPr>
    </w:p>
    <w:p w:rsidR="00F44E51" w:rsidRPr="005D0779" w:rsidRDefault="00F44E51">
      <w:pPr>
        <w:rPr>
          <w:rFonts w:ascii="Tahoma" w:hAnsi="Tahoma" w:cs="Tahoma"/>
          <w:b/>
          <w:sz w:val="20"/>
          <w:szCs w:val="20"/>
        </w:rPr>
      </w:pPr>
      <w:r w:rsidRPr="005D0779">
        <w:rPr>
          <w:rFonts w:ascii="Tahoma" w:hAnsi="Tahoma" w:cs="Tahoma"/>
          <w:b/>
          <w:sz w:val="20"/>
          <w:szCs w:val="20"/>
        </w:rPr>
        <w:t>On track for promotion?</w:t>
      </w:r>
    </w:p>
    <w:p w:rsidR="0047279D" w:rsidRDefault="00F44E51" w:rsidP="00614856">
      <w:pPr>
        <w:ind w:firstLine="720"/>
        <w:rPr>
          <w:rFonts w:ascii="Tahoma" w:hAnsi="Tahoma" w:cs="Tahoma"/>
          <w:b/>
          <w:sz w:val="20"/>
          <w:szCs w:val="20"/>
        </w:rPr>
      </w:pPr>
      <w:r w:rsidRPr="005D0779">
        <w:rPr>
          <w:rFonts w:ascii="Tahoma" w:hAnsi="Tahoma" w:cs="Tahoma"/>
          <w:b/>
          <w:sz w:val="20"/>
          <w:szCs w:val="20"/>
        </w:rPr>
        <w:t>□</w:t>
      </w:r>
      <w:r w:rsidR="0000269E" w:rsidRPr="005C4C09">
        <w:rPr>
          <w:rFonts w:ascii="Tahoma" w:hAnsi="Tahoma" w:cs="Tahoma"/>
          <w:b/>
          <w:color w:val="FF0000"/>
          <w:sz w:val="18"/>
          <w:szCs w:val="18"/>
        </w:rPr>
        <w:t>√</w:t>
      </w:r>
      <w:r w:rsidRPr="005D0779">
        <w:rPr>
          <w:rFonts w:ascii="Tahoma" w:hAnsi="Tahoma" w:cs="Tahoma"/>
          <w:b/>
          <w:sz w:val="20"/>
          <w:szCs w:val="20"/>
        </w:rPr>
        <w:t xml:space="preserve"> Yes</w:t>
      </w:r>
      <w:r w:rsidRPr="005D0779">
        <w:rPr>
          <w:rFonts w:ascii="Tahoma" w:hAnsi="Tahoma" w:cs="Tahoma"/>
          <w:b/>
          <w:sz w:val="20"/>
          <w:szCs w:val="20"/>
        </w:rPr>
        <w:tab/>
      </w:r>
      <w:r w:rsidR="00614856">
        <w:rPr>
          <w:rFonts w:ascii="Tahoma" w:hAnsi="Tahoma" w:cs="Tahoma"/>
          <w:b/>
          <w:sz w:val="20"/>
          <w:szCs w:val="20"/>
        </w:rPr>
        <w:tab/>
      </w:r>
      <w:r w:rsidRPr="005D0779">
        <w:rPr>
          <w:rFonts w:ascii="Tahoma" w:hAnsi="Tahoma" w:cs="Tahoma"/>
          <w:b/>
          <w:sz w:val="20"/>
          <w:szCs w:val="20"/>
        </w:rPr>
        <w:t>□ Conditional on Improvement</w:t>
      </w:r>
    </w:p>
    <w:p w:rsidR="00527BB3" w:rsidRPr="005D0779" w:rsidRDefault="00527BB3">
      <w:pPr>
        <w:rPr>
          <w:rFonts w:ascii="Tahoma" w:hAnsi="Tahoma" w:cs="Tahoma"/>
          <w:b/>
          <w:sz w:val="20"/>
          <w:szCs w:val="20"/>
        </w:rPr>
      </w:pPr>
      <w:r w:rsidRPr="005D0779">
        <w:rPr>
          <w:rFonts w:ascii="Tahoma" w:hAnsi="Tahoma" w:cs="Tahoma"/>
          <w:b/>
          <w:sz w:val="20"/>
          <w:szCs w:val="20"/>
        </w:rPr>
        <w:lastRenderedPageBreak/>
        <w:t>ACGME Milestones:  Areas of Strength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37F3" w:rsidTr="00B437F3">
        <w:tc>
          <w:tcPr>
            <w:tcW w:w="4788" w:type="dxa"/>
          </w:tcPr>
          <w:p w:rsidR="00B437F3" w:rsidRPr="00B437F3" w:rsidRDefault="0000269E" w:rsidP="007742A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="007742A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>Gathers and synthesizes essential and accurate information to define ea</w:t>
            </w:r>
            <w:r w:rsidR="005216D2">
              <w:rPr>
                <w:b/>
                <w:bCs/>
                <w:sz w:val="18"/>
                <w:szCs w:val="18"/>
              </w:rPr>
              <w:t>ch patient’s clinical problem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. (PC1)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Monitors practice with a goal for improvement. (PBLI1)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00269E" w:rsidP="007742A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="007742A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Develops and achieves comprehensive management plan for each patient. (PC2)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via performance audit. (PBLI2)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00269E" w:rsidP="007742A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="007742A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Manages patients with progressive responsibility and independence. (PC3)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via feedback. (PBLI3)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7742A5" w:rsidP="00B437F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Skill in performing procedures. (PC4)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at the point of care. (PBLI4)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Requests and provides consultative care. (PC5)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>□</w:t>
            </w:r>
            <w:r w:rsidR="007742A5"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 w:rsidRPr="00B437F3">
              <w:rPr>
                <w:b/>
                <w:bCs/>
                <w:sz w:val="18"/>
                <w:szCs w:val="18"/>
              </w:rPr>
              <w:t xml:space="preserve"> Has professional and respectful interactions with patients, caregivers and members of the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 (e.g. peers, consultants, nursing, ancillary professionals and support personnel). (PROF1)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00269E" w:rsidP="007742A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="007742A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Clinical knowledge (MK1)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00269E" w:rsidP="007742A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Accepts responsibility and follows through on tasks. (PROF2)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00269E" w:rsidP="007742A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="007742A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Knowledge of diagnostic testing and procedures. (MK2) </w:t>
            </w:r>
          </w:p>
        </w:tc>
        <w:tc>
          <w:tcPr>
            <w:tcW w:w="4788" w:type="dxa"/>
          </w:tcPr>
          <w:p w:rsidR="00B437F3" w:rsidRPr="00B437F3" w:rsidRDefault="00B437F3" w:rsidP="007742A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>□</w:t>
            </w:r>
            <w:r w:rsidR="007742A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B437F3">
              <w:rPr>
                <w:b/>
                <w:bCs/>
                <w:sz w:val="18"/>
                <w:szCs w:val="18"/>
              </w:rPr>
              <w:t xml:space="preserve">Responds to each patient’s unique characteristics and needs. (PROF3)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Works effectively within an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 (e.g. peers, consultants, nursing, ancillary professionals and other support personnel). (SBP1)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Exhibits integrity and ethical behavior in professional conduct. (PROF4)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Recognizes system error and advocates for system improvement. (SPB2)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Communicates effectively with patients and caregivers. (ICS1)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Identifies forces that impact the cost of health care, and advocates for, and practices cost-effective care. (SBP3)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Communicates effectively in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teams (e.g. peers, consultants, nursing, ancillary professionals and other support personnel). (ICS2)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Transitions patients effectively within and across health delivery systems. (SBP4) </w:t>
            </w:r>
          </w:p>
        </w:tc>
        <w:tc>
          <w:tcPr>
            <w:tcW w:w="4788" w:type="dxa"/>
          </w:tcPr>
          <w:p w:rsidR="00B437F3" w:rsidRPr="00B437F3" w:rsidRDefault="0000269E" w:rsidP="007742A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□</w:t>
            </w:r>
            <w:r w:rsidR="007742A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B437F3" w:rsidRPr="00B437F3">
              <w:rPr>
                <w:b/>
                <w:bCs/>
                <w:sz w:val="18"/>
                <w:szCs w:val="18"/>
              </w:rPr>
              <w:t xml:space="preserve">Appropriate utilization and completion of health records. (ICS3) </w:t>
            </w:r>
          </w:p>
        </w:tc>
      </w:tr>
    </w:tbl>
    <w:p w:rsidR="00B437F3" w:rsidRPr="005216D2" w:rsidRDefault="00B437F3">
      <w:pPr>
        <w:rPr>
          <w:rFonts w:ascii="Tahoma" w:hAnsi="Tahoma" w:cs="Tahoma"/>
          <w:b/>
          <w:sz w:val="18"/>
          <w:szCs w:val="18"/>
        </w:rPr>
      </w:pPr>
    </w:p>
    <w:p w:rsidR="00527BB3" w:rsidRDefault="00527B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ACGME Milestones:  </w:t>
      </w:r>
      <w:r w:rsidR="005216D2">
        <w:rPr>
          <w:rFonts w:ascii="Tahoma" w:hAnsi="Tahoma" w:cs="Tahoma"/>
          <w:b/>
          <w:sz w:val="20"/>
          <w:szCs w:val="20"/>
        </w:rPr>
        <w:t>Focus</w:t>
      </w:r>
      <w:r>
        <w:rPr>
          <w:rFonts w:ascii="Tahoma" w:hAnsi="Tahoma" w:cs="Tahoma"/>
          <w:b/>
          <w:sz w:val="20"/>
          <w:szCs w:val="20"/>
        </w:rPr>
        <w:t xml:space="preserve"> Areas for Continued 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>□</w:t>
            </w:r>
            <w:r w:rsidR="007742A5"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 w:rsidRPr="00B437F3">
              <w:rPr>
                <w:b/>
                <w:bCs/>
                <w:sz w:val="18"/>
                <w:szCs w:val="18"/>
              </w:rPr>
              <w:t xml:space="preserve"> Gathers and synthesizes essential and accurate information to define ea</w:t>
            </w:r>
            <w:r w:rsidR="005216D2">
              <w:rPr>
                <w:b/>
                <w:bCs/>
                <w:sz w:val="18"/>
                <w:szCs w:val="18"/>
              </w:rPr>
              <w:t>ch patient’s clinical problem</w:t>
            </w:r>
            <w:r w:rsidRPr="00B437F3">
              <w:rPr>
                <w:b/>
                <w:bCs/>
                <w:sz w:val="18"/>
                <w:szCs w:val="18"/>
              </w:rPr>
              <w:t xml:space="preserve">. (PC1)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>□</w:t>
            </w:r>
            <w:r w:rsidR="007742A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B437F3">
              <w:rPr>
                <w:b/>
                <w:bCs/>
                <w:sz w:val="18"/>
                <w:szCs w:val="18"/>
              </w:rPr>
              <w:t xml:space="preserve">Monitors practice with a goal for improvement. (PBLI1)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Develops and achieves comprehensive management plan for each patient. (PC2)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via performance audit. (PBLI2)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Manages patients with progressive responsibility and independence. (PC3) </w:t>
            </w:r>
          </w:p>
        </w:tc>
        <w:tc>
          <w:tcPr>
            <w:tcW w:w="4788" w:type="dxa"/>
          </w:tcPr>
          <w:p w:rsidR="00B437F3" w:rsidRPr="00B437F3" w:rsidRDefault="00B437F3" w:rsidP="00E76FE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via feedback. (PBLI3)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7742A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Skill in performing procedures. (PC4)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at the point of care. (PBLI4)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Requests and provides consultative care. (PC5)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Has professional and respectful interactions with patients, caregivers and members of the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 (e.g. peers, consultants, nursing, ancillary professionals and support personnel). (PROF1)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>□</w:t>
            </w:r>
            <w:r w:rsidR="007742A5"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 w:rsidRPr="00B437F3">
              <w:rPr>
                <w:b/>
                <w:bCs/>
                <w:sz w:val="18"/>
                <w:szCs w:val="18"/>
              </w:rPr>
              <w:t xml:space="preserve"> Clinical knowledge (MK1)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Accepts responsibility and follows through on tasks. (PROF2)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Knowledge of diagnostic testing and procedures. (MK2)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Responds to each patient’s unique characteristics and needs. (PROF3)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Works effectively within an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 (e.g. peers, consultants, nursing, ancillary professionals and other support personnel). (SBP1)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Exhibits integrity and ethical behavior in professional conduct. (PROF4)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Recognizes system error and advocates for system improvement. (SPB2)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Communicates effectively with patients and caregivers. (ICS1)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Identifies forces that impact the cost of health care, and advocates for, and practices cost-effective care. (SBP3)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>□</w:t>
            </w:r>
            <w:r w:rsidR="00E76FE3"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 w:rsidRPr="00B437F3">
              <w:rPr>
                <w:b/>
                <w:bCs/>
                <w:sz w:val="18"/>
                <w:szCs w:val="18"/>
              </w:rPr>
              <w:t xml:space="preserve"> Communicates effectively in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teams (e.g. peers, consultants, nursing, ancillary professionals and other support personnel). (ICS2)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Transitions patients effectively within and across health delivery systems. (SBP4)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>□</w:t>
            </w:r>
            <w:r w:rsidR="007742A5" w:rsidRPr="0000269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√</w:t>
            </w:r>
            <w:r w:rsidRPr="00B437F3">
              <w:rPr>
                <w:b/>
                <w:bCs/>
                <w:sz w:val="18"/>
                <w:szCs w:val="18"/>
              </w:rPr>
              <w:t xml:space="preserve"> Appropriate utilization and completion of health records. (ICS3) </w:t>
            </w:r>
          </w:p>
        </w:tc>
      </w:tr>
    </w:tbl>
    <w:p w:rsidR="00B437F3" w:rsidRDefault="00B437F3">
      <w:pPr>
        <w:rPr>
          <w:rFonts w:ascii="Tahoma" w:hAnsi="Tahoma" w:cs="Tahoma"/>
          <w:b/>
          <w:sz w:val="20"/>
          <w:szCs w:val="20"/>
        </w:rPr>
      </w:pPr>
    </w:p>
    <w:p w:rsidR="005216D2" w:rsidRDefault="005216D2" w:rsidP="005216D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Recommended </w:t>
      </w:r>
      <w:r w:rsidRPr="006D2266">
        <w:rPr>
          <w:rFonts w:ascii="Tahoma" w:hAnsi="Tahoma" w:cs="Tahoma"/>
          <w:b/>
          <w:sz w:val="20"/>
          <w:szCs w:val="20"/>
        </w:rPr>
        <w:t>Action Items</w:t>
      </w:r>
      <w:r>
        <w:rPr>
          <w:rFonts w:ascii="Tahoma" w:hAnsi="Tahoma" w:cs="Tahoma"/>
          <w:b/>
          <w:sz w:val="20"/>
          <w:szCs w:val="20"/>
        </w:rPr>
        <w:t xml:space="preserve"> for Continued </w:t>
      </w:r>
      <w:r w:rsidR="005D0779">
        <w:rPr>
          <w:rFonts w:ascii="Tahoma" w:hAnsi="Tahoma" w:cs="Tahoma"/>
          <w:b/>
          <w:sz w:val="20"/>
          <w:szCs w:val="20"/>
        </w:rPr>
        <w:t xml:space="preserve">Professional </w:t>
      </w:r>
      <w:r>
        <w:rPr>
          <w:rFonts w:ascii="Tahoma" w:hAnsi="Tahoma" w:cs="Tahoma"/>
          <w:b/>
          <w:sz w:val="20"/>
          <w:szCs w:val="20"/>
        </w:rPr>
        <w:t>Growth</w:t>
      </w:r>
      <w:r w:rsidRPr="006D2266">
        <w:rPr>
          <w:rFonts w:ascii="Tahoma" w:hAnsi="Tahoma" w:cs="Tahoma"/>
          <w:b/>
          <w:sz w:val="20"/>
          <w:szCs w:val="20"/>
        </w:rPr>
        <w:t>:</w:t>
      </w:r>
    </w:p>
    <w:p w:rsidR="00181F2E" w:rsidRDefault="00181F2E" w:rsidP="005216D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SMART Goals (Specific</w:t>
      </w:r>
      <w:r w:rsidR="00B70126">
        <w:rPr>
          <w:rFonts w:ascii="Tahoma" w:hAnsi="Tahoma" w:cs="Tahoma"/>
          <w:b/>
          <w:sz w:val="20"/>
          <w:szCs w:val="20"/>
        </w:rPr>
        <w:t>/Measurable/Attainable/Relevant</w:t>
      </w:r>
      <w:r>
        <w:rPr>
          <w:rFonts w:ascii="Tahoma" w:hAnsi="Tahoma" w:cs="Tahoma"/>
          <w:b/>
          <w:sz w:val="20"/>
          <w:szCs w:val="20"/>
        </w:rPr>
        <w:t>/Timely)</w:t>
      </w:r>
    </w:p>
    <w:p w:rsidR="00B61E1F" w:rsidRDefault="00B61E1F" w:rsidP="00B61E1F">
      <w:pPr>
        <w:pStyle w:val="ListParagraph"/>
        <w:numPr>
          <w:ilvl w:val="0"/>
          <w:numId w:val="8"/>
        </w:numPr>
        <w:spacing w:after="160" w:line="259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Refine your oral presentation skills by meeting with PD/APDs over 4 sessions where you present recent patients and allow the faculty member to provide you feedback</w:t>
      </w:r>
    </w:p>
    <w:p w:rsidR="00B61E1F" w:rsidRPr="006B5966" w:rsidRDefault="00B61E1F" w:rsidP="00B61E1F">
      <w:pPr>
        <w:pStyle w:val="ListParagraph"/>
        <w:numPr>
          <w:ilvl w:val="0"/>
          <w:numId w:val="8"/>
        </w:numPr>
        <w:spacing w:after="160" w:line="259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Begin dedicated MKSAP reading plan as outlined by Program Director, attend monthly evening board review sessions, and m</w:t>
      </w:r>
      <w:bookmarkStart w:id="0" w:name="_GoBack"/>
      <w:bookmarkEnd w:id="0"/>
      <w:r>
        <w:rPr>
          <w:i/>
          <w:color w:val="FF0000"/>
          <w:sz w:val="24"/>
          <w:szCs w:val="24"/>
        </w:rPr>
        <w:t>eet quarterly with mentor to complete practice ABIM questions</w:t>
      </w:r>
    </w:p>
    <w:p w:rsidR="00B61E1F" w:rsidRPr="006B5966" w:rsidRDefault="00B61E1F" w:rsidP="00B61E1F">
      <w:pPr>
        <w:pStyle w:val="ListParagraph"/>
        <w:numPr>
          <w:ilvl w:val="0"/>
          <w:numId w:val="8"/>
        </w:numPr>
        <w:spacing w:after="160" w:line="259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Improve your medical record compliance by having no further med record deficiencies between now and June 30, 2016</w:t>
      </w:r>
    </w:p>
    <w:p w:rsidR="0047279D" w:rsidRDefault="0047279D" w:rsidP="005C4C09">
      <w:pPr>
        <w:ind w:firstLine="720"/>
        <w:rPr>
          <w:rFonts w:ascii="Tahoma" w:hAnsi="Tahoma" w:cs="Tahoma"/>
          <w:b/>
          <w:sz w:val="20"/>
          <w:szCs w:val="20"/>
        </w:rPr>
      </w:pPr>
    </w:p>
    <w:p w:rsidR="0047279D" w:rsidRDefault="0047279D" w:rsidP="005216D2">
      <w:pPr>
        <w:rPr>
          <w:rFonts w:ascii="Tahoma" w:hAnsi="Tahoma" w:cs="Tahoma"/>
          <w:b/>
          <w:sz w:val="20"/>
          <w:szCs w:val="20"/>
        </w:rPr>
      </w:pPr>
    </w:p>
    <w:p w:rsidR="00527BB3" w:rsidRDefault="00527BB3">
      <w:pPr>
        <w:rPr>
          <w:rFonts w:ascii="Tahoma" w:hAnsi="Tahoma" w:cs="Tahoma"/>
          <w:b/>
          <w:sz w:val="20"/>
          <w:szCs w:val="20"/>
        </w:rPr>
      </w:pPr>
    </w:p>
    <w:p w:rsidR="005216D2" w:rsidRDefault="005216D2">
      <w:pPr>
        <w:rPr>
          <w:rFonts w:ascii="Tahoma" w:hAnsi="Tahoma" w:cs="Tahoma"/>
          <w:b/>
          <w:sz w:val="20"/>
          <w:szCs w:val="20"/>
        </w:rPr>
      </w:pPr>
    </w:p>
    <w:p w:rsidR="00527BB3" w:rsidRDefault="00527BB3">
      <w:pPr>
        <w:rPr>
          <w:rFonts w:ascii="Tahoma" w:hAnsi="Tahoma" w:cs="Tahoma"/>
          <w:b/>
          <w:sz w:val="20"/>
          <w:szCs w:val="20"/>
        </w:rPr>
      </w:pPr>
    </w:p>
    <w:p w:rsidR="005216D2" w:rsidRDefault="005216D2">
      <w:pPr>
        <w:rPr>
          <w:rFonts w:ascii="Tahoma" w:hAnsi="Tahoma" w:cs="Tahoma"/>
          <w:b/>
          <w:sz w:val="20"/>
          <w:szCs w:val="20"/>
        </w:rPr>
      </w:pPr>
    </w:p>
    <w:p w:rsidR="005216D2" w:rsidRDefault="005216D2">
      <w:pPr>
        <w:rPr>
          <w:rFonts w:ascii="Tahoma" w:hAnsi="Tahoma" w:cs="Tahoma"/>
          <w:b/>
          <w:sz w:val="20"/>
          <w:szCs w:val="20"/>
        </w:rPr>
      </w:pPr>
    </w:p>
    <w:p w:rsidR="00B437F3" w:rsidRDefault="00B437F3">
      <w:pPr>
        <w:rPr>
          <w:rFonts w:ascii="Tahoma" w:hAnsi="Tahoma" w:cs="Tahoma"/>
          <w:b/>
          <w:sz w:val="20"/>
          <w:szCs w:val="20"/>
        </w:rPr>
      </w:pPr>
    </w:p>
    <w:p w:rsidR="00B437F3" w:rsidRPr="00C3114F" w:rsidRDefault="00B437F3">
      <w:pPr>
        <w:rPr>
          <w:rFonts w:ascii="Tahoma" w:hAnsi="Tahoma" w:cs="Tahoma"/>
          <w:b/>
          <w:sz w:val="20"/>
          <w:szCs w:val="20"/>
        </w:rPr>
      </w:pPr>
    </w:p>
    <w:sectPr w:rsidR="00B437F3" w:rsidRPr="00C311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79" w:rsidRDefault="005D0779" w:rsidP="005D0779">
      <w:pPr>
        <w:spacing w:after="0" w:line="240" w:lineRule="auto"/>
      </w:pPr>
      <w:r>
        <w:separator/>
      </w:r>
    </w:p>
  </w:endnote>
  <w:endnote w:type="continuationSeparator" w:id="0">
    <w:p w:rsidR="005D0779" w:rsidRDefault="005D0779" w:rsidP="005D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79" w:rsidRDefault="005D0779" w:rsidP="005D0779">
      <w:pPr>
        <w:spacing w:after="0" w:line="240" w:lineRule="auto"/>
      </w:pPr>
      <w:r>
        <w:separator/>
      </w:r>
    </w:p>
  </w:footnote>
  <w:footnote w:type="continuationSeparator" w:id="0">
    <w:p w:rsidR="005D0779" w:rsidRDefault="005D0779" w:rsidP="005D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79" w:rsidRDefault="005D077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DA1"/>
    <w:multiLevelType w:val="hybridMultilevel"/>
    <w:tmpl w:val="01CA0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843"/>
    <w:multiLevelType w:val="hybridMultilevel"/>
    <w:tmpl w:val="A4249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54469"/>
    <w:multiLevelType w:val="hybridMultilevel"/>
    <w:tmpl w:val="BC22D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86EDA"/>
    <w:multiLevelType w:val="hybridMultilevel"/>
    <w:tmpl w:val="1586FE28"/>
    <w:lvl w:ilvl="0" w:tplc="59408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CF7AFF"/>
    <w:multiLevelType w:val="hybridMultilevel"/>
    <w:tmpl w:val="C81E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A1143"/>
    <w:multiLevelType w:val="hybridMultilevel"/>
    <w:tmpl w:val="D27E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B084B"/>
    <w:multiLevelType w:val="hybridMultilevel"/>
    <w:tmpl w:val="3746D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A784C"/>
    <w:multiLevelType w:val="hybridMultilevel"/>
    <w:tmpl w:val="529CA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65"/>
    <w:rsid w:val="0000269E"/>
    <w:rsid w:val="000C237A"/>
    <w:rsid w:val="000E229D"/>
    <w:rsid w:val="0013207E"/>
    <w:rsid w:val="00181F2E"/>
    <w:rsid w:val="001F0CB9"/>
    <w:rsid w:val="00224E1D"/>
    <w:rsid w:val="00252BE5"/>
    <w:rsid w:val="002E25DD"/>
    <w:rsid w:val="00344FE4"/>
    <w:rsid w:val="00362DBE"/>
    <w:rsid w:val="003A4BE2"/>
    <w:rsid w:val="003E7A94"/>
    <w:rsid w:val="0047279D"/>
    <w:rsid w:val="005216D2"/>
    <w:rsid w:val="00527BB3"/>
    <w:rsid w:val="0055292E"/>
    <w:rsid w:val="005A0FCA"/>
    <w:rsid w:val="005C4C09"/>
    <w:rsid w:val="005D0779"/>
    <w:rsid w:val="005F7980"/>
    <w:rsid w:val="00614856"/>
    <w:rsid w:val="006D2266"/>
    <w:rsid w:val="007701D3"/>
    <w:rsid w:val="007742A5"/>
    <w:rsid w:val="00792221"/>
    <w:rsid w:val="007D7025"/>
    <w:rsid w:val="007E57F2"/>
    <w:rsid w:val="00825E89"/>
    <w:rsid w:val="009B3250"/>
    <w:rsid w:val="00A67311"/>
    <w:rsid w:val="00AB706A"/>
    <w:rsid w:val="00B24CA2"/>
    <w:rsid w:val="00B437F3"/>
    <w:rsid w:val="00B61E1F"/>
    <w:rsid w:val="00B70126"/>
    <w:rsid w:val="00C26ACE"/>
    <w:rsid w:val="00C3114F"/>
    <w:rsid w:val="00D11065"/>
    <w:rsid w:val="00D2385C"/>
    <w:rsid w:val="00D771C5"/>
    <w:rsid w:val="00DC5F4E"/>
    <w:rsid w:val="00E76C3C"/>
    <w:rsid w:val="00E76FE3"/>
    <w:rsid w:val="00F44E51"/>
    <w:rsid w:val="00F9450E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FB84"/>
  <w15:docId w15:val="{73C4DF0C-CEDE-457C-8A3C-BAFD5AE0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1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E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5DD"/>
    <w:pPr>
      <w:ind w:left="720"/>
      <w:contextualSpacing/>
    </w:pPr>
  </w:style>
  <w:style w:type="paragraph" w:customStyle="1" w:styleId="Default">
    <w:name w:val="Default"/>
    <w:rsid w:val="00B43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9"/>
  </w:style>
  <w:style w:type="paragraph" w:styleId="Footer">
    <w:name w:val="footer"/>
    <w:basedOn w:val="Normal"/>
    <w:link w:val="FooterChar"/>
    <w:uiPriority w:val="99"/>
    <w:unhideWhenUsed/>
    <w:rsid w:val="005D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9"/>
  </w:style>
  <w:style w:type="paragraph" w:styleId="BalloonText">
    <w:name w:val="Balloon Text"/>
    <w:basedOn w:val="Normal"/>
    <w:link w:val="BalloonTextChar"/>
    <w:uiPriority w:val="99"/>
    <w:semiHidden/>
    <w:unhideWhenUsed/>
    <w:rsid w:val="000C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Weegar, Jennifer B</dc:creator>
  <cp:lastModifiedBy>Blackwell, Matt</cp:lastModifiedBy>
  <cp:revision>3</cp:revision>
  <cp:lastPrinted>2016-04-05T17:58:00Z</cp:lastPrinted>
  <dcterms:created xsi:type="dcterms:W3CDTF">2016-06-20T20:48:00Z</dcterms:created>
  <dcterms:modified xsi:type="dcterms:W3CDTF">2016-06-28T19:10:00Z</dcterms:modified>
</cp:coreProperties>
</file>