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8DD10" w14:textId="77777777" w:rsidR="00A45CEF" w:rsidRDefault="00EC2937" w:rsidP="00391EA3">
      <w:pPr>
        <w:pStyle w:val="Heading1"/>
        <w:jc w:val="center"/>
        <w:rPr>
          <w:rFonts w:ascii="Calibri" w:hAnsi="Calibri" w:cs="Calibri"/>
          <w:sz w:val="28"/>
          <w:szCs w:val="28"/>
        </w:rPr>
      </w:pPr>
      <w:bookmarkStart w:id="0" w:name="_Hlk5010775"/>
      <w:r>
        <w:rPr>
          <w:rFonts w:ascii="Calibri" w:hAnsi="Calibri" w:cs="Calibri"/>
          <w:sz w:val="28"/>
          <w:szCs w:val="28"/>
        </w:rPr>
        <w:t>D</w:t>
      </w:r>
      <w:r w:rsidR="00F01AC4">
        <w:rPr>
          <w:rFonts w:ascii="Calibri" w:hAnsi="Calibri" w:cs="Calibri"/>
          <w:sz w:val="28"/>
          <w:szCs w:val="28"/>
        </w:rPr>
        <w:t xml:space="preserve">elegate </w:t>
      </w:r>
      <w:r w:rsidR="007C35A9">
        <w:rPr>
          <w:rFonts w:ascii="Calibri" w:hAnsi="Calibri" w:cs="Calibri"/>
          <w:sz w:val="28"/>
          <w:szCs w:val="28"/>
        </w:rPr>
        <w:t xml:space="preserve">Advisory </w:t>
      </w:r>
      <w:r w:rsidR="00F01AC4">
        <w:rPr>
          <w:rFonts w:ascii="Calibri" w:hAnsi="Calibri" w:cs="Calibri"/>
          <w:sz w:val="28"/>
          <w:szCs w:val="28"/>
        </w:rPr>
        <w:t xml:space="preserve">Assembly </w:t>
      </w:r>
      <w:r w:rsidR="00E83E07">
        <w:rPr>
          <w:rFonts w:ascii="Calibri" w:hAnsi="Calibri" w:cs="Calibri"/>
          <w:sz w:val="28"/>
          <w:szCs w:val="28"/>
        </w:rPr>
        <w:t xml:space="preserve">(DAA) </w:t>
      </w:r>
      <w:r w:rsidR="00F01AC4">
        <w:rPr>
          <w:rFonts w:ascii="Calibri" w:hAnsi="Calibri" w:cs="Calibri"/>
          <w:sz w:val="28"/>
          <w:szCs w:val="28"/>
        </w:rPr>
        <w:t>Meeting</w:t>
      </w:r>
    </w:p>
    <w:p w14:paraId="793990EC" w14:textId="0AD29989" w:rsidR="00055FAF" w:rsidRDefault="00055FAF" w:rsidP="00055FAF">
      <w:pPr>
        <w:jc w:val="center"/>
        <w:rPr>
          <w:rFonts w:ascii="Calibri" w:hAnsi="Calibri" w:cs="Calibri"/>
        </w:rPr>
      </w:pPr>
      <w:r>
        <w:rPr>
          <w:rFonts w:ascii="Calibri" w:hAnsi="Calibri" w:cs="Calibri"/>
        </w:rPr>
        <w:t>VIRTUAL</w:t>
      </w:r>
    </w:p>
    <w:p w14:paraId="7605819B" w14:textId="70FB2153" w:rsidR="00F01AC4" w:rsidRDefault="006F44FD" w:rsidP="00C16355">
      <w:pPr>
        <w:tabs>
          <w:tab w:val="left" w:pos="1440"/>
          <w:tab w:val="left" w:pos="3240"/>
        </w:tabs>
        <w:jc w:val="center"/>
        <w:rPr>
          <w:rFonts w:ascii="Calibri" w:hAnsi="Calibri" w:cs="Calibri"/>
        </w:rPr>
      </w:pPr>
      <w:r>
        <w:rPr>
          <w:rFonts w:ascii="Calibri" w:hAnsi="Calibri" w:cs="Calibri"/>
        </w:rPr>
        <w:t>Wednes</w:t>
      </w:r>
      <w:r w:rsidR="00F016C0">
        <w:rPr>
          <w:rFonts w:ascii="Calibri" w:hAnsi="Calibri" w:cs="Calibri"/>
        </w:rPr>
        <w:t>day</w:t>
      </w:r>
      <w:r w:rsidR="0088102B">
        <w:rPr>
          <w:rFonts w:ascii="Calibri" w:hAnsi="Calibri" w:cs="Calibri"/>
        </w:rPr>
        <w:t>,</w:t>
      </w:r>
      <w:r w:rsidR="00F016C0">
        <w:rPr>
          <w:rFonts w:ascii="Calibri" w:hAnsi="Calibri" w:cs="Calibri"/>
        </w:rPr>
        <w:t xml:space="preserve"> </w:t>
      </w:r>
      <w:r w:rsidR="000E7A17">
        <w:rPr>
          <w:rFonts w:ascii="Calibri" w:hAnsi="Calibri" w:cs="Calibri"/>
        </w:rPr>
        <w:t>January</w:t>
      </w:r>
      <w:r w:rsidR="00924D18">
        <w:rPr>
          <w:rFonts w:ascii="Calibri" w:hAnsi="Calibri" w:cs="Calibri"/>
        </w:rPr>
        <w:t xml:space="preserve"> 1</w:t>
      </w:r>
      <w:r w:rsidR="000E7A17">
        <w:rPr>
          <w:rFonts w:ascii="Calibri" w:hAnsi="Calibri" w:cs="Calibri"/>
        </w:rPr>
        <w:t>5</w:t>
      </w:r>
      <w:r w:rsidR="00FE2E70">
        <w:rPr>
          <w:rFonts w:ascii="Calibri" w:hAnsi="Calibri" w:cs="Calibri"/>
        </w:rPr>
        <w:t>, 202</w:t>
      </w:r>
      <w:r w:rsidR="000E7A17">
        <w:rPr>
          <w:rFonts w:ascii="Calibri" w:hAnsi="Calibri" w:cs="Calibri"/>
        </w:rPr>
        <w:t>5</w:t>
      </w:r>
    </w:p>
    <w:p w14:paraId="4C4A0C7F" w14:textId="5492B2C9" w:rsidR="00CF5CD1" w:rsidRDefault="00906C98" w:rsidP="00CF5CD1">
      <w:pPr>
        <w:tabs>
          <w:tab w:val="left" w:pos="1440"/>
          <w:tab w:val="left" w:pos="3240"/>
        </w:tabs>
        <w:jc w:val="center"/>
        <w:rPr>
          <w:rFonts w:ascii="Calibri" w:hAnsi="Calibri" w:cs="Calibri"/>
          <w:b/>
          <w:color w:val="FF0000"/>
          <w:u w:val="single"/>
        </w:rPr>
      </w:pPr>
      <w:r>
        <w:rPr>
          <w:rFonts w:ascii="Calibri" w:hAnsi="Calibri" w:cs="Calibri"/>
          <w:b/>
          <w:color w:val="FF0000"/>
          <w:u w:val="single"/>
        </w:rPr>
        <w:t>9</w:t>
      </w:r>
      <w:r w:rsidR="00D920DA">
        <w:rPr>
          <w:rFonts w:ascii="Calibri" w:hAnsi="Calibri" w:cs="Calibri"/>
          <w:b/>
          <w:color w:val="FF0000"/>
          <w:u w:val="single"/>
        </w:rPr>
        <w:t>:00</w:t>
      </w:r>
      <w:r w:rsidR="00264177">
        <w:rPr>
          <w:rFonts w:ascii="Calibri" w:hAnsi="Calibri" w:cs="Calibri"/>
          <w:b/>
          <w:color w:val="FF0000"/>
          <w:u w:val="single"/>
        </w:rPr>
        <w:t xml:space="preserve"> a</w:t>
      </w:r>
      <w:r w:rsidR="004E653E">
        <w:rPr>
          <w:rFonts w:ascii="Calibri" w:hAnsi="Calibri" w:cs="Calibri"/>
          <w:b/>
          <w:color w:val="FF0000"/>
          <w:u w:val="single"/>
        </w:rPr>
        <w:t>m</w:t>
      </w:r>
      <w:r w:rsidR="00004CDE">
        <w:rPr>
          <w:rFonts w:ascii="Calibri" w:hAnsi="Calibri" w:cs="Calibri"/>
          <w:b/>
          <w:color w:val="FF0000"/>
          <w:u w:val="single"/>
        </w:rPr>
        <w:t xml:space="preserve"> </w:t>
      </w:r>
      <w:r w:rsidR="006F752B">
        <w:rPr>
          <w:rFonts w:ascii="Calibri" w:hAnsi="Calibri" w:cs="Calibri"/>
          <w:b/>
          <w:color w:val="FF0000"/>
          <w:u w:val="single"/>
        </w:rPr>
        <w:t>Meeting Begins</w:t>
      </w:r>
      <w:r w:rsidR="00CF5CD1">
        <w:rPr>
          <w:rFonts w:ascii="Calibri" w:hAnsi="Calibri" w:cs="Calibri"/>
          <w:b/>
          <w:color w:val="FF0000"/>
          <w:u w:val="single"/>
        </w:rPr>
        <w:t xml:space="preserve"> </w:t>
      </w:r>
      <w:r w:rsidR="008213C8">
        <w:rPr>
          <w:rFonts w:ascii="Calibri" w:hAnsi="Calibri" w:cs="Calibri"/>
          <w:b/>
          <w:color w:val="FF0000"/>
          <w:u w:val="single"/>
        </w:rPr>
        <w:t xml:space="preserve">via ZOOM </w:t>
      </w:r>
    </w:p>
    <w:p w14:paraId="4FCE4146" w14:textId="77777777" w:rsidR="00A4724D" w:rsidRDefault="00A4724D" w:rsidP="00CF5CD1">
      <w:pPr>
        <w:tabs>
          <w:tab w:val="left" w:pos="1440"/>
          <w:tab w:val="left" w:pos="3240"/>
        </w:tabs>
        <w:jc w:val="center"/>
        <w:rPr>
          <w:rFonts w:ascii="Calibri" w:hAnsi="Calibri" w:cs="Calibri"/>
        </w:rPr>
      </w:pPr>
    </w:p>
    <w:bookmarkEnd w:id="0"/>
    <w:p w14:paraId="36AAEBCD" w14:textId="77777777" w:rsidR="004E653E" w:rsidRDefault="004E653E" w:rsidP="00CF5CD1">
      <w:pPr>
        <w:tabs>
          <w:tab w:val="left" w:pos="1440"/>
          <w:tab w:val="left" w:pos="2970"/>
          <w:tab w:val="left" w:pos="3240"/>
        </w:tabs>
        <w:jc w:val="center"/>
        <w:rPr>
          <w:rFonts w:ascii="Calibri" w:hAnsi="Calibri" w:cs="Calibri"/>
          <w:b/>
        </w:rPr>
      </w:pPr>
    </w:p>
    <w:p w14:paraId="5624FB5A" w14:textId="6300D08F" w:rsidR="00162196" w:rsidRDefault="00B93C3D" w:rsidP="00E5337A">
      <w:pPr>
        <w:tabs>
          <w:tab w:val="left" w:pos="1440"/>
          <w:tab w:val="left" w:pos="3240"/>
        </w:tabs>
        <w:jc w:val="center"/>
        <w:rPr>
          <w:rFonts w:ascii="Calibri" w:hAnsi="Calibri" w:cs="Calibri"/>
          <w:b/>
          <w:u w:val="single"/>
        </w:rPr>
      </w:pPr>
      <w:r>
        <w:rPr>
          <w:rFonts w:ascii="Calibri" w:hAnsi="Calibri" w:cs="Calibri"/>
          <w:b/>
          <w:u w:val="single"/>
        </w:rPr>
        <w:t>Minutes</w:t>
      </w:r>
    </w:p>
    <w:p w14:paraId="63CB8A67" w14:textId="77777777" w:rsidR="00B14169" w:rsidRDefault="00C20121" w:rsidP="004E653E">
      <w:pPr>
        <w:tabs>
          <w:tab w:val="left" w:pos="1080"/>
          <w:tab w:val="left" w:pos="1440"/>
        </w:tabs>
        <w:ind w:left="360"/>
        <w:rPr>
          <w:rFonts w:ascii="Calibri" w:hAnsi="Calibri" w:cs="Calibri"/>
          <w:i/>
        </w:rPr>
      </w:pPr>
      <w:r>
        <w:rPr>
          <w:rFonts w:ascii="Calibri" w:hAnsi="Calibri" w:cs="Calibri"/>
          <w:i/>
        </w:rPr>
        <w:t>Notation</w:t>
      </w:r>
      <w:r w:rsidR="00DA3CD0">
        <w:rPr>
          <w:rFonts w:ascii="Calibri" w:hAnsi="Calibri" w:cs="Calibri"/>
          <w:i/>
        </w:rPr>
        <w:t xml:space="preserve">:  For a copy of the most current </w:t>
      </w:r>
      <w:r w:rsidR="00C86FB6">
        <w:rPr>
          <w:rFonts w:ascii="Calibri" w:hAnsi="Calibri" w:cs="Calibri"/>
          <w:i/>
        </w:rPr>
        <w:t xml:space="preserve">AND complete </w:t>
      </w:r>
      <w:r w:rsidR="00DA3CD0">
        <w:rPr>
          <w:rFonts w:ascii="Calibri" w:hAnsi="Calibri" w:cs="Calibri"/>
          <w:i/>
        </w:rPr>
        <w:t>Governance document, go to</w:t>
      </w:r>
      <w:r w:rsidR="00B14169">
        <w:rPr>
          <w:rFonts w:ascii="Calibri" w:hAnsi="Calibri" w:cs="Calibri"/>
          <w:i/>
        </w:rPr>
        <w:t xml:space="preserve">:    </w:t>
      </w:r>
    </w:p>
    <w:p w14:paraId="1289820A" w14:textId="77777777" w:rsidR="00C770B1" w:rsidRDefault="00A87557" w:rsidP="00C770B1">
      <w:pPr>
        <w:tabs>
          <w:tab w:val="left" w:pos="1080"/>
          <w:tab w:val="left" w:pos="1440"/>
        </w:tabs>
        <w:ind w:left="360"/>
        <w:rPr>
          <w:rFonts w:ascii="Calibri" w:hAnsi="Calibri" w:cs="Calibri"/>
          <w:i/>
        </w:rPr>
      </w:pPr>
      <w:hyperlink r:id="rId7" w:history="1">
        <w:r>
          <w:rPr>
            <w:rStyle w:val="Hyperlink"/>
            <w:rFonts w:ascii="Calibri" w:hAnsi="Calibri" w:cs="Calibri"/>
            <w:i/>
          </w:rPr>
          <w:t>Illinois ASBO Delegate Advisory Assembly</w:t>
        </w:r>
      </w:hyperlink>
    </w:p>
    <w:p w14:paraId="404E6D55" w14:textId="77777777" w:rsidR="00A55FCF" w:rsidRDefault="007A222F" w:rsidP="00C770B1">
      <w:pPr>
        <w:tabs>
          <w:tab w:val="left" w:pos="1080"/>
          <w:tab w:val="left" w:pos="1440"/>
        </w:tabs>
        <w:ind w:left="360"/>
        <w:rPr>
          <w:rFonts w:ascii="Calibri" w:hAnsi="Calibri" w:cs="Calibri"/>
        </w:rPr>
      </w:pPr>
      <w:r>
        <w:rPr>
          <w:rFonts w:ascii="Calibri" w:hAnsi="Calibri" w:cs="Calibri"/>
        </w:rPr>
        <w:t>===============================================================================</w:t>
      </w:r>
    </w:p>
    <w:p w14:paraId="1BC53C75" w14:textId="77777777" w:rsidR="00730464" w:rsidRDefault="00B07485">
      <w:pPr>
        <w:numPr>
          <w:ilvl w:val="0"/>
          <w:numId w:val="2"/>
        </w:numPr>
        <w:tabs>
          <w:tab w:val="left" w:pos="1440"/>
          <w:tab w:val="left" w:pos="1800"/>
          <w:tab w:val="left" w:pos="2070"/>
          <w:tab w:val="left" w:pos="10080"/>
        </w:tabs>
        <w:rPr>
          <w:rFonts w:ascii="Calibri" w:hAnsi="Calibri" w:cs="Calibri"/>
        </w:rPr>
      </w:pPr>
      <w:r>
        <w:rPr>
          <w:rFonts w:ascii="Calibri" w:hAnsi="Calibri" w:cs="Calibri"/>
          <w:b/>
        </w:rPr>
        <w:t>C</w:t>
      </w:r>
      <w:r w:rsidR="00654D5A">
        <w:rPr>
          <w:rFonts w:ascii="Calibri" w:hAnsi="Calibri" w:cs="Calibri"/>
          <w:b/>
        </w:rPr>
        <w:t>ALL TO ORDER</w:t>
      </w:r>
      <w:r w:rsidR="006E4C40">
        <w:rPr>
          <w:rFonts w:ascii="Calibri" w:hAnsi="Calibri" w:cs="Calibri"/>
          <w:b/>
        </w:rPr>
        <w:t xml:space="preserve"> </w:t>
      </w:r>
      <w:r w:rsidR="006E4C40">
        <w:rPr>
          <w:rFonts w:ascii="Calibri" w:hAnsi="Calibri" w:cs="Calibri"/>
        </w:rPr>
        <w:t>by</w:t>
      </w:r>
      <w:r w:rsidR="006E4C40">
        <w:rPr>
          <w:rFonts w:ascii="Calibri" w:hAnsi="Calibri" w:cs="Calibri"/>
          <w:b/>
        </w:rPr>
        <w:t xml:space="preserve"> </w:t>
      </w:r>
      <w:r>
        <w:rPr>
          <w:rFonts w:ascii="Calibri" w:hAnsi="Calibri" w:cs="Calibri"/>
        </w:rPr>
        <w:t>Chairperson of Delegate</w:t>
      </w:r>
      <w:r w:rsidR="00AC110A">
        <w:rPr>
          <w:rFonts w:ascii="Calibri" w:hAnsi="Calibri" w:cs="Calibri"/>
        </w:rPr>
        <w:t xml:space="preserve"> Advisory</w:t>
      </w:r>
      <w:r>
        <w:rPr>
          <w:rFonts w:ascii="Calibri" w:hAnsi="Calibri" w:cs="Calibri"/>
        </w:rPr>
        <w:t xml:space="preserve"> Assembly</w:t>
      </w:r>
      <w:r w:rsidR="00C10478">
        <w:rPr>
          <w:rFonts w:ascii="Calibri" w:hAnsi="Calibri" w:cs="Calibri"/>
        </w:rPr>
        <w:t xml:space="preserve"> </w:t>
      </w:r>
      <w:r w:rsidR="00154BAB">
        <w:rPr>
          <w:rFonts w:ascii="Calibri" w:hAnsi="Calibri" w:cs="Calibri"/>
        </w:rPr>
        <w:t>(</w:t>
      </w:r>
      <w:r w:rsidR="00F176E4">
        <w:rPr>
          <w:rFonts w:ascii="Calibri" w:hAnsi="Calibri" w:cs="Calibri"/>
        </w:rPr>
        <w:t>O’Connor</w:t>
      </w:r>
      <w:r w:rsidR="00154BAB">
        <w:rPr>
          <w:rFonts w:ascii="Calibri" w:hAnsi="Calibri" w:cs="Calibri"/>
        </w:rPr>
        <w:t>)</w:t>
      </w:r>
      <w:r w:rsidR="008B4E28">
        <w:rPr>
          <w:rFonts w:ascii="Calibri" w:hAnsi="Calibri" w:cs="Calibri"/>
        </w:rPr>
        <w:t xml:space="preserve"> at 9:00 am.</w:t>
      </w:r>
    </w:p>
    <w:p w14:paraId="78AD2187" w14:textId="77777777" w:rsidR="008B4E28" w:rsidRDefault="008B4E28" w:rsidP="00A769A9">
      <w:pPr>
        <w:tabs>
          <w:tab w:val="left" w:pos="1440"/>
          <w:tab w:val="left" w:pos="1800"/>
          <w:tab w:val="left" w:pos="10080"/>
        </w:tabs>
        <w:ind w:left="1440"/>
        <w:rPr>
          <w:rFonts w:ascii="Calibri" w:hAnsi="Calibri" w:cs="Calibri"/>
        </w:rPr>
      </w:pPr>
    </w:p>
    <w:p w14:paraId="24EC2DC2" w14:textId="77777777" w:rsidR="00654D5A" w:rsidRDefault="00C760B0" w:rsidP="00B802DF">
      <w:pPr>
        <w:tabs>
          <w:tab w:val="left" w:pos="1440"/>
          <w:tab w:val="left" w:pos="1800"/>
          <w:tab w:val="left" w:pos="4220"/>
        </w:tabs>
        <w:ind w:left="720"/>
        <w:rPr>
          <w:rFonts w:ascii="Calibri" w:hAnsi="Calibri" w:cs="Calibri"/>
          <w:b/>
        </w:rPr>
      </w:pPr>
      <w:r>
        <w:rPr>
          <w:rFonts w:ascii="Calibri" w:hAnsi="Calibri" w:cs="Calibri"/>
          <w:b/>
        </w:rPr>
        <w:t>II.</w:t>
      </w:r>
      <w:r>
        <w:rPr>
          <w:rFonts w:ascii="Calibri" w:hAnsi="Calibri" w:cs="Calibri"/>
          <w:b/>
        </w:rPr>
        <w:tab/>
      </w:r>
      <w:r w:rsidR="00654D5A">
        <w:rPr>
          <w:rFonts w:ascii="Calibri" w:hAnsi="Calibri" w:cs="Calibri"/>
          <w:b/>
        </w:rPr>
        <w:t>BUSINESS AFFAIRS</w:t>
      </w:r>
      <w:r w:rsidR="00B802DF">
        <w:rPr>
          <w:rFonts w:ascii="Calibri" w:hAnsi="Calibri" w:cs="Calibri"/>
          <w:b/>
        </w:rPr>
        <w:tab/>
      </w:r>
    </w:p>
    <w:p w14:paraId="13A42CBE" w14:textId="47F773B9" w:rsidR="004B52FD" w:rsidRDefault="00C760B0">
      <w:pPr>
        <w:numPr>
          <w:ilvl w:val="0"/>
          <w:numId w:val="1"/>
        </w:numPr>
        <w:tabs>
          <w:tab w:val="left" w:pos="1260"/>
          <w:tab w:val="left" w:pos="1440"/>
          <w:tab w:val="left" w:pos="1800"/>
          <w:tab w:val="num" w:pos="3240"/>
          <w:tab w:val="left" w:pos="10080"/>
        </w:tabs>
        <w:rPr>
          <w:rFonts w:ascii="Calibri" w:hAnsi="Calibri" w:cs="Calibri"/>
          <w:i/>
        </w:rPr>
      </w:pPr>
      <w:r>
        <w:rPr>
          <w:rFonts w:ascii="Calibri" w:hAnsi="Calibri" w:cs="Calibri"/>
        </w:rPr>
        <w:t xml:space="preserve">Approval of Minutes </w:t>
      </w:r>
      <w:r w:rsidR="00162112">
        <w:rPr>
          <w:rFonts w:ascii="Calibri" w:hAnsi="Calibri" w:cs="Calibri"/>
        </w:rPr>
        <w:t>Wednes</w:t>
      </w:r>
      <w:r w:rsidR="006F44FD">
        <w:rPr>
          <w:rFonts w:ascii="Calibri" w:hAnsi="Calibri" w:cs="Calibri"/>
        </w:rPr>
        <w:t>day</w:t>
      </w:r>
      <w:r w:rsidR="00FE2E70">
        <w:rPr>
          <w:rFonts w:ascii="Calibri" w:hAnsi="Calibri" w:cs="Calibri"/>
        </w:rPr>
        <w:t xml:space="preserve">, </w:t>
      </w:r>
      <w:r w:rsidR="00162112">
        <w:rPr>
          <w:rFonts w:ascii="Calibri" w:hAnsi="Calibri" w:cs="Calibri"/>
        </w:rPr>
        <w:t xml:space="preserve">October </w:t>
      </w:r>
      <w:r w:rsidR="0044747B">
        <w:rPr>
          <w:rFonts w:ascii="Calibri" w:hAnsi="Calibri" w:cs="Calibri"/>
        </w:rPr>
        <w:t>1</w:t>
      </w:r>
      <w:r w:rsidR="00162112">
        <w:rPr>
          <w:rFonts w:ascii="Calibri" w:hAnsi="Calibri" w:cs="Calibri"/>
        </w:rPr>
        <w:t>6</w:t>
      </w:r>
      <w:r w:rsidR="001749C6">
        <w:rPr>
          <w:rFonts w:ascii="Calibri" w:hAnsi="Calibri" w:cs="Calibri"/>
        </w:rPr>
        <w:t>, 202</w:t>
      </w:r>
      <w:r w:rsidR="0044747B">
        <w:rPr>
          <w:rFonts w:ascii="Calibri" w:hAnsi="Calibri" w:cs="Calibri"/>
        </w:rPr>
        <w:t>4</w:t>
      </w:r>
      <w:r w:rsidR="009806BE">
        <w:rPr>
          <w:rFonts w:ascii="Calibri" w:hAnsi="Calibri" w:cs="Calibri"/>
        </w:rPr>
        <w:t>–</w:t>
      </w:r>
      <w:r w:rsidR="00C16355">
        <w:rPr>
          <w:rFonts w:ascii="Calibri" w:hAnsi="Calibri" w:cs="Calibri"/>
        </w:rPr>
        <w:t xml:space="preserve"> </w:t>
      </w:r>
      <w:hyperlink r:id="rId8" w:history="1">
        <w:r w:rsidR="001D4798" w:rsidRPr="00A77FFB">
          <w:rPr>
            <w:rStyle w:val="Hyperlink"/>
            <w:rFonts w:ascii="Calibri" w:hAnsi="Calibri" w:cs="Calibri"/>
          </w:rPr>
          <w:t>Minutes</w:t>
        </w:r>
      </w:hyperlink>
    </w:p>
    <w:p w14:paraId="1C553085" w14:textId="450D42E0" w:rsidR="00892A78" w:rsidRDefault="00994A23" w:rsidP="00994A23">
      <w:pPr>
        <w:tabs>
          <w:tab w:val="left" w:pos="1260"/>
          <w:tab w:val="left" w:pos="1440"/>
          <w:tab w:val="left" w:pos="1800"/>
          <w:tab w:val="left" w:pos="10080"/>
        </w:tabs>
        <w:ind w:left="1800"/>
        <w:rPr>
          <w:rFonts w:ascii="Calibri" w:hAnsi="Calibri" w:cs="Calibri"/>
          <w:iCs/>
        </w:rPr>
      </w:pPr>
      <w:r>
        <w:rPr>
          <w:rFonts w:ascii="Calibri" w:hAnsi="Calibri" w:cs="Calibri"/>
          <w:iCs/>
        </w:rPr>
        <w:t>Amy McPartlin (Prospect Heights 23) moved to approve the minutes,</w:t>
      </w:r>
    </w:p>
    <w:p w14:paraId="34241A3C" w14:textId="0A13E479" w:rsidR="00994A23" w:rsidRPr="00994A23" w:rsidRDefault="00994A23" w:rsidP="00994A23">
      <w:pPr>
        <w:tabs>
          <w:tab w:val="left" w:pos="1260"/>
          <w:tab w:val="left" w:pos="1440"/>
          <w:tab w:val="left" w:pos="1800"/>
          <w:tab w:val="left" w:pos="10080"/>
        </w:tabs>
        <w:ind w:left="1800"/>
        <w:rPr>
          <w:rFonts w:ascii="Calibri" w:hAnsi="Calibri" w:cs="Calibri"/>
          <w:iCs/>
        </w:rPr>
      </w:pPr>
      <w:r>
        <w:rPr>
          <w:rFonts w:ascii="Calibri" w:hAnsi="Calibri" w:cs="Calibri"/>
          <w:iCs/>
        </w:rPr>
        <w:t>Kevin Werner (District 155) seconded. Motion carried.</w:t>
      </w:r>
    </w:p>
    <w:p w14:paraId="0B331A56" w14:textId="51AB93A3" w:rsidR="003A03A4" w:rsidRPr="00994A23" w:rsidRDefault="003A03A4" w:rsidP="00994A23">
      <w:pPr>
        <w:pStyle w:val="ListParagraph"/>
        <w:numPr>
          <w:ilvl w:val="0"/>
          <w:numId w:val="2"/>
        </w:numPr>
        <w:tabs>
          <w:tab w:val="left" w:pos="1440"/>
          <w:tab w:val="left" w:pos="1800"/>
        </w:tabs>
        <w:rPr>
          <w:rFonts w:ascii="Calibri" w:hAnsi="Calibri" w:cs="Calibri"/>
          <w:b/>
        </w:rPr>
      </w:pPr>
      <w:r w:rsidRPr="00994A23">
        <w:rPr>
          <w:rFonts w:ascii="Calibri" w:hAnsi="Calibri" w:cs="Calibri"/>
          <w:b/>
        </w:rPr>
        <w:t>REPORTS</w:t>
      </w:r>
      <w:r w:rsidR="00396041" w:rsidRPr="00994A23">
        <w:rPr>
          <w:rFonts w:ascii="Calibri" w:hAnsi="Calibri" w:cs="Calibri"/>
          <w:b/>
        </w:rPr>
        <w:t xml:space="preserve"> </w:t>
      </w:r>
    </w:p>
    <w:p w14:paraId="42861BAD" w14:textId="24DF4C08" w:rsidR="007120B7" w:rsidRDefault="00B61C30">
      <w:pPr>
        <w:numPr>
          <w:ilvl w:val="0"/>
          <w:numId w:val="7"/>
        </w:numPr>
        <w:tabs>
          <w:tab w:val="left" w:pos="1440"/>
          <w:tab w:val="left" w:pos="1800"/>
        </w:tabs>
        <w:rPr>
          <w:rFonts w:ascii="Calibri" w:hAnsi="Calibri" w:cs="Calibri"/>
        </w:rPr>
      </w:pPr>
      <w:r>
        <w:rPr>
          <w:rFonts w:ascii="Calibri" w:hAnsi="Calibri" w:cs="Calibri"/>
        </w:rPr>
        <w:t xml:space="preserve">Illinois ASBO President </w:t>
      </w:r>
      <w:r w:rsidR="006F44FD">
        <w:rPr>
          <w:rFonts w:ascii="Calibri" w:hAnsi="Calibri" w:cs="Calibri"/>
        </w:rPr>
        <w:t>(Mitchell)</w:t>
      </w:r>
    </w:p>
    <w:p w14:paraId="2DE08BCC" w14:textId="7BE285B0" w:rsidR="007120B7" w:rsidRDefault="00994A23" w:rsidP="00994A23">
      <w:pPr>
        <w:tabs>
          <w:tab w:val="left" w:pos="1440"/>
          <w:tab w:val="left" w:pos="1800"/>
        </w:tabs>
        <w:ind w:left="1800"/>
        <w:rPr>
          <w:rFonts w:ascii="Calibri" w:hAnsi="Calibri" w:cs="Calibri"/>
        </w:rPr>
      </w:pPr>
      <w:r>
        <w:rPr>
          <w:rFonts w:ascii="Calibri" w:hAnsi="Calibri" w:cs="Calibri"/>
        </w:rPr>
        <w:t>President Mitchell noted she is excited about interviews for new Board Directors and Treasurer. She reminded attendees of the next PDC meeting this coming Friday and Leadership Day on January 31</w:t>
      </w:r>
      <w:r w:rsidRPr="00994A23">
        <w:rPr>
          <w:rFonts w:ascii="Calibri" w:hAnsi="Calibri" w:cs="Calibri"/>
          <w:vertAlign w:val="superscript"/>
        </w:rPr>
        <w:t>st</w:t>
      </w:r>
      <w:r>
        <w:rPr>
          <w:rFonts w:ascii="Calibri" w:hAnsi="Calibri" w:cs="Calibri"/>
        </w:rPr>
        <w:t>. She also reminded us of the Ask the Board feature on the website.</w:t>
      </w:r>
    </w:p>
    <w:p w14:paraId="6872F71B" w14:textId="77777777" w:rsidR="00994A23" w:rsidRDefault="009C4772">
      <w:pPr>
        <w:numPr>
          <w:ilvl w:val="0"/>
          <w:numId w:val="1"/>
        </w:numPr>
        <w:tabs>
          <w:tab w:val="left" w:pos="1440"/>
          <w:tab w:val="left" w:pos="1800"/>
          <w:tab w:val="left" w:pos="2430"/>
        </w:tabs>
        <w:rPr>
          <w:rFonts w:ascii="Calibri" w:hAnsi="Calibri" w:cs="Calibri"/>
        </w:rPr>
      </w:pPr>
      <w:r w:rsidRPr="00C47CC5">
        <w:rPr>
          <w:rFonts w:ascii="Calibri" w:hAnsi="Calibri" w:cs="Calibri"/>
        </w:rPr>
        <w:t xml:space="preserve">Report from </w:t>
      </w:r>
      <w:r w:rsidR="00871534" w:rsidRPr="00C47CC5">
        <w:rPr>
          <w:rFonts w:ascii="Calibri" w:hAnsi="Calibri" w:cs="Calibri"/>
        </w:rPr>
        <w:t xml:space="preserve">Liaisons </w:t>
      </w:r>
      <w:r w:rsidR="007120B7" w:rsidRPr="00C47CC5">
        <w:rPr>
          <w:rFonts w:ascii="Calibri" w:hAnsi="Calibri" w:cs="Calibri"/>
        </w:rPr>
        <w:t xml:space="preserve">- </w:t>
      </w:r>
      <w:hyperlink r:id="rId9" w:history="1">
        <w:r w:rsidR="005D4F68" w:rsidRPr="00C47CC5">
          <w:rPr>
            <w:rStyle w:val="Hyperlink"/>
            <w:rFonts w:ascii="Calibri" w:hAnsi="Calibri" w:cs="Calibri"/>
          </w:rPr>
          <w:t>Legislative Update</w:t>
        </w:r>
      </w:hyperlink>
      <w:r w:rsidR="0055611E" w:rsidRPr="00C47CC5">
        <w:rPr>
          <w:rFonts w:ascii="Calibri" w:hAnsi="Calibri" w:cs="Calibri"/>
        </w:rPr>
        <w:t xml:space="preserve"> </w:t>
      </w:r>
    </w:p>
    <w:p w14:paraId="1A5FE3AF" w14:textId="4F870F01" w:rsidR="005D4F68" w:rsidRPr="00C47CC5" w:rsidRDefault="00994A23" w:rsidP="00994A23">
      <w:pPr>
        <w:tabs>
          <w:tab w:val="left" w:pos="1440"/>
          <w:tab w:val="left" w:pos="1800"/>
          <w:tab w:val="left" w:pos="2430"/>
        </w:tabs>
        <w:ind w:left="1800"/>
        <w:rPr>
          <w:rFonts w:ascii="Calibri" w:hAnsi="Calibri" w:cs="Calibri"/>
        </w:rPr>
      </w:pPr>
      <w:r>
        <w:rPr>
          <w:rFonts w:ascii="Calibri" w:hAnsi="Calibri" w:cs="Calibri"/>
        </w:rPr>
        <w:t xml:space="preserve">Emily </w:t>
      </w:r>
      <w:r w:rsidR="0055611E" w:rsidRPr="00C47CC5">
        <w:rPr>
          <w:rFonts w:ascii="Calibri" w:hAnsi="Calibri" w:cs="Calibri"/>
        </w:rPr>
        <w:t>W</w:t>
      </w:r>
      <w:r w:rsidR="002516EC" w:rsidRPr="00C47CC5">
        <w:rPr>
          <w:rFonts w:ascii="Calibri" w:hAnsi="Calibri" w:cs="Calibri"/>
        </w:rPr>
        <w:t>arnecke</w:t>
      </w:r>
      <w:r>
        <w:rPr>
          <w:rFonts w:ascii="Calibri" w:hAnsi="Calibri" w:cs="Calibri"/>
        </w:rPr>
        <w:t xml:space="preserve"> reported that the 104</w:t>
      </w:r>
      <w:r w:rsidRPr="00994A23">
        <w:rPr>
          <w:rFonts w:ascii="Calibri" w:hAnsi="Calibri" w:cs="Calibri"/>
          <w:vertAlign w:val="superscript"/>
        </w:rPr>
        <w:t>th</w:t>
      </w:r>
      <w:r>
        <w:rPr>
          <w:rFonts w:ascii="Calibri" w:hAnsi="Calibri" w:cs="Calibri"/>
        </w:rPr>
        <w:t xml:space="preserve"> General Assembly was inaugurated on the 8</w:t>
      </w:r>
      <w:r w:rsidRPr="00994A23">
        <w:rPr>
          <w:rFonts w:ascii="Calibri" w:hAnsi="Calibri" w:cs="Calibri"/>
          <w:vertAlign w:val="superscript"/>
        </w:rPr>
        <w:t>th</w:t>
      </w:r>
      <w:r>
        <w:rPr>
          <w:rFonts w:ascii="Calibri" w:hAnsi="Calibri" w:cs="Calibri"/>
        </w:rPr>
        <w:t>. Democrats still control both chambers of the legislature. She noted that the FY26 budget outlook was bleak in the absence of federal funding. A $3.17 BN deficit is projected. She indicated that EBF is a priority, but MCATs may see continued or increased proration. The TRS Tier II issue is being addressed with legislation this term (HB5909 &amp; SB3988), but what the final remedy will be is still to be determined. Adjustments to wage cap, final average salary calculation changes, retirement age calculation changes, and adjustment from 1.5% to 3% simple COLA have all been proposed. The costs of the bills, whether safe harbor is violated, the consequences of not meeting safe harbor requirements, are all being discussed. Finally, Emily noted that the possibility of legislation increasing the support staff minimum wage is also likely this term.</w:t>
      </w:r>
    </w:p>
    <w:p w14:paraId="76013AA4" w14:textId="77777777" w:rsidR="00994A23" w:rsidRDefault="00994A23" w:rsidP="00370502">
      <w:pPr>
        <w:tabs>
          <w:tab w:val="left" w:pos="1440"/>
          <w:tab w:val="left" w:pos="1800"/>
          <w:tab w:val="left" w:pos="2430"/>
        </w:tabs>
        <w:ind w:left="1800"/>
        <w:rPr>
          <w:rFonts w:ascii="Calibri" w:hAnsi="Calibri" w:cs="Calibri"/>
        </w:rPr>
      </w:pPr>
    </w:p>
    <w:p w14:paraId="376F955E" w14:textId="6EB25DDA" w:rsidR="00370502" w:rsidRDefault="00370502" w:rsidP="00370502">
      <w:pPr>
        <w:tabs>
          <w:tab w:val="left" w:pos="1440"/>
          <w:tab w:val="left" w:pos="1800"/>
          <w:tab w:val="left" w:pos="2430"/>
        </w:tabs>
        <w:ind w:left="1800"/>
        <w:rPr>
          <w:rFonts w:ascii="Calibri" w:hAnsi="Calibri" w:cs="Calibri"/>
        </w:rPr>
      </w:pPr>
      <w:r>
        <w:rPr>
          <w:rFonts w:ascii="Calibri" w:hAnsi="Calibri" w:cs="Calibri"/>
        </w:rPr>
        <w:t xml:space="preserve">Estimated EAV Deadline </w:t>
      </w:r>
      <w:r w:rsidR="00994A23">
        <w:rPr>
          <w:rFonts w:ascii="Calibri" w:hAnsi="Calibri" w:cs="Calibri"/>
        </w:rPr>
        <w:t>– The issue that has been brought up is that depending on your county, you may or may not receive EAV information in a timely manner. Emily indicated that she would reach out to County Clerk’s and Assessor’s associations throughout the state to see if there is a solution, such as changes to deadlines. Let Emily know if you want to be part of these discussions.</w:t>
      </w:r>
    </w:p>
    <w:p w14:paraId="54891F26" w14:textId="77777777" w:rsidR="003F4FC8" w:rsidRDefault="003F4FC8" w:rsidP="003F4FC8">
      <w:pPr>
        <w:tabs>
          <w:tab w:val="left" w:pos="1440"/>
          <w:tab w:val="left" w:pos="1800"/>
          <w:tab w:val="left" w:pos="2430"/>
        </w:tabs>
        <w:ind w:left="1800"/>
        <w:rPr>
          <w:rFonts w:ascii="Calibri" w:hAnsi="Calibri" w:cs="Calibri"/>
        </w:rPr>
      </w:pPr>
    </w:p>
    <w:p w14:paraId="3C3C90A6" w14:textId="7A8609EA" w:rsidR="00994A23" w:rsidRPr="00994A23" w:rsidRDefault="000616E2" w:rsidP="00994A23">
      <w:pPr>
        <w:pStyle w:val="ListParagraph"/>
        <w:numPr>
          <w:ilvl w:val="0"/>
          <w:numId w:val="1"/>
        </w:numPr>
        <w:tabs>
          <w:tab w:val="left" w:pos="720"/>
          <w:tab w:val="left" w:pos="1440"/>
          <w:tab w:val="left" w:pos="1800"/>
          <w:tab w:val="left" w:pos="2070"/>
          <w:tab w:val="left" w:pos="2160"/>
        </w:tabs>
        <w:rPr>
          <w:rFonts w:ascii="Calibri" w:hAnsi="Calibri" w:cs="Calibri"/>
        </w:rPr>
      </w:pPr>
      <w:r w:rsidRPr="00994A23">
        <w:rPr>
          <w:rFonts w:ascii="Calibri" w:hAnsi="Calibri" w:cs="Calibri"/>
        </w:rPr>
        <w:t xml:space="preserve">Report from the Executive Director </w:t>
      </w:r>
    </w:p>
    <w:p w14:paraId="46F362A5" w14:textId="7CF4F6F6" w:rsidR="00994A23" w:rsidRDefault="00994A23" w:rsidP="00994A23">
      <w:pPr>
        <w:pStyle w:val="ListParagraph"/>
        <w:tabs>
          <w:tab w:val="left" w:pos="720"/>
          <w:tab w:val="left" w:pos="1440"/>
          <w:tab w:val="left" w:pos="1800"/>
          <w:tab w:val="left" w:pos="2070"/>
          <w:tab w:val="left" w:pos="2160"/>
        </w:tabs>
        <w:ind w:left="1800"/>
        <w:rPr>
          <w:rFonts w:ascii="Calibri" w:hAnsi="Calibri" w:cs="Calibri"/>
        </w:rPr>
      </w:pPr>
      <w:r>
        <w:rPr>
          <w:rFonts w:ascii="Calibri" w:hAnsi="Calibri" w:cs="Calibri"/>
        </w:rPr>
        <w:t xml:space="preserve">Executive Director </w:t>
      </w:r>
      <w:r w:rsidR="006F44FD" w:rsidRPr="00994A23">
        <w:rPr>
          <w:rFonts w:ascii="Calibri" w:hAnsi="Calibri" w:cs="Calibri"/>
        </w:rPr>
        <w:t>Monn</w:t>
      </w:r>
      <w:r>
        <w:rPr>
          <w:rFonts w:ascii="Calibri" w:hAnsi="Calibri" w:cs="Calibri"/>
        </w:rPr>
        <w:t xml:space="preserve"> noted the following:</w:t>
      </w:r>
    </w:p>
    <w:p w14:paraId="7415680F" w14:textId="223F7A0F" w:rsidR="00994A23" w:rsidRPr="00994A23" w:rsidRDefault="00994A23" w:rsidP="00994A23">
      <w:pPr>
        <w:tabs>
          <w:tab w:val="left" w:pos="720"/>
          <w:tab w:val="left" w:pos="1440"/>
          <w:tab w:val="left" w:pos="1800"/>
          <w:tab w:val="left" w:pos="2070"/>
          <w:tab w:val="left" w:pos="2160"/>
        </w:tabs>
        <w:rPr>
          <w:rFonts w:asciiTheme="minorHAnsi" w:hAnsiTheme="minorHAnsi" w:cstheme="minorHAnsi"/>
        </w:rPr>
      </w:pPr>
      <w:r w:rsidRPr="00994A23">
        <w:rPr>
          <w:rFonts w:asciiTheme="minorHAnsi" w:hAnsiTheme="minorHAnsi" w:cstheme="minorHAnsi"/>
          <w:iCs/>
        </w:rPr>
        <w:tab/>
      </w:r>
      <w:r w:rsidRPr="00994A23">
        <w:rPr>
          <w:rFonts w:asciiTheme="minorHAnsi" w:hAnsiTheme="minorHAnsi" w:cstheme="minorHAnsi"/>
          <w:iCs/>
        </w:rPr>
        <w:tab/>
      </w:r>
      <w:r>
        <w:rPr>
          <w:rFonts w:asciiTheme="minorHAnsi" w:hAnsiTheme="minorHAnsi" w:cstheme="minorHAnsi"/>
          <w:iCs/>
        </w:rPr>
        <w:t xml:space="preserve">      1. </w:t>
      </w:r>
      <w:r w:rsidR="003830F5" w:rsidRPr="00994A23">
        <w:rPr>
          <w:rFonts w:asciiTheme="minorHAnsi" w:hAnsiTheme="minorHAnsi" w:cstheme="minorHAnsi"/>
          <w:iCs/>
        </w:rPr>
        <w:t>Vison 2030</w:t>
      </w:r>
      <w:r w:rsidR="00820A53" w:rsidRPr="00994A23">
        <w:rPr>
          <w:rFonts w:asciiTheme="minorHAnsi" w:hAnsiTheme="minorHAnsi" w:cstheme="minorHAnsi"/>
          <w:iCs/>
        </w:rPr>
        <w:t xml:space="preserve"> </w:t>
      </w:r>
      <w:hyperlink r:id="rId10" w:history="1">
        <w:r w:rsidR="00820A53" w:rsidRPr="00994A23">
          <w:rPr>
            <w:rStyle w:val="Hyperlink"/>
            <w:rFonts w:asciiTheme="minorHAnsi" w:hAnsiTheme="minorHAnsi" w:cstheme="minorHAnsi"/>
            <w:iCs/>
          </w:rPr>
          <w:t>link to Website</w:t>
        </w:r>
      </w:hyperlink>
      <w:r w:rsidRPr="00994A23">
        <w:rPr>
          <w:rFonts w:asciiTheme="minorHAnsi" w:hAnsiTheme="minorHAnsi" w:cstheme="minorHAnsi"/>
        </w:rPr>
        <w:t xml:space="preserve"> – that the Vision 2030 information has been released. It </w:t>
      </w:r>
    </w:p>
    <w:p w14:paraId="66BEFD7C" w14:textId="06FF6D97" w:rsidR="003830F5" w:rsidRPr="00994A23" w:rsidRDefault="00994A23" w:rsidP="00994A23">
      <w:pPr>
        <w:ind w:left="1800"/>
        <w:rPr>
          <w:rFonts w:asciiTheme="minorHAnsi" w:hAnsiTheme="minorHAnsi" w:cstheme="minorHAnsi"/>
          <w:iCs/>
          <w:highlight w:val="yellow"/>
          <w:u w:val="single"/>
        </w:rPr>
      </w:pPr>
      <w:r w:rsidRPr="00994A23">
        <w:rPr>
          <w:rFonts w:asciiTheme="minorHAnsi" w:hAnsiTheme="minorHAnsi" w:cstheme="minorHAnsi"/>
        </w:rPr>
        <w:t>consists of three main pillars. Within the finance area</w:t>
      </w:r>
      <w:r>
        <w:rPr>
          <w:rFonts w:asciiTheme="minorHAnsi" w:hAnsiTheme="minorHAnsi" w:cstheme="minorHAnsi"/>
        </w:rPr>
        <w:t xml:space="preserve"> predictable funding (EBF) and predictable and consistent capital funding (county-wide sales tax) stand out as significant. The web site is linked above.</w:t>
      </w:r>
    </w:p>
    <w:p w14:paraId="553F73BB" w14:textId="2A87BA4D" w:rsidR="00591341" w:rsidRPr="00994A23" w:rsidRDefault="00370502" w:rsidP="004B5B96">
      <w:pPr>
        <w:pStyle w:val="PlainText"/>
        <w:tabs>
          <w:tab w:val="left" w:pos="720"/>
          <w:tab w:val="left" w:pos="1440"/>
          <w:tab w:val="left" w:pos="1800"/>
          <w:tab w:val="left" w:pos="2070"/>
        </w:tabs>
        <w:ind w:left="1800"/>
        <w:rPr>
          <w:rFonts w:cs="Calibri"/>
          <w:iCs/>
          <w:sz w:val="24"/>
          <w:szCs w:val="24"/>
          <w:lang w:val="en-US"/>
        </w:rPr>
      </w:pPr>
      <w:r>
        <w:rPr>
          <w:rFonts w:cs="Calibri"/>
          <w:iCs/>
          <w:sz w:val="24"/>
          <w:szCs w:val="24"/>
          <w:lang w:val="en-US"/>
        </w:rPr>
        <w:lastRenderedPageBreak/>
        <w:t>2</w:t>
      </w:r>
      <w:r w:rsidR="00F369E1">
        <w:rPr>
          <w:rFonts w:cs="Calibri"/>
          <w:iCs/>
          <w:sz w:val="24"/>
          <w:szCs w:val="24"/>
          <w:lang w:val="en-US"/>
        </w:rPr>
        <w:t xml:space="preserve">. Election of Vice Chair </w:t>
      </w:r>
      <w:hyperlink r:id="rId11" w:history="1">
        <w:r w:rsidR="00F369E1" w:rsidRPr="00C47CC5">
          <w:rPr>
            <w:rStyle w:val="Hyperlink"/>
            <w:rFonts w:cs="Calibri"/>
            <w:iCs/>
            <w:sz w:val="24"/>
            <w:szCs w:val="24"/>
            <w:lang w:val="en-US"/>
          </w:rPr>
          <w:t>Application</w:t>
        </w:r>
      </w:hyperlink>
      <w:r w:rsidR="00994A23">
        <w:t xml:space="preserve"> – the application to apply for DAA Vice-Chair is attached.</w:t>
      </w:r>
    </w:p>
    <w:p w14:paraId="176DBB75" w14:textId="77777777" w:rsidR="00994A23" w:rsidRDefault="004B5B96" w:rsidP="00591341">
      <w:pPr>
        <w:pStyle w:val="PlainText"/>
        <w:tabs>
          <w:tab w:val="left" w:pos="720"/>
          <w:tab w:val="left" w:pos="1440"/>
          <w:tab w:val="left" w:pos="1800"/>
          <w:tab w:val="left" w:pos="2070"/>
        </w:tabs>
        <w:rPr>
          <w:rFonts w:cs="Calibri"/>
          <w:sz w:val="24"/>
          <w:szCs w:val="24"/>
          <w:lang w:val="en-US"/>
        </w:rPr>
      </w:pPr>
      <w:r>
        <w:rPr>
          <w:rFonts w:cs="Calibri"/>
          <w:sz w:val="24"/>
          <w:szCs w:val="24"/>
          <w:lang w:val="en-US"/>
        </w:rPr>
        <w:tab/>
      </w:r>
      <w:r>
        <w:rPr>
          <w:rFonts w:cs="Calibri"/>
          <w:sz w:val="24"/>
          <w:szCs w:val="24"/>
          <w:lang w:val="en-US"/>
        </w:rPr>
        <w:tab/>
      </w:r>
      <w:r>
        <w:rPr>
          <w:rFonts w:cs="Calibri"/>
          <w:sz w:val="24"/>
          <w:szCs w:val="24"/>
          <w:lang w:val="en-US"/>
        </w:rPr>
        <w:tab/>
      </w:r>
      <w:r w:rsidR="00370502">
        <w:rPr>
          <w:rFonts w:cs="Calibri"/>
          <w:sz w:val="24"/>
          <w:szCs w:val="24"/>
          <w:lang w:val="en-US"/>
        </w:rPr>
        <w:t>3</w:t>
      </w:r>
      <w:r>
        <w:rPr>
          <w:rFonts w:cs="Calibri"/>
          <w:sz w:val="24"/>
          <w:szCs w:val="24"/>
          <w:lang w:val="en-US"/>
        </w:rPr>
        <w:t xml:space="preserve">. </w:t>
      </w:r>
      <w:hyperlink r:id="rId12" w:history="1">
        <w:r>
          <w:rPr>
            <w:rStyle w:val="Hyperlink"/>
            <w:rFonts w:cs="Calibri"/>
            <w:sz w:val="24"/>
            <w:szCs w:val="24"/>
            <w:lang w:val="en-US"/>
          </w:rPr>
          <w:t>How to File a Witness Slip</w:t>
        </w:r>
      </w:hyperlink>
      <w:r>
        <w:rPr>
          <w:rFonts w:cs="Calibri"/>
          <w:sz w:val="24"/>
          <w:szCs w:val="24"/>
          <w:lang w:val="en-US"/>
        </w:rPr>
        <w:t xml:space="preserve"> </w:t>
      </w:r>
      <w:r w:rsidR="00994A23">
        <w:rPr>
          <w:rFonts w:cs="Calibri"/>
          <w:sz w:val="24"/>
          <w:szCs w:val="24"/>
          <w:lang w:val="en-US"/>
        </w:rPr>
        <w:t xml:space="preserve">– and reminded attendees of the How to File a Witness Slip </w:t>
      </w:r>
    </w:p>
    <w:p w14:paraId="14D297E9" w14:textId="03D61598" w:rsidR="00BF2898" w:rsidRDefault="00994A23" w:rsidP="00591341">
      <w:pPr>
        <w:pStyle w:val="PlainText"/>
        <w:tabs>
          <w:tab w:val="left" w:pos="720"/>
          <w:tab w:val="left" w:pos="1440"/>
          <w:tab w:val="left" w:pos="1800"/>
          <w:tab w:val="left" w:pos="2070"/>
        </w:tabs>
        <w:rPr>
          <w:rFonts w:cs="Calibri"/>
          <w:iCs/>
          <w:sz w:val="24"/>
          <w:szCs w:val="24"/>
          <w:lang w:val="en-US"/>
        </w:rPr>
      </w:pPr>
      <w:r>
        <w:rPr>
          <w:rFonts w:cs="Calibri"/>
          <w:sz w:val="24"/>
          <w:szCs w:val="24"/>
          <w:lang w:val="en-US"/>
        </w:rPr>
        <w:tab/>
      </w:r>
      <w:r>
        <w:rPr>
          <w:rFonts w:cs="Calibri"/>
          <w:sz w:val="24"/>
          <w:szCs w:val="24"/>
          <w:lang w:val="en-US"/>
        </w:rPr>
        <w:tab/>
      </w:r>
      <w:r>
        <w:rPr>
          <w:rFonts w:cs="Calibri"/>
          <w:sz w:val="24"/>
          <w:szCs w:val="24"/>
          <w:lang w:val="en-US"/>
        </w:rPr>
        <w:tab/>
        <w:t>link.</w:t>
      </w:r>
    </w:p>
    <w:p w14:paraId="6E1A91B2" w14:textId="77777777" w:rsidR="005C5386" w:rsidRDefault="0036356D" w:rsidP="00BF2898">
      <w:pPr>
        <w:pStyle w:val="PlainText"/>
        <w:tabs>
          <w:tab w:val="left" w:pos="720"/>
          <w:tab w:val="left" w:pos="1440"/>
          <w:tab w:val="left" w:pos="1800"/>
          <w:tab w:val="left" w:pos="2070"/>
        </w:tabs>
        <w:rPr>
          <w:rFonts w:cs="Calibri"/>
          <w:b/>
        </w:rPr>
      </w:pPr>
      <w:r>
        <w:rPr>
          <w:rFonts w:cs="Calibri"/>
          <w:iCs/>
          <w:sz w:val="24"/>
          <w:szCs w:val="24"/>
          <w:lang w:val="en-US"/>
        </w:rPr>
        <w:tab/>
      </w:r>
      <w:r>
        <w:rPr>
          <w:rFonts w:cs="Calibri"/>
          <w:iCs/>
          <w:sz w:val="24"/>
          <w:szCs w:val="24"/>
          <w:lang w:val="en-US"/>
        </w:rPr>
        <w:tab/>
      </w:r>
      <w:r>
        <w:rPr>
          <w:rFonts w:cs="Calibri"/>
          <w:iCs/>
          <w:sz w:val="24"/>
          <w:szCs w:val="24"/>
          <w:lang w:val="en-US"/>
        </w:rPr>
        <w:tab/>
      </w:r>
      <w:r w:rsidR="00DC6EAA">
        <w:rPr>
          <w:rFonts w:cs="Calibri"/>
        </w:rPr>
        <w:tab/>
      </w:r>
    </w:p>
    <w:p w14:paraId="0C544185" w14:textId="77777777" w:rsidR="008040AC" w:rsidRDefault="009E740E" w:rsidP="009B64FF">
      <w:pPr>
        <w:tabs>
          <w:tab w:val="left" w:pos="720"/>
          <w:tab w:val="left" w:pos="1440"/>
          <w:tab w:val="left" w:pos="1800"/>
          <w:tab w:val="left" w:pos="2160"/>
        </w:tabs>
        <w:rPr>
          <w:rFonts w:ascii="Calibri" w:hAnsi="Calibri" w:cs="Calibri"/>
          <w:b/>
        </w:rPr>
      </w:pPr>
      <w:r>
        <w:rPr>
          <w:rFonts w:ascii="Calibri" w:hAnsi="Calibri" w:cs="Calibri"/>
          <w:b/>
        </w:rPr>
        <w:tab/>
      </w:r>
      <w:r w:rsidR="00E82FC9">
        <w:rPr>
          <w:rFonts w:ascii="Calibri" w:hAnsi="Calibri" w:cs="Calibri"/>
          <w:b/>
        </w:rPr>
        <w:t>I</w:t>
      </w:r>
      <w:r w:rsidR="009E097D">
        <w:rPr>
          <w:rFonts w:ascii="Calibri" w:hAnsi="Calibri" w:cs="Calibri"/>
          <w:b/>
        </w:rPr>
        <w:t>V</w:t>
      </w:r>
      <w:r w:rsidR="008040AC">
        <w:rPr>
          <w:rFonts w:ascii="Calibri" w:hAnsi="Calibri" w:cs="Calibri"/>
          <w:b/>
        </w:rPr>
        <w:t xml:space="preserve">.  </w:t>
      </w:r>
      <w:r w:rsidR="008040AC">
        <w:rPr>
          <w:rFonts w:ascii="Calibri" w:hAnsi="Calibri" w:cs="Calibri"/>
          <w:color w:val="0070C0"/>
        </w:rPr>
        <w:tab/>
      </w:r>
      <w:r w:rsidR="008040AC">
        <w:rPr>
          <w:rFonts w:ascii="Calibri" w:hAnsi="Calibri" w:cs="Calibri"/>
          <w:b/>
        </w:rPr>
        <w:t>Open Dialog</w:t>
      </w:r>
      <w:r w:rsidR="00350D93">
        <w:rPr>
          <w:rFonts w:ascii="Calibri" w:hAnsi="Calibri" w:cs="Calibri"/>
          <w:b/>
        </w:rPr>
        <w:t xml:space="preserve"> </w:t>
      </w:r>
    </w:p>
    <w:p w14:paraId="17623581" w14:textId="77777777" w:rsidR="008040AC" w:rsidRDefault="009F369F" w:rsidP="008040AC">
      <w:pPr>
        <w:tabs>
          <w:tab w:val="left" w:pos="720"/>
          <w:tab w:val="left" w:pos="1440"/>
        </w:tabs>
        <w:ind w:left="360"/>
        <w:rPr>
          <w:rFonts w:ascii="Calibri" w:hAnsi="Calibri" w:cs="Calibri"/>
        </w:rPr>
      </w:pPr>
      <w:r>
        <w:rPr>
          <w:rFonts w:ascii="Calibri" w:hAnsi="Calibri" w:cs="Calibri"/>
          <w:b/>
        </w:rPr>
        <w:tab/>
      </w:r>
      <w:r>
        <w:rPr>
          <w:rFonts w:ascii="Calibri" w:hAnsi="Calibri" w:cs="Calibri"/>
          <w:b/>
        </w:rPr>
        <w:tab/>
      </w:r>
      <w:r w:rsidR="008040AC">
        <w:rPr>
          <w:rFonts w:ascii="Calibri" w:hAnsi="Calibri" w:cs="Calibri"/>
        </w:rPr>
        <w:t xml:space="preserve">A. </w:t>
      </w:r>
      <w:r w:rsidR="00587974">
        <w:rPr>
          <w:rFonts w:ascii="Calibri" w:hAnsi="Calibri" w:cs="Calibri"/>
        </w:rPr>
        <w:t xml:space="preserve">   </w:t>
      </w:r>
      <w:r w:rsidR="008040AC">
        <w:rPr>
          <w:rFonts w:ascii="Calibri" w:hAnsi="Calibri" w:cs="Calibri"/>
        </w:rPr>
        <w:t>Statu</w:t>
      </w:r>
      <w:r w:rsidR="00F700B2">
        <w:rPr>
          <w:rFonts w:ascii="Calibri" w:hAnsi="Calibri" w:cs="Calibri"/>
        </w:rPr>
        <w:t>t</w:t>
      </w:r>
      <w:r w:rsidR="008040AC">
        <w:rPr>
          <w:rFonts w:ascii="Calibri" w:hAnsi="Calibri" w:cs="Calibri"/>
        </w:rPr>
        <w:t>es</w:t>
      </w:r>
    </w:p>
    <w:p w14:paraId="2DAB5375" w14:textId="77777777" w:rsidR="00E01929" w:rsidRDefault="00E1127D" w:rsidP="00E01929">
      <w:pPr>
        <w:tabs>
          <w:tab w:val="left" w:pos="720"/>
          <w:tab w:val="left" w:pos="1440"/>
          <w:tab w:val="left" w:pos="1800"/>
        </w:tabs>
        <w:ind w:left="360"/>
        <w:rPr>
          <w:rFonts w:ascii="Calibri" w:hAnsi="Calibri" w:cs="Calibri"/>
        </w:rPr>
      </w:pPr>
      <w:r>
        <w:rPr>
          <w:rFonts w:ascii="Calibri" w:hAnsi="Calibri" w:cs="Calibri"/>
        </w:rPr>
        <w:tab/>
      </w:r>
      <w:r>
        <w:rPr>
          <w:rFonts w:ascii="Calibri" w:hAnsi="Calibri" w:cs="Calibri"/>
        </w:rPr>
        <w:tab/>
      </w:r>
      <w:r w:rsidR="008040AC">
        <w:rPr>
          <w:rFonts w:ascii="Calibri" w:hAnsi="Calibri" w:cs="Calibri"/>
        </w:rPr>
        <w:t xml:space="preserve">B. </w:t>
      </w:r>
      <w:r w:rsidR="00587974">
        <w:rPr>
          <w:rFonts w:ascii="Calibri" w:hAnsi="Calibri" w:cs="Calibri"/>
        </w:rPr>
        <w:t xml:space="preserve">   </w:t>
      </w:r>
      <w:r w:rsidR="008040AC">
        <w:rPr>
          <w:rFonts w:ascii="Calibri" w:hAnsi="Calibri" w:cs="Calibri"/>
        </w:rPr>
        <w:t>R</w:t>
      </w:r>
      <w:r w:rsidR="0046717A">
        <w:rPr>
          <w:rFonts w:ascii="Calibri" w:hAnsi="Calibri" w:cs="Calibri"/>
        </w:rPr>
        <w:t>egulations</w:t>
      </w:r>
    </w:p>
    <w:p w14:paraId="20AD6ED2" w14:textId="77777777" w:rsidR="00601A1C" w:rsidRDefault="00F3650C" w:rsidP="00F3650C">
      <w:pPr>
        <w:tabs>
          <w:tab w:val="left" w:pos="720"/>
          <w:tab w:val="left" w:pos="1440"/>
          <w:tab w:val="left" w:pos="1800"/>
        </w:tabs>
        <w:rPr>
          <w:rFonts w:ascii="Calibri" w:hAnsi="Calibri" w:cs="Calibri"/>
        </w:rPr>
      </w:pPr>
      <w:r>
        <w:rPr>
          <w:rFonts w:ascii="Calibri" w:hAnsi="Calibri" w:cs="Calibri"/>
        </w:rPr>
        <w:tab/>
      </w:r>
      <w:r>
        <w:rPr>
          <w:rFonts w:ascii="Calibri" w:hAnsi="Calibri" w:cs="Calibri"/>
        </w:rPr>
        <w:tab/>
      </w:r>
      <w:r w:rsidR="00601A1C">
        <w:rPr>
          <w:rFonts w:ascii="Calibri" w:hAnsi="Calibri" w:cs="Calibri"/>
        </w:rPr>
        <w:t>C.    Legislative Issues</w:t>
      </w:r>
    </w:p>
    <w:p w14:paraId="3881346C" w14:textId="77777777" w:rsidR="00E21F87" w:rsidRDefault="00A91703" w:rsidP="00A91703">
      <w:pPr>
        <w:tabs>
          <w:tab w:val="left" w:pos="720"/>
          <w:tab w:val="left" w:pos="1440"/>
          <w:tab w:val="left" w:pos="1800"/>
        </w:tabs>
        <w:rPr>
          <w:rFonts w:ascii="Calibri" w:hAnsi="Calibri" w:cs="Calibri"/>
        </w:rPr>
      </w:pPr>
      <w:r>
        <w:rPr>
          <w:rFonts w:ascii="Calibri" w:hAnsi="Calibri" w:cs="Calibri"/>
        </w:rPr>
        <w:tab/>
      </w:r>
      <w:r w:rsidR="00795850">
        <w:rPr>
          <w:rFonts w:ascii="Calibri" w:hAnsi="Calibri" w:cs="Calibri"/>
        </w:rPr>
        <w:t xml:space="preserve">     </w:t>
      </w:r>
      <w:r w:rsidR="001976B0">
        <w:rPr>
          <w:rFonts w:ascii="Calibri" w:hAnsi="Calibri" w:cs="Calibri"/>
        </w:rPr>
        <w:tab/>
      </w:r>
      <w:r w:rsidR="00E21F87">
        <w:rPr>
          <w:rFonts w:ascii="Calibri" w:hAnsi="Calibri" w:cs="Calibri"/>
        </w:rPr>
        <w:t>D.    Concern</w:t>
      </w:r>
      <w:r w:rsidR="00ED73BF">
        <w:rPr>
          <w:rFonts w:ascii="Calibri" w:hAnsi="Calibri" w:cs="Calibri"/>
        </w:rPr>
        <w:t>s</w:t>
      </w:r>
    </w:p>
    <w:p w14:paraId="7656D770" w14:textId="6639D602" w:rsidR="0070250B" w:rsidRPr="000B4D5D" w:rsidRDefault="0070250B" w:rsidP="00A91703">
      <w:pPr>
        <w:tabs>
          <w:tab w:val="left" w:pos="720"/>
          <w:tab w:val="left" w:pos="1440"/>
          <w:tab w:val="left" w:pos="1800"/>
        </w:tabs>
        <w:rPr>
          <w:rFonts w:ascii="Calibri" w:hAnsi="Calibri" w:cs="Calibri"/>
          <w:b/>
          <w:bCs/>
          <w:u w:val="single"/>
        </w:rPr>
      </w:pPr>
      <w:r>
        <w:rPr>
          <w:rFonts w:ascii="Calibri" w:hAnsi="Calibri" w:cs="Calibri"/>
        </w:rPr>
        <w:tab/>
      </w:r>
      <w:r>
        <w:rPr>
          <w:rFonts w:ascii="Calibri" w:hAnsi="Calibri" w:cs="Calibri"/>
        </w:rPr>
        <w:tab/>
      </w:r>
      <w:r>
        <w:rPr>
          <w:rFonts w:ascii="Calibri" w:hAnsi="Calibri" w:cs="Calibri"/>
        </w:rPr>
        <w:tab/>
      </w:r>
      <w:r w:rsidRPr="000B4D5D">
        <w:rPr>
          <w:rFonts w:ascii="Calibri" w:hAnsi="Calibri" w:cs="Calibri"/>
          <w:b/>
          <w:bCs/>
          <w:u w:val="single"/>
        </w:rPr>
        <w:t>New</w:t>
      </w:r>
      <w:r w:rsidR="006A13ED" w:rsidRPr="000B4D5D">
        <w:rPr>
          <w:rFonts w:ascii="Calibri" w:hAnsi="Calibri" w:cs="Calibri"/>
          <w:b/>
          <w:bCs/>
          <w:u w:val="single"/>
        </w:rPr>
        <w:t>:</w:t>
      </w:r>
    </w:p>
    <w:p w14:paraId="63688486" w14:textId="428C9806" w:rsidR="00B42E73" w:rsidRPr="00B42E73" w:rsidRDefault="007D372F" w:rsidP="00A31295">
      <w:pPr>
        <w:numPr>
          <w:ilvl w:val="2"/>
          <w:numId w:val="7"/>
        </w:numPr>
        <w:tabs>
          <w:tab w:val="left" w:pos="720"/>
          <w:tab w:val="left" w:pos="1440"/>
          <w:tab w:val="left" w:pos="1800"/>
        </w:tabs>
        <w:rPr>
          <w:rFonts w:ascii="Calibri" w:hAnsi="Calibri" w:cs="Calibri"/>
          <w:b/>
          <w:bCs/>
        </w:rPr>
      </w:pPr>
      <w:hyperlink r:id="rId13" w:history="1">
        <w:r w:rsidRPr="00C041C7">
          <w:rPr>
            <w:rStyle w:val="Hyperlink"/>
            <w:rFonts w:ascii="Calibri" w:hAnsi="Calibri" w:cs="Calibri"/>
          </w:rPr>
          <w:t>Bidding Laws</w:t>
        </w:r>
      </w:hyperlink>
      <w:r w:rsidR="00BC4DBE" w:rsidRPr="00D8000D">
        <w:rPr>
          <w:rFonts w:ascii="Calibri" w:hAnsi="Calibri" w:cs="Calibri"/>
        </w:rPr>
        <w:t xml:space="preserve"> </w:t>
      </w:r>
      <w:r w:rsidR="00B42E73" w:rsidRPr="00D8000D">
        <w:rPr>
          <w:rFonts w:ascii="Calibri" w:hAnsi="Calibri" w:cs="Calibri"/>
        </w:rPr>
        <w:t>- Legislative</w:t>
      </w:r>
      <w:r w:rsidR="00D8000D" w:rsidRPr="00D8000D">
        <w:rPr>
          <w:rFonts w:ascii="Calibri" w:hAnsi="Calibri" w:cs="Calibri"/>
        </w:rPr>
        <w:t xml:space="preserve"> change to extend the multiple performance based </w:t>
      </w:r>
      <w:r w:rsidR="00C01FC4" w:rsidRPr="00D8000D">
        <w:rPr>
          <w:rFonts w:ascii="Calibri" w:hAnsi="Calibri" w:cs="Calibri"/>
        </w:rPr>
        <w:t xml:space="preserve">selection </w:t>
      </w:r>
      <w:r w:rsidR="00C01FC4">
        <w:rPr>
          <w:rFonts w:ascii="Calibri" w:hAnsi="Calibri" w:cs="Calibri"/>
        </w:rPr>
        <w:t>criteria</w:t>
      </w:r>
      <w:r w:rsidR="00D8000D" w:rsidRPr="00D8000D">
        <w:rPr>
          <w:rFonts w:ascii="Calibri" w:hAnsi="Calibri" w:cs="Calibri"/>
        </w:rPr>
        <w:t xml:space="preserve">, similar to transportation and food service contracts, to other </w:t>
      </w:r>
      <w:r w:rsidR="00370502" w:rsidRPr="00D8000D">
        <w:rPr>
          <w:rFonts w:ascii="Calibri" w:hAnsi="Calibri" w:cs="Calibri"/>
        </w:rPr>
        <w:t xml:space="preserve">services </w:t>
      </w:r>
      <w:r w:rsidR="00370502">
        <w:rPr>
          <w:rFonts w:ascii="Calibri" w:hAnsi="Calibri" w:cs="Calibri"/>
        </w:rPr>
        <w:t>including</w:t>
      </w:r>
      <w:r w:rsidR="00D8000D" w:rsidRPr="00D8000D">
        <w:rPr>
          <w:rFonts w:ascii="Calibri" w:hAnsi="Calibri" w:cs="Calibri"/>
        </w:rPr>
        <w:t xml:space="preserve"> security, maintenance, custodial, and repairs services contracts.</w:t>
      </w:r>
    </w:p>
    <w:p w14:paraId="095AB2FA" w14:textId="77777777" w:rsidR="00C01FC4" w:rsidRDefault="00B42E73" w:rsidP="00B42E73">
      <w:pPr>
        <w:tabs>
          <w:tab w:val="left" w:pos="720"/>
          <w:tab w:val="left" w:pos="1440"/>
          <w:tab w:val="left" w:pos="1800"/>
        </w:tabs>
        <w:ind w:left="2250"/>
        <w:rPr>
          <w:rFonts w:ascii="Calibri" w:hAnsi="Calibri" w:cs="Calibri"/>
        </w:rPr>
      </w:pPr>
      <w:r>
        <w:rPr>
          <w:rFonts w:ascii="Calibri" w:hAnsi="Calibri" w:cs="Calibri"/>
        </w:rPr>
        <w:t>(Bein/</w:t>
      </w:r>
      <w:r w:rsidR="00C01FC4">
        <w:rPr>
          <w:rFonts w:ascii="Calibri" w:hAnsi="Calibri" w:cs="Calibri"/>
        </w:rPr>
        <w:t>Saindon/Mitchell)</w:t>
      </w:r>
    </w:p>
    <w:p w14:paraId="3C815EB2" w14:textId="2BA4CD48" w:rsidR="00994A23" w:rsidRDefault="00994A23" w:rsidP="00B42E73">
      <w:pPr>
        <w:tabs>
          <w:tab w:val="left" w:pos="720"/>
          <w:tab w:val="left" w:pos="1440"/>
          <w:tab w:val="left" w:pos="1800"/>
        </w:tabs>
        <w:ind w:left="2250"/>
        <w:rPr>
          <w:rFonts w:ascii="Calibri" w:hAnsi="Calibri" w:cs="Calibri"/>
        </w:rPr>
      </w:pPr>
      <w:r>
        <w:rPr>
          <w:rFonts w:ascii="Calibri" w:hAnsi="Calibri" w:cs="Calibri"/>
        </w:rPr>
        <w:t>David, Curt, and Tamara shared their concerns with the low bidder requirements sometimes causing the lowest-cost, but not necessarily the best for the district bidder, to be awarded contracts. It was noted that the legislation states “lowest responsible bidder” and that there is significant leeway in defining what “responsible” means in a bid submission grading rubric, but that may not always be successful in eliminating a not so great bidder. The DAA indicated support for looking further into this issue, so Emily will begin gathering more information.</w:t>
      </w:r>
    </w:p>
    <w:p w14:paraId="233D37FD" w14:textId="383FF9B0" w:rsidR="0044747B" w:rsidRPr="00D8000D" w:rsidRDefault="0044747B" w:rsidP="00B42E73">
      <w:pPr>
        <w:tabs>
          <w:tab w:val="left" w:pos="720"/>
          <w:tab w:val="left" w:pos="1440"/>
          <w:tab w:val="left" w:pos="1800"/>
        </w:tabs>
        <w:ind w:left="2250"/>
        <w:rPr>
          <w:rFonts w:ascii="Calibri" w:hAnsi="Calibri" w:cs="Calibri"/>
          <w:b/>
          <w:bCs/>
        </w:rPr>
      </w:pPr>
      <w:r w:rsidRPr="00D8000D">
        <w:rPr>
          <w:rFonts w:ascii="Calibri" w:hAnsi="Calibri" w:cs="Calibri"/>
          <w:b/>
          <w:bCs/>
        </w:rPr>
        <w:tab/>
      </w:r>
      <w:r w:rsidRPr="00D8000D">
        <w:rPr>
          <w:rFonts w:ascii="Calibri" w:hAnsi="Calibri" w:cs="Calibri"/>
          <w:b/>
          <w:bCs/>
        </w:rPr>
        <w:tab/>
      </w:r>
      <w:r w:rsidRPr="00D8000D">
        <w:rPr>
          <w:rFonts w:ascii="Calibri" w:hAnsi="Calibri" w:cs="Calibri"/>
          <w:b/>
          <w:bCs/>
        </w:rPr>
        <w:tab/>
      </w:r>
    </w:p>
    <w:p w14:paraId="4D97D9DE" w14:textId="77777777" w:rsidR="00994A23" w:rsidRDefault="0044747B" w:rsidP="00B761B2">
      <w:pPr>
        <w:tabs>
          <w:tab w:val="left" w:pos="720"/>
          <w:tab w:val="left" w:pos="1440"/>
          <w:tab w:val="left" w:pos="1800"/>
        </w:tabs>
        <w:ind w:left="1800"/>
        <w:rPr>
          <w:rFonts w:ascii="Calibri" w:hAnsi="Calibri" w:cs="Calibri"/>
          <w:b/>
          <w:bCs/>
          <w:u w:val="single"/>
        </w:rPr>
      </w:pPr>
      <w:r w:rsidRPr="0044747B">
        <w:rPr>
          <w:rFonts w:ascii="Calibri" w:hAnsi="Calibri" w:cs="Calibri"/>
          <w:b/>
          <w:bCs/>
          <w:u w:val="single"/>
        </w:rPr>
        <w:t>Previous Meeting Updates</w:t>
      </w:r>
    </w:p>
    <w:p w14:paraId="07E9BCC2" w14:textId="4D186444" w:rsidR="00B01C9C" w:rsidRPr="00B761B2" w:rsidRDefault="00994A23" w:rsidP="00B761B2">
      <w:pPr>
        <w:tabs>
          <w:tab w:val="left" w:pos="720"/>
          <w:tab w:val="left" w:pos="1440"/>
          <w:tab w:val="left" w:pos="1800"/>
        </w:tabs>
        <w:ind w:left="1800"/>
        <w:rPr>
          <w:rFonts w:ascii="Calibri" w:hAnsi="Calibri" w:cs="Calibri"/>
          <w:b/>
          <w:bCs/>
          <w:u w:val="single"/>
        </w:rPr>
      </w:pPr>
      <w:r>
        <w:rPr>
          <w:rFonts w:ascii="Calibri" w:hAnsi="Calibri" w:cs="Calibri"/>
        </w:rPr>
        <w:t>Several of the below topics have been on the agenda for several months with limited to no updates. It was discussed removing items from the agenda that have not been updated in a while and placing them in a separate hold file. The ones to be removed are indicated below.</w:t>
      </w:r>
      <w:r w:rsidR="00B761B2">
        <w:rPr>
          <w:rFonts w:ascii="Calibri" w:hAnsi="Calibri" w:cs="Calibri"/>
          <w:b/>
          <w:bCs/>
          <w:u w:val="single"/>
        </w:rPr>
        <w:br/>
      </w:r>
      <w:r w:rsidR="00B761B2" w:rsidRPr="00B761B2">
        <w:rPr>
          <w:rFonts w:ascii="Calibri" w:hAnsi="Calibri" w:cs="Calibri"/>
          <w:b/>
          <w:bCs/>
        </w:rPr>
        <w:t xml:space="preserve">   </w:t>
      </w:r>
      <w:r w:rsidR="00B761B2" w:rsidRPr="00B761B2">
        <w:rPr>
          <w:rFonts w:ascii="Calibri" w:hAnsi="Calibri" w:cs="Calibri"/>
        </w:rPr>
        <w:t>1.</w:t>
      </w:r>
      <w:r w:rsidR="00B761B2">
        <w:rPr>
          <w:rFonts w:ascii="Calibri" w:hAnsi="Calibri" w:cs="Calibri"/>
        </w:rPr>
        <w:t xml:space="preserve">   </w:t>
      </w:r>
      <w:hyperlink r:id="rId14" w:history="1">
        <w:r w:rsidR="00B761B2" w:rsidRPr="008E79DC">
          <w:rPr>
            <w:rStyle w:val="Hyperlink"/>
            <w:rFonts w:ascii="Calibri" w:hAnsi="Calibri" w:cs="Calibri"/>
          </w:rPr>
          <w:t>TRS Retirement Penalties Tied to COVID</w:t>
        </w:r>
      </w:hyperlink>
      <w:r w:rsidR="00B761B2">
        <w:rPr>
          <w:rFonts w:ascii="Calibri" w:hAnsi="Calibri" w:cs="Calibri"/>
        </w:rPr>
        <w:t xml:space="preserve"> – </w:t>
      </w:r>
      <w:r w:rsidR="00BC4DBE">
        <w:rPr>
          <w:rFonts w:ascii="Calibri" w:hAnsi="Calibri" w:cs="Calibri"/>
        </w:rPr>
        <w:t>(</w:t>
      </w:r>
      <w:r w:rsidR="00B761B2">
        <w:rPr>
          <w:rFonts w:ascii="Calibri" w:hAnsi="Calibri" w:cs="Calibri"/>
        </w:rPr>
        <w:t>O’Keefe/Thorse</w:t>
      </w:r>
      <w:r w:rsidR="00BC4DBE">
        <w:rPr>
          <w:rFonts w:ascii="Calibri" w:hAnsi="Calibri" w:cs="Calibri"/>
        </w:rPr>
        <w:t xml:space="preserve">) </w:t>
      </w:r>
      <w:r>
        <w:rPr>
          <w:rFonts w:ascii="Calibri" w:hAnsi="Calibri" w:cs="Calibri"/>
        </w:rPr>
        <w:t>– Remove</w:t>
      </w:r>
      <w:r w:rsidR="00B761B2">
        <w:rPr>
          <w:rFonts w:ascii="Calibri" w:hAnsi="Calibri" w:cs="Calibri"/>
        </w:rPr>
        <w:br/>
      </w:r>
    </w:p>
    <w:p w14:paraId="5802675F" w14:textId="35212008" w:rsidR="004B5B96" w:rsidRPr="00994A23" w:rsidRDefault="00C876E8" w:rsidP="000B4D5D">
      <w:pPr>
        <w:tabs>
          <w:tab w:val="left" w:pos="720"/>
          <w:tab w:val="left" w:pos="1440"/>
          <w:tab w:val="left" w:pos="1800"/>
        </w:tabs>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CC25FE">
        <w:rPr>
          <w:rFonts w:asciiTheme="minorHAnsi" w:hAnsiTheme="minorHAnsi" w:cstheme="minorHAnsi"/>
        </w:rPr>
        <w:t xml:space="preserve">   </w:t>
      </w:r>
      <w:r w:rsidR="00B761B2" w:rsidRPr="00C876E8">
        <w:rPr>
          <w:rFonts w:asciiTheme="minorHAnsi" w:hAnsiTheme="minorHAnsi" w:cstheme="minorHAnsi"/>
        </w:rPr>
        <w:t xml:space="preserve">2.   </w:t>
      </w:r>
      <w:hyperlink r:id="rId15" w:history="1">
        <w:r w:rsidR="006F44FD" w:rsidRPr="00C876E8">
          <w:rPr>
            <w:rStyle w:val="Hyperlink"/>
            <w:rFonts w:asciiTheme="minorHAnsi" w:hAnsiTheme="minorHAnsi" w:cstheme="minorHAnsi"/>
          </w:rPr>
          <w:t>Insufficient debt service extension base</w:t>
        </w:r>
      </w:hyperlink>
      <w:r w:rsidR="006F44FD" w:rsidRPr="00C876E8">
        <w:rPr>
          <w:rFonts w:asciiTheme="minorHAnsi" w:hAnsiTheme="minorHAnsi" w:cstheme="minorHAnsi"/>
        </w:rPr>
        <w:t xml:space="preserve"> due to debt outstanding at time of PTELL</w:t>
      </w:r>
      <w:r>
        <w:rPr>
          <w:rFonts w:asciiTheme="minorHAnsi" w:hAnsiTheme="minorHAnsi" w:cstheme="minorHAnsi"/>
        </w:rPr>
        <w:br/>
        <w:t xml:space="preserve">                                           </w:t>
      </w:r>
      <w:r w:rsidRPr="00C876E8">
        <w:rPr>
          <w:rFonts w:asciiTheme="minorHAnsi" w:hAnsiTheme="minorHAnsi" w:cstheme="minorHAnsi"/>
        </w:rPr>
        <w:t>implementation (DeBartolo)</w:t>
      </w:r>
      <w:r w:rsidR="00D8000D">
        <w:rPr>
          <w:rFonts w:asciiTheme="minorHAnsi" w:hAnsiTheme="minorHAnsi" w:cstheme="minorHAnsi"/>
        </w:rPr>
        <w:t xml:space="preserve"> </w:t>
      </w:r>
      <w:hyperlink r:id="rId16" w:history="1">
        <w:r w:rsidR="006F44FD" w:rsidRPr="00C876E8">
          <w:rPr>
            <w:rStyle w:val="Hyperlink"/>
            <w:rFonts w:asciiTheme="minorHAnsi" w:hAnsiTheme="minorHAnsi" w:cstheme="minorHAnsi"/>
          </w:rPr>
          <w:t>2024 IL K-12 Data</w:t>
        </w:r>
      </w:hyperlink>
      <w:r w:rsidR="00FC5EE3" w:rsidRPr="00C876E8">
        <w:rPr>
          <w:rStyle w:val="Hyperlink"/>
          <w:rFonts w:asciiTheme="minorHAnsi" w:hAnsiTheme="minorHAnsi" w:cstheme="minorHAnsi"/>
        </w:rPr>
        <w:t xml:space="preserve"> </w:t>
      </w:r>
      <w:r w:rsidR="00FC5EE3" w:rsidRPr="00C876E8">
        <w:rPr>
          <w:rFonts w:asciiTheme="minorHAnsi" w:hAnsiTheme="minorHAnsi" w:cstheme="minorHAnsi"/>
        </w:rPr>
        <w:t xml:space="preserve"> </w:t>
      </w:r>
      <w:r w:rsidR="00994A23">
        <w:rPr>
          <w:rFonts w:asciiTheme="minorHAnsi" w:hAnsiTheme="minorHAnsi" w:cstheme="minorHAnsi"/>
        </w:rPr>
        <w:t xml:space="preserve">– Remove </w:t>
      </w:r>
    </w:p>
    <w:p w14:paraId="6F447E47" w14:textId="77777777" w:rsidR="001B6CA1" w:rsidRDefault="001B6CA1" w:rsidP="004B5B96">
      <w:pPr>
        <w:tabs>
          <w:tab w:val="left" w:pos="720"/>
          <w:tab w:val="left" w:pos="1440"/>
          <w:tab w:val="left" w:pos="1800"/>
        </w:tabs>
        <w:rPr>
          <w:rFonts w:ascii="Calibri" w:hAnsi="Calibri" w:cs="Calibri"/>
        </w:rPr>
      </w:pPr>
    </w:p>
    <w:p w14:paraId="2E110AF0" w14:textId="1CD92199" w:rsidR="007E7CDC" w:rsidRDefault="004B5B96" w:rsidP="0044747B">
      <w:pPr>
        <w:tabs>
          <w:tab w:val="left" w:pos="720"/>
          <w:tab w:val="left" w:pos="1440"/>
          <w:tab w:val="left" w:pos="1800"/>
        </w:tabs>
        <w:rPr>
          <w:rFonts w:ascii="Calibri" w:hAnsi="Calibri" w:cs="Calibri"/>
        </w:rPr>
      </w:pPr>
      <w:r>
        <w:rPr>
          <w:rFonts w:ascii="Calibri" w:hAnsi="Calibri" w:cs="Calibri"/>
        </w:rPr>
        <w:tab/>
      </w:r>
      <w:r>
        <w:rPr>
          <w:rFonts w:ascii="Calibri" w:hAnsi="Calibri" w:cs="Calibri"/>
        </w:rPr>
        <w:tab/>
      </w:r>
      <w:r>
        <w:rPr>
          <w:rFonts w:ascii="Calibri" w:hAnsi="Calibri" w:cs="Calibri"/>
          <w:color w:val="FF0000"/>
        </w:rPr>
        <w:t xml:space="preserve">    </w:t>
      </w:r>
      <w:r w:rsidR="0044747B">
        <w:rPr>
          <w:rFonts w:ascii="Calibri" w:hAnsi="Calibri" w:cs="Calibri"/>
          <w:color w:val="FF0000"/>
        </w:rPr>
        <w:t xml:space="preserve">  </w:t>
      </w:r>
      <w:r w:rsidR="000B4D5D">
        <w:rPr>
          <w:rFonts w:ascii="Calibri" w:hAnsi="Calibri" w:cs="Calibri"/>
          <w:color w:val="FF0000"/>
        </w:rPr>
        <w:t xml:space="preserve">   </w:t>
      </w:r>
      <w:r w:rsidR="00B761B2">
        <w:rPr>
          <w:rFonts w:ascii="Calibri" w:hAnsi="Calibri" w:cs="Calibri"/>
        </w:rPr>
        <w:t>3</w:t>
      </w:r>
      <w:r w:rsidR="001B6CA1">
        <w:rPr>
          <w:rFonts w:ascii="Calibri" w:hAnsi="Calibri" w:cs="Calibri"/>
        </w:rPr>
        <w:t xml:space="preserve">.  </w:t>
      </w:r>
      <w:r w:rsidR="0036356D">
        <w:rPr>
          <w:rFonts w:ascii="Calibri" w:hAnsi="Calibri" w:cs="Calibri"/>
        </w:rPr>
        <w:t>Migrants and Refugees – Mark Bertolozzi</w:t>
      </w:r>
      <w:r w:rsidR="005676EE">
        <w:rPr>
          <w:rFonts w:ascii="Calibri" w:hAnsi="Calibri" w:cs="Calibri"/>
        </w:rPr>
        <w:t xml:space="preserve"> </w:t>
      </w:r>
      <w:hyperlink r:id="rId17" w:history="1">
        <w:r w:rsidR="00453FB4" w:rsidRPr="004A3B4A">
          <w:rPr>
            <w:rStyle w:val="Hyperlink"/>
            <w:rFonts w:ascii="Calibri" w:hAnsi="Calibri" w:cs="Calibri"/>
          </w:rPr>
          <w:t>Fact Sheet</w:t>
        </w:r>
      </w:hyperlink>
    </w:p>
    <w:p w14:paraId="5EDD665D" w14:textId="4A73033A" w:rsidR="00BE6E4F" w:rsidRDefault="00B42E73" w:rsidP="007E7CDC">
      <w:pPr>
        <w:tabs>
          <w:tab w:val="left" w:pos="720"/>
          <w:tab w:val="left" w:pos="1440"/>
          <w:tab w:val="left" w:pos="1800"/>
        </w:tabs>
        <w:ind w:left="2160"/>
        <w:rPr>
          <w:rFonts w:ascii="Calibri" w:hAnsi="Calibri" w:cs="Calibri"/>
        </w:rPr>
      </w:pPr>
      <w:r>
        <w:t xml:space="preserve"> </w:t>
      </w:r>
      <w:hyperlink r:id="rId18" w:history="1">
        <w:r w:rsidR="00BE6E4F">
          <w:rPr>
            <w:rStyle w:val="Hyperlink"/>
            <w:rFonts w:ascii="Calibri" w:hAnsi="Calibri" w:cs="Calibri"/>
          </w:rPr>
          <w:t>HB28</w:t>
        </w:r>
        <w:r w:rsidR="00DA4C33">
          <w:rPr>
            <w:rStyle w:val="Hyperlink"/>
            <w:rFonts w:ascii="Calibri" w:hAnsi="Calibri" w:cs="Calibri"/>
          </w:rPr>
          <w:t>22</w:t>
        </w:r>
      </w:hyperlink>
      <w:r w:rsidR="00CB71BB">
        <w:rPr>
          <w:rFonts w:ascii="Calibri" w:hAnsi="Calibri" w:cs="Calibri"/>
          <w:u w:val="single"/>
        </w:rPr>
        <w:t xml:space="preserve"> </w:t>
      </w:r>
      <w:r w:rsidR="00CB71BB">
        <w:rPr>
          <w:rFonts w:ascii="Calibri" w:hAnsi="Calibri" w:cs="Calibri"/>
        </w:rPr>
        <w:t>Amends School Code to make New School Arrival Student Grants</w:t>
      </w:r>
    </w:p>
    <w:p w14:paraId="381D073C" w14:textId="3CF25F3B" w:rsidR="008A084C" w:rsidRDefault="00B42E73" w:rsidP="00924D18">
      <w:pPr>
        <w:tabs>
          <w:tab w:val="left" w:pos="720"/>
          <w:tab w:val="left" w:pos="1440"/>
          <w:tab w:val="left" w:pos="1800"/>
        </w:tabs>
        <w:ind w:left="2160"/>
        <w:rPr>
          <w:rFonts w:ascii="Calibri" w:hAnsi="Calibri" w:cs="Calibri"/>
          <w:b/>
          <w:bCs/>
          <w:color w:val="0070C0"/>
        </w:rPr>
      </w:pPr>
      <w:r>
        <w:t xml:space="preserve"> </w:t>
      </w:r>
      <w:hyperlink r:id="rId19" w:history="1">
        <w:r w:rsidR="00BE6E4F">
          <w:rPr>
            <w:rStyle w:val="Hyperlink"/>
            <w:rFonts w:ascii="Calibri" w:hAnsi="Calibri" w:cs="Calibri"/>
          </w:rPr>
          <w:t>HB3991</w:t>
        </w:r>
      </w:hyperlink>
      <w:r w:rsidR="00C54CB0">
        <w:rPr>
          <w:rFonts w:ascii="Calibri" w:hAnsi="Calibri" w:cs="Calibri"/>
          <w:u w:val="single"/>
        </w:rPr>
        <w:t xml:space="preserve"> </w:t>
      </w:r>
      <w:r w:rsidR="00C54CB0">
        <w:rPr>
          <w:rFonts w:ascii="Calibri" w:hAnsi="Calibri" w:cs="Calibri"/>
        </w:rPr>
        <w:t>Appropriates $35,000,000 for New School Arrival</w:t>
      </w:r>
      <w:r w:rsidR="00CB71BB">
        <w:rPr>
          <w:rFonts w:ascii="Calibri" w:hAnsi="Calibri" w:cs="Calibri"/>
        </w:rPr>
        <w:t xml:space="preserve"> Student Grants</w:t>
      </w:r>
      <w:r w:rsidR="00A769A9">
        <w:rPr>
          <w:rFonts w:ascii="Calibri" w:hAnsi="Calibri" w:cs="Calibri"/>
        </w:rPr>
        <w:t>.</w:t>
      </w:r>
      <w:r w:rsidR="00A369EB">
        <w:rPr>
          <w:rFonts w:ascii="Calibri" w:hAnsi="Calibri" w:cs="Calibri"/>
          <w:b/>
          <w:bCs/>
        </w:rPr>
        <w:t xml:space="preserve">    </w:t>
      </w:r>
    </w:p>
    <w:p w14:paraId="4E5CE4C6" w14:textId="3EE6E25B" w:rsidR="00994A23" w:rsidRDefault="001E7BF9" w:rsidP="00A369EB">
      <w:pPr>
        <w:tabs>
          <w:tab w:val="left" w:pos="720"/>
          <w:tab w:val="left" w:pos="1440"/>
          <w:tab w:val="left" w:pos="1800"/>
        </w:tabs>
        <w:rPr>
          <w:rFonts w:ascii="Calibri" w:hAnsi="Calibri" w:cs="Calibri"/>
        </w:rPr>
      </w:pPr>
      <w:r>
        <w:rPr>
          <w:rFonts w:ascii="Calibri" w:hAnsi="Calibri" w:cs="Calibri"/>
          <w:b/>
          <w:bCs/>
          <w:color w:val="0070C0"/>
        </w:rPr>
        <w:tab/>
      </w:r>
      <w:r>
        <w:rPr>
          <w:rFonts w:ascii="Calibri" w:hAnsi="Calibri" w:cs="Calibri"/>
          <w:b/>
          <w:bCs/>
          <w:color w:val="0070C0"/>
        </w:rPr>
        <w:tab/>
      </w:r>
      <w:r>
        <w:rPr>
          <w:rFonts w:ascii="Calibri" w:hAnsi="Calibri" w:cs="Calibri"/>
          <w:b/>
          <w:bCs/>
          <w:color w:val="0070C0"/>
        </w:rPr>
        <w:tab/>
      </w:r>
      <w:r>
        <w:rPr>
          <w:rFonts w:ascii="Calibri" w:hAnsi="Calibri" w:cs="Calibri"/>
          <w:b/>
          <w:bCs/>
          <w:color w:val="0070C0"/>
        </w:rPr>
        <w:tab/>
      </w:r>
      <w:r w:rsidR="00A369EB">
        <w:rPr>
          <w:rFonts w:ascii="Calibri" w:hAnsi="Calibri" w:cs="Calibri"/>
        </w:rPr>
        <w:t xml:space="preserve"> </w:t>
      </w:r>
      <w:r w:rsidR="00F53C5B" w:rsidRPr="00F53C5B">
        <w:rPr>
          <w:rFonts w:ascii="Calibri" w:hAnsi="Calibri" w:cs="Calibri"/>
          <w:b/>
          <w:bCs/>
        </w:rPr>
        <w:t>UPDATE</w:t>
      </w:r>
      <w:r w:rsidR="00994A23">
        <w:rPr>
          <w:rFonts w:ascii="Calibri" w:hAnsi="Calibri" w:cs="Calibri"/>
          <w:b/>
          <w:bCs/>
        </w:rPr>
        <w:t xml:space="preserve"> </w:t>
      </w:r>
      <w:r w:rsidR="00994A23">
        <w:rPr>
          <w:rFonts w:ascii="Calibri" w:hAnsi="Calibri" w:cs="Calibri"/>
        </w:rPr>
        <w:t xml:space="preserve">– Mark and Ron indicated that this is still a continued cost to their </w:t>
      </w:r>
    </w:p>
    <w:p w14:paraId="34C63025" w14:textId="77777777" w:rsidR="00994A23" w:rsidRDefault="00994A23" w:rsidP="00A369EB">
      <w:pPr>
        <w:tabs>
          <w:tab w:val="left" w:pos="720"/>
          <w:tab w:val="left" w:pos="1440"/>
          <w:tab w:val="left" w:pos="1800"/>
        </w:tabs>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districts. Emily noted that there is no new ISBE budget allocation for this. It will continue </w:t>
      </w:r>
    </w:p>
    <w:p w14:paraId="644A6C06" w14:textId="6B154F3D" w:rsidR="00A769A9" w:rsidRDefault="00994A23" w:rsidP="00A369EB">
      <w:pPr>
        <w:tabs>
          <w:tab w:val="left" w:pos="720"/>
          <w:tab w:val="left" w:pos="1440"/>
          <w:tab w:val="left" w:pos="1800"/>
        </w:tabs>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t>to be monitored.</w:t>
      </w:r>
      <w:r w:rsidR="00A369EB">
        <w:rPr>
          <w:rFonts w:ascii="Calibri" w:hAnsi="Calibri" w:cs="Calibri"/>
        </w:rPr>
        <w:tab/>
      </w:r>
      <w:r w:rsidR="00A369EB">
        <w:rPr>
          <w:rFonts w:ascii="Calibri" w:hAnsi="Calibri" w:cs="Calibri"/>
        </w:rPr>
        <w:tab/>
      </w:r>
      <w:r w:rsidR="00A769A9">
        <w:rPr>
          <w:rFonts w:ascii="Calibri" w:hAnsi="Calibri" w:cs="Calibri"/>
        </w:rPr>
        <w:tab/>
      </w:r>
      <w:r w:rsidR="00A769A9">
        <w:rPr>
          <w:rFonts w:ascii="Calibri" w:hAnsi="Calibri" w:cs="Calibri"/>
        </w:rPr>
        <w:tab/>
      </w:r>
      <w:r w:rsidR="005866C0">
        <w:rPr>
          <w:rFonts w:ascii="Calibri" w:hAnsi="Calibri" w:cs="Calibri"/>
        </w:rPr>
        <w:t xml:space="preserve">      </w:t>
      </w:r>
    </w:p>
    <w:p w14:paraId="161F1E0A" w14:textId="3A4689E5" w:rsidR="00A369EB" w:rsidRDefault="00A369EB" w:rsidP="00A369EB">
      <w:pPr>
        <w:tabs>
          <w:tab w:val="left" w:pos="720"/>
          <w:tab w:val="left" w:pos="1440"/>
          <w:tab w:val="left" w:pos="1800"/>
        </w:tabs>
        <w:rPr>
          <w:rFonts w:ascii="Calibri" w:hAnsi="Calibri" w:cs="Calibri"/>
        </w:rPr>
      </w:pPr>
      <w:r>
        <w:rPr>
          <w:rFonts w:ascii="Calibri" w:hAnsi="Calibri" w:cs="Calibri"/>
        </w:rPr>
        <w:t xml:space="preserve">                  </w:t>
      </w:r>
      <w:r>
        <w:rPr>
          <w:rFonts w:ascii="Calibri" w:hAnsi="Calibri" w:cs="Calibri"/>
        </w:rPr>
        <w:tab/>
      </w:r>
      <w:r>
        <w:rPr>
          <w:rFonts w:ascii="Calibri" w:hAnsi="Calibri" w:cs="Calibri"/>
        </w:rPr>
        <w:tab/>
      </w:r>
      <w:r w:rsidR="000B4D5D">
        <w:rPr>
          <w:rFonts w:ascii="Calibri" w:hAnsi="Calibri" w:cs="Calibri"/>
        </w:rPr>
        <w:t xml:space="preserve">   </w:t>
      </w:r>
      <w:r w:rsidR="00B761B2">
        <w:rPr>
          <w:rFonts w:ascii="Calibri" w:hAnsi="Calibri" w:cs="Calibri"/>
        </w:rPr>
        <w:t>4</w:t>
      </w:r>
      <w:r>
        <w:rPr>
          <w:rFonts w:ascii="Calibri" w:hAnsi="Calibri" w:cs="Calibri"/>
        </w:rPr>
        <w:t>.</w:t>
      </w:r>
      <w:r w:rsidR="000B4D5D">
        <w:rPr>
          <w:rFonts w:ascii="Calibri" w:hAnsi="Calibri" w:cs="Calibri"/>
        </w:rPr>
        <w:t xml:space="preserve"> </w:t>
      </w:r>
      <w:r w:rsidR="00B42E73">
        <w:rPr>
          <w:rFonts w:ascii="Calibri" w:hAnsi="Calibri" w:cs="Calibri"/>
        </w:rPr>
        <w:t xml:space="preserve"> </w:t>
      </w:r>
      <w:hyperlink r:id="rId20" w:history="1">
        <w:r>
          <w:rPr>
            <w:rStyle w:val="Hyperlink"/>
            <w:rFonts w:ascii="Calibri" w:hAnsi="Calibri" w:cs="Calibri"/>
          </w:rPr>
          <w:t>5% Increase in Administrative Costs</w:t>
        </w:r>
      </w:hyperlink>
      <w:r>
        <w:rPr>
          <w:rFonts w:ascii="Calibri" w:hAnsi="Calibri" w:cs="Calibri"/>
        </w:rPr>
        <w:t xml:space="preserve"> – (Toliver) </w:t>
      </w:r>
      <w:r w:rsidR="00994A23">
        <w:rPr>
          <w:rFonts w:ascii="Calibri" w:hAnsi="Calibri" w:cs="Calibri"/>
        </w:rPr>
        <w:t xml:space="preserve">– Remove </w:t>
      </w:r>
      <w:r w:rsidR="001B6CA1">
        <w:rPr>
          <w:rFonts w:ascii="Calibri" w:hAnsi="Calibri" w:cs="Calibri"/>
        </w:rPr>
        <w:br/>
      </w:r>
    </w:p>
    <w:p w14:paraId="3B0FB604" w14:textId="16BBFCF4" w:rsidR="00DC2D7D" w:rsidRDefault="008A084C" w:rsidP="00DC2D7D">
      <w:pPr>
        <w:tabs>
          <w:tab w:val="left" w:pos="720"/>
          <w:tab w:val="left" w:pos="1440"/>
          <w:tab w:val="left" w:pos="1800"/>
        </w:tabs>
        <w:rPr>
          <w:rFonts w:ascii="Calibri" w:hAnsi="Calibri" w:cs="Calibri"/>
        </w:rPr>
      </w:pPr>
      <w:r>
        <w:rPr>
          <w:rFonts w:ascii="Calibri" w:hAnsi="Calibri" w:cs="Calibri"/>
        </w:rPr>
        <w:tab/>
      </w:r>
      <w:r>
        <w:rPr>
          <w:rFonts w:ascii="Calibri" w:hAnsi="Calibri" w:cs="Calibri"/>
        </w:rPr>
        <w:tab/>
      </w:r>
      <w:r>
        <w:rPr>
          <w:rFonts w:ascii="Calibri" w:hAnsi="Calibri" w:cs="Calibri"/>
        </w:rPr>
        <w:tab/>
      </w:r>
      <w:r w:rsidR="000B4D5D">
        <w:rPr>
          <w:rFonts w:ascii="Calibri" w:hAnsi="Calibri" w:cs="Calibri"/>
        </w:rPr>
        <w:t xml:space="preserve">   </w:t>
      </w:r>
      <w:r w:rsidR="00B761B2">
        <w:rPr>
          <w:rFonts w:ascii="Calibri" w:hAnsi="Calibri" w:cs="Calibri"/>
        </w:rPr>
        <w:t>5</w:t>
      </w:r>
      <w:r w:rsidR="005866C0">
        <w:rPr>
          <w:rFonts w:ascii="Calibri" w:hAnsi="Calibri" w:cs="Calibri"/>
        </w:rPr>
        <w:t xml:space="preserve">. </w:t>
      </w:r>
      <w:hyperlink r:id="rId21" w:history="1">
        <w:r w:rsidR="00A369EB">
          <w:rPr>
            <w:rStyle w:val="Hyperlink"/>
            <w:rFonts w:ascii="Calibri" w:hAnsi="Calibri" w:cs="Calibri"/>
          </w:rPr>
          <w:t>IMRF Exemptions from accelerated payment penalties</w:t>
        </w:r>
      </w:hyperlink>
      <w:r w:rsidR="00A369EB">
        <w:rPr>
          <w:rFonts w:ascii="Calibri" w:hAnsi="Calibri" w:cs="Calibri"/>
        </w:rPr>
        <w:t xml:space="preserve"> – (Frank Williams) </w:t>
      </w:r>
      <w:r w:rsidR="00994A23">
        <w:rPr>
          <w:rFonts w:ascii="Calibri" w:hAnsi="Calibri" w:cs="Calibri"/>
        </w:rPr>
        <w:t xml:space="preserve">– Remove </w:t>
      </w:r>
    </w:p>
    <w:p w14:paraId="3C6DF287" w14:textId="77777777" w:rsidR="00FC5EE3" w:rsidRPr="00453FB4" w:rsidRDefault="00FC5EE3" w:rsidP="00DC2D7D">
      <w:pPr>
        <w:tabs>
          <w:tab w:val="left" w:pos="720"/>
          <w:tab w:val="left" w:pos="1440"/>
          <w:tab w:val="left" w:pos="1800"/>
        </w:tabs>
        <w:rPr>
          <w:rFonts w:ascii="Calibri" w:hAnsi="Calibri" w:cs="Calibri"/>
        </w:rPr>
      </w:pPr>
    </w:p>
    <w:p w14:paraId="72128375" w14:textId="54BEFAE9" w:rsidR="000B4D5D" w:rsidRDefault="000B4D5D" w:rsidP="00B761B2">
      <w:pPr>
        <w:tabs>
          <w:tab w:val="left" w:pos="720"/>
          <w:tab w:val="left" w:pos="1440"/>
          <w:tab w:val="left" w:pos="1800"/>
        </w:tabs>
        <w:ind w:left="1800"/>
        <w:rPr>
          <w:rFonts w:ascii="Calibri" w:hAnsi="Calibri" w:cs="Calibri"/>
        </w:rPr>
      </w:pPr>
      <w:r>
        <w:rPr>
          <w:rFonts w:ascii="Calibri" w:hAnsi="Calibri" w:cs="Calibri"/>
        </w:rPr>
        <w:t xml:space="preserve">   </w:t>
      </w:r>
      <w:r w:rsidR="00B761B2">
        <w:rPr>
          <w:rFonts w:ascii="Calibri" w:hAnsi="Calibri" w:cs="Calibri"/>
        </w:rPr>
        <w:t>6</w:t>
      </w:r>
      <w:r w:rsidR="005866C0" w:rsidRPr="00453FB4">
        <w:rPr>
          <w:rFonts w:ascii="Calibri" w:hAnsi="Calibri" w:cs="Calibri"/>
        </w:rPr>
        <w:t xml:space="preserve">. </w:t>
      </w:r>
      <w:hyperlink r:id="rId22" w:history="1">
        <w:r w:rsidR="00A369EB" w:rsidRPr="00453FB4">
          <w:rPr>
            <w:rStyle w:val="Hyperlink"/>
            <w:rFonts w:ascii="Calibri" w:hAnsi="Calibri" w:cs="Calibri"/>
          </w:rPr>
          <w:t>105 ILCS 5/10-17 Annual Statement of Affairs</w:t>
        </w:r>
      </w:hyperlink>
      <w:r w:rsidR="00A369EB" w:rsidRPr="00453FB4">
        <w:rPr>
          <w:rFonts w:ascii="Calibri" w:hAnsi="Calibri" w:cs="Calibri"/>
        </w:rPr>
        <w:t xml:space="preserve"> – (Cindy Dykas) </w:t>
      </w:r>
      <w:r w:rsidR="00994A23">
        <w:rPr>
          <w:rFonts w:ascii="Calibri" w:hAnsi="Calibri" w:cs="Calibri"/>
        </w:rPr>
        <w:t xml:space="preserve">– Remove </w:t>
      </w:r>
    </w:p>
    <w:p w14:paraId="34B44C14" w14:textId="489FE332" w:rsidR="000B4D5D" w:rsidRDefault="000B4D5D" w:rsidP="000B4D5D">
      <w:pPr>
        <w:tabs>
          <w:tab w:val="left" w:pos="720"/>
          <w:tab w:val="left" w:pos="1440"/>
          <w:tab w:val="left" w:pos="1800"/>
        </w:tabs>
        <w:ind w:left="1800"/>
        <w:rPr>
          <w:rFonts w:ascii="Calibri" w:hAnsi="Calibri" w:cs="Calibri"/>
        </w:rPr>
      </w:pPr>
      <w:r>
        <w:rPr>
          <w:rFonts w:ascii="Calibri" w:hAnsi="Calibri" w:cs="Calibri"/>
          <w:b/>
        </w:rPr>
        <w:t xml:space="preserve">                      </w:t>
      </w:r>
    </w:p>
    <w:p w14:paraId="6364034D" w14:textId="03D77BDA" w:rsidR="00F118C6" w:rsidRDefault="00F118C6" w:rsidP="004D00A8">
      <w:pPr>
        <w:tabs>
          <w:tab w:val="left" w:pos="720"/>
          <w:tab w:val="left" w:pos="1440"/>
          <w:tab w:val="left" w:pos="1800"/>
          <w:tab w:val="left" w:pos="2160"/>
          <w:tab w:val="left" w:pos="2430"/>
        </w:tabs>
        <w:ind w:left="360"/>
        <w:rPr>
          <w:rFonts w:ascii="Calibri" w:hAnsi="Calibri" w:cs="Calibri"/>
          <w:b/>
        </w:rPr>
      </w:pPr>
    </w:p>
    <w:p w14:paraId="0EDF9929" w14:textId="5608C05C" w:rsidR="004D00A8" w:rsidRPr="00994A23" w:rsidRDefault="002206AE" w:rsidP="004D00A8">
      <w:pPr>
        <w:pStyle w:val="PlainText"/>
        <w:tabs>
          <w:tab w:val="left" w:pos="720"/>
          <w:tab w:val="left" w:pos="1440"/>
          <w:tab w:val="left" w:pos="1800"/>
          <w:tab w:val="left" w:pos="2070"/>
        </w:tabs>
        <w:rPr>
          <w:rFonts w:cs="Calibri"/>
          <w:bCs/>
          <w:sz w:val="24"/>
          <w:szCs w:val="24"/>
          <w:lang w:val="en-US"/>
        </w:rPr>
      </w:pPr>
      <w:r>
        <w:rPr>
          <w:rFonts w:cs="Calibri"/>
          <w:b/>
          <w:sz w:val="24"/>
          <w:szCs w:val="24"/>
        </w:rPr>
        <w:tab/>
      </w:r>
      <w:r w:rsidR="00E82FC9">
        <w:rPr>
          <w:rFonts w:cs="Calibri"/>
          <w:b/>
          <w:sz w:val="24"/>
          <w:szCs w:val="24"/>
          <w:lang w:val="en-US"/>
        </w:rPr>
        <w:t>VI</w:t>
      </w:r>
      <w:r w:rsidR="004D00A8">
        <w:rPr>
          <w:rFonts w:cs="Calibri"/>
          <w:b/>
          <w:sz w:val="24"/>
          <w:szCs w:val="24"/>
        </w:rPr>
        <w:t>.</w:t>
      </w:r>
      <w:r w:rsidR="004D00A8">
        <w:rPr>
          <w:rFonts w:cs="Calibri"/>
          <w:b/>
          <w:sz w:val="24"/>
          <w:szCs w:val="24"/>
        </w:rPr>
        <w:tab/>
        <w:t>DAA Resources</w:t>
      </w:r>
      <w:r w:rsidR="00994A23">
        <w:rPr>
          <w:rFonts w:cs="Calibri"/>
          <w:b/>
          <w:sz w:val="24"/>
          <w:szCs w:val="24"/>
        </w:rPr>
        <w:t xml:space="preserve"> </w:t>
      </w:r>
      <w:r w:rsidR="00994A23">
        <w:rPr>
          <w:rFonts w:cs="Calibri"/>
          <w:bCs/>
          <w:sz w:val="24"/>
          <w:szCs w:val="24"/>
        </w:rPr>
        <w:t>DAA Chairman O’Connor noted the following linked resources:</w:t>
      </w:r>
    </w:p>
    <w:p w14:paraId="33037ADC" w14:textId="2E85CE9B" w:rsidR="004D00A8" w:rsidRPr="001E7BF9" w:rsidRDefault="004D00A8" w:rsidP="004D00A8">
      <w:pPr>
        <w:tabs>
          <w:tab w:val="left" w:pos="720"/>
          <w:tab w:val="left" w:pos="1440"/>
          <w:tab w:val="left" w:pos="1800"/>
          <w:tab w:val="left" w:pos="2160"/>
        </w:tabs>
        <w:rPr>
          <w:rFonts w:ascii="Calibri" w:hAnsi="Calibri" w:cs="Calibri"/>
          <w:color w:val="0070C0"/>
        </w:rPr>
      </w:pPr>
      <w:r>
        <w:rPr>
          <w:rFonts w:ascii="Calibri" w:hAnsi="Calibri" w:cs="Calibri"/>
        </w:rPr>
        <w:tab/>
      </w:r>
      <w:r>
        <w:rPr>
          <w:rFonts w:ascii="Calibri" w:hAnsi="Calibri" w:cs="Calibri"/>
        </w:rPr>
        <w:tab/>
        <w:t xml:space="preserve">A.   ISBE Board Packet – </w:t>
      </w:r>
      <w:hyperlink r:id="rId23" w:history="1">
        <w:r w:rsidR="006C6780" w:rsidRPr="008F7BB3">
          <w:rPr>
            <w:rStyle w:val="Hyperlink"/>
            <w:rFonts w:ascii="Calibri" w:hAnsi="Calibri" w:cs="Calibri"/>
          </w:rPr>
          <w:t>1/15/2025</w:t>
        </w:r>
      </w:hyperlink>
    </w:p>
    <w:p w14:paraId="6DA5FAF3" w14:textId="19B26AA6" w:rsidR="004D00A8" w:rsidRDefault="004D00A8" w:rsidP="000F717E">
      <w:pPr>
        <w:tabs>
          <w:tab w:val="left" w:pos="720"/>
          <w:tab w:val="left" w:pos="1440"/>
          <w:tab w:val="left" w:pos="1710"/>
          <w:tab w:val="left" w:pos="1800"/>
          <w:tab w:val="left" w:pos="2160"/>
        </w:tabs>
        <w:rPr>
          <w:rFonts w:ascii="Calibri" w:hAnsi="Calibri" w:cs="Calibri"/>
        </w:rPr>
      </w:pPr>
      <w:r>
        <w:rPr>
          <w:rFonts w:ascii="Calibri" w:hAnsi="Calibri" w:cs="Calibri"/>
        </w:rPr>
        <w:tab/>
      </w:r>
      <w:r>
        <w:rPr>
          <w:rFonts w:ascii="Calibri" w:hAnsi="Calibri" w:cs="Calibri"/>
        </w:rPr>
        <w:tab/>
      </w:r>
      <w:r w:rsidR="000F717E">
        <w:rPr>
          <w:rFonts w:ascii="Calibri" w:hAnsi="Calibri" w:cs="Calibri"/>
        </w:rPr>
        <w:t>B</w:t>
      </w:r>
      <w:r>
        <w:rPr>
          <w:rFonts w:ascii="Calibri" w:hAnsi="Calibri" w:cs="Calibri"/>
        </w:rPr>
        <w:t xml:space="preserve">.   </w:t>
      </w:r>
      <w:hyperlink r:id="rId24" w:history="1">
        <w:r>
          <w:rPr>
            <w:rStyle w:val="Hyperlink"/>
            <w:rFonts w:ascii="Calibri" w:hAnsi="Calibri" w:cs="Calibri"/>
          </w:rPr>
          <w:t>Illinois ASBO Position Statements</w:t>
        </w:r>
      </w:hyperlink>
      <w:r>
        <w:rPr>
          <w:rFonts w:ascii="Calibri" w:hAnsi="Calibri" w:cs="Calibri"/>
        </w:rPr>
        <w:t xml:space="preserve"> </w:t>
      </w:r>
    </w:p>
    <w:p w14:paraId="139940AE" w14:textId="5C409CA8" w:rsidR="004D00A8" w:rsidRDefault="00E82FC9" w:rsidP="004D00A8">
      <w:pPr>
        <w:tabs>
          <w:tab w:val="left" w:pos="720"/>
          <w:tab w:val="left" w:pos="1440"/>
          <w:tab w:val="left" w:pos="1800"/>
          <w:tab w:val="left" w:pos="2160"/>
        </w:tabs>
        <w:rPr>
          <w:rFonts w:ascii="Calibri" w:hAnsi="Calibri" w:cs="Calibri"/>
        </w:rPr>
      </w:pPr>
      <w:r>
        <w:rPr>
          <w:rFonts w:ascii="Calibri" w:hAnsi="Calibri" w:cs="Calibri"/>
        </w:rPr>
        <w:lastRenderedPageBreak/>
        <w:tab/>
      </w:r>
      <w:r>
        <w:rPr>
          <w:rFonts w:ascii="Calibri" w:hAnsi="Calibri" w:cs="Calibri"/>
        </w:rPr>
        <w:tab/>
      </w:r>
      <w:r w:rsidR="000F717E">
        <w:rPr>
          <w:rFonts w:ascii="Calibri" w:hAnsi="Calibri" w:cs="Calibri"/>
        </w:rPr>
        <w:t>C</w:t>
      </w:r>
      <w:r w:rsidR="004D00A8">
        <w:rPr>
          <w:rFonts w:ascii="Calibri" w:hAnsi="Calibri" w:cs="Calibri"/>
        </w:rPr>
        <w:t>.   Upcoming Illinois ASBO Legislative Professional Development:</w:t>
      </w:r>
    </w:p>
    <w:p w14:paraId="774448BB" w14:textId="77777777" w:rsidR="000E05A7" w:rsidRDefault="000E05A7" w:rsidP="004D00A8">
      <w:pPr>
        <w:tabs>
          <w:tab w:val="left" w:pos="720"/>
          <w:tab w:val="left" w:pos="1440"/>
          <w:tab w:val="left" w:pos="1800"/>
          <w:tab w:val="left" w:pos="2160"/>
        </w:tabs>
        <w:rPr>
          <w:rFonts w:ascii="Calibri" w:hAnsi="Calibri" w:cs="Calibri"/>
        </w:rPr>
      </w:pPr>
      <w:r>
        <w:rPr>
          <w:rFonts w:ascii="Calibri" w:hAnsi="Calibri" w:cs="Calibri"/>
        </w:rPr>
        <w:tab/>
      </w:r>
      <w:r>
        <w:rPr>
          <w:rFonts w:ascii="Calibri" w:hAnsi="Calibri" w:cs="Calibri"/>
        </w:rPr>
        <w:tab/>
      </w:r>
      <w:r>
        <w:rPr>
          <w:rFonts w:ascii="Calibri" w:hAnsi="Calibri" w:cs="Calibri"/>
        </w:rPr>
        <w:tab/>
      </w:r>
      <w:hyperlink r:id="rId25" w:history="1">
        <w:r>
          <w:rPr>
            <w:rStyle w:val="Hyperlink"/>
            <w:rFonts w:ascii="Calibri" w:hAnsi="Calibri" w:cs="Calibri"/>
          </w:rPr>
          <w:t>IL ASBO Event Calendar</w:t>
        </w:r>
      </w:hyperlink>
      <w:r>
        <w:rPr>
          <w:rFonts w:ascii="Calibri" w:hAnsi="Calibri" w:cs="Calibri"/>
        </w:rPr>
        <w:t xml:space="preserve"> All upcoming events</w:t>
      </w:r>
    </w:p>
    <w:p w14:paraId="5A547B3A" w14:textId="22B6D092" w:rsidR="000A5C69" w:rsidRDefault="006459A0" w:rsidP="006F44FD">
      <w:pPr>
        <w:tabs>
          <w:tab w:val="left" w:pos="720"/>
          <w:tab w:val="left" w:pos="1440"/>
          <w:tab w:val="left" w:pos="1800"/>
          <w:tab w:val="left" w:pos="2160"/>
        </w:tabs>
        <w:rPr>
          <w:rFonts w:ascii="Calibri" w:hAnsi="Calibri" w:cs="Calibri"/>
        </w:rPr>
      </w:pPr>
      <w:r>
        <w:rPr>
          <w:rFonts w:ascii="Calibri" w:hAnsi="Calibri" w:cs="Calibri"/>
        </w:rPr>
        <w:tab/>
      </w:r>
      <w:r>
        <w:rPr>
          <w:rFonts w:ascii="Calibri" w:hAnsi="Calibri" w:cs="Calibri"/>
        </w:rPr>
        <w:tab/>
      </w:r>
      <w:r>
        <w:rPr>
          <w:rFonts w:ascii="Calibri" w:hAnsi="Calibri" w:cs="Calibri"/>
        </w:rPr>
        <w:tab/>
      </w:r>
      <w:hyperlink r:id="rId26" w:history="1">
        <w:r w:rsidR="007B237E" w:rsidRPr="00161505">
          <w:rPr>
            <w:rStyle w:val="Hyperlink"/>
            <w:rFonts w:ascii="Calibri" w:hAnsi="Calibri" w:cs="Calibri"/>
          </w:rPr>
          <w:t>The Administrator’s Role in Collective Bargaining AAC3822</w:t>
        </w:r>
      </w:hyperlink>
      <w:r w:rsidR="006F44FD">
        <w:rPr>
          <w:rFonts w:ascii="Calibri" w:hAnsi="Calibri" w:cs="Calibri"/>
        </w:rPr>
        <w:t xml:space="preserve"> – </w:t>
      </w:r>
      <w:r w:rsidR="007B237E">
        <w:rPr>
          <w:rFonts w:ascii="Calibri" w:hAnsi="Calibri" w:cs="Calibri"/>
        </w:rPr>
        <w:t>02</w:t>
      </w:r>
      <w:r w:rsidR="006F44FD">
        <w:rPr>
          <w:rFonts w:ascii="Calibri" w:hAnsi="Calibri" w:cs="Calibri"/>
        </w:rPr>
        <w:t>/</w:t>
      </w:r>
      <w:r w:rsidR="007B237E">
        <w:rPr>
          <w:rFonts w:ascii="Calibri" w:hAnsi="Calibri" w:cs="Calibri"/>
        </w:rPr>
        <w:t>26</w:t>
      </w:r>
      <w:r w:rsidR="006F44FD">
        <w:rPr>
          <w:rFonts w:ascii="Calibri" w:hAnsi="Calibri" w:cs="Calibri"/>
        </w:rPr>
        <w:t>/202</w:t>
      </w:r>
      <w:r w:rsidR="007B237E">
        <w:rPr>
          <w:rFonts w:ascii="Calibri" w:hAnsi="Calibri" w:cs="Calibri"/>
        </w:rPr>
        <w:t>5</w:t>
      </w:r>
    </w:p>
    <w:p w14:paraId="3228C47D" w14:textId="77777777" w:rsidR="00994A23" w:rsidRDefault="000A5C69" w:rsidP="00BE3738">
      <w:pPr>
        <w:tabs>
          <w:tab w:val="left" w:pos="720"/>
          <w:tab w:val="left" w:pos="1440"/>
          <w:tab w:val="left" w:pos="1800"/>
          <w:tab w:val="left" w:pos="2160"/>
        </w:tabs>
        <w:rPr>
          <w:rFonts w:ascii="Calibri" w:hAnsi="Calibri" w:cs="Calibri"/>
        </w:rPr>
      </w:pPr>
      <w:r>
        <w:rPr>
          <w:rFonts w:ascii="Calibri" w:hAnsi="Calibri" w:cs="Calibri"/>
        </w:rPr>
        <w:tab/>
      </w:r>
      <w:r>
        <w:rPr>
          <w:rFonts w:ascii="Calibri" w:hAnsi="Calibri" w:cs="Calibri"/>
        </w:rPr>
        <w:tab/>
      </w:r>
      <w:r>
        <w:rPr>
          <w:rFonts w:ascii="Calibri" w:hAnsi="Calibri" w:cs="Calibri"/>
        </w:rPr>
        <w:tab/>
      </w:r>
      <w:hyperlink r:id="rId27" w:history="1">
        <w:r w:rsidR="00F65B83" w:rsidRPr="00AC12E3">
          <w:rPr>
            <w:rStyle w:val="Hyperlink"/>
            <w:rFonts w:ascii="Calibri" w:hAnsi="Calibri" w:cs="Calibri"/>
          </w:rPr>
          <w:t>Communicating and Lobb</w:t>
        </w:r>
        <w:r w:rsidR="0026054B" w:rsidRPr="00AC12E3">
          <w:rPr>
            <w:rStyle w:val="Hyperlink"/>
            <w:rFonts w:ascii="Calibri" w:hAnsi="Calibri" w:cs="Calibri"/>
          </w:rPr>
          <w:t>ying with Legislators AAC781</w:t>
        </w:r>
      </w:hyperlink>
      <w:r w:rsidR="006F44FD">
        <w:rPr>
          <w:rFonts w:ascii="Calibri" w:hAnsi="Calibri" w:cs="Calibri"/>
        </w:rPr>
        <w:t xml:space="preserve"> – </w:t>
      </w:r>
      <w:r w:rsidR="0026054B">
        <w:rPr>
          <w:rFonts w:ascii="Calibri" w:hAnsi="Calibri" w:cs="Calibri"/>
        </w:rPr>
        <w:t>04</w:t>
      </w:r>
      <w:r w:rsidR="006F44FD">
        <w:rPr>
          <w:rFonts w:ascii="Calibri" w:hAnsi="Calibri" w:cs="Calibri"/>
        </w:rPr>
        <w:t>/</w:t>
      </w:r>
      <w:r w:rsidR="0026054B">
        <w:rPr>
          <w:rFonts w:ascii="Calibri" w:hAnsi="Calibri" w:cs="Calibri"/>
        </w:rPr>
        <w:t>01</w:t>
      </w:r>
      <w:r w:rsidR="006F44FD">
        <w:rPr>
          <w:rFonts w:ascii="Calibri" w:hAnsi="Calibri" w:cs="Calibri"/>
        </w:rPr>
        <w:t>/202</w:t>
      </w:r>
      <w:r w:rsidR="0026054B">
        <w:rPr>
          <w:rFonts w:ascii="Calibri" w:hAnsi="Calibri" w:cs="Calibri"/>
        </w:rPr>
        <w:t>5</w:t>
      </w:r>
      <w:r w:rsidR="006F44FD">
        <w:rPr>
          <w:rFonts w:ascii="Calibri" w:hAnsi="Calibri" w:cs="Calibri"/>
        </w:rPr>
        <w:t xml:space="preserve"> </w:t>
      </w:r>
      <w:r w:rsidR="00444CA6">
        <w:rPr>
          <w:rFonts w:ascii="Calibri" w:hAnsi="Calibri" w:cs="Calibri"/>
        </w:rPr>
        <w:br/>
      </w:r>
      <w:r w:rsidR="00444CA6">
        <w:rPr>
          <w:rFonts w:ascii="Calibri" w:hAnsi="Calibri" w:cs="Calibri"/>
        </w:rPr>
        <w:tab/>
      </w:r>
      <w:r w:rsidR="00444CA6">
        <w:rPr>
          <w:rFonts w:ascii="Calibri" w:hAnsi="Calibri" w:cs="Calibri"/>
        </w:rPr>
        <w:tab/>
      </w:r>
      <w:r w:rsidR="00444CA6">
        <w:rPr>
          <w:rFonts w:ascii="Calibri" w:hAnsi="Calibri" w:cs="Calibri"/>
        </w:rPr>
        <w:tab/>
      </w:r>
      <w:hyperlink r:id="rId28" w:history="1">
        <w:r w:rsidR="00444CA6" w:rsidRPr="00C976FF">
          <w:rPr>
            <w:rStyle w:val="Hyperlink"/>
            <w:rFonts w:ascii="Calibri" w:hAnsi="Calibri" w:cs="Calibri"/>
          </w:rPr>
          <w:t>2025 Annual Conference</w:t>
        </w:r>
      </w:hyperlink>
      <w:r w:rsidR="00444CA6">
        <w:rPr>
          <w:rFonts w:ascii="Calibri" w:hAnsi="Calibri" w:cs="Calibri"/>
        </w:rPr>
        <w:t xml:space="preserve"> – 04/30/25 </w:t>
      </w:r>
      <w:r w:rsidR="00C976FF">
        <w:rPr>
          <w:rFonts w:ascii="Calibri" w:hAnsi="Calibri" w:cs="Calibri"/>
        </w:rPr>
        <w:t>–</w:t>
      </w:r>
      <w:r w:rsidR="00444CA6">
        <w:rPr>
          <w:rFonts w:ascii="Calibri" w:hAnsi="Calibri" w:cs="Calibri"/>
        </w:rPr>
        <w:t xml:space="preserve"> </w:t>
      </w:r>
      <w:r w:rsidR="00C976FF">
        <w:rPr>
          <w:rFonts w:ascii="Calibri" w:hAnsi="Calibri" w:cs="Calibri"/>
        </w:rPr>
        <w:t>05/02/25</w:t>
      </w:r>
      <w:r w:rsidR="00994A23">
        <w:rPr>
          <w:rFonts w:ascii="Calibri" w:hAnsi="Calibri" w:cs="Calibri"/>
        </w:rPr>
        <w:t xml:space="preserve"> – </w:t>
      </w:r>
      <w:r w:rsidR="00994A23" w:rsidRPr="00994A23">
        <w:rPr>
          <w:rFonts w:ascii="Calibri" w:hAnsi="Calibri" w:cs="Calibri"/>
          <w:b/>
          <w:bCs/>
        </w:rPr>
        <w:t>Notice:</w:t>
      </w:r>
      <w:r w:rsidR="00994A23">
        <w:rPr>
          <w:rFonts w:ascii="Calibri" w:hAnsi="Calibri" w:cs="Calibri"/>
        </w:rPr>
        <w:t xml:space="preserve"> It was noted that the top three </w:t>
      </w:r>
    </w:p>
    <w:p w14:paraId="50DF1991" w14:textId="7B87BB36" w:rsidR="000A5C69" w:rsidRDefault="00994A23" w:rsidP="00BE3738">
      <w:pPr>
        <w:tabs>
          <w:tab w:val="left" w:pos="720"/>
          <w:tab w:val="left" w:pos="1440"/>
          <w:tab w:val="left" w:pos="1800"/>
          <w:tab w:val="left" w:pos="2160"/>
        </w:tabs>
        <w:rPr>
          <w:rFonts w:ascii="Calibri" w:hAnsi="Calibri" w:cs="Calibri"/>
        </w:rPr>
      </w:pPr>
      <w:r>
        <w:rPr>
          <w:rFonts w:ascii="Calibri" w:hAnsi="Calibri" w:cs="Calibri"/>
        </w:rPr>
        <w:tab/>
      </w:r>
      <w:r>
        <w:rPr>
          <w:rFonts w:ascii="Calibri" w:hAnsi="Calibri" w:cs="Calibri"/>
        </w:rPr>
        <w:tab/>
      </w:r>
      <w:r>
        <w:rPr>
          <w:rFonts w:ascii="Calibri" w:hAnsi="Calibri" w:cs="Calibri"/>
        </w:rPr>
        <w:tab/>
        <w:t xml:space="preserve">floors of the hotel are under construction, so folks were encouraged to reserve rooms soon. </w:t>
      </w:r>
    </w:p>
    <w:p w14:paraId="4883B866" w14:textId="77777777" w:rsidR="000B4D5D" w:rsidRDefault="000B4D5D" w:rsidP="00BE3738">
      <w:pPr>
        <w:tabs>
          <w:tab w:val="left" w:pos="720"/>
          <w:tab w:val="left" w:pos="1440"/>
          <w:tab w:val="left" w:pos="1800"/>
          <w:tab w:val="left" w:pos="2160"/>
        </w:tabs>
        <w:rPr>
          <w:rFonts w:ascii="Calibri" w:hAnsi="Calibri" w:cs="Calibri"/>
          <w:bCs/>
        </w:rPr>
      </w:pPr>
    </w:p>
    <w:p w14:paraId="42A8D94D" w14:textId="77777777" w:rsidR="00AD6605" w:rsidRDefault="00E82FC9" w:rsidP="00587974">
      <w:pPr>
        <w:tabs>
          <w:tab w:val="left" w:pos="720"/>
          <w:tab w:val="left" w:pos="1440"/>
          <w:tab w:val="left" w:pos="1800"/>
        </w:tabs>
        <w:ind w:left="360"/>
        <w:rPr>
          <w:rFonts w:ascii="Calibri" w:hAnsi="Calibri" w:cs="Calibri"/>
          <w:b/>
        </w:rPr>
      </w:pPr>
      <w:r>
        <w:rPr>
          <w:rFonts w:ascii="Calibri" w:hAnsi="Calibri" w:cs="Calibri"/>
          <w:b/>
        </w:rPr>
        <w:tab/>
      </w:r>
      <w:r w:rsidR="009E097D">
        <w:rPr>
          <w:rFonts w:ascii="Calibri" w:hAnsi="Calibri" w:cs="Calibri"/>
          <w:b/>
        </w:rPr>
        <w:t>VI</w:t>
      </w:r>
      <w:r w:rsidR="000E0686">
        <w:rPr>
          <w:rFonts w:ascii="Calibri" w:hAnsi="Calibri" w:cs="Calibri"/>
          <w:b/>
        </w:rPr>
        <w:t>I</w:t>
      </w:r>
      <w:r w:rsidR="00AD6605">
        <w:rPr>
          <w:rFonts w:ascii="Calibri" w:hAnsi="Calibri" w:cs="Calibri"/>
          <w:b/>
        </w:rPr>
        <w:t>.</w:t>
      </w:r>
      <w:r w:rsidR="00AD6605">
        <w:rPr>
          <w:rFonts w:ascii="Calibri" w:hAnsi="Calibri" w:cs="Calibri"/>
          <w:b/>
        </w:rPr>
        <w:tab/>
        <w:t>Member Communication Points</w:t>
      </w:r>
    </w:p>
    <w:p w14:paraId="4723432D" w14:textId="7567BF44" w:rsidR="00994A23" w:rsidRPr="00994A23" w:rsidRDefault="00994A23" w:rsidP="00587974">
      <w:pPr>
        <w:tabs>
          <w:tab w:val="left" w:pos="720"/>
          <w:tab w:val="left" w:pos="1440"/>
          <w:tab w:val="left" w:pos="1800"/>
        </w:tabs>
        <w:ind w:left="360"/>
        <w:rPr>
          <w:rFonts w:ascii="Calibri" w:hAnsi="Calibri" w:cs="Calibri"/>
          <w:bCs/>
        </w:rPr>
      </w:pPr>
      <w:r>
        <w:rPr>
          <w:rFonts w:ascii="Calibri" w:hAnsi="Calibri" w:cs="Calibri"/>
          <w:b/>
        </w:rPr>
        <w:tab/>
      </w:r>
      <w:r>
        <w:rPr>
          <w:rFonts w:ascii="Calibri" w:hAnsi="Calibri" w:cs="Calibri"/>
          <w:b/>
        </w:rPr>
        <w:tab/>
      </w:r>
      <w:r>
        <w:rPr>
          <w:rFonts w:ascii="Calibri" w:hAnsi="Calibri" w:cs="Calibri"/>
          <w:bCs/>
        </w:rPr>
        <w:t>Tier II information, bidding law DAA submission, and applying for DAA Vice Chair position.</w:t>
      </w:r>
    </w:p>
    <w:p w14:paraId="62A5245B" w14:textId="77777777" w:rsidR="00742AEE" w:rsidRDefault="00A769A9" w:rsidP="00927A14">
      <w:pPr>
        <w:tabs>
          <w:tab w:val="left" w:pos="720"/>
          <w:tab w:val="left" w:pos="1440"/>
          <w:tab w:val="left" w:pos="1800"/>
        </w:tabs>
        <w:ind w:left="360"/>
        <w:rPr>
          <w:rFonts w:ascii="Calibri" w:hAnsi="Calibri" w:cs="Calibri"/>
          <w:b/>
        </w:rPr>
      </w:pPr>
      <w:r>
        <w:rPr>
          <w:rFonts w:ascii="Calibri" w:hAnsi="Calibri" w:cs="Calibri"/>
          <w:b/>
        </w:rPr>
        <w:tab/>
      </w:r>
      <w:r>
        <w:rPr>
          <w:rFonts w:ascii="Calibri" w:hAnsi="Calibri" w:cs="Calibri"/>
          <w:b/>
        </w:rPr>
        <w:tab/>
      </w:r>
      <w:r w:rsidR="00F55BBF">
        <w:rPr>
          <w:rFonts w:ascii="Calibri" w:hAnsi="Calibri" w:cs="Calibri"/>
          <w:b/>
        </w:rPr>
        <w:tab/>
      </w:r>
    </w:p>
    <w:p w14:paraId="7470988A" w14:textId="16F42BA9" w:rsidR="006D7CDA" w:rsidRDefault="00E82FC9" w:rsidP="005E4D77">
      <w:pPr>
        <w:tabs>
          <w:tab w:val="left" w:pos="720"/>
          <w:tab w:val="left" w:pos="1440"/>
          <w:tab w:val="left" w:pos="1800"/>
          <w:tab w:val="left" w:pos="2160"/>
        </w:tabs>
        <w:ind w:left="1800" w:hanging="1800"/>
        <w:rPr>
          <w:rFonts w:ascii="Calibri" w:hAnsi="Calibri" w:cs="Calibri"/>
          <w:b/>
        </w:rPr>
      </w:pPr>
      <w:r>
        <w:rPr>
          <w:rFonts w:ascii="Calibri" w:hAnsi="Calibri" w:cs="Calibri"/>
          <w:b/>
        </w:rPr>
        <w:tab/>
      </w:r>
      <w:r w:rsidR="009E097D">
        <w:rPr>
          <w:rFonts w:ascii="Calibri" w:hAnsi="Calibri" w:cs="Calibri"/>
          <w:b/>
        </w:rPr>
        <w:t>VIII</w:t>
      </w:r>
      <w:r w:rsidR="00F34A4F">
        <w:rPr>
          <w:rFonts w:ascii="Calibri" w:hAnsi="Calibri" w:cs="Calibri"/>
          <w:b/>
        </w:rPr>
        <w:t>.</w:t>
      </w:r>
      <w:r w:rsidR="00923BFA">
        <w:rPr>
          <w:rFonts w:ascii="Calibri" w:hAnsi="Calibri" w:cs="Calibri"/>
          <w:b/>
        </w:rPr>
        <w:t xml:space="preserve">   </w:t>
      </w:r>
      <w:r w:rsidR="00F34A4F">
        <w:rPr>
          <w:rFonts w:ascii="Calibri" w:hAnsi="Calibri" w:cs="Calibri"/>
          <w:b/>
        </w:rPr>
        <w:t xml:space="preserve">   </w:t>
      </w:r>
      <w:r w:rsidR="006D7CDA">
        <w:rPr>
          <w:rFonts w:ascii="Calibri" w:hAnsi="Calibri" w:cs="Calibri"/>
          <w:b/>
        </w:rPr>
        <w:t xml:space="preserve">Future Meeting Dates – All Meetings </w:t>
      </w:r>
      <w:r w:rsidR="00D57F9C">
        <w:rPr>
          <w:rFonts w:ascii="Calibri" w:hAnsi="Calibri" w:cs="Calibri"/>
          <w:b/>
        </w:rPr>
        <w:t xml:space="preserve">Virtual </w:t>
      </w:r>
    </w:p>
    <w:p w14:paraId="0F0DAA65" w14:textId="77777777" w:rsidR="008213C8" w:rsidRDefault="008213C8" w:rsidP="00364125">
      <w:pPr>
        <w:ind w:left="720" w:firstLine="720"/>
        <w:rPr>
          <w:rFonts w:ascii="Calibri" w:eastAsia="Calibri" w:hAnsi="Calibri" w:cs="Calibri"/>
        </w:rPr>
      </w:pPr>
      <w:r>
        <w:rPr>
          <w:rFonts w:ascii="Calibri" w:eastAsia="Calibri" w:hAnsi="Calibri" w:cs="Calibri"/>
        </w:rPr>
        <w:t>Monday, April 14, 2025 (Easter April 20)</w:t>
      </w:r>
    </w:p>
    <w:p w14:paraId="705718DA" w14:textId="77777777" w:rsidR="00AE27F6" w:rsidRDefault="00AE27F6" w:rsidP="00364125">
      <w:pPr>
        <w:ind w:left="720" w:firstLine="720"/>
        <w:rPr>
          <w:rFonts w:ascii="Calibri" w:eastAsia="Calibri" w:hAnsi="Calibri" w:cs="Calibri"/>
        </w:rPr>
      </w:pPr>
    </w:p>
    <w:p w14:paraId="5B807ED4" w14:textId="77777777" w:rsidR="00994A23" w:rsidRDefault="00AE27F6" w:rsidP="00364125">
      <w:pPr>
        <w:ind w:left="720" w:firstLine="720"/>
        <w:rPr>
          <w:rFonts w:ascii="Calibri" w:eastAsia="Calibri" w:hAnsi="Calibri" w:cs="Calibri"/>
        </w:rPr>
      </w:pPr>
      <w:r>
        <w:rPr>
          <w:rFonts w:ascii="Calibri" w:eastAsia="Calibri" w:hAnsi="Calibri" w:cs="Calibri"/>
        </w:rPr>
        <w:t xml:space="preserve">Future Meeting Calendar </w:t>
      </w:r>
    </w:p>
    <w:p w14:paraId="3A14E918" w14:textId="6FD8D2E0" w:rsidR="00994A23" w:rsidRDefault="00994A23" w:rsidP="00994A23">
      <w:pPr>
        <w:ind w:left="1440"/>
        <w:rPr>
          <w:rFonts w:ascii="Calibri" w:eastAsia="Calibri" w:hAnsi="Calibri" w:cs="Calibri"/>
        </w:rPr>
      </w:pPr>
      <w:r>
        <w:rPr>
          <w:rFonts w:ascii="Calibri" w:eastAsia="Calibri" w:hAnsi="Calibri" w:cs="Calibri"/>
        </w:rPr>
        <w:t xml:space="preserve">Dr. </w:t>
      </w:r>
      <w:r w:rsidR="00AE27F6">
        <w:rPr>
          <w:rFonts w:ascii="Calibri" w:eastAsia="Calibri" w:hAnsi="Calibri" w:cs="Calibri"/>
        </w:rPr>
        <w:t>Monn</w:t>
      </w:r>
      <w:r>
        <w:rPr>
          <w:rFonts w:ascii="Calibri" w:eastAsia="Calibri" w:hAnsi="Calibri" w:cs="Calibri"/>
        </w:rPr>
        <w:t xml:space="preserve"> highlighted changes to the future DAA meeting schedule to more closely coincide with legislative schedules.</w:t>
      </w:r>
    </w:p>
    <w:p w14:paraId="27E7B791" w14:textId="7E9520B6" w:rsidR="00AE27F6" w:rsidRDefault="00AE27F6" w:rsidP="00364125">
      <w:pPr>
        <w:ind w:left="720" w:firstLine="720"/>
        <w:rPr>
          <w:rFonts w:ascii="Calibri" w:eastAsia="Calibri" w:hAnsi="Calibri" w:cs="Calibri"/>
        </w:rPr>
      </w:pPr>
      <w:r>
        <w:rPr>
          <w:rFonts w:ascii="Calibri" w:eastAsia="Calibri" w:hAnsi="Calibri" w:cs="Calibri"/>
        </w:rPr>
        <w:br/>
      </w:r>
      <w:r>
        <w:rPr>
          <w:rFonts w:ascii="Calibri" w:eastAsia="Calibri" w:hAnsi="Calibri" w:cs="Calibri"/>
        </w:rPr>
        <w:tab/>
        <w:t>October/November – New Bills</w:t>
      </w:r>
      <w:r>
        <w:rPr>
          <w:rFonts w:ascii="Calibri" w:eastAsia="Calibri" w:hAnsi="Calibri" w:cs="Calibri"/>
        </w:rPr>
        <w:br/>
      </w:r>
      <w:r>
        <w:rPr>
          <w:rFonts w:ascii="Calibri" w:eastAsia="Calibri" w:hAnsi="Calibri" w:cs="Calibri"/>
        </w:rPr>
        <w:tab/>
        <w:t>Late February – Spring Session Preview</w:t>
      </w:r>
      <w:r>
        <w:rPr>
          <w:rFonts w:ascii="Calibri" w:eastAsia="Calibri" w:hAnsi="Calibri" w:cs="Calibri"/>
        </w:rPr>
        <w:br/>
      </w:r>
      <w:r>
        <w:rPr>
          <w:rFonts w:ascii="Calibri" w:eastAsia="Calibri" w:hAnsi="Calibri" w:cs="Calibri"/>
        </w:rPr>
        <w:tab/>
        <w:t>April – Legislative Update</w:t>
      </w:r>
    </w:p>
    <w:p w14:paraId="1A4E9E77" w14:textId="77777777" w:rsidR="00DE470E" w:rsidRDefault="00DE470E" w:rsidP="00DE470E">
      <w:pPr>
        <w:tabs>
          <w:tab w:val="left" w:pos="1260"/>
          <w:tab w:val="left" w:pos="1800"/>
          <w:tab w:val="left" w:pos="10080"/>
        </w:tabs>
        <w:ind w:left="1440"/>
        <w:rPr>
          <w:rFonts w:ascii="Calibri" w:hAnsi="Calibri" w:cs="Calibri"/>
          <w:b/>
        </w:rPr>
      </w:pPr>
    </w:p>
    <w:p w14:paraId="12118474" w14:textId="0207D53A" w:rsidR="008B4E28" w:rsidRDefault="003B63EE" w:rsidP="00927A14">
      <w:pPr>
        <w:tabs>
          <w:tab w:val="left" w:pos="720"/>
          <w:tab w:val="left" w:pos="1440"/>
          <w:tab w:val="left" w:pos="1800"/>
          <w:tab w:val="left" w:pos="10080"/>
        </w:tabs>
        <w:rPr>
          <w:rFonts w:ascii="Calibri" w:hAnsi="Calibri" w:cs="Calibri"/>
          <w:b/>
        </w:rPr>
      </w:pPr>
      <w:r>
        <w:rPr>
          <w:rFonts w:ascii="Calibri" w:hAnsi="Calibri" w:cs="Calibri"/>
        </w:rPr>
        <w:t xml:space="preserve">        </w:t>
      </w:r>
      <w:r w:rsidR="009E097D">
        <w:rPr>
          <w:rFonts w:ascii="Calibri" w:hAnsi="Calibri" w:cs="Calibri"/>
        </w:rPr>
        <w:t xml:space="preserve">  </w:t>
      </w:r>
      <w:r w:rsidR="009E097D">
        <w:rPr>
          <w:rFonts w:ascii="Calibri" w:hAnsi="Calibri" w:cs="Calibri"/>
        </w:rPr>
        <w:tab/>
      </w:r>
      <w:r w:rsidR="009E097D">
        <w:rPr>
          <w:rFonts w:ascii="Calibri" w:hAnsi="Calibri" w:cs="Calibri"/>
          <w:b/>
        </w:rPr>
        <w:t>VIV</w:t>
      </w:r>
      <w:r w:rsidR="00F34A4F">
        <w:rPr>
          <w:rFonts w:ascii="Calibri" w:hAnsi="Calibri" w:cs="Calibri"/>
          <w:b/>
        </w:rPr>
        <w:t>.</w:t>
      </w:r>
      <w:r w:rsidR="00923BFA">
        <w:rPr>
          <w:rFonts w:ascii="Calibri" w:hAnsi="Calibri" w:cs="Calibri"/>
          <w:b/>
        </w:rPr>
        <w:t xml:space="preserve">   </w:t>
      </w:r>
      <w:r w:rsidR="009E097D">
        <w:rPr>
          <w:rFonts w:ascii="Calibri" w:hAnsi="Calibri" w:cs="Calibri"/>
          <w:b/>
        </w:rPr>
        <w:t xml:space="preserve">  </w:t>
      </w:r>
      <w:r w:rsidR="00923BFA">
        <w:rPr>
          <w:rFonts w:ascii="Calibri" w:hAnsi="Calibri" w:cs="Calibri"/>
          <w:b/>
        </w:rPr>
        <w:t>Adjournment</w:t>
      </w:r>
    </w:p>
    <w:p w14:paraId="742362B4" w14:textId="6999E66B" w:rsidR="00994A23" w:rsidRDefault="00994A23" w:rsidP="00927A14">
      <w:pPr>
        <w:tabs>
          <w:tab w:val="left" w:pos="720"/>
          <w:tab w:val="left" w:pos="1440"/>
          <w:tab w:val="left" w:pos="1800"/>
          <w:tab w:val="left" w:pos="10080"/>
        </w:tabs>
        <w:rPr>
          <w:rFonts w:ascii="Calibri" w:hAnsi="Calibri" w:cs="Calibri"/>
          <w:bCs/>
        </w:rPr>
      </w:pPr>
      <w:r>
        <w:rPr>
          <w:rFonts w:ascii="Calibri" w:hAnsi="Calibri" w:cs="Calibri"/>
          <w:b/>
        </w:rPr>
        <w:tab/>
      </w:r>
      <w:r>
        <w:rPr>
          <w:rFonts w:ascii="Calibri" w:hAnsi="Calibri" w:cs="Calibri"/>
          <w:b/>
        </w:rPr>
        <w:tab/>
      </w:r>
      <w:r>
        <w:rPr>
          <w:rFonts w:ascii="Calibri" w:hAnsi="Calibri" w:cs="Calibri"/>
          <w:bCs/>
        </w:rPr>
        <w:t>At 10:33 Curt Saindon (Woodridge 68) moved to adjourn,</w:t>
      </w:r>
    </w:p>
    <w:p w14:paraId="666D4762" w14:textId="1EE816CD" w:rsidR="00994A23" w:rsidRPr="00994A23" w:rsidRDefault="00994A23" w:rsidP="00927A14">
      <w:pPr>
        <w:tabs>
          <w:tab w:val="left" w:pos="720"/>
          <w:tab w:val="left" w:pos="1440"/>
          <w:tab w:val="left" w:pos="1800"/>
          <w:tab w:val="left" w:pos="10080"/>
        </w:tabs>
        <w:rPr>
          <w:rFonts w:ascii="Calibri" w:hAnsi="Calibri" w:cs="Calibri"/>
          <w:bCs/>
        </w:rPr>
      </w:pPr>
      <w:r>
        <w:rPr>
          <w:rFonts w:ascii="Calibri" w:hAnsi="Calibri" w:cs="Calibri"/>
          <w:bCs/>
        </w:rPr>
        <w:tab/>
      </w:r>
      <w:r>
        <w:rPr>
          <w:rFonts w:ascii="Calibri" w:hAnsi="Calibri" w:cs="Calibri"/>
          <w:bCs/>
        </w:rPr>
        <w:tab/>
        <w:t>Scott Gaunky (CCSD 46) seconded. Motion carried.</w:t>
      </w:r>
    </w:p>
    <w:sectPr w:rsidR="00994A23" w:rsidRPr="00994A23" w:rsidSect="00F4691A">
      <w:footerReference w:type="even" r:id="rId29"/>
      <w:footerReference w:type="default" r:id="rId30"/>
      <w:pgSz w:w="12240" w:h="15840" w:code="1"/>
      <w:pgMar w:top="984" w:right="720" w:bottom="15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997A3" w14:textId="77777777" w:rsidR="00C110F0" w:rsidRDefault="00C110F0">
      <w:r>
        <w:separator/>
      </w:r>
    </w:p>
  </w:endnote>
  <w:endnote w:type="continuationSeparator" w:id="0">
    <w:p w14:paraId="3B22E25C" w14:textId="77777777" w:rsidR="00C110F0" w:rsidRDefault="00C11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90138" w14:textId="77777777" w:rsidR="007461AC" w:rsidRDefault="007461AC" w:rsidP="00D711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F080CF" w14:textId="77777777" w:rsidR="007461AC" w:rsidRDefault="007461AC" w:rsidP="00C86F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F7E42" w14:textId="77777777" w:rsidR="007461AC" w:rsidRDefault="007461AC" w:rsidP="00D711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6B43">
      <w:rPr>
        <w:rStyle w:val="PageNumber"/>
        <w:noProof/>
      </w:rPr>
      <w:t>4</w:t>
    </w:r>
    <w:r>
      <w:rPr>
        <w:rStyle w:val="PageNumber"/>
      </w:rPr>
      <w:fldChar w:fldCharType="end"/>
    </w:r>
  </w:p>
  <w:p w14:paraId="10EBB439" w14:textId="77777777" w:rsidR="007461AC" w:rsidRDefault="007461AC" w:rsidP="00C86FB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B51F5" w14:textId="77777777" w:rsidR="00C110F0" w:rsidRDefault="00C110F0">
      <w:r>
        <w:separator/>
      </w:r>
    </w:p>
  </w:footnote>
  <w:footnote w:type="continuationSeparator" w:id="0">
    <w:p w14:paraId="24837D9D" w14:textId="77777777" w:rsidR="00C110F0" w:rsidRDefault="00C110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5678C"/>
    <w:multiLevelType w:val="multilevel"/>
    <w:tmpl w:val="CA746E7C"/>
    <w:styleLink w:val="CurrentList2"/>
    <w:lvl w:ilvl="0">
      <w:start w:val="1"/>
      <w:numFmt w:val="upp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1AEF6DE4"/>
    <w:multiLevelType w:val="hybridMultilevel"/>
    <w:tmpl w:val="6DD89B06"/>
    <w:lvl w:ilvl="0" w:tplc="FE721524">
      <w:start w:val="1"/>
      <w:numFmt w:val="decimal"/>
      <w:lvlText w:val="%1."/>
      <w:lvlJc w:val="left"/>
      <w:pPr>
        <w:ind w:left="2160" w:hanging="360"/>
      </w:pPr>
      <w:rPr>
        <w:rFonts w:hint="default"/>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8F865D0"/>
    <w:multiLevelType w:val="hybridMultilevel"/>
    <w:tmpl w:val="768AF02A"/>
    <w:lvl w:ilvl="0" w:tplc="0409000F">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607B0B"/>
    <w:multiLevelType w:val="hybridMultilevel"/>
    <w:tmpl w:val="1F1CC8A8"/>
    <w:lvl w:ilvl="0" w:tplc="621AFADA">
      <w:start w:val="2"/>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DB648CF"/>
    <w:multiLevelType w:val="hybridMultilevel"/>
    <w:tmpl w:val="8926EA8E"/>
    <w:lvl w:ilvl="0" w:tplc="CC3CA17C">
      <w:start w:val="1"/>
      <w:numFmt w:val="upperRoman"/>
      <w:lvlText w:val="%1."/>
      <w:lvlJc w:val="left"/>
      <w:pPr>
        <w:ind w:left="1440" w:hanging="720"/>
      </w:pPr>
      <w:rPr>
        <w:rFonts w:hint="default"/>
        <w:b/>
      </w:rPr>
    </w:lvl>
    <w:lvl w:ilvl="1" w:tplc="04090019">
      <w:start w:val="1"/>
      <w:numFmt w:val="lowerLetter"/>
      <w:lvlText w:val="%2."/>
      <w:lvlJc w:val="left"/>
      <w:pPr>
        <w:ind w:left="1800" w:hanging="360"/>
      </w:pPr>
    </w:lvl>
    <w:lvl w:ilvl="2" w:tplc="08AE4A68">
      <w:start w:val="9"/>
      <w:numFmt w:val="bullet"/>
      <w:lvlText w:val="-"/>
      <w:lvlJc w:val="left"/>
      <w:pPr>
        <w:ind w:left="2700" w:hanging="360"/>
      </w:pPr>
      <w:rPr>
        <w:rFonts w:ascii="Calibri" w:eastAsia="Calibri" w:hAnsi="Calibri" w:cs="Calibri"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113897"/>
    <w:multiLevelType w:val="hybridMultilevel"/>
    <w:tmpl w:val="F042A1BC"/>
    <w:lvl w:ilvl="0" w:tplc="FFFFFFFF">
      <w:start w:val="1"/>
      <w:numFmt w:val="upperLetter"/>
      <w:lvlText w:val="%1."/>
      <w:lvlJc w:val="left"/>
      <w:pPr>
        <w:ind w:left="1800" w:hanging="360"/>
      </w:pPr>
      <w:rPr>
        <w:rFonts w:hint="default"/>
        <w:b w:val="0"/>
        <w:i w:val="0"/>
      </w:rPr>
    </w:lvl>
    <w:lvl w:ilvl="1" w:tplc="04090019">
      <w:start w:val="1"/>
      <w:numFmt w:val="lowerLetter"/>
      <w:lvlText w:val="%2."/>
      <w:lvlJc w:val="left"/>
      <w:pPr>
        <w:ind w:left="1440" w:hanging="360"/>
      </w:pPr>
    </w:lvl>
    <w:lvl w:ilvl="2" w:tplc="113EEA2A">
      <w:start w:val="1"/>
      <w:numFmt w:val="decimal"/>
      <w:lvlText w:val="%3."/>
      <w:lvlJc w:val="left"/>
      <w:pPr>
        <w:ind w:left="2250" w:hanging="36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3F02DB"/>
    <w:multiLevelType w:val="multilevel"/>
    <w:tmpl w:val="65AAA0A2"/>
    <w:styleLink w:val="CurrentList1"/>
    <w:lvl w:ilvl="0">
      <w:start w:val="1"/>
      <w:numFmt w:val="upperLetter"/>
      <w:lvlText w:val="%1."/>
      <w:lvlJc w:val="left"/>
      <w:pPr>
        <w:ind w:left="1800" w:hanging="360"/>
      </w:pPr>
      <w:rPr>
        <w:rFonts w:hint="default"/>
        <w:b w:val="0"/>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415C188D"/>
    <w:multiLevelType w:val="hybridMultilevel"/>
    <w:tmpl w:val="1CC4F4B8"/>
    <w:lvl w:ilvl="0" w:tplc="FE407330">
      <w:start w:val="1"/>
      <w:numFmt w:val="upperLetter"/>
      <w:lvlText w:val="%1."/>
      <w:lvlJc w:val="left"/>
      <w:pPr>
        <w:ind w:left="1800" w:hanging="360"/>
      </w:pPr>
      <w:rPr>
        <w:rFonts w:hint="default"/>
        <w:b w:val="0"/>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7430AEA"/>
    <w:multiLevelType w:val="hybridMultilevel"/>
    <w:tmpl w:val="29F639E8"/>
    <w:lvl w:ilvl="0" w:tplc="920EA8B8">
      <w:start w:val="5"/>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971415C"/>
    <w:multiLevelType w:val="hybridMultilevel"/>
    <w:tmpl w:val="96FA6094"/>
    <w:lvl w:ilvl="0" w:tplc="8FDEB322">
      <w:start w:val="2"/>
      <w:numFmt w:val="bullet"/>
      <w:lvlText w:val="-"/>
      <w:lvlJc w:val="left"/>
      <w:pPr>
        <w:ind w:left="2160" w:hanging="360"/>
      </w:pPr>
      <w:rPr>
        <w:rFonts w:ascii="Calibri" w:eastAsia="Times New Roman" w:hAnsi="Calibri" w:cs="Calibri" w:hint="default"/>
        <w:i w:val="0"/>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FFD5608"/>
    <w:multiLevelType w:val="multilevel"/>
    <w:tmpl w:val="7BE4660A"/>
    <w:styleLink w:val="CurrentList3"/>
    <w:lvl w:ilvl="0">
      <w:start w:val="1"/>
      <w:numFmt w:val="upperLetter"/>
      <w:lvlText w:val="%1."/>
      <w:lvlJc w:val="left"/>
      <w:pPr>
        <w:ind w:left="1800" w:hanging="360"/>
      </w:pPr>
      <w:rPr>
        <w:rFonts w:hint="default"/>
        <w:b w:val="0"/>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 w15:restartNumberingAfterBreak="0">
    <w:nsid w:val="697B5201"/>
    <w:multiLevelType w:val="hybridMultilevel"/>
    <w:tmpl w:val="D1CAC2EE"/>
    <w:lvl w:ilvl="0" w:tplc="C2DAC826">
      <w:start w:val="1"/>
      <w:numFmt w:val="decimal"/>
      <w:lvlText w:val="%1."/>
      <w:lvlJc w:val="left"/>
      <w:pPr>
        <w:ind w:left="2160" w:hanging="360"/>
      </w:pPr>
      <w:rPr>
        <w:rFonts w:ascii="Calibri" w:eastAsia="Times New Roman" w:hAnsi="Calibri" w:cs="Calibri"/>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669793034">
    <w:abstractNumId w:val="7"/>
  </w:num>
  <w:num w:numId="2" w16cid:durableId="58213424">
    <w:abstractNumId w:val="4"/>
  </w:num>
  <w:num w:numId="3" w16cid:durableId="901449800">
    <w:abstractNumId w:val="1"/>
  </w:num>
  <w:num w:numId="4" w16cid:durableId="1744908221">
    <w:abstractNumId w:val="6"/>
  </w:num>
  <w:num w:numId="5" w16cid:durableId="292299336">
    <w:abstractNumId w:val="0"/>
  </w:num>
  <w:num w:numId="6" w16cid:durableId="1379208955">
    <w:abstractNumId w:val="10"/>
  </w:num>
  <w:num w:numId="7" w16cid:durableId="1439105150">
    <w:abstractNumId w:val="5"/>
  </w:num>
  <w:num w:numId="8" w16cid:durableId="3229730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5372209">
    <w:abstractNumId w:val="2"/>
  </w:num>
  <w:num w:numId="10" w16cid:durableId="1528758574">
    <w:abstractNumId w:val="11"/>
  </w:num>
  <w:num w:numId="11" w16cid:durableId="2054770938">
    <w:abstractNumId w:val="8"/>
  </w:num>
  <w:num w:numId="12" w16cid:durableId="1114904360">
    <w:abstractNumId w:val="9"/>
  </w:num>
  <w:num w:numId="13" w16cid:durableId="54703547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FE6"/>
    <w:rsid w:val="0000125D"/>
    <w:rsid w:val="000016C2"/>
    <w:rsid w:val="0000367B"/>
    <w:rsid w:val="00003DBA"/>
    <w:rsid w:val="00004CDE"/>
    <w:rsid w:val="00004FF5"/>
    <w:rsid w:val="000052E1"/>
    <w:rsid w:val="000068E4"/>
    <w:rsid w:val="00007035"/>
    <w:rsid w:val="000075E7"/>
    <w:rsid w:val="00007F75"/>
    <w:rsid w:val="000139D9"/>
    <w:rsid w:val="00013D47"/>
    <w:rsid w:val="00014079"/>
    <w:rsid w:val="00014268"/>
    <w:rsid w:val="000151C5"/>
    <w:rsid w:val="00015B7E"/>
    <w:rsid w:val="00017478"/>
    <w:rsid w:val="00020D87"/>
    <w:rsid w:val="0002113C"/>
    <w:rsid w:val="00021B4D"/>
    <w:rsid w:val="00022B41"/>
    <w:rsid w:val="00023EF8"/>
    <w:rsid w:val="000248A1"/>
    <w:rsid w:val="000250DB"/>
    <w:rsid w:val="00025768"/>
    <w:rsid w:val="00025E3C"/>
    <w:rsid w:val="000260B9"/>
    <w:rsid w:val="00030036"/>
    <w:rsid w:val="00030EAB"/>
    <w:rsid w:val="00032A91"/>
    <w:rsid w:val="00033D61"/>
    <w:rsid w:val="00035EDF"/>
    <w:rsid w:val="000367A6"/>
    <w:rsid w:val="00036F88"/>
    <w:rsid w:val="00037B1A"/>
    <w:rsid w:val="000408EA"/>
    <w:rsid w:val="00041663"/>
    <w:rsid w:val="00041C4B"/>
    <w:rsid w:val="00042546"/>
    <w:rsid w:val="00044AE4"/>
    <w:rsid w:val="00045C4E"/>
    <w:rsid w:val="000460D8"/>
    <w:rsid w:val="0005139D"/>
    <w:rsid w:val="00053990"/>
    <w:rsid w:val="0005449D"/>
    <w:rsid w:val="0005456A"/>
    <w:rsid w:val="00055747"/>
    <w:rsid w:val="000557E1"/>
    <w:rsid w:val="00055FAF"/>
    <w:rsid w:val="000562A8"/>
    <w:rsid w:val="000607B5"/>
    <w:rsid w:val="00061577"/>
    <w:rsid w:val="000616E2"/>
    <w:rsid w:val="00061CBA"/>
    <w:rsid w:val="00061FE6"/>
    <w:rsid w:val="00063F58"/>
    <w:rsid w:val="00064DBC"/>
    <w:rsid w:val="00064E11"/>
    <w:rsid w:val="000658FC"/>
    <w:rsid w:val="00066F72"/>
    <w:rsid w:val="00070744"/>
    <w:rsid w:val="0007175C"/>
    <w:rsid w:val="0007284A"/>
    <w:rsid w:val="00072AE9"/>
    <w:rsid w:val="00072F49"/>
    <w:rsid w:val="0007336C"/>
    <w:rsid w:val="00073959"/>
    <w:rsid w:val="00076C11"/>
    <w:rsid w:val="0007798A"/>
    <w:rsid w:val="00081CB8"/>
    <w:rsid w:val="00086139"/>
    <w:rsid w:val="000876EB"/>
    <w:rsid w:val="0009066F"/>
    <w:rsid w:val="00090676"/>
    <w:rsid w:val="00090C39"/>
    <w:rsid w:val="0009234B"/>
    <w:rsid w:val="0009437F"/>
    <w:rsid w:val="00094B0A"/>
    <w:rsid w:val="000952FB"/>
    <w:rsid w:val="00095D9B"/>
    <w:rsid w:val="000962A7"/>
    <w:rsid w:val="000A0F40"/>
    <w:rsid w:val="000A1073"/>
    <w:rsid w:val="000A15F6"/>
    <w:rsid w:val="000A1EA7"/>
    <w:rsid w:val="000A25F8"/>
    <w:rsid w:val="000A2C97"/>
    <w:rsid w:val="000A397E"/>
    <w:rsid w:val="000A5C69"/>
    <w:rsid w:val="000A5D7C"/>
    <w:rsid w:val="000B03BC"/>
    <w:rsid w:val="000B066C"/>
    <w:rsid w:val="000B4D5D"/>
    <w:rsid w:val="000B5A83"/>
    <w:rsid w:val="000B5BD4"/>
    <w:rsid w:val="000B60A1"/>
    <w:rsid w:val="000B6530"/>
    <w:rsid w:val="000B7D75"/>
    <w:rsid w:val="000C107A"/>
    <w:rsid w:val="000C16B5"/>
    <w:rsid w:val="000C2CD1"/>
    <w:rsid w:val="000C5246"/>
    <w:rsid w:val="000C5A2F"/>
    <w:rsid w:val="000C6489"/>
    <w:rsid w:val="000C663E"/>
    <w:rsid w:val="000C677C"/>
    <w:rsid w:val="000D058E"/>
    <w:rsid w:val="000D0D78"/>
    <w:rsid w:val="000D1A21"/>
    <w:rsid w:val="000D2CC1"/>
    <w:rsid w:val="000D352D"/>
    <w:rsid w:val="000D37E4"/>
    <w:rsid w:val="000D3B23"/>
    <w:rsid w:val="000D456F"/>
    <w:rsid w:val="000D4CE2"/>
    <w:rsid w:val="000D704E"/>
    <w:rsid w:val="000D70EF"/>
    <w:rsid w:val="000D7916"/>
    <w:rsid w:val="000D79F4"/>
    <w:rsid w:val="000D7DE3"/>
    <w:rsid w:val="000E034A"/>
    <w:rsid w:val="000E05A7"/>
    <w:rsid w:val="000E0686"/>
    <w:rsid w:val="000E0E67"/>
    <w:rsid w:val="000E1090"/>
    <w:rsid w:val="000E1210"/>
    <w:rsid w:val="000E24C6"/>
    <w:rsid w:val="000E2DBE"/>
    <w:rsid w:val="000E55DA"/>
    <w:rsid w:val="000E62A7"/>
    <w:rsid w:val="000E73D3"/>
    <w:rsid w:val="000E7A17"/>
    <w:rsid w:val="000F0737"/>
    <w:rsid w:val="000F1BEA"/>
    <w:rsid w:val="000F29F7"/>
    <w:rsid w:val="000F2BE2"/>
    <w:rsid w:val="000F2F6B"/>
    <w:rsid w:val="000F30C9"/>
    <w:rsid w:val="000F3F62"/>
    <w:rsid w:val="000F3F96"/>
    <w:rsid w:val="000F4E55"/>
    <w:rsid w:val="000F5D11"/>
    <w:rsid w:val="000F717E"/>
    <w:rsid w:val="000F7C29"/>
    <w:rsid w:val="0010098A"/>
    <w:rsid w:val="001014A8"/>
    <w:rsid w:val="00102102"/>
    <w:rsid w:val="0010259E"/>
    <w:rsid w:val="001037BA"/>
    <w:rsid w:val="00104B91"/>
    <w:rsid w:val="001059D2"/>
    <w:rsid w:val="00105AFD"/>
    <w:rsid w:val="00105B67"/>
    <w:rsid w:val="00105C2D"/>
    <w:rsid w:val="001060BF"/>
    <w:rsid w:val="0010685C"/>
    <w:rsid w:val="00110F2B"/>
    <w:rsid w:val="0011323D"/>
    <w:rsid w:val="0011375E"/>
    <w:rsid w:val="0011393C"/>
    <w:rsid w:val="0011399B"/>
    <w:rsid w:val="0011519A"/>
    <w:rsid w:val="0011622B"/>
    <w:rsid w:val="00117B67"/>
    <w:rsid w:val="0012174F"/>
    <w:rsid w:val="00121B4E"/>
    <w:rsid w:val="00121C08"/>
    <w:rsid w:val="00124891"/>
    <w:rsid w:val="00124F6C"/>
    <w:rsid w:val="001266B3"/>
    <w:rsid w:val="001268B6"/>
    <w:rsid w:val="001279CB"/>
    <w:rsid w:val="00132838"/>
    <w:rsid w:val="00133429"/>
    <w:rsid w:val="00133EF6"/>
    <w:rsid w:val="001344D5"/>
    <w:rsid w:val="001352E0"/>
    <w:rsid w:val="0014264B"/>
    <w:rsid w:val="00142EB4"/>
    <w:rsid w:val="00142F4E"/>
    <w:rsid w:val="00143BFC"/>
    <w:rsid w:val="00144542"/>
    <w:rsid w:val="00144C74"/>
    <w:rsid w:val="00145C07"/>
    <w:rsid w:val="001460E0"/>
    <w:rsid w:val="001462EC"/>
    <w:rsid w:val="00150B81"/>
    <w:rsid w:val="00152F71"/>
    <w:rsid w:val="00153B12"/>
    <w:rsid w:val="00154BAB"/>
    <w:rsid w:val="0015679B"/>
    <w:rsid w:val="00156B0E"/>
    <w:rsid w:val="00157590"/>
    <w:rsid w:val="00157D73"/>
    <w:rsid w:val="00160B37"/>
    <w:rsid w:val="00160CF1"/>
    <w:rsid w:val="00160E0D"/>
    <w:rsid w:val="00161505"/>
    <w:rsid w:val="00161B52"/>
    <w:rsid w:val="00162112"/>
    <w:rsid w:val="00162196"/>
    <w:rsid w:val="001628B8"/>
    <w:rsid w:val="00162EDA"/>
    <w:rsid w:val="00162FD9"/>
    <w:rsid w:val="00164395"/>
    <w:rsid w:val="00164ECF"/>
    <w:rsid w:val="00165F88"/>
    <w:rsid w:val="001660EB"/>
    <w:rsid w:val="00166AC4"/>
    <w:rsid w:val="00166EA0"/>
    <w:rsid w:val="001679B1"/>
    <w:rsid w:val="00170544"/>
    <w:rsid w:val="001705DC"/>
    <w:rsid w:val="00170E1D"/>
    <w:rsid w:val="00171185"/>
    <w:rsid w:val="00171F10"/>
    <w:rsid w:val="0017276F"/>
    <w:rsid w:val="00172B3B"/>
    <w:rsid w:val="001737E2"/>
    <w:rsid w:val="001749C6"/>
    <w:rsid w:val="00174A20"/>
    <w:rsid w:val="00174C14"/>
    <w:rsid w:val="001750A1"/>
    <w:rsid w:val="0017570A"/>
    <w:rsid w:val="001760EF"/>
    <w:rsid w:val="00176179"/>
    <w:rsid w:val="001763C7"/>
    <w:rsid w:val="001772F9"/>
    <w:rsid w:val="00177B68"/>
    <w:rsid w:val="001807D5"/>
    <w:rsid w:val="001812FA"/>
    <w:rsid w:val="0018314D"/>
    <w:rsid w:val="00185351"/>
    <w:rsid w:val="00186C3F"/>
    <w:rsid w:val="001871A9"/>
    <w:rsid w:val="00190848"/>
    <w:rsid w:val="00190E39"/>
    <w:rsid w:val="00192077"/>
    <w:rsid w:val="0019266F"/>
    <w:rsid w:val="001926AF"/>
    <w:rsid w:val="00194869"/>
    <w:rsid w:val="0019506D"/>
    <w:rsid w:val="001953E2"/>
    <w:rsid w:val="0019585E"/>
    <w:rsid w:val="00195E99"/>
    <w:rsid w:val="00196078"/>
    <w:rsid w:val="00197263"/>
    <w:rsid w:val="001976B0"/>
    <w:rsid w:val="001A00D8"/>
    <w:rsid w:val="001A0222"/>
    <w:rsid w:val="001A1629"/>
    <w:rsid w:val="001A3C08"/>
    <w:rsid w:val="001A3C80"/>
    <w:rsid w:val="001A4CBA"/>
    <w:rsid w:val="001A5D14"/>
    <w:rsid w:val="001A632E"/>
    <w:rsid w:val="001A73D1"/>
    <w:rsid w:val="001B0F3C"/>
    <w:rsid w:val="001B1BBE"/>
    <w:rsid w:val="001B1F7D"/>
    <w:rsid w:val="001B36FB"/>
    <w:rsid w:val="001B38BE"/>
    <w:rsid w:val="001B45B8"/>
    <w:rsid w:val="001B514C"/>
    <w:rsid w:val="001B5A0C"/>
    <w:rsid w:val="001B6CA1"/>
    <w:rsid w:val="001B7150"/>
    <w:rsid w:val="001B72BC"/>
    <w:rsid w:val="001C00BC"/>
    <w:rsid w:val="001C060D"/>
    <w:rsid w:val="001C0AEE"/>
    <w:rsid w:val="001C28D4"/>
    <w:rsid w:val="001C2F41"/>
    <w:rsid w:val="001C3808"/>
    <w:rsid w:val="001C451F"/>
    <w:rsid w:val="001C4BB7"/>
    <w:rsid w:val="001C4C06"/>
    <w:rsid w:val="001C4F65"/>
    <w:rsid w:val="001C50FC"/>
    <w:rsid w:val="001C5B06"/>
    <w:rsid w:val="001C6D97"/>
    <w:rsid w:val="001C7152"/>
    <w:rsid w:val="001D10E1"/>
    <w:rsid w:val="001D1808"/>
    <w:rsid w:val="001D3970"/>
    <w:rsid w:val="001D3B2B"/>
    <w:rsid w:val="001D4798"/>
    <w:rsid w:val="001D4A05"/>
    <w:rsid w:val="001D5414"/>
    <w:rsid w:val="001D5643"/>
    <w:rsid w:val="001D5757"/>
    <w:rsid w:val="001D5D1D"/>
    <w:rsid w:val="001D7E9C"/>
    <w:rsid w:val="001E3D23"/>
    <w:rsid w:val="001E5CF6"/>
    <w:rsid w:val="001E6BB6"/>
    <w:rsid w:val="001E70CB"/>
    <w:rsid w:val="001E7BF9"/>
    <w:rsid w:val="001F183D"/>
    <w:rsid w:val="001F200C"/>
    <w:rsid w:val="001F277E"/>
    <w:rsid w:val="001F2BC9"/>
    <w:rsid w:val="001F2F86"/>
    <w:rsid w:val="001F32F6"/>
    <w:rsid w:val="001F3CE7"/>
    <w:rsid w:val="001F44FA"/>
    <w:rsid w:val="001F4A1C"/>
    <w:rsid w:val="001F5079"/>
    <w:rsid w:val="001F6B3C"/>
    <w:rsid w:val="001F6D3D"/>
    <w:rsid w:val="001F7D4B"/>
    <w:rsid w:val="00200FFE"/>
    <w:rsid w:val="00201AB6"/>
    <w:rsid w:val="00203396"/>
    <w:rsid w:val="002034E4"/>
    <w:rsid w:val="00204319"/>
    <w:rsid w:val="0020433B"/>
    <w:rsid w:val="002069A8"/>
    <w:rsid w:val="0020748B"/>
    <w:rsid w:val="00210A9B"/>
    <w:rsid w:val="002110A5"/>
    <w:rsid w:val="002111E4"/>
    <w:rsid w:val="0021147A"/>
    <w:rsid w:val="00211A63"/>
    <w:rsid w:val="0021263A"/>
    <w:rsid w:val="00213262"/>
    <w:rsid w:val="002132A9"/>
    <w:rsid w:val="00213F63"/>
    <w:rsid w:val="002141AF"/>
    <w:rsid w:val="00214481"/>
    <w:rsid w:val="00214D1C"/>
    <w:rsid w:val="00215791"/>
    <w:rsid w:val="0021657C"/>
    <w:rsid w:val="002202EF"/>
    <w:rsid w:val="002206AE"/>
    <w:rsid w:val="00220AE4"/>
    <w:rsid w:val="00221420"/>
    <w:rsid w:val="00222B78"/>
    <w:rsid w:val="002240A7"/>
    <w:rsid w:val="00225508"/>
    <w:rsid w:val="0022571F"/>
    <w:rsid w:val="0022736C"/>
    <w:rsid w:val="0023006D"/>
    <w:rsid w:val="0023047D"/>
    <w:rsid w:val="002310F7"/>
    <w:rsid w:val="0023135F"/>
    <w:rsid w:val="00233A17"/>
    <w:rsid w:val="00233EED"/>
    <w:rsid w:val="00235E35"/>
    <w:rsid w:val="00235F5D"/>
    <w:rsid w:val="00237049"/>
    <w:rsid w:val="00237470"/>
    <w:rsid w:val="00240706"/>
    <w:rsid w:val="002412DB"/>
    <w:rsid w:val="00241635"/>
    <w:rsid w:val="00243938"/>
    <w:rsid w:val="00243AF7"/>
    <w:rsid w:val="002466CD"/>
    <w:rsid w:val="00246A14"/>
    <w:rsid w:val="002470F0"/>
    <w:rsid w:val="002471ED"/>
    <w:rsid w:val="00247CC2"/>
    <w:rsid w:val="00247D03"/>
    <w:rsid w:val="00247DF6"/>
    <w:rsid w:val="00251593"/>
    <w:rsid w:val="002516EC"/>
    <w:rsid w:val="002517F1"/>
    <w:rsid w:val="00251A1C"/>
    <w:rsid w:val="002535B7"/>
    <w:rsid w:val="00253FF4"/>
    <w:rsid w:val="002540FF"/>
    <w:rsid w:val="00257C16"/>
    <w:rsid w:val="00257E8A"/>
    <w:rsid w:val="002600AF"/>
    <w:rsid w:val="0026054B"/>
    <w:rsid w:val="00260AEB"/>
    <w:rsid w:val="00261759"/>
    <w:rsid w:val="00263A10"/>
    <w:rsid w:val="00264177"/>
    <w:rsid w:val="00264BD3"/>
    <w:rsid w:val="00265B17"/>
    <w:rsid w:val="002670F2"/>
    <w:rsid w:val="002706A8"/>
    <w:rsid w:val="002725F6"/>
    <w:rsid w:val="002739AB"/>
    <w:rsid w:val="002748DA"/>
    <w:rsid w:val="0027596B"/>
    <w:rsid w:val="00275AC9"/>
    <w:rsid w:val="0027607D"/>
    <w:rsid w:val="002763FE"/>
    <w:rsid w:val="00280FEE"/>
    <w:rsid w:val="002813C4"/>
    <w:rsid w:val="002828AD"/>
    <w:rsid w:val="0028292A"/>
    <w:rsid w:val="00285F71"/>
    <w:rsid w:val="00287594"/>
    <w:rsid w:val="00290537"/>
    <w:rsid w:val="002908CF"/>
    <w:rsid w:val="00291C4D"/>
    <w:rsid w:val="00291E3B"/>
    <w:rsid w:val="00292D44"/>
    <w:rsid w:val="00294409"/>
    <w:rsid w:val="00294D68"/>
    <w:rsid w:val="00295173"/>
    <w:rsid w:val="00296642"/>
    <w:rsid w:val="002A2EF2"/>
    <w:rsid w:val="002A2F65"/>
    <w:rsid w:val="002A3DB2"/>
    <w:rsid w:val="002A4F4D"/>
    <w:rsid w:val="002A5560"/>
    <w:rsid w:val="002A58EE"/>
    <w:rsid w:val="002A59D9"/>
    <w:rsid w:val="002A5E49"/>
    <w:rsid w:val="002A77FD"/>
    <w:rsid w:val="002B0032"/>
    <w:rsid w:val="002B0160"/>
    <w:rsid w:val="002B0181"/>
    <w:rsid w:val="002B1009"/>
    <w:rsid w:val="002B19C8"/>
    <w:rsid w:val="002B29E0"/>
    <w:rsid w:val="002B2BA2"/>
    <w:rsid w:val="002B2C75"/>
    <w:rsid w:val="002B2C86"/>
    <w:rsid w:val="002B3D08"/>
    <w:rsid w:val="002B55FA"/>
    <w:rsid w:val="002C0066"/>
    <w:rsid w:val="002C0719"/>
    <w:rsid w:val="002C1020"/>
    <w:rsid w:val="002C2F3B"/>
    <w:rsid w:val="002C314C"/>
    <w:rsid w:val="002C334C"/>
    <w:rsid w:val="002C3735"/>
    <w:rsid w:val="002C37D0"/>
    <w:rsid w:val="002C45A4"/>
    <w:rsid w:val="002C60B4"/>
    <w:rsid w:val="002C61DB"/>
    <w:rsid w:val="002C6483"/>
    <w:rsid w:val="002C7391"/>
    <w:rsid w:val="002D0BF5"/>
    <w:rsid w:val="002D0CD8"/>
    <w:rsid w:val="002D1EA4"/>
    <w:rsid w:val="002D353D"/>
    <w:rsid w:val="002D3C4C"/>
    <w:rsid w:val="002D4AF0"/>
    <w:rsid w:val="002D599B"/>
    <w:rsid w:val="002D709E"/>
    <w:rsid w:val="002E0401"/>
    <w:rsid w:val="002E05E0"/>
    <w:rsid w:val="002E0726"/>
    <w:rsid w:val="002E2742"/>
    <w:rsid w:val="002E277C"/>
    <w:rsid w:val="002E2AD9"/>
    <w:rsid w:val="002E474F"/>
    <w:rsid w:val="002E5B26"/>
    <w:rsid w:val="002E6FE0"/>
    <w:rsid w:val="002F1537"/>
    <w:rsid w:val="002F15C0"/>
    <w:rsid w:val="002F17ED"/>
    <w:rsid w:val="002F22C7"/>
    <w:rsid w:val="002F2437"/>
    <w:rsid w:val="002F2714"/>
    <w:rsid w:val="002F2750"/>
    <w:rsid w:val="002F3FE2"/>
    <w:rsid w:val="002F451B"/>
    <w:rsid w:val="002F7754"/>
    <w:rsid w:val="00301688"/>
    <w:rsid w:val="00301939"/>
    <w:rsid w:val="00302016"/>
    <w:rsid w:val="00302476"/>
    <w:rsid w:val="003047B0"/>
    <w:rsid w:val="00305D84"/>
    <w:rsid w:val="0030740D"/>
    <w:rsid w:val="00310304"/>
    <w:rsid w:val="003105B9"/>
    <w:rsid w:val="00311152"/>
    <w:rsid w:val="00311B4B"/>
    <w:rsid w:val="0031223E"/>
    <w:rsid w:val="003126E8"/>
    <w:rsid w:val="003148EE"/>
    <w:rsid w:val="00315821"/>
    <w:rsid w:val="00315A8B"/>
    <w:rsid w:val="003164A6"/>
    <w:rsid w:val="00316752"/>
    <w:rsid w:val="00320EEE"/>
    <w:rsid w:val="00322104"/>
    <w:rsid w:val="00322709"/>
    <w:rsid w:val="00322F0F"/>
    <w:rsid w:val="003231A7"/>
    <w:rsid w:val="00325934"/>
    <w:rsid w:val="00325DD5"/>
    <w:rsid w:val="0032609C"/>
    <w:rsid w:val="0033082D"/>
    <w:rsid w:val="00333CE9"/>
    <w:rsid w:val="00334A42"/>
    <w:rsid w:val="003372B4"/>
    <w:rsid w:val="0034002C"/>
    <w:rsid w:val="00340C72"/>
    <w:rsid w:val="00341B42"/>
    <w:rsid w:val="00342A02"/>
    <w:rsid w:val="003441AE"/>
    <w:rsid w:val="003448B5"/>
    <w:rsid w:val="00344C5B"/>
    <w:rsid w:val="003464B2"/>
    <w:rsid w:val="00347627"/>
    <w:rsid w:val="00347B16"/>
    <w:rsid w:val="00347C59"/>
    <w:rsid w:val="0035053A"/>
    <w:rsid w:val="00350858"/>
    <w:rsid w:val="00350ADE"/>
    <w:rsid w:val="00350D93"/>
    <w:rsid w:val="00350DB7"/>
    <w:rsid w:val="003545A2"/>
    <w:rsid w:val="00355493"/>
    <w:rsid w:val="003568CE"/>
    <w:rsid w:val="00363256"/>
    <w:rsid w:val="0036356D"/>
    <w:rsid w:val="00364125"/>
    <w:rsid w:val="00366E0E"/>
    <w:rsid w:val="00370502"/>
    <w:rsid w:val="00370677"/>
    <w:rsid w:val="00372359"/>
    <w:rsid w:val="00373494"/>
    <w:rsid w:val="003750FB"/>
    <w:rsid w:val="00375BAD"/>
    <w:rsid w:val="00376D6B"/>
    <w:rsid w:val="00376E70"/>
    <w:rsid w:val="00377A76"/>
    <w:rsid w:val="00381CAB"/>
    <w:rsid w:val="00382AF4"/>
    <w:rsid w:val="003830F5"/>
    <w:rsid w:val="0038337D"/>
    <w:rsid w:val="00384816"/>
    <w:rsid w:val="003850C1"/>
    <w:rsid w:val="00391AC2"/>
    <w:rsid w:val="00391EA3"/>
    <w:rsid w:val="00393A78"/>
    <w:rsid w:val="00393FDC"/>
    <w:rsid w:val="00394B51"/>
    <w:rsid w:val="00396041"/>
    <w:rsid w:val="003A03A4"/>
    <w:rsid w:val="003A0760"/>
    <w:rsid w:val="003A0AF4"/>
    <w:rsid w:val="003A2CEA"/>
    <w:rsid w:val="003A3842"/>
    <w:rsid w:val="003A3967"/>
    <w:rsid w:val="003A4A01"/>
    <w:rsid w:val="003A5A72"/>
    <w:rsid w:val="003A5E71"/>
    <w:rsid w:val="003B090B"/>
    <w:rsid w:val="003B2C2D"/>
    <w:rsid w:val="003B314C"/>
    <w:rsid w:val="003B33D7"/>
    <w:rsid w:val="003B61B9"/>
    <w:rsid w:val="003B63EE"/>
    <w:rsid w:val="003B6D32"/>
    <w:rsid w:val="003C0D9C"/>
    <w:rsid w:val="003C1552"/>
    <w:rsid w:val="003C1999"/>
    <w:rsid w:val="003C3323"/>
    <w:rsid w:val="003C400E"/>
    <w:rsid w:val="003C635E"/>
    <w:rsid w:val="003C63CF"/>
    <w:rsid w:val="003C73DC"/>
    <w:rsid w:val="003C754B"/>
    <w:rsid w:val="003D06D2"/>
    <w:rsid w:val="003D0E3C"/>
    <w:rsid w:val="003D11FF"/>
    <w:rsid w:val="003D2D0B"/>
    <w:rsid w:val="003D3E3C"/>
    <w:rsid w:val="003D44AB"/>
    <w:rsid w:val="003D4BA4"/>
    <w:rsid w:val="003D6DE9"/>
    <w:rsid w:val="003E0024"/>
    <w:rsid w:val="003E104B"/>
    <w:rsid w:val="003E11E8"/>
    <w:rsid w:val="003E1763"/>
    <w:rsid w:val="003E1938"/>
    <w:rsid w:val="003E4E1C"/>
    <w:rsid w:val="003E4F7B"/>
    <w:rsid w:val="003E6877"/>
    <w:rsid w:val="003E7356"/>
    <w:rsid w:val="003F012A"/>
    <w:rsid w:val="003F019D"/>
    <w:rsid w:val="003F0711"/>
    <w:rsid w:val="003F1CBA"/>
    <w:rsid w:val="003F2379"/>
    <w:rsid w:val="003F3D92"/>
    <w:rsid w:val="003F3E37"/>
    <w:rsid w:val="003F4AA8"/>
    <w:rsid w:val="003F4FC8"/>
    <w:rsid w:val="003F5EEF"/>
    <w:rsid w:val="003F618D"/>
    <w:rsid w:val="003F7DE1"/>
    <w:rsid w:val="00402E7C"/>
    <w:rsid w:val="004031B6"/>
    <w:rsid w:val="004035E4"/>
    <w:rsid w:val="00404EA0"/>
    <w:rsid w:val="00406CC7"/>
    <w:rsid w:val="004071D1"/>
    <w:rsid w:val="0041010F"/>
    <w:rsid w:val="0041236A"/>
    <w:rsid w:val="00413061"/>
    <w:rsid w:val="00413A15"/>
    <w:rsid w:val="00413C48"/>
    <w:rsid w:val="0041494E"/>
    <w:rsid w:val="00414FA8"/>
    <w:rsid w:val="004158FA"/>
    <w:rsid w:val="004166F2"/>
    <w:rsid w:val="00420095"/>
    <w:rsid w:val="00420735"/>
    <w:rsid w:val="00422EE6"/>
    <w:rsid w:val="004243CE"/>
    <w:rsid w:val="004243FF"/>
    <w:rsid w:val="004253EE"/>
    <w:rsid w:val="00425989"/>
    <w:rsid w:val="00425BF2"/>
    <w:rsid w:val="00425E91"/>
    <w:rsid w:val="00427EFD"/>
    <w:rsid w:val="00430CFC"/>
    <w:rsid w:val="00430D61"/>
    <w:rsid w:val="00431546"/>
    <w:rsid w:val="00431924"/>
    <w:rsid w:val="00432A2F"/>
    <w:rsid w:val="00437E36"/>
    <w:rsid w:val="004406CB"/>
    <w:rsid w:val="00440EC3"/>
    <w:rsid w:val="004431B6"/>
    <w:rsid w:val="004433B0"/>
    <w:rsid w:val="004446F5"/>
    <w:rsid w:val="00444CA6"/>
    <w:rsid w:val="0044520B"/>
    <w:rsid w:val="00445E36"/>
    <w:rsid w:val="0044747B"/>
    <w:rsid w:val="00450019"/>
    <w:rsid w:val="00450EA4"/>
    <w:rsid w:val="00452ED2"/>
    <w:rsid w:val="0045332C"/>
    <w:rsid w:val="00453BDE"/>
    <w:rsid w:val="00453FB4"/>
    <w:rsid w:val="0045670A"/>
    <w:rsid w:val="00456F80"/>
    <w:rsid w:val="00457256"/>
    <w:rsid w:val="00461057"/>
    <w:rsid w:val="0046164F"/>
    <w:rsid w:val="00461A99"/>
    <w:rsid w:val="00461AE6"/>
    <w:rsid w:val="004622DA"/>
    <w:rsid w:val="00462746"/>
    <w:rsid w:val="00464E96"/>
    <w:rsid w:val="00464FEE"/>
    <w:rsid w:val="0046528D"/>
    <w:rsid w:val="00465C79"/>
    <w:rsid w:val="00465D68"/>
    <w:rsid w:val="00466978"/>
    <w:rsid w:val="0046717A"/>
    <w:rsid w:val="00470071"/>
    <w:rsid w:val="00471100"/>
    <w:rsid w:val="00471A4D"/>
    <w:rsid w:val="00471D71"/>
    <w:rsid w:val="004722B7"/>
    <w:rsid w:val="0047327E"/>
    <w:rsid w:val="004743A4"/>
    <w:rsid w:val="00474CB4"/>
    <w:rsid w:val="004758EB"/>
    <w:rsid w:val="00475941"/>
    <w:rsid w:val="00475D7E"/>
    <w:rsid w:val="00476C4A"/>
    <w:rsid w:val="0047795C"/>
    <w:rsid w:val="00482054"/>
    <w:rsid w:val="004822EA"/>
    <w:rsid w:val="0048231E"/>
    <w:rsid w:val="00482C55"/>
    <w:rsid w:val="004840B9"/>
    <w:rsid w:val="0048430D"/>
    <w:rsid w:val="00485006"/>
    <w:rsid w:val="00485676"/>
    <w:rsid w:val="0048602C"/>
    <w:rsid w:val="00486399"/>
    <w:rsid w:val="00486918"/>
    <w:rsid w:val="00487AC5"/>
    <w:rsid w:val="00487F6D"/>
    <w:rsid w:val="00490618"/>
    <w:rsid w:val="00490655"/>
    <w:rsid w:val="004911C8"/>
    <w:rsid w:val="00491293"/>
    <w:rsid w:val="004913E6"/>
    <w:rsid w:val="004920DF"/>
    <w:rsid w:val="0049247A"/>
    <w:rsid w:val="0049296C"/>
    <w:rsid w:val="004929BA"/>
    <w:rsid w:val="00496047"/>
    <w:rsid w:val="00497226"/>
    <w:rsid w:val="00497C05"/>
    <w:rsid w:val="004A2D59"/>
    <w:rsid w:val="004A3B4A"/>
    <w:rsid w:val="004A447D"/>
    <w:rsid w:val="004A5FA1"/>
    <w:rsid w:val="004A65E5"/>
    <w:rsid w:val="004A6874"/>
    <w:rsid w:val="004A6F85"/>
    <w:rsid w:val="004A742A"/>
    <w:rsid w:val="004A7985"/>
    <w:rsid w:val="004A7F04"/>
    <w:rsid w:val="004B113B"/>
    <w:rsid w:val="004B204F"/>
    <w:rsid w:val="004B2451"/>
    <w:rsid w:val="004B255C"/>
    <w:rsid w:val="004B280E"/>
    <w:rsid w:val="004B32BA"/>
    <w:rsid w:val="004B3A2B"/>
    <w:rsid w:val="004B4005"/>
    <w:rsid w:val="004B47E8"/>
    <w:rsid w:val="004B4DD3"/>
    <w:rsid w:val="004B52FD"/>
    <w:rsid w:val="004B55FC"/>
    <w:rsid w:val="004B5B96"/>
    <w:rsid w:val="004B6AF0"/>
    <w:rsid w:val="004B7CF4"/>
    <w:rsid w:val="004C141A"/>
    <w:rsid w:val="004C309E"/>
    <w:rsid w:val="004C618A"/>
    <w:rsid w:val="004C61B7"/>
    <w:rsid w:val="004C62C3"/>
    <w:rsid w:val="004C6DCF"/>
    <w:rsid w:val="004D00A8"/>
    <w:rsid w:val="004D034D"/>
    <w:rsid w:val="004D0B1B"/>
    <w:rsid w:val="004D1BD8"/>
    <w:rsid w:val="004D1BE0"/>
    <w:rsid w:val="004D2BDF"/>
    <w:rsid w:val="004D4279"/>
    <w:rsid w:val="004D5417"/>
    <w:rsid w:val="004E0D5A"/>
    <w:rsid w:val="004E192E"/>
    <w:rsid w:val="004E23DC"/>
    <w:rsid w:val="004E252A"/>
    <w:rsid w:val="004E2A57"/>
    <w:rsid w:val="004E393D"/>
    <w:rsid w:val="004E403A"/>
    <w:rsid w:val="004E4E7F"/>
    <w:rsid w:val="004E653E"/>
    <w:rsid w:val="004E763B"/>
    <w:rsid w:val="004E7925"/>
    <w:rsid w:val="004F076B"/>
    <w:rsid w:val="004F08AB"/>
    <w:rsid w:val="004F1DB6"/>
    <w:rsid w:val="004F2058"/>
    <w:rsid w:val="004F49AF"/>
    <w:rsid w:val="004F53FD"/>
    <w:rsid w:val="004F61DB"/>
    <w:rsid w:val="004F65A6"/>
    <w:rsid w:val="004F68B9"/>
    <w:rsid w:val="004F6B36"/>
    <w:rsid w:val="004F7115"/>
    <w:rsid w:val="004F7950"/>
    <w:rsid w:val="0050072E"/>
    <w:rsid w:val="00503A33"/>
    <w:rsid w:val="005056EE"/>
    <w:rsid w:val="00505970"/>
    <w:rsid w:val="005059B2"/>
    <w:rsid w:val="005062CA"/>
    <w:rsid w:val="0050632B"/>
    <w:rsid w:val="00506970"/>
    <w:rsid w:val="005071F5"/>
    <w:rsid w:val="00507401"/>
    <w:rsid w:val="00507406"/>
    <w:rsid w:val="00510C7D"/>
    <w:rsid w:val="00511356"/>
    <w:rsid w:val="0051203E"/>
    <w:rsid w:val="005142FB"/>
    <w:rsid w:val="00515378"/>
    <w:rsid w:val="00516246"/>
    <w:rsid w:val="00517645"/>
    <w:rsid w:val="00517663"/>
    <w:rsid w:val="0052054F"/>
    <w:rsid w:val="00520765"/>
    <w:rsid w:val="00520E70"/>
    <w:rsid w:val="005217A2"/>
    <w:rsid w:val="00521DF1"/>
    <w:rsid w:val="0052389A"/>
    <w:rsid w:val="00525624"/>
    <w:rsid w:val="00526225"/>
    <w:rsid w:val="005277FB"/>
    <w:rsid w:val="00527C83"/>
    <w:rsid w:val="00530B9A"/>
    <w:rsid w:val="00533142"/>
    <w:rsid w:val="00533596"/>
    <w:rsid w:val="005336CD"/>
    <w:rsid w:val="0053433E"/>
    <w:rsid w:val="005346E1"/>
    <w:rsid w:val="00535B92"/>
    <w:rsid w:val="0053650C"/>
    <w:rsid w:val="0053721D"/>
    <w:rsid w:val="00540AA3"/>
    <w:rsid w:val="0054128A"/>
    <w:rsid w:val="0054244A"/>
    <w:rsid w:val="005428BA"/>
    <w:rsid w:val="005434E1"/>
    <w:rsid w:val="00543B44"/>
    <w:rsid w:val="00544666"/>
    <w:rsid w:val="0054626C"/>
    <w:rsid w:val="00546448"/>
    <w:rsid w:val="00546656"/>
    <w:rsid w:val="00552B81"/>
    <w:rsid w:val="0055611E"/>
    <w:rsid w:val="00557A17"/>
    <w:rsid w:val="005607C8"/>
    <w:rsid w:val="00560865"/>
    <w:rsid w:val="00560CF9"/>
    <w:rsid w:val="00561BA3"/>
    <w:rsid w:val="00561CEA"/>
    <w:rsid w:val="0056332D"/>
    <w:rsid w:val="00566590"/>
    <w:rsid w:val="00567418"/>
    <w:rsid w:val="005676EE"/>
    <w:rsid w:val="00567BB8"/>
    <w:rsid w:val="00570C83"/>
    <w:rsid w:val="00571CF9"/>
    <w:rsid w:val="00573B8F"/>
    <w:rsid w:val="00573C12"/>
    <w:rsid w:val="00574119"/>
    <w:rsid w:val="005745E9"/>
    <w:rsid w:val="0057547A"/>
    <w:rsid w:val="005754A7"/>
    <w:rsid w:val="005755DD"/>
    <w:rsid w:val="0057650C"/>
    <w:rsid w:val="00576F43"/>
    <w:rsid w:val="0057766E"/>
    <w:rsid w:val="00577F7D"/>
    <w:rsid w:val="00580C5E"/>
    <w:rsid w:val="00581075"/>
    <w:rsid w:val="00581294"/>
    <w:rsid w:val="0058149A"/>
    <w:rsid w:val="00581FB6"/>
    <w:rsid w:val="00582204"/>
    <w:rsid w:val="00582DCF"/>
    <w:rsid w:val="005842F7"/>
    <w:rsid w:val="0058487D"/>
    <w:rsid w:val="00585351"/>
    <w:rsid w:val="0058640C"/>
    <w:rsid w:val="005865B4"/>
    <w:rsid w:val="005866C0"/>
    <w:rsid w:val="00587974"/>
    <w:rsid w:val="00591341"/>
    <w:rsid w:val="005916FC"/>
    <w:rsid w:val="005918D9"/>
    <w:rsid w:val="00593B4C"/>
    <w:rsid w:val="00594A00"/>
    <w:rsid w:val="00594E5B"/>
    <w:rsid w:val="00595BAE"/>
    <w:rsid w:val="005963B7"/>
    <w:rsid w:val="005A076F"/>
    <w:rsid w:val="005A4A7E"/>
    <w:rsid w:val="005A58E5"/>
    <w:rsid w:val="005A6138"/>
    <w:rsid w:val="005A77DC"/>
    <w:rsid w:val="005B0E32"/>
    <w:rsid w:val="005B20CA"/>
    <w:rsid w:val="005B536D"/>
    <w:rsid w:val="005B5489"/>
    <w:rsid w:val="005B6A34"/>
    <w:rsid w:val="005B7027"/>
    <w:rsid w:val="005C13D0"/>
    <w:rsid w:val="005C2025"/>
    <w:rsid w:val="005C237C"/>
    <w:rsid w:val="005C4DD5"/>
    <w:rsid w:val="005C5092"/>
    <w:rsid w:val="005C5386"/>
    <w:rsid w:val="005C675D"/>
    <w:rsid w:val="005C7118"/>
    <w:rsid w:val="005C7498"/>
    <w:rsid w:val="005D003E"/>
    <w:rsid w:val="005D1410"/>
    <w:rsid w:val="005D21AA"/>
    <w:rsid w:val="005D3D3D"/>
    <w:rsid w:val="005D440A"/>
    <w:rsid w:val="005D4F68"/>
    <w:rsid w:val="005D5A9F"/>
    <w:rsid w:val="005E07F3"/>
    <w:rsid w:val="005E0BBD"/>
    <w:rsid w:val="005E1735"/>
    <w:rsid w:val="005E1D26"/>
    <w:rsid w:val="005E2F5C"/>
    <w:rsid w:val="005E30D0"/>
    <w:rsid w:val="005E30DE"/>
    <w:rsid w:val="005E3E23"/>
    <w:rsid w:val="005E4431"/>
    <w:rsid w:val="005E4967"/>
    <w:rsid w:val="005E4D77"/>
    <w:rsid w:val="005E5552"/>
    <w:rsid w:val="005E642F"/>
    <w:rsid w:val="005E7CB1"/>
    <w:rsid w:val="005F0012"/>
    <w:rsid w:val="005F1E55"/>
    <w:rsid w:val="005F2015"/>
    <w:rsid w:val="005F24F6"/>
    <w:rsid w:val="005F4519"/>
    <w:rsid w:val="005F5097"/>
    <w:rsid w:val="005F6085"/>
    <w:rsid w:val="005F7D16"/>
    <w:rsid w:val="006009FE"/>
    <w:rsid w:val="00601A1C"/>
    <w:rsid w:val="006021F4"/>
    <w:rsid w:val="0060432B"/>
    <w:rsid w:val="00605788"/>
    <w:rsid w:val="00605F9A"/>
    <w:rsid w:val="00606176"/>
    <w:rsid w:val="006069F3"/>
    <w:rsid w:val="0061001C"/>
    <w:rsid w:val="00611A38"/>
    <w:rsid w:val="00612570"/>
    <w:rsid w:val="0061314B"/>
    <w:rsid w:val="006153B0"/>
    <w:rsid w:val="006162FC"/>
    <w:rsid w:val="006169F0"/>
    <w:rsid w:val="006211AD"/>
    <w:rsid w:val="00621E28"/>
    <w:rsid w:val="0062331A"/>
    <w:rsid w:val="00623982"/>
    <w:rsid w:val="00625700"/>
    <w:rsid w:val="00625FE0"/>
    <w:rsid w:val="0062656D"/>
    <w:rsid w:val="00631F68"/>
    <w:rsid w:val="00631FA7"/>
    <w:rsid w:val="0063210A"/>
    <w:rsid w:val="0063320B"/>
    <w:rsid w:val="00633247"/>
    <w:rsid w:val="00633490"/>
    <w:rsid w:val="00633922"/>
    <w:rsid w:val="00634456"/>
    <w:rsid w:val="006344F7"/>
    <w:rsid w:val="00634613"/>
    <w:rsid w:val="006349A7"/>
    <w:rsid w:val="00634B0A"/>
    <w:rsid w:val="00635237"/>
    <w:rsid w:val="00636486"/>
    <w:rsid w:val="00636F43"/>
    <w:rsid w:val="006372DC"/>
    <w:rsid w:val="006405E9"/>
    <w:rsid w:val="00640C37"/>
    <w:rsid w:val="0064120B"/>
    <w:rsid w:val="006413C2"/>
    <w:rsid w:val="006415FD"/>
    <w:rsid w:val="00642498"/>
    <w:rsid w:val="006429C6"/>
    <w:rsid w:val="00642B6D"/>
    <w:rsid w:val="006448C5"/>
    <w:rsid w:val="00645936"/>
    <w:rsid w:val="006459A0"/>
    <w:rsid w:val="006478D5"/>
    <w:rsid w:val="00650E65"/>
    <w:rsid w:val="00651C93"/>
    <w:rsid w:val="00654D5A"/>
    <w:rsid w:val="00655612"/>
    <w:rsid w:val="00656425"/>
    <w:rsid w:val="00656E12"/>
    <w:rsid w:val="0066031F"/>
    <w:rsid w:val="006603D3"/>
    <w:rsid w:val="00660ABE"/>
    <w:rsid w:val="00661F4F"/>
    <w:rsid w:val="00662E33"/>
    <w:rsid w:val="00665327"/>
    <w:rsid w:val="006657A7"/>
    <w:rsid w:val="00665BA5"/>
    <w:rsid w:val="00666484"/>
    <w:rsid w:val="00666BCE"/>
    <w:rsid w:val="00666E4C"/>
    <w:rsid w:val="00666FA9"/>
    <w:rsid w:val="00667E7C"/>
    <w:rsid w:val="0067010F"/>
    <w:rsid w:val="00671529"/>
    <w:rsid w:val="00671C4B"/>
    <w:rsid w:val="00672DC3"/>
    <w:rsid w:val="0067362A"/>
    <w:rsid w:val="0067365F"/>
    <w:rsid w:val="00674CE2"/>
    <w:rsid w:val="00676515"/>
    <w:rsid w:val="00676518"/>
    <w:rsid w:val="0067679A"/>
    <w:rsid w:val="006770F1"/>
    <w:rsid w:val="00677389"/>
    <w:rsid w:val="00680284"/>
    <w:rsid w:val="00680338"/>
    <w:rsid w:val="00680487"/>
    <w:rsid w:val="00680FF3"/>
    <w:rsid w:val="00682695"/>
    <w:rsid w:val="00682AE8"/>
    <w:rsid w:val="0068340E"/>
    <w:rsid w:val="00683AA3"/>
    <w:rsid w:val="006853D4"/>
    <w:rsid w:val="0068770B"/>
    <w:rsid w:val="0069085B"/>
    <w:rsid w:val="00691105"/>
    <w:rsid w:val="00693529"/>
    <w:rsid w:val="00693F2E"/>
    <w:rsid w:val="00693F8A"/>
    <w:rsid w:val="00695A49"/>
    <w:rsid w:val="006974F5"/>
    <w:rsid w:val="006A13ED"/>
    <w:rsid w:val="006A27AA"/>
    <w:rsid w:val="006A4652"/>
    <w:rsid w:val="006A6263"/>
    <w:rsid w:val="006A72F0"/>
    <w:rsid w:val="006B179A"/>
    <w:rsid w:val="006B1CF2"/>
    <w:rsid w:val="006B4508"/>
    <w:rsid w:val="006B6DF8"/>
    <w:rsid w:val="006B70F6"/>
    <w:rsid w:val="006B78A9"/>
    <w:rsid w:val="006B7C94"/>
    <w:rsid w:val="006B7E78"/>
    <w:rsid w:val="006C0197"/>
    <w:rsid w:val="006C10F6"/>
    <w:rsid w:val="006C135B"/>
    <w:rsid w:val="006C42CC"/>
    <w:rsid w:val="006C499B"/>
    <w:rsid w:val="006C4C16"/>
    <w:rsid w:val="006C4CD4"/>
    <w:rsid w:val="006C5A28"/>
    <w:rsid w:val="006C66C1"/>
    <w:rsid w:val="006C6780"/>
    <w:rsid w:val="006C7842"/>
    <w:rsid w:val="006D0767"/>
    <w:rsid w:val="006D1603"/>
    <w:rsid w:val="006D35B2"/>
    <w:rsid w:val="006D46DC"/>
    <w:rsid w:val="006D584E"/>
    <w:rsid w:val="006D6723"/>
    <w:rsid w:val="006D7478"/>
    <w:rsid w:val="006D7CDA"/>
    <w:rsid w:val="006E07E2"/>
    <w:rsid w:val="006E1867"/>
    <w:rsid w:val="006E44CD"/>
    <w:rsid w:val="006E4C40"/>
    <w:rsid w:val="006E6C2A"/>
    <w:rsid w:val="006E7EE5"/>
    <w:rsid w:val="006F04AC"/>
    <w:rsid w:val="006F0A05"/>
    <w:rsid w:val="006F2692"/>
    <w:rsid w:val="006F2A48"/>
    <w:rsid w:val="006F44FD"/>
    <w:rsid w:val="006F5ED0"/>
    <w:rsid w:val="006F752B"/>
    <w:rsid w:val="006F7A14"/>
    <w:rsid w:val="006F7E1B"/>
    <w:rsid w:val="0070005D"/>
    <w:rsid w:val="00700EA4"/>
    <w:rsid w:val="0070250B"/>
    <w:rsid w:val="00702A4D"/>
    <w:rsid w:val="007030A0"/>
    <w:rsid w:val="007031B7"/>
    <w:rsid w:val="00703553"/>
    <w:rsid w:val="007039DC"/>
    <w:rsid w:val="00704132"/>
    <w:rsid w:val="00704817"/>
    <w:rsid w:val="00704E01"/>
    <w:rsid w:val="00705D9C"/>
    <w:rsid w:val="00705FFA"/>
    <w:rsid w:val="00706CA2"/>
    <w:rsid w:val="00706ED3"/>
    <w:rsid w:val="0071002E"/>
    <w:rsid w:val="007102CF"/>
    <w:rsid w:val="00710732"/>
    <w:rsid w:val="00710879"/>
    <w:rsid w:val="007114EC"/>
    <w:rsid w:val="007120B7"/>
    <w:rsid w:val="007121C4"/>
    <w:rsid w:val="00714317"/>
    <w:rsid w:val="007146BC"/>
    <w:rsid w:val="007150AB"/>
    <w:rsid w:val="00715596"/>
    <w:rsid w:val="0071650A"/>
    <w:rsid w:val="00716D87"/>
    <w:rsid w:val="0071734A"/>
    <w:rsid w:val="00717AEE"/>
    <w:rsid w:val="007209EB"/>
    <w:rsid w:val="00720AE0"/>
    <w:rsid w:val="00720EFE"/>
    <w:rsid w:val="007229F7"/>
    <w:rsid w:val="00724C41"/>
    <w:rsid w:val="00725E86"/>
    <w:rsid w:val="0072748E"/>
    <w:rsid w:val="00730270"/>
    <w:rsid w:val="00730464"/>
    <w:rsid w:val="0073050E"/>
    <w:rsid w:val="00731AA8"/>
    <w:rsid w:val="00733124"/>
    <w:rsid w:val="0073337D"/>
    <w:rsid w:val="007338A0"/>
    <w:rsid w:val="00734EC0"/>
    <w:rsid w:val="00736EEA"/>
    <w:rsid w:val="007372E4"/>
    <w:rsid w:val="00737322"/>
    <w:rsid w:val="00740756"/>
    <w:rsid w:val="00740A8F"/>
    <w:rsid w:val="00741AA3"/>
    <w:rsid w:val="00742AEE"/>
    <w:rsid w:val="00742B9D"/>
    <w:rsid w:val="00743CA9"/>
    <w:rsid w:val="00744A0C"/>
    <w:rsid w:val="00745029"/>
    <w:rsid w:val="0074550D"/>
    <w:rsid w:val="00745747"/>
    <w:rsid w:val="007461AC"/>
    <w:rsid w:val="00746216"/>
    <w:rsid w:val="00750FAF"/>
    <w:rsid w:val="00751DAA"/>
    <w:rsid w:val="0075278D"/>
    <w:rsid w:val="007529BC"/>
    <w:rsid w:val="00753FA0"/>
    <w:rsid w:val="00754BBF"/>
    <w:rsid w:val="00754C5E"/>
    <w:rsid w:val="00755157"/>
    <w:rsid w:val="00755901"/>
    <w:rsid w:val="00755D7F"/>
    <w:rsid w:val="007572E7"/>
    <w:rsid w:val="007603F4"/>
    <w:rsid w:val="00760A29"/>
    <w:rsid w:val="00762478"/>
    <w:rsid w:val="0076339F"/>
    <w:rsid w:val="00763453"/>
    <w:rsid w:val="00765246"/>
    <w:rsid w:val="0076582F"/>
    <w:rsid w:val="00770262"/>
    <w:rsid w:val="00774141"/>
    <w:rsid w:val="0077576B"/>
    <w:rsid w:val="00776235"/>
    <w:rsid w:val="007762A5"/>
    <w:rsid w:val="00777A4B"/>
    <w:rsid w:val="00780317"/>
    <w:rsid w:val="00781160"/>
    <w:rsid w:val="00781961"/>
    <w:rsid w:val="00781A88"/>
    <w:rsid w:val="00781A95"/>
    <w:rsid w:val="007866E7"/>
    <w:rsid w:val="00786AD4"/>
    <w:rsid w:val="007878C7"/>
    <w:rsid w:val="00787E27"/>
    <w:rsid w:val="0079190B"/>
    <w:rsid w:val="007925DA"/>
    <w:rsid w:val="00792736"/>
    <w:rsid w:val="00793BE9"/>
    <w:rsid w:val="0079556B"/>
    <w:rsid w:val="00795850"/>
    <w:rsid w:val="00795DA2"/>
    <w:rsid w:val="0079734C"/>
    <w:rsid w:val="00797AAB"/>
    <w:rsid w:val="007A0FF2"/>
    <w:rsid w:val="007A102B"/>
    <w:rsid w:val="007A1527"/>
    <w:rsid w:val="007A222F"/>
    <w:rsid w:val="007A2599"/>
    <w:rsid w:val="007A2CF3"/>
    <w:rsid w:val="007A4B3C"/>
    <w:rsid w:val="007A52F5"/>
    <w:rsid w:val="007B06FB"/>
    <w:rsid w:val="007B0E30"/>
    <w:rsid w:val="007B18FA"/>
    <w:rsid w:val="007B237E"/>
    <w:rsid w:val="007B252A"/>
    <w:rsid w:val="007B6141"/>
    <w:rsid w:val="007B73DB"/>
    <w:rsid w:val="007B7796"/>
    <w:rsid w:val="007B7817"/>
    <w:rsid w:val="007C0E20"/>
    <w:rsid w:val="007C1408"/>
    <w:rsid w:val="007C1B11"/>
    <w:rsid w:val="007C1EE8"/>
    <w:rsid w:val="007C35A9"/>
    <w:rsid w:val="007C3692"/>
    <w:rsid w:val="007C3751"/>
    <w:rsid w:val="007C57A6"/>
    <w:rsid w:val="007C61FD"/>
    <w:rsid w:val="007C640D"/>
    <w:rsid w:val="007C6CE5"/>
    <w:rsid w:val="007D1F04"/>
    <w:rsid w:val="007D21F2"/>
    <w:rsid w:val="007D2E8E"/>
    <w:rsid w:val="007D372F"/>
    <w:rsid w:val="007D3C17"/>
    <w:rsid w:val="007D3D08"/>
    <w:rsid w:val="007D4067"/>
    <w:rsid w:val="007D5040"/>
    <w:rsid w:val="007D56F8"/>
    <w:rsid w:val="007E03D6"/>
    <w:rsid w:val="007E13B2"/>
    <w:rsid w:val="007E1FDA"/>
    <w:rsid w:val="007E2217"/>
    <w:rsid w:val="007E2F3E"/>
    <w:rsid w:val="007E3200"/>
    <w:rsid w:val="007E3586"/>
    <w:rsid w:val="007E3E60"/>
    <w:rsid w:val="007E3EDE"/>
    <w:rsid w:val="007E4860"/>
    <w:rsid w:val="007E4CE2"/>
    <w:rsid w:val="007E4DB0"/>
    <w:rsid w:val="007E5658"/>
    <w:rsid w:val="007E5D24"/>
    <w:rsid w:val="007E6917"/>
    <w:rsid w:val="007E6D4E"/>
    <w:rsid w:val="007E7708"/>
    <w:rsid w:val="007E7CDC"/>
    <w:rsid w:val="007F006C"/>
    <w:rsid w:val="007F277D"/>
    <w:rsid w:val="007F4A74"/>
    <w:rsid w:val="007F4E8B"/>
    <w:rsid w:val="007F7752"/>
    <w:rsid w:val="0080037C"/>
    <w:rsid w:val="00801FB2"/>
    <w:rsid w:val="0080254B"/>
    <w:rsid w:val="00802A5B"/>
    <w:rsid w:val="00802DF2"/>
    <w:rsid w:val="0080373F"/>
    <w:rsid w:val="008040AC"/>
    <w:rsid w:val="0080469F"/>
    <w:rsid w:val="00804DDC"/>
    <w:rsid w:val="0080627E"/>
    <w:rsid w:val="0081006D"/>
    <w:rsid w:val="00810571"/>
    <w:rsid w:val="0081179D"/>
    <w:rsid w:val="0081205E"/>
    <w:rsid w:val="00812531"/>
    <w:rsid w:val="008136E3"/>
    <w:rsid w:val="00813C36"/>
    <w:rsid w:val="00814B89"/>
    <w:rsid w:val="00814C2E"/>
    <w:rsid w:val="00815B24"/>
    <w:rsid w:val="00815BD3"/>
    <w:rsid w:val="008162D9"/>
    <w:rsid w:val="00816816"/>
    <w:rsid w:val="00816A7F"/>
    <w:rsid w:val="00817DD0"/>
    <w:rsid w:val="00820A53"/>
    <w:rsid w:val="008213C8"/>
    <w:rsid w:val="00822660"/>
    <w:rsid w:val="0082470B"/>
    <w:rsid w:val="00824DD2"/>
    <w:rsid w:val="00825545"/>
    <w:rsid w:val="00826373"/>
    <w:rsid w:val="00826680"/>
    <w:rsid w:val="0082710B"/>
    <w:rsid w:val="00827B6B"/>
    <w:rsid w:val="00830000"/>
    <w:rsid w:val="008306C9"/>
    <w:rsid w:val="008311BE"/>
    <w:rsid w:val="00831414"/>
    <w:rsid w:val="008340F7"/>
    <w:rsid w:val="00834254"/>
    <w:rsid w:val="008348D0"/>
    <w:rsid w:val="00834FD4"/>
    <w:rsid w:val="00835084"/>
    <w:rsid w:val="0083595C"/>
    <w:rsid w:val="00835F43"/>
    <w:rsid w:val="00836A98"/>
    <w:rsid w:val="00837BE2"/>
    <w:rsid w:val="00842491"/>
    <w:rsid w:val="00842B72"/>
    <w:rsid w:val="00842EA6"/>
    <w:rsid w:val="00843401"/>
    <w:rsid w:val="0084344E"/>
    <w:rsid w:val="008446B0"/>
    <w:rsid w:val="008459EE"/>
    <w:rsid w:val="008461EA"/>
    <w:rsid w:val="0084640F"/>
    <w:rsid w:val="00846CBB"/>
    <w:rsid w:val="0084747A"/>
    <w:rsid w:val="008477C3"/>
    <w:rsid w:val="00854A30"/>
    <w:rsid w:val="00854D50"/>
    <w:rsid w:val="008554B6"/>
    <w:rsid w:val="0085585A"/>
    <w:rsid w:val="00855AFB"/>
    <w:rsid w:val="00855BEE"/>
    <w:rsid w:val="00857699"/>
    <w:rsid w:val="00860D6E"/>
    <w:rsid w:val="00862343"/>
    <w:rsid w:val="00863215"/>
    <w:rsid w:val="00864AE6"/>
    <w:rsid w:val="00865581"/>
    <w:rsid w:val="00865EBB"/>
    <w:rsid w:val="00866B3B"/>
    <w:rsid w:val="0086715B"/>
    <w:rsid w:val="00867197"/>
    <w:rsid w:val="00867AE8"/>
    <w:rsid w:val="00871534"/>
    <w:rsid w:val="0087182A"/>
    <w:rsid w:val="00872BED"/>
    <w:rsid w:val="00872F25"/>
    <w:rsid w:val="008740D8"/>
    <w:rsid w:val="00876724"/>
    <w:rsid w:val="0088076C"/>
    <w:rsid w:val="00880B14"/>
    <w:rsid w:val="0088102B"/>
    <w:rsid w:val="0088236A"/>
    <w:rsid w:val="0088309A"/>
    <w:rsid w:val="00883FDC"/>
    <w:rsid w:val="00884170"/>
    <w:rsid w:val="00884270"/>
    <w:rsid w:val="008853E7"/>
    <w:rsid w:val="00885D9B"/>
    <w:rsid w:val="00886C26"/>
    <w:rsid w:val="008874EA"/>
    <w:rsid w:val="00887507"/>
    <w:rsid w:val="00892616"/>
    <w:rsid w:val="00892997"/>
    <w:rsid w:val="00892A0A"/>
    <w:rsid w:val="00892A78"/>
    <w:rsid w:val="00895587"/>
    <w:rsid w:val="00895A86"/>
    <w:rsid w:val="008968C7"/>
    <w:rsid w:val="008979D9"/>
    <w:rsid w:val="00897CF9"/>
    <w:rsid w:val="008A084C"/>
    <w:rsid w:val="008A0F8F"/>
    <w:rsid w:val="008A1FA7"/>
    <w:rsid w:val="008A3EC0"/>
    <w:rsid w:val="008A6998"/>
    <w:rsid w:val="008A6EF6"/>
    <w:rsid w:val="008A70AD"/>
    <w:rsid w:val="008A7281"/>
    <w:rsid w:val="008A73FF"/>
    <w:rsid w:val="008B0669"/>
    <w:rsid w:val="008B0EB5"/>
    <w:rsid w:val="008B158B"/>
    <w:rsid w:val="008B1770"/>
    <w:rsid w:val="008B1C93"/>
    <w:rsid w:val="008B2E70"/>
    <w:rsid w:val="008B2FE6"/>
    <w:rsid w:val="008B34F6"/>
    <w:rsid w:val="008B4E28"/>
    <w:rsid w:val="008B7954"/>
    <w:rsid w:val="008B7BB7"/>
    <w:rsid w:val="008B7CA7"/>
    <w:rsid w:val="008B7E90"/>
    <w:rsid w:val="008C1B73"/>
    <w:rsid w:val="008C492F"/>
    <w:rsid w:val="008C4ED6"/>
    <w:rsid w:val="008C6EE0"/>
    <w:rsid w:val="008C747C"/>
    <w:rsid w:val="008D0392"/>
    <w:rsid w:val="008D0BCE"/>
    <w:rsid w:val="008D14B7"/>
    <w:rsid w:val="008D1742"/>
    <w:rsid w:val="008D2CC5"/>
    <w:rsid w:val="008D4479"/>
    <w:rsid w:val="008D6B31"/>
    <w:rsid w:val="008D6BB7"/>
    <w:rsid w:val="008D76C1"/>
    <w:rsid w:val="008D7A89"/>
    <w:rsid w:val="008E0FA3"/>
    <w:rsid w:val="008E1B66"/>
    <w:rsid w:val="008E1F14"/>
    <w:rsid w:val="008E3AF6"/>
    <w:rsid w:val="008E4476"/>
    <w:rsid w:val="008E528C"/>
    <w:rsid w:val="008E692C"/>
    <w:rsid w:val="008E79DC"/>
    <w:rsid w:val="008F0776"/>
    <w:rsid w:val="008F207A"/>
    <w:rsid w:val="008F2843"/>
    <w:rsid w:val="008F3FF9"/>
    <w:rsid w:val="008F4C74"/>
    <w:rsid w:val="008F599D"/>
    <w:rsid w:val="008F5DF3"/>
    <w:rsid w:val="008F6B52"/>
    <w:rsid w:val="008F713A"/>
    <w:rsid w:val="008F7BB3"/>
    <w:rsid w:val="008F7DBC"/>
    <w:rsid w:val="00900442"/>
    <w:rsid w:val="0090214F"/>
    <w:rsid w:val="00903CAD"/>
    <w:rsid w:val="00904BB0"/>
    <w:rsid w:val="00904E94"/>
    <w:rsid w:val="00904F12"/>
    <w:rsid w:val="0090665B"/>
    <w:rsid w:val="009066F1"/>
    <w:rsid w:val="00906C98"/>
    <w:rsid w:val="00907056"/>
    <w:rsid w:val="009077AE"/>
    <w:rsid w:val="00910C7B"/>
    <w:rsid w:val="009145F3"/>
    <w:rsid w:val="009146E1"/>
    <w:rsid w:val="00914D31"/>
    <w:rsid w:val="00915E67"/>
    <w:rsid w:val="0091683A"/>
    <w:rsid w:val="00916BE2"/>
    <w:rsid w:val="00917466"/>
    <w:rsid w:val="00920710"/>
    <w:rsid w:val="009209DD"/>
    <w:rsid w:val="00920DEE"/>
    <w:rsid w:val="00921EE6"/>
    <w:rsid w:val="00921F0E"/>
    <w:rsid w:val="009221A9"/>
    <w:rsid w:val="0092232B"/>
    <w:rsid w:val="00922669"/>
    <w:rsid w:val="00922EF3"/>
    <w:rsid w:val="00923774"/>
    <w:rsid w:val="00923BAB"/>
    <w:rsid w:val="00923BFA"/>
    <w:rsid w:val="00923F40"/>
    <w:rsid w:val="00924187"/>
    <w:rsid w:val="00924D18"/>
    <w:rsid w:val="009256E3"/>
    <w:rsid w:val="00927A14"/>
    <w:rsid w:val="00927A70"/>
    <w:rsid w:val="00927B50"/>
    <w:rsid w:val="00930069"/>
    <w:rsid w:val="00930CCB"/>
    <w:rsid w:val="009317F9"/>
    <w:rsid w:val="0093209E"/>
    <w:rsid w:val="00932979"/>
    <w:rsid w:val="00932E71"/>
    <w:rsid w:val="00933116"/>
    <w:rsid w:val="009334D1"/>
    <w:rsid w:val="00933622"/>
    <w:rsid w:val="009358C8"/>
    <w:rsid w:val="00936E7B"/>
    <w:rsid w:val="00937010"/>
    <w:rsid w:val="00940009"/>
    <w:rsid w:val="0094001D"/>
    <w:rsid w:val="00940030"/>
    <w:rsid w:val="0094006F"/>
    <w:rsid w:val="00940577"/>
    <w:rsid w:val="00940A56"/>
    <w:rsid w:val="00943044"/>
    <w:rsid w:val="00944FEB"/>
    <w:rsid w:val="0094524C"/>
    <w:rsid w:val="00945937"/>
    <w:rsid w:val="00946A00"/>
    <w:rsid w:val="00947E12"/>
    <w:rsid w:val="00950265"/>
    <w:rsid w:val="009505E2"/>
    <w:rsid w:val="00950B63"/>
    <w:rsid w:val="00953786"/>
    <w:rsid w:val="00954910"/>
    <w:rsid w:val="00954C26"/>
    <w:rsid w:val="00956034"/>
    <w:rsid w:val="00956C52"/>
    <w:rsid w:val="0096017B"/>
    <w:rsid w:val="009608A9"/>
    <w:rsid w:val="00960AA2"/>
    <w:rsid w:val="009611FA"/>
    <w:rsid w:val="00963424"/>
    <w:rsid w:val="0096485F"/>
    <w:rsid w:val="00965633"/>
    <w:rsid w:val="00966588"/>
    <w:rsid w:val="00966D7B"/>
    <w:rsid w:val="0097166C"/>
    <w:rsid w:val="0097213B"/>
    <w:rsid w:val="00972259"/>
    <w:rsid w:val="00972267"/>
    <w:rsid w:val="00973849"/>
    <w:rsid w:val="00973CE5"/>
    <w:rsid w:val="00973E81"/>
    <w:rsid w:val="00974103"/>
    <w:rsid w:val="00974B43"/>
    <w:rsid w:val="00974B6F"/>
    <w:rsid w:val="00975334"/>
    <w:rsid w:val="00975C71"/>
    <w:rsid w:val="00977DCD"/>
    <w:rsid w:val="009806BE"/>
    <w:rsid w:val="00981992"/>
    <w:rsid w:val="00981D1A"/>
    <w:rsid w:val="00982524"/>
    <w:rsid w:val="00982A7F"/>
    <w:rsid w:val="0098570E"/>
    <w:rsid w:val="00987506"/>
    <w:rsid w:val="00987668"/>
    <w:rsid w:val="00987E33"/>
    <w:rsid w:val="009907E7"/>
    <w:rsid w:val="00990DAE"/>
    <w:rsid w:val="009911ED"/>
    <w:rsid w:val="0099156D"/>
    <w:rsid w:val="009921F7"/>
    <w:rsid w:val="00992351"/>
    <w:rsid w:val="009924AF"/>
    <w:rsid w:val="009925B6"/>
    <w:rsid w:val="009930CA"/>
    <w:rsid w:val="00994A23"/>
    <w:rsid w:val="00995783"/>
    <w:rsid w:val="00996FF2"/>
    <w:rsid w:val="00997504"/>
    <w:rsid w:val="009A0878"/>
    <w:rsid w:val="009A427D"/>
    <w:rsid w:val="009A4B38"/>
    <w:rsid w:val="009A7198"/>
    <w:rsid w:val="009A7278"/>
    <w:rsid w:val="009A74C4"/>
    <w:rsid w:val="009A75FA"/>
    <w:rsid w:val="009B0A23"/>
    <w:rsid w:val="009B18DE"/>
    <w:rsid w:val="009B1B49"/>
    <w:rsid w:val="009B203D"/>
    <w:rsid w:val="009B2A29"/>
    <w:rsid w:val="009B2A69"/>
    <w:rsid w:val="009B2F0F"/>
    <w:rsid w:val="009B36D0"/>
    <w:rsid w:val="009B5581"/>
    <w:rsid w:val="009B5A42"/>
    <w:rsid w:val="009B64FF"/>
    <w:rsid w:val="009B6802"/>
    <w:rsid w:val="009C114B"/>
    <w:rsid w:val="009C1591"/>
    <w:rsid w:val="009C2ADC"/>
    <w:rsid w:val="009C3AB1"/>
    <w:rsid w:val="009C4772"/>
    <w:rsid w:val="009C4CF9"/>
    <w:rsid w:val="009C56D9"/>
    <w:rsid w:val="009C668C"/>
    <w:rsid w:val="009C6BF0"/>
    <w:rsid w:val="009C77E0"/>
    <w:rsid w:val="009D1836"/>
    <w:rsid w:val="009D1D86"/>
    <w:rsid w:val="009D2B95"/>
    <w:rsid w:val="009D3A6E"/>
    <w:rsid w:val="009D3DD3"/>
    <w:rsid w:val="009D69D5"/>
    <w:rsid w:val="009E0952"/>
    <w:rsid w:val="009E097D"/>
    <w:rsid w:val="009E123C"/>
    <w:rsid w:val="009E125D"/>
    <w:rsid w:val="009E156D"/>
    <w:rsid w:val="009E1F6C"/>
    <w:rsid w:val="009E257B"/>
    <w:rsid w:val="009E3F38"/>
    <w:rsid w:val="009E4C03"/>
    <w:rsid w:val="009E4F61"/>
    <w:rsid w:val="009E51BD"/>
    <w:rsid w:val="009E56BB"/>
    <w:rsid w:val="009E740E"/>
    <w:rsid w:val="009E7AE4"/>
    <w:rsid w:val="009F0610"/>
    <w:rsid w:val="009F0F8F"/>
    <w:rsid w:val="009F12E6"/>
    <w:rsid w:val="009F136F"/>
    <w:rsid w:val="009F2DEF"/>
    <w:rsid w:val="009F31F9"/>
    <w:rsid w:val="009F369F"/>
    <w:rsid w:val="009F3703"/>
    <w:rsid w:val="009F4178"/>
    <w:rsid w:val="009F502E"/>
    <w:rsid w:val="009F6E62"/>
    <w:rsid w:val="009F7101"/>
    <w:rsid w:val="009F79D0"/>
    <w:rsid w:val="00A019ED"/>
    <w:rsid w:val="00A01C60"/>
    <w:rsid w:val="00A01D29"/>
    <w:rsid w:val="00A052C6"/>
    <w:rsid w:val="00A05E19"/>
    <w:rsid w:val="00A06EB2"/>
    <w:rsid w:val="00A070CA"/>
    <w:rsid w:val="00A07AF8"/>
    <w:rsid w:val="00A10B07"/>
    <w:rsid w:val="00A12275"/>
    <w:rsid w:val="00A1314D"/>
    <w:rsid w:val="00A13E76"/>
    <w:rsid w:val="00A164A7"/>
    <w:rsid w:val="00A1756A"/>
    <w:rsid w:val="00A179FC"/>
    <w:rsid w:val="00A17ABA"/>
    <w:rsid w:val="00A17FA5"/>
    <w:rsid w:val="00A20AF7"/>
    <w:rsid w:val="00A20E48"/>
    <w:rsid w:val="00A211B0"/>
    <w:rsid w:val="00A221B6"/>
    <w:rsid w:val="00A2385E"/>
    <w:rsid w:val="00A2495A"/>
    <w:rsid w:val="00A25D4C"/>
    <w:rsid w:val="00A25DE3"/>
    <w:rsid w:val="00A267F5"/>
    <w:rsid w:val="00A2750A"/>
    <w:rsid w:val="00A27F8A"/>
    <w:rsid w:val="00A30091"/>
    <w:rsid w:val="00A308F6"/>
    <w:rsid w:val="00A31233"/>
    <w:rsid w:val="00A32E7C"/>
    <w:rsid w:val="00A32E9C"/>
    <w:rsid w:val="00A33846"/>
    <w:rsid w:val="00A3506E"/>
    <w:rsid w:val="00A353F5"/>
    <w:rsid w:val="00A3546B"/>
    <w:rsid w:val="00A357B3"/>
    <w:rsid w:val="00A35D6C"/>
    <w:rsid w:val="00A369EB"/>
    <w:rsid w:val="00A36DE9"/>
    <w:rsid w:val="00A373AD"/>
    <w:rsid w:val="00A3752E"/>
    <w:rsid w:val="00A40636"/>
    <w:rsid w:val="00A41A02"/>
    <w:rsid w:val="00A41D02"/>
    <w:rsid w:val="00A435DA"/>
    <w:rsid w:val="00A43A8F"/>
    <w:rsid w:val="00A44DD2"/>
    <w:rsid w:val="00A44EEC"/>
    <w:rsid w:val="00A45056"/>
    <w:rsid w:val="00A454B6"/>
    <w:rsid w:val="00A45CEF"/>
    <w:rsid w:val="00A46C92"/>
    <w:rsid w:val="00A4724D"/>
    <w:rsid w:val="00A47A3E"/>
    <w:rsid w:val="00A50EAA"/>
    <w:rsid w:val="00A51505"/>
    <w:rsid w:val="00A52292"/>
    <w:rsid w:val="00A5405C"/>
    <w:rsid w:val="00A550A6"/>
    <w:rsid w:val="00A55445"/>
    <w:rsid w:val="00A55C26"/>
    <w:rsid w:val="00A55C83"/>
    <w:rsid w:val="00A55FCF"/>
    <w:rsid w:val="00A57087"/>
    <w:rsid w:val="00A61D5F"/>
    <w:rsid w:val="00A620E4"/>
    <w:rsid w:val="00A636FE"/>
    <w:rsid w:val="00A673E4"/>
    <w:rsid w:val="00A674E2"/>
    <w:rsid w:val="00A679C7"/>
    <w:rsid w:val="00A705D9"/>
    <w:rsid w:val="00A70758"/>
    <w:rsid w:val="00A70A40"/>
    <w:rsid w:val="00A735AF"/>
    <w:rsid w:val="00A7396B"/>
    <w:rsid w:val="00A73E2F"/>
    <w:rsid w:val="00A743E5"/>
    <w:rsid w:val="00A75715"/>
    <w:rsid w:val="00A75E84"/>
    <w:rsid w:val="00A769A9"/>
    <w:rsid w:val="00A774E6"/>
    <w:rsid w:val="00A77ED9"/>
    <w:rsid w:val="00A77FFB"/>
    <w:rsid w:val="00A813A8"/>
    <w:rsid w:val="00A8253C"/>
    <w:rsid w:val="00A825D0"/>
    <w:rsid w:val="00A82A25"/>
    <w:rsid w:val="00A82D54"/>
    <w:rsid w:val="00A82F28"/>
    <w:rsid w:val="00A83045"/>
    <w:rsid w:val="00A83086"/>
    <w:rsid w:val="00A8323F"/>
    <w:rsid w:val="00A83294"/>
    <w:rsid w:val="00A83CE6"/>
    <w:rsid w:val="00A84EFC"/>
    <w:rsid w:val="00A8527A"/>
    <w:rsid w:val="00A859CC"/>
    <w:rsid w:val="00A86413"/>
    <w:rsid w:val="00A87037"/>
    <w:rsid w:val="00A87557"/>
    <w:rsid w:val="00A90373"/>
    <w:rsid w:val="00A9037B"/>
    <w:rsid w:val="00A904FD"/>
    <w:rsid w:val="00A90A12"/>
    <w:rsid w:val="00A90F4D"/>
    <w:rsid w:val="00A90FFB"/>
    <w:rsid w:val="00A91224"/>
    <w:rsid w:val="00A91703"/>
    <w:rsid w:val="00A92545"/>
    <w:rsid w:val="00A93BC1"/>
    <w:rsid w:val="00A94C50"/>
    <w:rsid w:val="00A952BF"/>
    <w:rsid w:val="00A952EA"/>
    <w:rsid w:val="00A97256"/>
    <w:rsid w:val="00AA0F5E"/>
    <w:rsid w:val="00AA1039"/>
    <w:rsid w:val="00AA11B7"/>
    <w:rsid w:val="00AA23C7"/>
    <w:rsid w:val="00AA2CB2"/>
    <w:rsid w:val="00AA2F8F"/>
    <w:rsid w:val="00AA3888"/>
    <w:rsid w:val="00AA3B75"/>
    <w:rsid w:val="00AA4687"/>
    <w:rsid w:val="00AA5655"/>
    <w:rsid w:val="00AA58E6"/>
    <w:rsid w:val="00AA5988"/>
    <w:rsid w:val="00AA6099"/>
    <w:rsid w:val="00AA60BB"/>
    <w:rsid w:val="00AA6E4C"/>
    <w:rsid w:val="00AB2130"/>
    <w:rsid w:val="00AB26B3"/>
    <w:rsid w:val="00AB533C"/>
    <w:rsid w:val="00AB53A8"/>
    <w:rsid w:val="00AB5516"/>
    <w:rsid w:val="00AB7D20"/>
    <w:rsid w:val="00AC03FC"/>
    <w:rsid w:val="00AC110A"/>
    <w:rsid w:val="00AC12E3"/>
    <w:rsid w:val="00AC284A"/>
    <w:rsid w:val="00AC366A"/>
    <w:rsid w:val="00AC479C"/>
    <w:rsid w:val="00AC4C1E"/>
    <w:rsid w:val="00AC5693"/>
    <w:rsid w:val="00AD0955"/>
    <w:rsid w:val="00AD0C2F"/>
    <w:rsid w:val="00AD14CC"/>
    <w:rsid w:val="00AD1AA4"/>
    <w:rsid w:val="00AD1BDD"/>
    <w:rsid w:val="00AD311A"/>
    <w:rsid w:val="00AD6605"/>
    <w:rsid w:val="00AD6DD6"/>
    <w:rsid w:val="00AD7592"/>
    <w:rsid w:val="00AE1770"/>
    <w:rsid w:val="00AE1C96"/>
    <w:rsid w:val="00AE27F6"/>
    <w:rsid w:val="00AE2A4C"/>
    <w:rsid w:val="00AE35E6"/>
    <w:rsid w:val="00AE45D9"/>
    <w:rsid w:val="00AF139A"/>
    <w:rsid w:val="00AF3271"/>
    <w:rsid w:val="00AF3329"/>
    <w:rsid w:val="00AF3522"/>
    <w:rsid w:val="00AF39BE"/>
    <w:rsid w:val="00AF3ED9"/>
    <w:rsid w:val="00AF53BC"/>
    <w:rsid w:val="00AF567D"/>
    <w:rsid w:val="00AF643C"/>
    <w:rsid w:val="00AF7899"/>
    <w:rsid w:val="00AF7C71"/>
    <w:rsid w:val="00B00E16"/>
    <w:rsid w:val="00B01330"/>
    <w:rsid w:val="00B01920"/>
    <w:rsid w:val="00B019DF"/>
    <w:rsid w:val="00B01C9C"/>
    <w:rsid w:val="00B025D9"/>
    <w:rsid w:val="00B02D7B"/>
    <w:rsid w:val="00B02ED6"/>
    <w:rsid w:val="00B03AC9"/>
    <w:rsid w:val="00B04708"/>
    <w:rsid w:val="00B04DB4"/>
    <w:rsid w:val="00B05210"/>
    <w:rsid w:val="00B06758"/>
    <w:rsid w:val="00B07485"/>
    <w:rsid w:val="00B07D90"/>
    <w:rsid w:val="00B116E0"/>
    <w:rsid w:val="00B14169"/>
    <w:rsid w:val="00B159FF"/>
    <w:rsid w:val="00B176DE"/>
    <w:rsid w:val="00B17786"/>
    <w:rsid w:val="00B17D12"/>
    <w:rsid w:val="00B17E5D"/>
    <w:rsid w:val="00B20BA1"/>
    <w:rsid w:val="00B215FA"/>
    <w:rsid w:val="00B22457"/>
    <w:rsid w:val="00B23743"/>
    <w:rsid w:val="00B2483F"/>
    <w:rsid w:val="00B24CB8"/>
    <w:rsid w:val="00B26937"/>
    <w:rsid w:val="00B26FC8"/>
    <w:rsid w:val="00B3034F"/>
    <w:rsid w:val="00B30E1F"/>
    <w:rsid w:val="00B325C1"/>
    <w:rsid w:val="00B3466C"/>
    <w:rsid w:val="00B34A79"/>
    <w:rsid w:val="00B34C88"/>
    <w:rsid w:val="00B357E1"/>
    <w:rsid w:val="00B3670F"/>
    <w:rsid w:val="00B37178"/>
    <w:rsid w:val="00B377C0"/>
    <w:rsid w:val="00B40086"/>
    <w:rsid w:val="00B40755"/>
    <w:rsid w:val="00B41062"/>
    <w:rsid w:val="00B42606"/>
    <w:rsid w:val="00B42E73"/>
    <w:rsid w:val="00B42EF1"/>
    <w:rsid w:val="00B4642C"/>
    <w:rsid w:val="00B47274"/>
    <w:rsid w:val="00B47B61"/>
    <w:rsid w:val="00B47CBF"/>
    <w:rsid w:val="00B51F7E"/>
    <w:rsid w:val="00B5350E"/>
    <w:rsid w:val="00B55A47"/>
    <w:rsid w:val="00B574A8"/>
    <w:rsid w:val="00B57505"/>
    <w:rsid w:val="00B57937"/>
    <w:rsid w:val="00B57946"/>
    <w:rsid w:val="00B57D6F"/>
    <w:rsid w:val="00B60D41"/>
    <w:rsid w:val="00B61C30"/>
    <w:rsid w:val="00B62DAE"/>
    <w:rsid w:val="00B648FB"/>
    <w:rsid w:val="00B64B47"/>
    <w:rsid w:val="00B6514A"/>
    <w:rsid w:val="00B653CB"/>
    <w:rsid w:val="00B65DC9"/>
    <w:rsid w:val="00B67CDD"/>
    <w:rsid w:val="00B706C5"/>
    <w:rsid w:val="00B70D07"/>
    <w:rsid w:val="00B71488"/>
    <w:rsid w:val="00B7149F"/>
    <w:rsid w:val="00B71E23"/>
    <w:rsid w:val="00B72189"/>
    <w:rsid w:val="00B73BF6"/>
    <w:rsid w:val="00B74C66"/>
    <w:rsid w:val="00B74DD8"/>
    <w:rsid w:val="00B751E0"/>
    <w:rsid w:val="00B753BD"/>
    <w:rsid w:val="00B75C4A"/>
    <w:rsid w:val="00B761B2"/>
    <w:rsid w:val="00B7638E"/>
    <w:rsid w:val="00B76D7E"/>
    <w:rsid w:val="00B7753C"/>
    <w:rsid w:val="00B80002"/>
    <w:rsid w:val="00B802DA"/>
    <w:rsid w:val="00B802DF"/>
    <w:rsid w:val="00B8078D"/>
    <w:rsid w:val="00B81FD3"/>
    <w:rsid w:val="00B82124"/>
    <w:rsid w:val="00B8252B"/>
    <w:rsid w:val="00B83F35"/>
    <w:rsid w:val="00B8426B"/>
    <w:rsid w:val="00B85D46"/>
    <w:rsid w:val="00B85EAE"/>
    <w:rsid w:val="00B861EA"/>
    <w:rsid w:val="00B8753B"/>
    <w:rsid w:val="00B877BA"/>
    <w:rsid w:val="00B87D0B"/>
    <w:rsid w:val="00B9247E"/>
    <w:rsid w:val="00B92A2E"/>
    <w:rsid w:val="00B93A7F"/>
    <w:rsid w:val="00B93C3D"/>
    <w:rsid w:val="00B93C41"/>
    <w:rsid w:val="00B940A2"/>
    <w:rsid w:val="00B9484F"/>
    <w:rsid w:val="00B956AE"/>
    <w:rsid w:val="00B96514"/>
    <w:rsid w:val="00B97E95"/>
    <w:rsid w:val="00BA05B6"/>
    <w:rsid w:val="00BA1D35"/>
    <w:rsid w:val="00BA2D48"/>
    <w:rsid w:val="00BA40B5"/>
    <w:rsid w:val="00BA4947"/>
    <w:rsid w:val="00BA6A26"/>
    <w:rsid w:val="00BA6ED5"/>
    <w:rsid w:val="00BB5BEC"/>
    <w:rsid w:val="00BB6B8F"/>
    <w:rsid w:val="00BB79C4"/>
    <w:rsid w:val="00BC01CC"/>
    <w:rsid w:val="00BC08C8"/>
    <w:rsid w:val="00BC112B"/>
    <w:rsid w:val="00BC1822"/>
    <w:rsid w:val="00BC1B07"/>
    <w:rsid w:val="00BC3045"/>
    <w:rsid w:val="00BC37C4"/>
    <w:rsid w:val="00BC4040"/>
    <w:rsid w:val="00BC4B7F"/>
    <w:rsid w:val="00BC4C7D"/>
    <w:rsid w:val="00BC4DBE"/>
    <w:rsid w:val="00BC5E71"/>
    <w:rsid w:val="00BC6287"/>
    <w:rsid w:val="00BC70EA"/>
    <w:rsid w:val="00BC73FB"/>
    <w:rsid w:val="00BC7458"/>
    <w:rsid w:val="00BD0FE2"/>
    <w:rsid w:val="00BD124F"/>
    <w:rsid w:val="00BD19F2"/>
    <w:rsid w:val="00BD3542"/>
    <w:rsid w:val="00BD38B5"/>
    <w:rsid w:val="00BD3970"/>
    <w:rsid w:val="00BD4087"/>
    <w:rsid w:val="00BD553E"/>
    <w:rsid w:val="00BD554C"/>
    <w:rsid w:val="00BD603B"/>
    <w:rsid w:val="00BD637F"/>
    <w:rsid w:val="00BD6DD7"/>
    <w:rsid w:val="00BD7586"/>
    <w:rsid w:val="00BD758C"/>
    <w:rsid w:val="00BE0025"/>
    <w:rsid w:val="00BE056A"/>
    <w:rsid w:val="00BE084C"/>
    <w:rsid w:val="00BE10BC"/>
    <w:rsid w:val="00BE17A4"/>
    <w:rsid w:val="00BE1BA5"/>
    <w:rsid w:val="00BE3738"/>
    <w:rsid w:val="00BE3961"/>
    <w:rsid w:val="00BE39C1"/>
    <w:rsid w:val="00BE3E57"/>
    <w:rsid w:val="00BE3E7F"/>
    <w:rsid w:val="00BE579C"/>
    <w:rsid w:val="00BE692A"/>
    <w:rsid w:val="00BE6E4F"/>
    <w:rsid w:val="00BE77A9"/>
    <w:rsid w:val="00BE7AC2"/>
    <w:rsid w:val="00BF05C9"/>
    <w:rsid w:val="00BF0851"/>
    <w:rsid w:val="00BF0F04"/>
    <w:rsid w:val="00BF2898"/>
    <w:rsid w:val="00BF313C"/>
    <w:rsid w:val="00BF5BD8"/>
    <w:rsid w:val="00BF6827"/>
    <w:rsid w:val="00C0008E"/>
    <w:rsid w:val="00C00B8F"/>
    <w:rsid w:val="00C00CD5"/>
    <w:rsid w:val="00C01FC4"/>
    <w:rsid w:val="00C02AF3"/>
    <w:rsid w:val="00C041C7"/>
    <w:rsid w:val="00C04203"/>
    <w:rsid w:val="00C0444C"/>
    <w:rsid w:val="00C063BE"/>
    <w:rsid w:val="00C10478"/>
    <w:rsid w:val="00C110F0"/>
    <w:rsid w:val="00C11A7E"/>
    <w:rsid w:val="00C12425"/>
    <w:rsid w:val="00C14128"/>
    <w:rsid w:val="00C14BA3"/>
    <w:rsid w:val="00C14CC2"/>
    <w:rsid w:val="00C16355"/>
    <w:rsid w:val="00C168E7"/>
    <w:rsid w:val="00C1694A"/>
    <w:rsid w:val="00C1795B"/>
    <w:rsid w:val="00C20121"/>
    <w:rsid w:val="00C203D2"/>
    <w:rsid w:val="00C21A90"/>
    <w:rsid w:val="00C22044"/>
    <w:rsid w:val="00C22AA4"/>
    <w:rsid w:val="00C25693"/>
    <w:rsid w:val="00C25C12"/>
    <w:rsid w:val="00C269AD"/>
    <w:rsid w:val="00C26B9E"/>
    <w:rsid w:val="00C26E15"/>
    <w:rsid w:val="00C317C6"/>
    <w:rsid w:val="00C31ABD"/>
    <w:rsid w:val="00C330FF"/>
    <w:rsid w:val="00C33426"/>
    <w:rsid w:val="00C339D5"/>
    <w:rsid w:val="00C354F8"/>
    <w:rsid w:val="00C35797"/>
    <w:rsid w:val="00C35BEC"/>
    <w:rsid w:val="00C35E21"/>
    <w:rsid w:val="00C36135"/>
    <w:rsid w:val="00C36451"/>
    <w:rsid w:val="00C378F3"/>
    <w:rsid w:val="00C40CF2"/>
    <w:rsid w:val="00C414CA"/>
    <w:rsid w:val="00C43011"/>
    <w:rsid w:val="00C4318E"/>
    <w:rsid w:val="00C43352"/>
    <w:rsid w:val="00C44240"/>
    <w:rsid w:val="00C45F92"/>
    <w:rsid w:val="00C46837"/>
    <w:rsid w:val="00C471E3"/>
    <w:rsid w:val="00C47CC5"/>
    <w:rsid w:val="00C47DA9"/>
    <w:rsid w:val="00C50C54"/>
    <w:rsid w:val="00C50FAE"/>
    <w:rsid w:val="00C51191"/>
    <w:rsid w:val="00C51D4D"/>
    <w:rsid w:val="00C53EDD"/>
    <w:rsid w:val="00C54047"/>
    <w:rsid w:val="00C54CB0"/>
    <w:rsid w:val="00C557B7"/>
    <w:rsid w:val="00C56690"/>
    <w:rsid w:val="00C56DDE"/>
    <w:rsid w:val="00C57242"/>
    <w:rsid w:val="00C57A30"/>
    <w:rsid w:val="00C57BED"/>
    <w:rsid w:val="00C60619"/>
    <w:rsid w:val="00C61643"/>
    <w:rsid w:val="00C61938"/>
    <w:rsid w:val="00C61B60"/>
    <w:rsid w:val="00C6216F"/>
    <w:rsid w:val="00C62A3C"/>
    <w:rsid w:val="00C62FC2"/>
    <w:rsid w:val="00C635CC"/>
    <w:rsid w:val="00C641CA"/>
    <w:rsid w:val="00C6541B"/>
    <w:rsid w:val="00C70D36"/>
    <w:rsid w:val="00C7362B"/>
    <w:rsid w:val="00C7468D"/>
    <w:rsid w:val="00C74F71"/>
    <w:rsid w:val="00C760B0"/>
    <w:rsid w:val="00C76803"/>
    <w:rsid w:val="00C770B1"/>
    <w:rsid w:val="00C7722B"/>
    <w:rsid w:val="00C77615"/>
    <w:rsid w:val="00C80C4D"/>
    <w:rsid w:val="00C8191D"/>
    <w:rsid w:val="00C81B4D"/>
    <w:rsid w:val="00C82F56"/>
    <w:rsid w:val="00C832C3"/>
    <w:rsid w:val="00C836BC"/>
    <w:rsid w:val="00C86FB6"/>
    <w:rsid w:val="00C876E8"/>
    <w:rsid w:val="00C90B87"/>
    <w:rsid w:val="00C911E4"/>
    <w:rsid w:val="00C9310D"/>
    <w:rsid w:val="00C93352"/>
    <w:rsid w:val="00C93E26"/>
    <w:rsid w:val="00C94188"/>
    <w:rsid w:val="00C9450D"/>
    <w:rsid w:val="00C94FFF"/>
    <w:rsid w:val="00C95602"/>
    <w:rsid w:val="00C95936"/>
    <w:rsid w:val="00C96FB9"/>
    <w:rsid w:val="00C976FF"/>
    <w:rsid w:val="00CA09D1"/>
    <w:rsid w:val="00CA22C3"/>
    <w:rsid w:val="00CA2FB3"/>
    <w:rsid w:val="00CA62D9"/>
    <w:rsid w:val="00CA6A9D"/>
    <w:rsid w:val="00CA70C4"/>
    <w:rsid w:val="00CB04C9"/>
    <w:rsid w:val="00CB0D8F"/>
    <w:rsid w:val="00CB1409"/>
    <w:rsid w:val="00CB1879"/>
    <w:rsid w:val="00CB1E19"/>
    <w:rsid w:val="00CB2D3F"/>
    <w:rsid w:val="00CB2E8D"/>
    <w:rsid w:val="00CB37B8"/>
    <w:rsid w:val="00CB4E8F"/>
    <w:rsid w:val="00CB5151"/>
    <w:rsid w:val="00CB6BDB"/>
    <w:rsid w:val="00CB7038"/>
    <w:rsid w:val="00CB71BB"/>
    <w:rsid w:val="00CC040B"/>
    <w:rsid w:val="00CC041E"/>
    <w:rsid w:val="00CC0990"/>
    <w:rsid w:val="00CC25FE"/>
    <w:rsid w:val="00CC30A6"/>
    <w:rsid w:val="00CC5268"/>
    <w:rsid w:val="00CC5297"/>
    <w:rsid w:val="00CC5400"/>
    <w:rsid w:val="00CC5B7E"/>
    <w:rsid w:val="00CC5E15"/>
    <w:rsid w:val="00CC63F6"/>
    <w:rsid w:val="00CC7347"/>
    <w:rsid w:val="00CC764C"/>
    <w:rsid w:val="00CD01EA"/>
    <w:rsid w:val="00CD03ED"/>
    <w:rsid w:val="00CD17D1"/>
    <w:rsid w:val="00CD1921"/>
    <w:rsid w:val="00CD4B5D"/>
    <w:rsid w:val="00CD5155"/>
    <w:rsid w:val="00CD6264"/>
    <w:rsid w:val="00CD634D"/>
    <w:rsid w:val="00CD73A8"/>
    <w:rsid w:val="00CE02C7"/>
    <w:rsid w:val="00CE0A10"/>
    <w:rsid w:val="00CE1D6E"/>
    <w:rsid w:val="00CE36A0"/>
    <w:rsid w:val="00CE406D"/>
    <w:rsid w:val="00CE4A68"/>
    <w:rsid w:val="00CE6CEF"/>
    <w:rsid w:val="00CF0689"/>
    <w:rsid w:val="00CF16BF"/>
    <w:rsid w:val="00CF1913"/>
    <w:rsid w:val="00CF2617"/>
    <w:rsid w:val="00CF2EB7"/>
    <w:rsid w:val="00CF32F3"/>
    <w:rsid w:val="00CF335F"/>
    <w:rsid w:val="00CF3A45"/>
    <w:rsid w:val="00CF51BD"/>
    <w:rsid w:val="00CF5CD1"/>
    <w:rsid w:val="00CF6736"/>
    <w:rsid w:val="00D008E0"/>
    <w:rsid w:val="00D00A5F"/>
    <w:rsid w:val="00D01F9B"/>
    <w:rsid w:val="00D02736"/>
    <w:rsid w:val="00D02ADF"/>
    <w:rsid w:val="00D04371"/>
    <w:rsid w:val="00D04A54"/>
    <w:rsid w:val="00D0569E"/>
    <w:rsid w:val="00D05C3F"/>
    <w:rsid w:val="00D061A5"/>
    <w:rsid w:val="00D07063"/>
    <w:rsid w:val="00D10143"/>
    <w:rsid w:val="00D1085E"/>
    <w:rsid w:val="00D11058"/>
    <w:rsid w:val="00D11B70"/>
    <w:rsid w:val="00D12E3A"/>
    <w:rsid w:val="00D13F6E"/>
    <w:rsid w:val="00D157E3"/>
    <w:rsid w:val="00D15A0E"/>
    <w:rsid w:val="00D16232"/>
    <w:rsid w:val="00D1626C"/>
    <w:rsid w:val="00D1694A"/>
    <w:rsid w:val="00D17BE7"/>
    <w:rsid w:val="00D2186B"/>
    <w:rsid w:val="00D23259"/>
    <w:rsid w:val="00D23DD7"/>
    <w:rsid w:val="00D2499E"/>
    <w:rsid w:val="00D25281"/>
    <w:rsid w:val="00D25C1A"/>
    <w:rsid w:val="00D26497"/>
    <w:rsid w:val="00D26795"/>
    <w:rsid w:val="00D27923"/>
    <w:rsid w:val="00D27B2E"/>
    <w:rsid w:val="00D30457"/>
    <w:rsid w:val="00D3051A"/>
    <w:rsid w:val="00D30630"/>
    <w:rsid w:val="00D32EF8"/>
    <w:rsid w:val="00D332E8"/>
    <w:rsid w:val="00D3632D"/>
    <w:rsid w:val="00D405BB"/>
    <w:rsid w:val="00D40974"/>
    <w:rsid w:val="00D40D96"/>
    <w:rsid w:val="00D420D8"/>
    <w:rsid w:val="00D42D0F"/>
    <w:rsid w:val="00D42E30"/>
    <w:rsid w:val="00D4311A"/>
    <w:rsid w:val="00D43C03"/>
    <w:rsid w:val="00D44E0E"/>
    <w:rsid w:val="00D4642D"/>
    <w:rsid w:val="00D46492"/>
    <w:rsid w:val="00D464B4"/>
    <w:rsid w:val="00D47438"/>
    <w:rsid w:val="00D47E2C"/>
    <w:rsid w:val="00D50F98"/>
    <w:rsid w:val="00D5181E"/>
    <w:rsid w:val="00D527E7"/>
    <w:rsid w:val="00D52E52"/>
    <w:rsid w:val="00D52F56"/>
    <w:rsid w:val="00D537F5"/>
    <w:rsid w:val="00D53BBF"/>
    <w:rsid w:val="00D55215"/>
    <w:rsid w:val="00D559E1"/>
    <w:rsid w:val="00D56DB2"/>
    <w:rsid w:val="00D571B4"/>
    <w:rsid w:val="00D57414"/>
    <w:rsid w:val="00D57F9C"/>
    <w:rsid w:val="00D61DD1"/>
    <w:rsid w:val="00D62225"/>
    <w:rsid w:val="00D62756"/>
    <w:rsid w:val="00D648A8"/>
    <w:rsid w:val="00D64A74"/>
    <w:rsid w:val="00D64D78"/>
    <w:rsid w:val="00D659AF"/>
    <w:rsid w:val="00D662D3"/>
    <w:rsid w:val="00D6783A"/>
    <w:rsid w:val="00D70B41"/>
    <w:rsid w:val="00D711D8"/>
    <w:rsid w:val="00D71916"/>
    <w:rsid w:val="00D71D09"/>
    <w:rsid w:val="00D73D38"/>
    <w:rsid w:val="00D74A5E"/>
    <w:rsid w:val="00D74AC4"/>
    <w:rsid w:val="00D74D8E"/>
    <w:rsid w:val="00D764DD"/>
    <w:rsid w:val="00D77160"/>
    <w:rsid w:val="00D8000D"/>
    <w:rsid w:val="00D809B4"/>
    <w:rsid w:val="00D80D4F"/>
    <w:rsid w:val="00D81F9A"/>
    <w:rsid w:val="00D8220E"/>
    <w:rsid w:val="00D82B91"/>
    <w:rsid w:val="00D842BB"/>
    <w:rsid w:val="00D8474F"/>
    <w:rsid w:val="00D8488B"/>
    <w:rsid w:val="00D84F85"/>
    <w:rsid w:val="00D85B75"/>
    <w:rsid w:val="00D86275"/>
    <w:rsid w:val="00D862CB"/>
    <w:rsid w:val="00D8678F"/>
    <w:rsid w:val="00D86D9F"/>
    <w:rsid w:val="00D86F85"/>
    <w:rsid w:val="00D9017E"/>
    <w:rsid w:val="00D9040C"/>
    <w:rsid w:val="00D90562"/>
    <w:rsid w:val="00D9178E"/>
    <w:rsid w:val="00D920DA"/>
    <w:rsid w:val="00D938E7"/>
    <w:rsid w:val="00D948C7"/>
    <w:rsid w:val="00D959F9"/>
    <w:rsid w:val="00D97F15"/>
    <w:rsid w:val="00DA0A42"/>
    <w:rsid w:val="00DA12F6"/>
    <w:rsid w:val="00DA1B86"/>
    <w:rsid w:val="00DA1EC2"/>
    <w:rsid w:val="00DA311B"/>
    <w:rsid w:val="00DA3AF1"/>
    <w:rsid w:val="00DA3CD0"/>
    <w:rsid w:val="00DA4C33"/>
    <w:rsid w:val="00DA551E"/>
    <w:rsid w:val="00DB015E"/>
    <w:rsid w:val="00DB07D1"/>
    <w:rsid w:val="00DB0B94"/>
    <w:rsid w:val="00DB0BF6"/>
    <w:rsid w:val="00DB0E4E"/>
    <w:rsid w:val="00DB2593"/>
    <w:rsid w:val="00DB3ED0"/>
    <w:rsid w:val="00DB5519"/>
    <w:rsid w:val="00DB63E2"/>
    <w:rsid w:val="00DB688B"/>
    <w:rsid w:val="00DB6F91"/>
    <w:rsid w:val="00DB7B21"/>
    <w:rsid w:val="00DB7EF5"/>
    <w:rsid w:val="00DC02A7"/>
    <w:rsid w:val="00DC05F4"/>
    <w:rsid w:val="00DC11FE"/>
    <w:rsid w:val="00DC2B33"/>
    <w:rsid w:val="00DC2D7D"/>
    <w:rsid w:val="00DC4770"/>
    <w:rsid w:val="00DC5037"/>
    <w:rsid w:val="00DC5E15"/>
    <w:rsid w:val="00DC6500"/>
    <w:rsid w:val="00DC6EAA"/>
    <w:rsid w:val="00DD0668"/>
    <w:rsid w:val="00DD0893"/>
    <w:rsid w:val="00DD0ACD"/>
    <w:rsid w:val="00DD0F2B"/>
    <w:rsid w:val="00DD189F"/>
    <w:rsid w:val="00DD1A7E"/>
    <w:rsid w:val="00DD1F7A"/>
    <w:rsid w:val="00DD317E"/>
    <w:rsid w:val="00DD35C0"/>
    <w:rsid w:val="00DD48E6"/>
    <w:rsid w:val="00DD5C45"/>
    <w:rsid w:val="00DD6AAA"/>
    <w:rsid w:val="00DD71EF"/>
    <w:rsid w:val="00DD7831"/>
    <w:rsid w:val="00DE0744"/>
    <w:rsid w:val="00DE0F45"/>
    <w:rsid w:val="00DE2563"/>
    <w:rsid w:val="00DE470E"/>
    <w:rsid w:val="00DE6B43"/>
    <w:rsid w:val="00DE7303"/>
    <w:rsid w:val="00DE7B87"/>
    <w:rsid w:val="00DE7FB8"/>
    <w:rsid w:val="00DF4879"/>
    <w:rsid w:val="00DF4A4A"/>
    <w:rsid w:val="00DF4E09"/>
    <w:rsid w:val="00DF55E3"/>
    <w:rsid w:val="00DF58BA"/>
    <w:rsid w:val="00DF5A12"/>
    <w:rsid w:val="00DF7813"/>
    <w:rsid w:val="00E009D2"/>
    <w:rsid w:val="00E013BD"/>
    <w:rsid w:val="00E01929"/>
    <w:rsid w:val="00E01EE0"/>
    <w:rsid w:val="00E023C5"/>
    <w:rsid w:val="00E03561"/>
    <w:rsid w:val="00E04240"/>
    <w:rsid w:val="00E0614A"/>
    <w:rsid w:val="00E06541"/>
    <w:rsid w:val="00E074F8"/>
    <w:rsid w:val="00E10FFF"/>
    <w:rsid w:val="00E1127D"/>
    <w:rsid w:val="00E118CB"/>
    <w:rsid w:val="00E11F27"/>
    <w:rsid w:val="00E1273E"/>
    <w:rsid w:val="00E13ECA"/>
    <w:rsid w:val="00E14113"/>
    <w:rsid w:val="00E147BD"/>
    <w:rsid w:val="00E14D89"/>
    <w:rsid w:val="00E17034"/>
    <w:rsid w:val="00E20954"/>
    <w:rsid w:val="00E21F87"/>
    <w:rsid w:val="00E21FDB"/>
    <w:rsid w:val="00E228C7"/>
    <w:rsid w:val="00E2632A"/>
    <w:rsid w:val="00E26A97"/>
    <w:rsid w:val="00E2700E"/>
    <w:rsid w:val="00E3007F"/>
    <w:rsid w:val="00E30371"/>
    <w:rsid w:val="00E31815"/>
    <w:rsid w:val="00E31A0E"/>
    <w:rsid w:val="00E330E2"/>
    <w:rsid w:val="00E33385"/>
    <w:rsid w:val="00E33B9A"/>
    <w:rsid w:val="00E33E2D"/>
    <w:rsid w:val="00E352E5"/>
    <w:rsid w:val="00E35EC5"/>
    <w:rsid w:val="00E37324"/>
    <w:rsid w:val="00E375DD"/>
    <w:rsid w:val="00E40AD3"/>
    <w:rsid w:val="00E41303"/>
    <w:rsid w:val="00E41F42"/>
    <w:rsid w:val="00E42FB8"/>
    <w:rsid w:val="00E43516"/>
    <w:rsid w:val="00E43FE7"/>
    <w:rsid w:val="00E44208"/>
    <w:rsid w:val="00E47F5F"/>
    <w:rsid w:val="00E507DF"/>
    <w:rsid w:val="00E50EAA"/>
    <w:rsid w:val="00E51227"/>
    <w:rsid w:val="00E5191E"/>
    <w:rsid w:val="00E52351"/>
    <w:rsid w:val="00E52ADF"/>
    <w:rsid w:val="00E5337A"/>
    <w:rsid w:val="00E535C6"/>
    <w:rsid w:val="00E54257"/>
    <w:rsid w:val="00E54DC4"/>
    <w:rsid w:val="00E55EBF"/>
    <w:rsid w:val="00E56DCF"/>
    <w:rsid w:val="00E6147F"/>
    <w:rsid w:val="00E63A9D"/>
    <w:rsid w:val="00E63F3C"/>
    <w:rsid w:val="00E64AFA"/>
    <w:rsid w:val="00E662BF"/>
    <w:rsid w:val="00E672F0"/>
    <w:rsid w:val="00E70C68"/>
    <w:rsid w:val="00E710F6"/>
    <w:rsid w:val="00E725E4"/>
    <w:rsid w:val="00E72D4A"/>
    <w:rsid w:val="00E73060"/>
    <w:rsid w:val="00E732F5"/>
    <w:rsid w:val="00E76ADC"/>
    <w:rsid w:val="00E7775A"/>
    <w:rsid w:val="00E82551"/>
    <w:rsid w:val="00E82FC9"/>
    <w:rsid w:val="00E83E07"/>
    <w:rsid w:val="00E8407D"/>
    <w:rsid w:val="00E85658"/>
    <w:rsid w:val="00E86B27"/>
    <w:rsid w:val="00E87445"/>
    <w:rsid w:val="00E87ACF"/>
    <w:rsid w:val="00E87C56"/>
    <w:rsid w:val="00E87E8B"/>
    <w:rsid w:val="00E902A3"/>
    <w:rsid w:val="00E90C86"/>
    <w:rsid w:val="00E91964"/>
    <w:rsid w:val="00E92BEA"/>
    <w:rsid w:val="00E92F11"/>
    <w:rsid w:val="00E93170"/>
    <w:rsid w:val="00E933C3"/>
    <w:rsid w:val="00E93637"/>
    <w:rsid w:val="00E94A39"/>
    <w:rsid w:val="00E95AC1"/>
    <w:rsid w:val="00E976A3"/>
    <w:rsid w:val="00E97BE3"/>
    <w:rsid w:val="00EA116D"/>
    <w:rsid w:val="00EA3363"/>
    <w:rsid w:val="00EA4838"/>
    <w:rsid w:val="00EA4928"/>
    <w:rsid w:val="00EA4C31"/>
    <w:rsid w:val="00EA57CA"/>
    <w:rsid w:val="00EA636B"/>
    <w:rsid w:val="00EA7429"/>
    <w:rsid w:val="00EA7596"/>
    <w:rsid w:val="00EA7B3E"/>
    <w:rsid w:val="00EB018B"/>
    <w:rsid w:val="00EB1EB2"/>
    <w:rsid w:val="00EB3F95"/>
    <w:rsid w:val="00EB5059"/>
    <w:rsid w:val="00EB530C"/>
    <w:rsid w:val="00EB6ABC"/>
    <w:rsid w:val="00EB7CEE"/>
    <w:rsid w:val="00EC07D4"/>
    <w:rsid w:val="00EC11C5"/>
    <w:rsid w:val="00EC2937"/>
    <w:rsid w:val="00EC326C"/>
    <w:rsid w:val="00EC4A95"/>
    <w:rsid w:val="00EC54A2"/>
    <w:rsid w:val="00EC5643"/>
    <w:rsid w:val="00EC58B4"/>
    <w:rsid w:val="00EC7738"/>
    <w:rsid w:val="00EC7EE6"/>
    <w:rsid w:val="00ED073A"/>
    <w:rsid w:val="00ED0D3A"/>
    <w:rsid w:val="00ED423A"/>
    <w:rsid w:val="00ED5652"/>
    <w:rsid w:val="00ED62CA"/>
    <w:rsid w:val="00ED65D3"/>
    <w:rsid w:val="00ED70AD"/>
    <w:rsid w:val="00ED73BF"/>
    <w:rsid w:val="00ED7E98"/>
    <w:rsid w:val="00EE01BB"/>
    <w:rsid w:val="00EE1049"/>
    <w:rsid w:val="00EE113C"/>
    <w:rsid w:val="00EE1F46"/>
    <w:rsid w:val="00EE2013"/>
    <w:rsid w:val="00EE2CE5"/>
    <w:rsid w:val="00EE41DC"/>
    <w:rsid w:val="00EE6D5E"/>
    <w:rsid w:val="00EE775A"/>
    <w:rsid w:val="00EE77B4"/>
    <w:rsid w:val="00EF029A"/>
    <w:rsid w:val="00EF181E"/>
    <w:rsid w:val="00EF1E86"/>
    <w:rsid w:val="00EF20C4"/>
    <w:rsid w:val="00EF2559"/>
    <w:rsid w:val="00EF4E6E"/>
    <w:rsid w:val="00EF66BB"/>
    <w:rsid w:val="00EF681A"/>
    <w:rsid w:val="00F01457"/>
    <w:rsid w:val="00F016C0"/>
    <w:rsid w:val="00F019F7"/>
    <w:rsid w:val="00F01AC4"/>
    <w:rsid w:val="00F021C6"/>
    <w:rsid w:val="00F02C00"/>
    <w:rsid w:val="00F03007"/>
    <w:rsid w:val="00F030DB"/>
    <w:rsid w:val="00F049D0"/>
    <w:rsid w:val="00F04F0B"/>
    <w:rsid w:val="00F0585B"/>
    <w:rsid w:val="00F05CEF"/>
    <w:rsid w:val="00F06EFA"/>
    <w:rsid w:val="00F0765B"/>
    <w:rsid w:val="00F0791F"/>
    <w:rsid w:val="00F07C2A"/>
    <w:rsid w:val="00F102BE"/>
    <w:rsid w:val="00F10BEF"/>
    <w:rsid w:val="00F118C6"/>
    <w:rsid w:val="00F12904"/>
    <w:rsid w:val="00F1416B"/>
    <w:rsid w:val="00F1659D"/>
    <w:rsid w:val="00F16849"/>
    <w:rsid w:val="00F168C5"/>
    <w:rsid w:val="00F1695D"/>
    <w:rsid w:val="00F176E4"/>
    <w:rsid w:val="00F20F13"/>
    <w:rsid w:val="00F211C5"/>
    <w:rsid w:val="00F211DB"/>
    <w:rsid w:val="00F212F4"/>
    <w:rsid w:val="00F2229F"/>
    <w:rsid w:val="00F23AA0"/>
    <w:rsid w:val="00F2413C"/>
    <w:rsid w:val="00F24D58"/>
    <w:rsid w:val="00F26259"/>
    <w:rsid w:val="00F26EDF"/>
    <w:rsid w:val="00F26FD7"/>
    <w:rsid w:val="00F2797C"/>
    <w:rsid w:val="00F32BE6"/>
    <w:rsid w:val="00F34A4F"/>
    <w:rsid w:val="00F3575E"/>
    <w:rsid w:val="00F3650C"/>
    <w:rsid w:val="00F369E1"/>
    <w:rsid w:val="00F3761E"/>
    <w:rsid w:val="00F37621"/>
    <w:rsid w:val="00F40A17"/>
    <w:rsid w:val="00F412BA"/>
    <w:rsid w:val="00F4173D"/>
    <w:rsid w:val="00F41BDF"/>
    <w:rsid w:val="00F423A8"/>
    <w:rsid w:val="00F42FDD"/>
    <w:rsid w:val="00F43093"/>
    <w:rsid w:val="00F43EC9"/>
    <w:rsid w:val="00F4691A"/>
    <w:rsid w:val="00F469C4"/>
    <w:rsid w:val="00F51A08"/>
    <w:rsid w:val="00F52838"/>
    <w:rsid w:val="00F53653"/>
    <w:rsid w:val="00F53C5B"/>
    <w:rsid w:val="00F55481"/>
    <w:rsid w:val="00F55BBF"/>
    <w:rsid w:val="00F572AF"/>
    <w:rsid w:val="00F577DD"/>
    <w:rsid w:val="00F6084B"/>
    <w:rsid w:val="00F6179A"/>
    <w:rsid w:val="00F62521"/>
    <w:rsid w:val="00F6253B"/>
    <w:rsid w:val="00F62BE4"/>
    <w:rsid w:val="00F630D7"/>
    <w:rsid w:val="00F63AFA"/>
    <w:rsid w:val="00F64B93"/>
    <w:rsid w:val="00F65B83"/>
    <w:rsid w:val="00F65C1D"/>
    <w:rsid w:val="00F65E5B"/>
    <w:rsid w:val="00F67961"/>
    <w:rsid w:val="00F700B2"/>
    <w:rsid w:val="00F70563"/>
    <w:rsid w:val="00F7234E"/>
    <w:rsid w:val="00F7270A"/>
    <w:rsid w:val="00F73244"/>
    <w:rsid w:val="00F74DCC"/>
    <w:rsid w:val="00F756B1"/>
    <w:rsid w:val="00F76619"/>
    <w:rsid w:val="00F77290"/>
    <w:rsid w:val="00F80488"/>
    <w:rsid w:val="00F80A12"/>
    <w:rsid w:val="00F80C7D"/>
    <w:rsid w:val="00F812ED"/>
    <w:rsid w:val="00F83268"/>
    <w:rsid w:val="00F83825"/>
    <w:rsid w:val="00F849AF"/>
    <w:rsid w:val="00F85CB2"/>
    <w:rsid w:val="00F86CC9"/>
    <w:rsid w:val="00F90E52"/>
    <w:rsid w:val="00F9196F"/>
    <w:rsid w:val="00F91E5E"/>
    <w:rsid w:val="00F925E0"/>
    <w:rsid w:val="00F92FD6"/>
    <w:rsid w:val="00F96744"/>
    <w:rsid w:val="00F97888"/>
    <w:rsid w:val="00FA080C"/>
    <w:rsid w:val="00FA0FFB"/>
    <w:rsid w:val="00FA12F4"/>
    <w:rsid w:val="00FA325B"/>
    <w:rsid w:val="00FA6441"/>
    <w:rsid w:val="00FA75BB"/>
    <w:rsid w:val="00FA7D5E"/>
    <w:rsid w:val="00FB0935"/>
    <w:rsid w:val="00FB11D1"/>
    <w:rsid w:val="00FB3BA8"/>
    <w:rsid w:val="00FB4E87"/>
    <w:rsid w:val="00FB5088"/>
    <w:rsid w:val="00FB7B3C"/>
    <w:rsid w:val="00FC00DC"/>
    <w:rsid w:val="00FC299C"/>
    <w:rsid w:val="00FC3988"/>
    <w:rsid w:val="00FC3B6F"/>
    <w:rsid w:val="00FC404D"/>
    <w:rsid w:val="00FC4078"/>
    <w:rsid w:val="00FC54AE"/>
    <w:rsid w:val="00FC556B"/>
    <w:rsid w:val="00FC5D6C"/>
    <w:rsid w:val="00FC5EE3"/>
    <w:rsid w:val="00FC7BC9"/>
    <w:rsid w:val="00FD0016"/>
    <w:rsid w:val="00FD03D8"/>
    <w:rsid w:val="00FD0595"/>
    <w:rsid w:val="00FD074D"/>
    <w:rsid w:val="00FD087D"/>
    <w:rsid w:val="00FD08AA"/>
    <w:rsid w:val="00FD11CB"/>
    <w:rsid w:val="00FD19E4"/>
    <w:rsid w:val="00FD1F8F"/>
    <w:rsid w:val="00FD2236"/>
    <w:rsid w:val="00FD2520"/>
    <w:rsid w:val="00FD3381"/>
    <w:rsid w:val="00FD5886"/>
    <w:rsid w:val="00FD69F2"/>
    <w:rsid w:val="00FD7CBC"/>
    <w:rsid w:val="00FD7DB7"/>
    <w:rsid w:val="00FE042B"/>
    <w:rsid w:val="00FE06F2"/>
    <w:rsid w:val="00FE149D"/>
    <w:rsid w:val="00FE1E2D"/>
    <w:rsid w:val="00FE2E70"/>
    <w:rsid w:val="00FE5694"/>
    <w:rsid w:val="00FE652F"/>
    <w:rsid w:val="00FE7410"/>
    <w:rsid w:val="00FE78CD"/>
    <w:rsid w:val="00FE7F48"/>
    <w:rsid w:val="00FF0286"/>
    <w:rsid w:val="00FF0817"/>
    <w:rsid w:val="00FF16C2"/>
    <w:rsid w:val="00FF6B46"/>
    <w:rsid w:val="00FF7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FCBE6"/>
  <w15:chartTrackingRefBased/>
  <w15:docId w15:val="{133AD1B1-F701-424F-B280-1518197D0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476"/>
    <w:rPr>
      <w:sz w:val="24"/>
      <w:szCs w:val="24"/>
    </w:rPr>
  </w:style>
  <w:style w:type="paragraph" w:styleId="Heading1">
    <w:name w:val="heading 1"/>
    <w:basedOn w:val="Normal"/>
    <w:next w:val="Normal"/>
    <w:qFormat/>
    <w:rsid w:val="00676515"/>
    <w:pPr>
      <w:keepNext/>
      <w:outlineLvl w:val="0"/>
    </w:pPr>
    <w:rPr>
      <w:szCs w:val="20"/>
      <w:u w:val="single"/>
    </w:rPr>
  </w:style>
  <w:style w:type="paragraph" w:styleId="Heading8">
    <w:name w:val="heading 8"/>
    <w:basedOn w:val="Normal"/>
    <w:next w:val="Normal"/>
    <w:qFormat/>
    <w:rsid w:val="00081CB8"/>
    <w:pPr>
      <w:spacing w:before="240" w:after="60"/>
      <w:outlineLvl w:val="7"/>
    </w:pPr>
    <w:rPr>
      <w:i/>
      <w:iCs/>
    </w:rPr>
  </w:style>
  <w:style w:type="paragraph" w:styleId="Heading9">
    <w:name w:val="heading 9"/>
    <w:basedOn w:val="Normal"/>
    <w:next w:val="Normal"/>
    <w:qFormat/>
    <w:rsid w:val="00081CB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de">
    <w:name w:val="pride"/>
    <w:basedOn w:val="Normal"/>
    <w:rsid w:val="00F01AC4"/>
    <w:pPr>
      <w:spacing w:before="100" w:beforeAutospacing="1" w:after="100" w:afterAutospacing="1"/>
    </w:pPr>
    <w:rPr>
      <w:sz w:val="18"/>
      <w:szCs w:val="18"/>
    </w:rPr>
  </w:style>
  <w:style w:type="character" w:styleId="Hyperlink">
    <w:name w:val="Hyperlink"/>
    <w:rsid w:val="00061577"/>
    <w:rPr>
      <w:color w:val="0000FF"/>
      <w:u w:val="single"/>
    </w:rPr>
  </w:style>
  <w:style w:type="table" w:styleId="TableGrid">
    <w:name w:val="Table Grid"/>
    <w:basedOn w:val="TableNormal"/>
    <w:rsid w:val="00EE1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D8488B"/>
    <w:rPr>
      <w:i/>
      <w:iCs/>
    </w:rPr>
  </w:style>
  <w:style w:type="character" w:customStyle="1" w:styleId="content">
    <w:name w:val="content"/>
    <w:rsid w:val="00D16232"/>
    <w:rPr>
      <w:rFonts w:ascii="Arial" w:hAnsi="Arial" w:cs="Arial" w:hint="default"/>
      <w:color w:val="000000"/>
      <w:sz w:val="20"/>
      <w:szCs w:val="20"/>
    </w:rPr>
  </w:style>
  <w:style w:type="character" w:customStyle="1" w:styleId="heading2">
    <w:name w:val="heading2"/>
    <w:rsid w:val="00D16232"/>
    <w:rPr>
      <w:rFonts w:ascii="Arial" w:hAnsi="Arial" w:cs="Arial" w:hint="default"/>
      <w:b/>
      <w:bCs/>
      <w:color w:val="000000"/>
      <w:sz w:val="20"/>
      <w:szCs w:val="20"/>
    </w:rPr>
  </w:style>
  <w:style w:type="paragraph" w:styleId="NormalWeb">
    <w:name w:val="Normal (Web)"/>
    <w:basedOn w:val="Normal"/>
    <w:rsid w:val="00666BCE"/>
    <w:pPr>
      <w:spacing w:before="100" w:beforeAutospacing="1" w:after="100" w:afterAutospacing="1"/>
    </w:pPr>
    <w:rPr>
      <w:rFonts w:ascii="Verdana" w:hAnsi="Verdana"/>
      <w:sz w:val="20"/>
      <w:szCs w:val="20"/>
    </w:rPr>
  </w:style>
  <w:style w:type="character" w:styleId="Strong">
    <w:name w:val="Strong"/>
    <w:qFormat/>
    <w:rsid w:val="00666BCE"/>
    <w:rPr>
      <w:b/>
      <w:bCs/>
    </w:rPr>
  </w:style>
  <w:style w:type="paragraph" w:styleId="Footer">
    <w:name w:val="footer"/>
    <w:basedOn w:val="Normal"/>
    <w:rsid w:val="00C86FB6"/>
    <w:pPr>
      <w:tabs>
        <w:tab w:val="center" w:pos="4320"/>
        <w:tab w:val="right" w:pos="8640"/>
      </w:tabs>
    </w:pPr>
  </w:style>
  <w:style w:type="character" w:styleId="PageNumber">
    <w:name w:val="page number"/>
    <w:basedOn w:val="DefaultParagraphFont"/>
    <w:rsid w:val="00C86FB6"/>
  </w:style>
  <w:style w:type="paragraph" w:styleId="BodyText">
    <w:name w:val="Body Text"/>
    <w:basedOn w:val="Normal"/>
    <w:rsid w:val="001F6B3C"/>
    <w:pPr>
      <w:spacing w:after="120"/>
    </w:pPr>
  </w:style>
  <w:style w:type="character" w:styleId="HTMLCode">
    <w:name w:val="HTML Code"/>
    <w:rsid w:val="0048430D"/>
    <w:rPr>
      <w:rFonts w:ascii="Courier New" w:eastAsia="Times New Roman" w:hAnsi="Courier New" w:cs="Courier New"/>
      <w:sz w:val="20"/>
      <w:szCs w:val="20"/>
    </w:rPr>
  </w:style>
  <w:style w:type="paragraph" w:styleId="BalloonText">
    <w:name w:val="Balloon Text"/>
    <w:basedOn w:val="Normal"/>
    <w:semiHidden/>
    <w:rsid w:val="00AF3ED9"/>
    <w:rPr>
      <w:rFonts w:ascii="Tahoma" w:hAnsi="Tahoma" w:cs="Tahoma"/>
      <w:sz w:val="16"/>
      <w:szCs w:val="16"/>
    </w:rPr>
  </w:style>
  <w:style w:type="character" w:styleId="FollowedHyperlink">
    <w:name w:val="FollowedHyperlink"/>
    <w:rsid w:val="00B75C4A"/>
    <w:rPr>
      <w:color w:val="800080"/>
      <w:u w:val="single"/>
    </w:rPr>
  </w:style>
  <w:style w:type="paragraph" w:customStyle="1" w:styleId="ColorfulList-Accent11">
    <w:name w:val="Colorful List - Accent 11"/>
    <w:basedOn w:val="Normal"/>
    <w:uiPriority w:val="34"/>
    <w:qFormat/>
    <w:rsid w:val="009C77E0"/>
    <w:pPr>
      <w:ind w:left="720"/>
      <w:contextualSpacing/>
    </w:pPr>
    <w:rPr>
      <w:rFonts w:ascii="Calibri" w:eastAsia="Calibri" w:hAnsi="Calibri"/>
      <w:sz w:val="22"/>
      <w:szCs w:val="22"/>
    </w:rPr>
  </w:style>
  <w:style w:type="paragraph" w:styleId="PlainText">
    <w:name w:val="Plain Text"/>
    <w:basedOn w:val="Normal"/>
    <w:link w:val="PlainTextChar"/>
    <w:uiPriority w:val="99"/>
    <w:unhideWhenUsed/>
    <w:rsid w:val="004A7985"/>
    <w:rPr>
      <w:rFonts w:ascii="Calibri" w:eastAsia="Calibri" w:hAnsi="Calibri"/>
      <w:sz w:val="22"/>
      <w:szCs w:val="21"/>
      <w:lang w:val="x-none" w:eastAsia="x-none"/>
    </w:rPr>
  </w:style>
  <w:style w:type="character" w:customStyle="1" w:styleId="PlainTextChar">
    <w:name w:val="Plain Text Char"/>
    <w:link w:val="PlainText"/>
    <w:uiPriority w:val="99"/>
    <w:rsid w:val="004A7985"/>
    <w:rPr>
      <w:rFonts w:ascii="Calibri" w:eastAsia="Calibri" w:hAnsi="Calibri" w:cs="Consolas"/>
      <w:sz w:val="22"/>
      <w:szCs w:val="21"/>
    </w:rPr>
  </w:style>
  <w:style w:type="paragraph" w:styleId="Header">
    <w:name w:val="header"/>
    <w:basedOn w:val="Normal"/>
    <w:link w:val="HeaderChar"/>
    <w:rsid w:val="00347C59"/>
    <w:pPr>
      <w:tabs>
        <w:tab w:val="center" w:pos="4680"/>
        <w:tab w:val="right" w:pos="9360"/>
      </w:tabs>
    </w:pPr>
    <w:rPr>
      <w:lang w:val="x-none" w:eastAsia="x-none"/>
    </w:rPr>
  </w:style>
  <w:style w:type="character" w:customStyle="1" w:styleId="HeaderChar">
    <w:name w:val="Header Char"/>
    <w:link w:val="Header"/>
    <w:rsid w:val="00347C59"/>
    <w:rPr>
      <w:sz w:val="24"/>
      <w:szCs w:val="24"/>
    </w:rPr>
  </w:style>
  <w:style w:type="paragraph" w:customStyle="1" w:styleId="ColorfulList-Accent12">
    <w:name w:val="Colorful List - Accent 12"/>
    <w:basedOn w:val="Normal"/>
    <w:uiPriority w:val="34"/>
    <w:qFormat/>
    <w:rsid w:val="00897CF9"/>
    <w:pPr>
      <w:ind w:left="720"/>
    </w:pPr>
  </w:style>
  <w:style w:type="paragraph" w:customStyle="1" w:styleId="ColorfulList-Accent13">
    <w:name w:val="Colorful List - Accent 13"/>
    <w:basedOn w:val="Normal"/>
    <w:uiPriority w:val="34"/>
    <w:qFormat/>
    <w:rsid w:val="00560CF9"/>
    <w:pPr>
      <w:ind w:left="720"/>
    </w:pPr>
  </w:style>
  <w:style w:type="paragraph" w:customStyle="1" w:styleId="MediumGrid21">
    <w:name w:val="Medium Grid 21"/>
    <w:uiPriority w:val="1"/>
    <w:qFormat/>
    <w:rsid w:val="00560CF9"/>
    <w:rPr>
      <w:sz w:val="24"/>
      <w:szCs w:val="24"/>
    </w:rPr>
  </w:style>
  <w:style w:type="character" w:styleId="CommentReference">
    <w:name w:val="annotation reference"/>
    <w:rsid w:val="00E41303"/>
    <w:rPr>
      <w:sz w:val="16"/>
      <w:szCs w:val="16"/>
    </w:rPr>
  </w:style>
  <w:style w:type="paragraph" w:styleId="CommentText">
    <w:name w:val="annotation text"/>
    <w:basedOn w:val="Normal"/>
    <w:link w:val="CommentTextChar"/>
    <w:rsid w:val="00E41303"/>
    <w:rPr>
      <w:sz w:val="20"/>
      <w:szCs w:val="20"/>
    </w:rPr>
  </w:style>
  <w:style w:type="character" w:customStyle="1" w:styleId="CommentTextChar">
    <w:name w:val="Comment Text Char"/>
    <w:basedOn w:val="DefaultParagraphFont"/>
    <w:link w:val="CommentText"/>
    <w:rsid w:val="00E41303"/>
  </w:style>
  <w:style w:type="paragraph" w:styleId="CommentSubject">
    <w:name w:val="annotation subject"/>
    <w:basedOn w:val="CommentText"/>
    <w:next w:val="CommentText"/>
    <w:link w:val="CommentSubjectChar"/>
    <w:rsid w:val="00E41303"/>
    <w:rPr>
      <w:b/>
      <w:bCs/>
    </w:rPr>
  </w:style>
  <w:style w:type="character" w:customStyle="1" w:styleId="CommentSubjectChar">
    <w:name w:val="Comment Subject Char"/>
    <w:link w:val="CommentSubject"/>
    <w:rsid w:val="00E41303"/>
    <w:rPr>
      <w:b/>
      <w:bCs/>
    </w:rPr>
  </w:style>
  <w:style w:type="character" w:styleId="UnresolvedMention">
    <w:name w:val="Unresolved Mention"/>
    <w:uiPriority w:val="99"/>
    <w:semiHidden/>
    <w:unhideWhenUsed/>
    <w:rsid w:val="009B64FF"/>
    <w:rPr>
      <w:color w:val="605E5C"/>
      <w:shd w:val="clear" w:color="auto" w:fill="E1DFDD"/>
    </w:rPr>
  </w:style>
  <w:style w:type="numbering" w:customStyle="1" w:styleId="CurrentList1">
    <w:name w:val="Current List1"/>
    <w:rsid w:val="00871534"/>
    <w:pPr>
      <w:numPr>
        <w:numId w:val="4"/>
      </w:numPr>
    </w:pPr>
  </w:style>
  <w:style w:type="numbering" w:customStyle="1" w:styleId="CurrentList2">
    <w:name w:val="Current List2"/>
    <w:rsid w:val="00871534"/>
    <w:pPr>
      <w:numPr>
        <w:numId w:val="5"/>
      </w:numPr>
    </w:pPr>
  </w:style>
  <w:style w:type="numbering" w:customStyle="1" w:styleId="CurrentList3">
    <w:name w:val="Current List3"/>
    <w:rsid w:val="00D4311A"/>
    <w:pPr>
      <w:numPr>
        <w:numId w:val="6"/>
      </w:numPr>
    </w:pPr>
  </w:style>
  <w:style w:type="paragraph" w:styleId="ListParagraph">
    <w:name w:val="List Paragraph"/>
    <w:basedOn w:val="Normal"/>
    <w:uiPriority w:val="34"/>
    <w:qFormat/>
    <w:rsid w:val="00C6061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8301">
      <w:bodyDiv w:val="1"/>
      <w:marLeft w:val="0"/>
      <w:marRight w:val="0"/>
      <w:marTop w:val="0"/>
      <w:marBottom w:val="0"/>
      <w:divBdr>
        <w:top w:val="none" w:sz="0" w:space="0" w:color="auto"/>
        <w:left w:val="none" w:sz="0" w:space="0" w:color="auto"/>
        <w:bottom w:val="none" w:sz="0" w:space="0" w:color="auto"/>
        <w:right w:val="none" w:sz="0" w:space="0" w:color="auto"/>
      </w:divBdr>
    </w:div>
    <w:div w:id="82263272">
      <w:bodyDiv w:val="1"/>
      <w:marLeft w:val="60"/>
      <w:marRight w:val="60"/>
      <w:marTop w:val="60"/>
      <w:marBottom w:val="15"/>
      <w:divBdr>
        <w:top w:val="none" w:sz="0" w:space="0" w:color="auto"/>
        <w:left w:val="none" w:sz="0" w:space="0" w:color="auto"/>
        <w:bottom w:val="none" w:sz="0" w:space="0" w:color="auto"/>
        <w:right w:val="none" w:sz="0" w:space="0" w:color="auto"/>
      </w:divBdr>
    </w:div>
    <w:div w:id="155655475">
      <w:bodyDiv w:val="1"/>
      <w:marLeft w:val="0"/>
      <w:marRight w:val="0"/>
      <w:marTop w:val="0"/>
      <w:marBottom w:val="0"/>
      <w:divBdr>
        <w:top w:val="none" w:sz="0" w:space="0" w:color="auto"/>
        <w:left w:val="none" w:sz="0" w:space="0" w:color="auto"/>
        <w:bottom w:val="none" w:sz="0" w:space="0" w:color="auto"/>
        <w:right w:val="none" w:sz="0" w:space="0" w:color="auto"/>
      </w:divBdr>
      <w:divsChild>
        <w:div w:id="772630425">
          <w:marLeft w:val="0"/>
          <w:marRight w:val="0"/>
          <w:marTop w:val="0"/>
          <w:marBottom w:val="0"/>
          <w:divBdr>
            <w:top w:val="none" w:sz="0" w:space="0" w:color="auto"/>
            <w:left w:val="none" w:sz="0" w:space="0" w:color="auto"/>
            <w:bottom w:val="none" w:sz="0" w:space="0" w:color="auto"/>
            <w:right w:val="none" w:sz="0" w:space="0" w:color="auto"/>
          </w:divBdr>
          <w:divsChild>
            <w:div w:id="464935523">
              <w:marLeft w:val="0"/>
              <w:marRight w:val="0"/>
              <w:marTop w:val="0"/>
              <w:marBottom w:val="0"/>
              <w:divBdr>
                <w:top w:val="none" w:sz="0" w:space="0" w:color="auto"/>
                <w:left w:val="none" w:sz="0" w:space="0" w:color="auto"/>
                <w:bottom w:val="none" w:sz="0" w:space="0" w:color="auto"/>
                <w:right w:val="none" w:sz="0" w:space="0" w:color="auto"/>
              </w:divBdr>
            </w:div>
            <w:div w:id="212869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8237">
      <w:bodyDiv w:val="1"/>
      <w:marLeft w:val="0"/>
      <w:marRight w:val="0"/>
      <w:marTop w:val="0"/>
      <w:marBottom w:val="0"/>
      <w:divBdr>
        <w:top w:val="none" w:sz="0" w:space="0" w:color="auto"/>
        <w:left w:val="none" w:sz="0" w:space="0" w:color="auto"/>
        <w:bottom w:val="none" w:sz="0" w:space="0" w:color="auto"/>
        <w:right w:val="none" w:sz="0" w:space="0" w:color="auto"/>
      </w:divBdr>
    </w:div>
    <w:div w:id="475493042">
      <w:bodyDiv w:val="1"/>
      <w:marLeft w:val="0"/>
      <w:marRight w:val="0"/>
      <w:marTop w:val="0"/>
      <w:marBottom w:val="0"/>
      <w:divBdr>
        <w:top w:val="none" w:sz="0" w:space="0" w:color="auto"/>
        <w:left w:val="none" w:sz="0" w:space="0" w:color="auto"/>
        <w:bottom w:val="none" w:sz="0" w:space="0" w:color="auto"/>
        <w:right w:val="none" w:sz="0" w:space="0" w:color="auto"/>
      </w:divBdr>
    </w:div>
    <w:div w:id="541289308">
      <w:bodyDiv w:val="1"/>
      <w:marLeft w:val="0"/>
      <w:marRight w:val="0"/>
      <w:marTop w:val="0"/>
      <w:marBottom w:val="0"/>
      <w:divBdr>
        <w:top w:val="none" w:sz="0" w:space="0" w:color="auto"/>
        <w:left w:val="none" w:sz="0" w:space="0" w:color="auto"/>
        <w:bottom w:val="none" w:sz="0" w:space="0" w:color="auto"/>
        <w:right w:val="none" w:sz="0" w:space="0" w:color="auto"/>
      </w:divBdr>
    </w:div>
    <w:div w:id="664019050">
      <w:bodyDiv w:val="1"/>
      <w:marLeft w:val="0"/>
      <w:marRight w:val="0"/>
      <w:marTop w:val="0"/>
      <w:marBottom w:val="0"/>
      <w:divBdr>
        <w:top w:val="none" w:sz="0" w:space="0" w:color="auto"/>
        <w:left w:val="none" w:sz="0" w:space="0" w:color="auto"/>
        <w:bottom w:val="none" w:sz="0" w:space="0" w:color="auto"/>
        <w:right w:val="none" w:sz="0" w:space="0" w:color="auto"/>
      </w:divBdr>
    </w:div>
    <w:div w:id="721714296">
      <w:bodyDiv w:val="1"/>
      <w:marLeft w:val="0"/>
      <w:marRight w:val="0"/>
      <w:marTop w:val="0"/>
      <w:marBottom w:val="0"/>
      <w:divBdr>
        <w:top w:val="none" w:sz="0" w:space="0" w:color="auto"/>
        <w:left w:val="none" w:sz="0" w:space="0" w:color="auto"/>
        <w:bottom w:val="none" w:sz="0" w:space="0" w:color="auto"/>
        <w:right w:val="none" w:sz="0" w:space="0" w:color="auto"/>
      </w:divBdr>
      <w:divsChild>
        <w:div w:id="2114935408">
          <w:marLeft w:val="0"/>
          <w:marRight w:val="0"/>
          <w:marTop w:val="0"/>
          <w:marBottom w:val="0"/>
          <w:divBdr>
            <w:top w:val="none" w:sz="0" w:space="0" w:color="auto"/>
            <w:left w:val="none" w:sz="0" w:space="0" w:color="auto"/>
            <w:bottom w:val="none" w:sz="0" w:space="0" w:color="auto"/>
            <w:right w:val="none" w:sz="0" w:space="0" w:color="auto"/>
          </w:divBdr>
          <w:divsChild>
            <w:div w:id="1191916821">
              <w:marLeft w:val="0"/>
              <w:marRight w:val="0"/>
              <w:marTop w:val="0"/>
              <w:marBottom w:val="0"/>
              <w:divBdr>
                <w:top w:val="none" w:sz="0" w:space="0" w:color="auto"/>
                <w:left w:val="none" w:sz="0" w:space="0" w:color="auto"/>
                <w:bottom w:val="none" w:sz="0" w:space="0" w:color="auto"/>
                <w:right w:val="none" w:sz="0" w:space="0" w:color="auto"/>
              </w:divBdr>
            </w:div>
            <w:div w:id="191411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73770">
      <w:bodyDiv w:val="1"/>
      <w:marLeft w:val="0"/>
      <w:marRight w:val="0"/>
      <w:marTop w:val="0"/>
      <w:marBottom w:val="0"/>
      <w:divBdr>
        <w:top w:val="none" w:sz="0" w:space="0" w:color="auto"/>
        <w:left w:val="none" w:sz="0" w:space="0" w:color="auto"/>
        <w:bottom w:val="none" w:sz="0" w:space="0" w:color="auto"/>
        <w:right w:val="none" w:sz="0" w:space="0" w:color="auto"/>
      </w:divBdr>
      <w:divsChild>
        <w:div w:id="1837500798">
          <w:marLeft w:val="0"/>
          <w:marRight w:val="0"/>
          <w:marTop w:val="0"/>
          <w:marBottom w:val="0"/>
          <w:divBdr>
            <w:top w:val="none" w:sz="0" w:space="0" w:color="auto"/>
            <w:left w:val="none" w:sz="0" w:space="0" w:color="auto"/>
            <w:bottom w:val="none" w:sz="0" w:space="0" w:color="auto"/>
            <w:right w:val="none" w:sz="0" w:space="0" w:color="auto"/>
          </w:divBdr>
          <w:divsChild>
            <w:div w:id="457458024">
              <w:marLeft w:val="0"/>
              <w:marRight w:val="0"/>
              <w:marTop w:val="0"/>
              <w:marBottom w:val="0"/>
              <w:divBdr>
                <w:top w:val="none" w:sz="0" w:space="0" w:color="auto"/>
                <w:left w:val="none" w:sz="0" w:space="0" w:color="auto"/>
                <w:bottom w:val="none" w:sz="0" w:space="0" w:color="auto"/>
                <w:right w:val="none" w:sz="0" w:space="0" w:color="auto"/>
              </w:divBdr>
            </w:div>
            <w:div w:id="120444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81673">
      <w:bodyDiv w:val="1"/>
      <w:marLeft w:val="0"/>
      <w:marRight w:val="0"/>
      <w:marTop w:val="0"/>
      <w:marBottom w:val="0"/>
      <w:divBdr>
        <w:top w:val="none" w:sz="0" w:space="0" w:color="auto"/>
        <w:left w:val="none" w:sz="0" w:space="0" w:color="auto"/>
        <w:bottom w:val="none" w:sz="0" w:space="0" w:color="auto"/>
        <w:right w:val="none" w:sz="0" w:space="0" w:color="auto"/>
      </w:divBdr>
    </w:div>
    <w:div w:id="943878553">
      <w:bodyDiv w:val="1"/>
      <w:marLeft w:val="0"/>
      <w:marRight w:val="0"/>
      <w:marTop w:val="0"/>
      <w:marBottom w:val="0"/>
      <w:divBdr>
        <w:top w:val="none" w:sz="0" w:space="0" w:color="auto"/>
        <w:left w:val="none" w:sz="0" w:space="0" w:color="auto"/>
        <w:bottom w:val="none" w:sz="0" w:space="0" w:color="auto"/>
        <w:right w:val="none" w:sz="0" w:space="0" w:color="auto"/>
      </w:divBdr>
    </w:div>
    <w:div w:id="952592780">
      <w:bodyDiv w:val="1"/>
      <w:marLeft w:val="64"/>
      <w:marRight w:val="64"/>
      <w:marTop w:val="64"/>
      <w:marBottom w:val="16"/>
      <w:divBdr>
        <w:top w:val="none" w:sz="0" w:space="0" w:color="auto"/>
        <w:left w:val="none" w:sz="0" w:space="0" w:color="auto"/>
        <w:bottom w:val="none" w:sz="0" w:space="0" w:color="auto"/>
        <w:right w:val="none" w:sz="0" w:space="0" w:color="auto"/>
      </w:divBdr>
      <w:divsChild>
        <w:div w:id="1004209721">
          <w:marLeft w:val="0"/>
          <w:marRight w:val="0"/>
          <w:marTop w:val="0"/>
          <w:marBottom w:val="0"/>
          <w:divBdr>
            <w:top w:val="none" w:sz="0" w:space="0" w:color="auto"/>
            <w:left w:val="none" w:sz="0" w:space="0" w:color="auto"/>
            <w:bottom w:val="none" w:sz="0" w:space="0" w:color="auto"/>
            <w:right w:val="none" w:sz="0" w:space="0" w:color="auto"/>
          </w:divBdr>
          <w:divsChild>
            <w:div w:id="57096831">
              <w:marLeft w:val="0"/>
              <w:marRight w:val="0"/>
              <w:marTop w:val="0"/>
              <w:marBottom w:val="0"/>
              <w:divBdr>
                <w:top w:val="none" w:sz="0" w:space="0" w:color="auto"/>
                <w:left w:val="none" w:sz="0" w:space="0" w:color="auto"/>
                <w:bottom w:val="none" w:sz="0" w:space="0" w:color="auto"/>
                <w:right w:val="none" w:sz="0" w:space="0" w:color="auto"/>
              </w:divBdr>
            </w:div>
            <w:div w:id="678510480">
              <w:marLeft w:val="0"/>
              <w:marRight w:val="0"/>
              <w:marTop w:val="0"/>
              <w:marBottom w:val="0"/>
              <w:divBdr>
                <w:top w:val="none" w:sz="0" w:space="0" w:color="auto"/>
                <w:left w:val="none" w:sz="0" w:space="0" w:color="auto"/>
                <w:bottom w:val="none" w:sz="0" w:space="0" w:color="auto"/>
                <w:right w:val="none" w:sz="0" w:space="0" w:color="auto"/>
              </w:divBdr>
            </w:div>
            <w:div w:id="160781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321174">
      <w:bodyDiv w:val="1"/>
      <w:marLeft w:val="0"/>
      <w:marRight w:val="0"/>
      <w:marTop w:val="0"/>
      <w:marBottom w:val="0"/>
      <w:divBdr>
        <w:top w:val="none" w:sz="0" w:space="0" w:color="auto"/>
        <w:left w:val="none" w:sz="0" w:space="0" w:color="auto"/>
        <w:bottom w:val="none" w:sz="0" w:space="0" w:color="auto"/>
        <w:right w:val="none" w:sz="0" w:space="0" w:color="auto"/>
      </w:divBdr>
    </w:div>
    <w:div w:id="1144662610">
      <w:bodyDiv w:val="1"/>
      <w:marLeft w:val="0"/>
      <w:marRight w:val="0"/>
      <w:marTop w:val="0"/>
      <w:marBottom w:val="0"/>
      <w:divBdr>
        <w:top w:val="none" w:sz="0" w:space="0" w:color="auto"/>
        <w:left w:val="none" w:sz="0" w:space="0" w:color="auto"/>
        <w:bottom w:val="none" w:sz="0" w:space="0" w:color="auto"/>
        <w:right w:val="none" w:sz="0" w:space="0" w:color="auto"/>
      </w:divBdr>
    </w:div>
    <w:div w:id="1172528419">
      <w:bodyDiv w:val="1"/>
      <w:marLeft w:val="0"/>
      <w:marRight w:val="0"/>
      <w:marTop w:val="0"/>
      <w:marBottom w:val="0"/>
      <w:divBdr>
        <w:top w:val="none" w:sz="0" w:space="0" w:color="auto"/>
        <w:left w:val="none" w:sz="0" w:space="0" w:color="auto"/>
        <w:bottom w:val="none" w:sz="0" w:space="0" w:color="auto"/>
        <w:right w:val="none" w:sz="0" w:space="0" w:color="auto"/>
      </w:divBdr>
    </w:div>
    <w:div w:id="1174101748">
      <w:bodyDiv w:val="1"/>
      <w:marLeft w:val="0"/>
      <w:marRight w:val="0"/>
      <w:marTop w:val="0"/>
      <w:marBottom w:val="0"/>
      <w:divBdr>
        <w:top w:val="none" w:sz="0" w:space="0" w:color="auto"/>
        <w:left w:val="none" w:sz="0" w:space="0" w:color="auto"/>
        <w:bottom w:val="none" w:sz="0" w:space="0" w:color="auto"/>
        <w:right w:val="none" w:sz="0" w:space="0" w:color="auto"/>
      </w:divBdr>
    </w:div>
    <w:div w:id="1525636746">
      <w:bodyDiv w:val="1"/>
      <w:marLeft w:val="0"/>
      <w:marRight w:val="0"/>
      <w:marTop w:val="0"/>
      <w:marBottom w:val="0"/>
      <w:divBdr>
        <w:top w:val="none" w:sz="0" w:space="0" w:color="auto"/>
        <w:left w:val="none" w:sz="0" w:space="0" w:color="auto"/>
        <w:bottom w:val="none" w:sz="0" w:space="0" w:color="auto"/>
        <w:right w:val="none" w:sz="0" w:space="0" w:color="auto"/>
      </w:divBdr>
      <w:divsChild>
        <w:div w:id="866649120">
          <w:marLeft w:val="0"/>
          <w:marRight w:val="0"/>
          <w:marTop w:val="0"/>
          <w:marBottom w:val="0"/>
          <w:divBdr>
            <w:top w:val="none" w:sz="0" w:space="0" w:color="auto"/>
            <w:left w:val="none" w:sz="0" w:space="0" w:color="auto"/>
            <w:bottom w:val="none" w:sz="0" w:space="0" w:color="auto"/>
            <w:right w:val="none" w:sz="0" w:space="0" w:color="auto"/>
          </w:divBdr>
          <w:divsChild>
            <w:div w:id="1324234003">
              <w:marLeft w:val="0"/>
              <w:marRight w:val="0"/>
              <w:marTop w:val="0"/>
              <w:marBottom w:val="0"/>
              <w:divBdr>
                <w:top w:val="none" w:sz="0" w:space="0" w:color="auto"/>
                <w:left w:val="none" w:sz="0" w:space="0" w:color="auto"/>
                <w:bottom w:val="none" w:sz="0" w:space="0" w:color="auto"/>
                <w:right w:val="none" w:sz="0" w:space="0" w:color="auto"/>
              </w:divBdr>
            </w:div>
            <w:div w:id="195547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281674">
      <w:bodyDiv w:val="1"/>
      <w:marLeft w:val="0"/>
      <w:marRight w:val="0"/>
      <w:marTop w:val="0"/>
      <w:marBottom w:val="0"/>
      <w:divBdr>
        <w:top w:val="none" w:sz="0" w:space="0" w:color="auto"/>
        <w:left w:val="none" w:sz="0" w:space="0" w:color="auto"/>
        <w:bottom w:val="none" w:sz="0" w:space="0" w:color="auto"/>
        <w:right w:val="none" w:sz="0" w:space="0" w:color="auto"/>
      </w:divBdr>
    </w:div>
    <w:div w:id="1606812770">
      <w:bodyDiv w:val="1"/>
      <w:marLeft w:val="0"/>
      <w:marRight w:val="0"/>
      <w:marTop w:val="0"/>
      <w:marBottom w:val="0"/>
      <w:divBdr>
        <w:top w:val="none" w:sz="0" w:space="0" w:color="auto"/>
        <w:left w:val="none" w:sz="0" w:space="0" w:color="auto"/>
        <w:bottom w:val="none" w:sz="0" w:space="0" w:color="auto"/>
        <w:right w:val="none" w:sz="0" w:space="0" w:color="auto"/>
      </w:divBdr>
    </w:div>
    <w:div w:id="1657148779">
      <w:bodyDiv w:val="1"/>
      <w:marLeft w:val="0"/>
      <w:marRight w:val="0"/>
      <w:marTop w:val="0"/>
      <w:marBottom w:val="0"/>
      <w:divBdr>
        <w:top w:val="none" w:sz="0" w:space="0" w:color="auto"/>
        <w:left w:val="none" w:sz="0" w:space="0" w:color="auto"/>
        <w:bottom w:val="none" w:sz="0" w:space="0" w:color="auto"/>
        <w:right w:val="none" w:sz="0" w:space="0" w:color="auto"/>
      </w:divBdr>
    </w:div>
    <w:div w:id="1773012507">
      <w:bodyDiv w:val="1"/>
      <w:marLeft w:val="0"/>
      <w:marRight w:val="0"/>
      <w:marTop w:val="0"/>
      <w:marBottom w:val="0"/>
      <w:divBdr>
        <w:top w:val="none" w:sz="0" w:space="0" w:color="auto"/>
        <w:left w:val="none" w:sz="0" w:space="0" w:color="auto"/>
        <w:bottom w:val="none" w:sz="0" w:space="0" w:color="auto"/>
        <w:right w:val="none" w:sz="0" w:space="0" w:color="auto"/>
      </w:divBdr>
    </w:div>
    <w:div w:id="1802654461">
      <w:bodyDiv w:val="1"/>
      <w:marLeft w:val="0"/>
      <w:marRight w:val="0"/>
      <w:marTop w:val="0"/>
      <w:marBottom w:val="0"/>
      <w:divBdr>
        <w:top w:val="none" w:sz="0" w:space="0" w:color="auto"/>
        <w:left w:val="none" w:sz="0" w:space="0" w:color="auto"/>
        <w:bottom w:val="none" w:sz="0" w:space="0" w:color="auto"/>
        <w:right w:val="none" w:sz="0" w:space="0" w:color="auto"/>
      </w:divBdr>
    </w:div>
    <w:div w:id="1858159744">
      <w:bodyDiv w:val="1"/>
      <w:marLeft w:val="0"/>
      <w:marRight w:val="0"/>
      <w:marTop w:val="0"/>
      <w:marBottom w:val="0"/>
      <w:divBdr>
        <w:top w:val="none" w:sz="0" w:space="0" w:color="auto"/>
        <w:left w:val="none" w:sz="0" w:space="0" w:color="auto"/>
        <w:bottom w:val="none" w:sz="0" w:space="0" w:color="auto"/>
        <w:right w:val="none" w:sz="0" w:space="0" w:color="auto"/>
      </w:divBdr>
    </w:div>
    <w:div w:id="1900087440">
      <w:bodyDiv w:val="1"/>
      <w:marLeft w:val="0"/>
      <w:marRight w:val="0"/>
      <w:marTop w:val="0"/>
      <w:marBottom w:val="0"/>
      <w:divBdr>
        <w:top w:val="none" w:sz="0" w:space="0" w:color="auto"/>
        <w:left w:val="none" w:sz="0" w:space="0" w:color="auto"/>
        <w:bottom w:val="none" w:sz="0" w:space="0" w:color="auto"/>
        <w:right w:val="none" w:sz="0" w:space="0" w:color="auto"/>
      </w:divBdr>
      <w:divsChild>
        <w:div w:id="192348660">
          <w:marLeft w:val="0"/>
          <w:marRight w:val="0"/>
          <w:marTop w:val="0"/>
          <w:marBottom w:val="0"/>
          <w:divBdr>
            <w:top w:val="none" w:sz="0" w:space="0" w:color="auto"/>
            <w:left w:val="none" w:sz="0" w:space="0" w:color="auto"/>
            <w:bottom w:val="none" w:sz="0" w:space="0" w:color="auto"/>
            <w:right w:val="none" w:sz="0" w:space="0" w:color="auto"/>
          </w:divBdr>
          <w:divsChild>
            <w:div w:id="914360140">
              <w:marLeft w:val="0"/>
              <w:marRight w:val="0"/>
              <w:marTop w:val="0"/>
              <w:marBottom w:val="0"/>
              <w:divBdr>
                <w:top w:val="none" w:sz="0" w:space="0" w:color="auto"/>
                <w:left w:val="none" w:sz="0" w:space="0" w:color="auto"/>
                <w:bottom w:val="none" w:sz="0" w:space="0" w:color="auto"/>
                <w:right w:val="none" w:sz="0" w:space="0" w:color="auto"/>
              </w:divBdr>
            </w:div>
            <w:div w:id="201572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5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i/z7xu8q3mk08vzwamlvl9m/DAA_MINUTES_Oct_16_2024_v2.docx?rlkey=jj2j8ypcovm3fpp0u5qmjrojo&amp;dl=0" TargetMode="External"/><Relationship Id="rId13" Type="http://schemas.openxmlformats.org/officeDocument/2006/relationships/hyperlink" Target="https://www.dropbox.com/scl/fi/s52jo7f1ce9cezanwgisw/BEIN_2024DAA_SUBMISSION-FORM.010225.db.pdf?rlkey=dbbh4ijd6kivu3erhm49namhw&amp;dl=0" TargetMode="External"/><Relationship Id="rId18" Type="http://schemas.openxmlformats.org/officeDocument/2006/relationships/hyperlink" Target="https://www.ilga.gov/legislation/billstatus.asp?DocNum=2822&amp;GAID=17&amp;GA=103&amp;DocTypeID=HB&amp;LegID=147949&amp;SessionID=112" TargetMode="External"/><Relationship Id="rId26" Type="http://schemas.openxmlformats.org/officeDocument/2006/relationships/hyperlink" Target="https://my.iasbo.org/event-information?id=a0lVI000000dqefYAA" TargetMode="External"/><Relationship Id="rId3" Type="http://schemas.openxmlformats.org/officeDocument/2006/relationships/settings" Target="settings.xml"/><Relationship Id="rId21" Type="http://schemas.openxmlformats.org/officeDocument/2006/relationships/hyperlink" Target="https://www.dropbox.com/scl/fi/80wamgk1b6bdfwlwvdsm2/Williams_Submission.pdf?rlkey=awlnbez4dcedc0lpgr9c8440s&amp;dl=0" TargetMode="External"/><Relationship Id="rId7" Type="http://schemas.openxmlformats.org/officeDocument/2006/relationships/hyperlink" Target="https://netforum.avectra.com/eWeb/DynamicPage.aspx?Site=IASBO&amp;WebCode=DAA" TargetMode="External"/><Relationship Id="rId12" Type="http://schemas.openxmlformats.org/officeDocument/2006/relationships/hyperlink" Target="https://vimeo.com/390181031" TargetMode="External"/><Relationship Id="rId17" Type="http://schemas.openxmlformats.org/officeDocument/2006/relationships/hyperlink" Target="https://www.dropbox.com/scl/fi/uwe2pg516jp17rr16w2q4/Fact-Sheet-HB2822HB3991_Logos-2.pdf?rlkey=ydq7hl4ax58h4poeqldwzbgzg&amp;dl=0" TargetMode="External"/><Relationship Id="rId25" Type="http://schemas.openxmlformats.org/officeDocument/2006/relationships/hyperlink" Target="https://my.iasbo.org/nc__upcomingevents" TargetMode="External"/><Relationship Id="rId2" Type="http://schemas.openxmlformats.org/officeDocument/2006/relationships/styles" Target="styles.xml"/><Relationship Id="rId16" Type="http://schemas.openxmlformats.org/officeDocument/2006/relationships/hyperlink" Target="https://www.dropbox.com/scl/fi/acyv1gjbfbtofvfp8y4ap/2024-Illinois-K-12-Data_DSEB-040824.pdf?rlkey=t0an41dlgx3v3qrcfwzpysojr&amp;dl=0" TargetMode="External"/><Relationship Id="rId20" Type="http://schemas.openxmlformats.org/officeDocument/2006/relationships/hyperlink" Target="https://www.dropbox.com/s/yet2nqzstzwushx/Toliver_OCT_2022_SUBMISSION%20FORM%20%28edited%29.pdf?dl=0"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ropbox.com/scl/fi/vk1qh7d1894hivxq4iajj/DAA_Application-2025.pdf?rlkey=cjis0w8xyhk4zckpfnws314sq&amp;dl=0" TargetMode="External"/><Relationship Id="rId24" Type="http://schemas.openxmlformats.org/officeDocument/2006/relationships/hyperlink" Target="https://www.dropbox.com/scl/fi/xbvzw3r5323e3haf4xz4m/2023_24.Position-Statements.doc?rlkey=lszqh4jl2d7npp9suuaj19bpl&amp;dl=0"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dropbox.com/scl/fi/tfvrjst3uig9mxe42j3e4/Debartolo_Submission.docx?rlkey=f2culphiovcy6amzv3rhsjgi8&amp;dl=0" TargetMode="External"/><Relationship Id="rId23" Type="http://schemas.openxmlformats.org/officeDocument/2006/relationships/hyperlink" Target="https://www.isbe.net/Lists/ISBECalendar/DisplayForm.aspx?ID=6866" TargetMode="External"/><Relationship Id="rId28" Type="http://schemas.openxmlformats.org/officeDocument/2006/relationships/hyperlink" Target="https://iasbo.connectedcommunity.org/ac/home" TargetMode="External"/><Relationship Id="rId10" Type="http://schemas.openxmlformats.org/officeDocument/2006/relationships/hyperlink" Target="https://illinoisvision2030.com/" TargetMode="External"/><Relationship Id="rId19" Type="http://schemas.openxmlformats.org/officeDocument/2006/relationships/hyperlink" Target="https://www.ilga.gov/legislation/billstatus.asp?DocNum=3991&amp;GAID=17&amp;GA=103&amp;DocTypeID=HB&amp;LegID=149310&amp;SessionID=112"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ropbox.com/scl/fi/yxpgjbdnwwasf3h1fxitc/DAA-1.2025.pptx?rlkey=o6nys7p3bnrwqbaszd6mqnhvl&amp;dl=0" TargetMode="External"/><Relationship Id="rId14" Type="http://schemas.openxmlformats.org/officeDocument/2006/relationships/hyperlink" Target="https://www.dropbox.com/scl/fi/tcdctlbf7g2p9xgjd28p0/OKEEFE_2024DAA_SUBMISSION-FORM.pdf?rlkey=qsskzsbo30raocyyc3ehdvmu0&amp;dl=0" TargetMode="External"/><Relationship Id="rId22" Type="http://schemas.openxmlformats.org/officeDocument/2006/relationships/hyperlink" Target="https://www.dropbox.com/s/t3e3tm9bhm51u68/DAA_SubmissionForm2021_Dykas.pdf?dl=0" TargetMode="External"/><Relationship Id="rId27" Type="http://schemas.openxmlformats.org/officeDocument/2006/relationships/hyperlink" Target="https://my.iasbo.org/event-information?id=a0lVI000001JdWXYA0"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913</Words>
  <Characters>7738</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TO:</vt:lpstr>
    </vt:vector>
  </TitlesOfParts>
  <Company>Illinois ASBO</Company>
  <LinksUpToDate>false</LinksUpToDate>
  <CharactersWithSpaces>8634</CharactersWithSpaces>
  <SharedDoc>false</SharedDoc>
  <HLinks>
    <vt:vector size="156" baseType="variant">
      <vt:variant>
        <vt:i4>458774</vt:i4>
      </vt:variant>
      <vt:variant>
        <vt:i4>75</vt:i4>
      </vt:variant>
      <vt:variant>
        <vt:i4>0</vt:i4>
      </vt:variant>
      <vt:variant>
        <vt:i4>5</vt:i4>
      </vt:variant>
      <vt:variant>
        <vt:lpwstr>https://my.iasbo.org/event-information?id=a0l4w00000EVIrKAAX</vt:lpwstr>
      </vt:variant>
      <vt:variant>
        <vt:lpwstr/>
      </vt:variant>
      <vt:variant>
        <vt:i4>1638475</vt:i4>
      </vt:variant>
      <vt:variant>
        <vt:i4>72</vt:i4>
      </vt:variant>
      <vt:variant>
        <vt:i4>0</vt:i4>
      </vt:variant>
      <vt:variant>
        <vt:i4>5</vt:i4>
      </vt:variant>
      <vt:variant>
        <vt:lpwstr>https://my.iasbo.org/event-information?id=a0l4w00000FVID5AAP</vt:lpwstr>
      </vt:variant>
      <vt:variant>
        <vt:lpwstr/>
      </vt:variant>
      <vt:variant>
        <vt:i4>5439515</vt:i4>
      </vt:variant>
      <vt:variant>
        <vt:i4>69</vt:i4>
      </vt:variant>
      <vt:variant>
        <vt:i4>0</vt:i4>
      </vt:variant>
      <vt:variant>
        <vt:i4>5</vt:i4>
      </vt:variant>
      <vt:variant>
        <vt:lpwstr>https://my.iasbo.org/event-information?id=a0l4w00000EVJ6eAAH</vt:lpwstr>
      </vt:variant>
      <vt:variant>
        <vt:lpwstr/>
      </vt:variant>
      <vt:variant>
        <vt:i4>7798864</vt:i4>
      </vt:variant>
      <vt:variant>
        <vt:i4>66</vt:i4>
      </vt:variant>
      <vt:variant>
        <vt:i4>0</vt:i4>
      </vt:variant>
      <vt:variant>
        <vt:i4>5</vt:i4>
      </vt:variant>
      <vt:variant>
        <vt:lpwstr>https://www.dropbox.com/scl/fi/xbvzw3r5323e3haf4xz4m/2023_24.Position-Statements.doc?rlkey=lszqh4jl2d7npp9suuaj19bpl&amp;dl=0</vt:lpwstr>
      </vt:variant>
      <vt:variant>
        <vt:lpwstr/>
      </vt:variant>
      <vt:variant>
        <vt:i4>5177411</vt:i4>
      </vt:variant>
      <vt:variant>
        <vt:i4>63</vt:i4>
      </vt:variant>
      <vt:variant>
        <vt:i4>0</vt:i4>
      </vt:variant>
      <vt:variant>
        <vt:i4>5</vt:i4>
      </vt:variant>
      <vt:variant>
        <vt:lpwstr>https://go.boarddocs.com/il/isbe/Board.nsf/Public</vt:lpwstr>
      </vt:variant>
      <vt:variant>
        <vt:lpwstr/>
      </vt:variant>
      <vt:variant>
        <vt:i4>4980811</vt:i4>
      </vt:variant>
      <vt:variant>
        <vt:i4>60</vt:i4>
      </vt:variant>
      <vt:variant>
        <vt:i4>0</vt:i4>
      </vt:variant>
      <vt:variant>
        <vt:i4>5</vt:i4>
      </vt:variant>
      <vt:variant>
        <vt:lpwstr>https://www.dropbox.com/s/t3e3tm9bhm51u68/DAA_SubmissionForm2021_Dykas.pdf?dl=0</vt:lpwstr>
      </vt:variant>
      <vt:variant>
        <vt:lpwstr/>
      </vt:variant>
      <vt:variant>
        <vt:i4>1572886</vt:i4>
      </vt:variant>
      <vt:variant>
        <vt:i4>57</vt:i4>
      </vt:variant>
      <vt:variant>
        <vt:i4>0</vt:i4>
      </vt:variant>
      <vt:variant>
        <vt:i4>5</vt:i4>
      </vt:variant>
      <vt:variant>
        <vt:lpwstr>https://www.dropbox.com/s/41u14es37z9qjyx/2022_SUBMISSION FORM_Wiiliams.pdf?dl=0</vt:lpwstr>
      </vt:variant>
      <vt:variant>
        <vt:lpwstr/>
      </vt:variant>
      <vt:variant>
        <vt:i4>5177397</vt:i4>
      </vt:variant>
      <vt:variant>
        <vt:i4>54</vt:i4>
      </vt:variant>
      <vt:variant>
        <vt:i4>0</vt:i4>
      </vt:variant>
      <vt:variant>
        <vt:i4>5</vt:i4>
      </vt:variant>
      <vt:variant>
        <vt:lpwstr>https://www.dropbox.com/s/yet2nqzstzwushx/Toliver_OCT_2022_SUBMISSION FORM %28edited%29.pdf?dl=0</vt:lpwstr>
      </vt:variant>
      <vt:variant>
        <vt:lpwstr/>
      </vt:variant>
      <vt:variant>
        <vt:i4>7209074</vt:i4>
      </vt:variant>
      <vt:variant>
        <vt:i4>51</vt:i4>
      </vt:variant>
      <vt:variant>
        <vt:i4>0</vt:i4>
      </vt:variant>
      <vt:variant>
        <vt:i4>5</vt:i4>
      </vt:variant>
      <vt:variant>
        <vt:lpwstr>https://www.ilga.gov/legislation/BillStatus.asp?DocTypeID=HB&amp;DocNum=3523&amp;GAID=17&amp;SessionID=112&amp;LegID=148692</vt:lpwstr>
      </vt:variant>
      <vt:variant>
        <vt:lpwstr/>
      </vt:variant>
      <vt:variant>
        <vt:i4>1769507</vt:i4>
      </vt:variant>
      <vt:variant>
        <vt:i4>48</vt:i4>
      </vt:variant>
      <vt:variant>
        <vt:i4>0</vt:i4>
      </vt:variant>
      <vt:variant>
        <vt:i4>5</vt:i4>
      </vt:variant>
      <vt:variant>
        <vt:lpwstr>https://www.dropbox.com/s/gwoyvtief4wbc9u/2022_SUBMISSION FORM Treasurers Bond M Shipley.pdf?dl=0</vt:lpwstr>
      </vt:variant>
      <vt:variant>
        <vt:lpwstr/>
      </vt:variant>
      <vt:variant>
        <vt:i4>3407905</vt:i4>
      </vt:variant>
      <vt:variant>
        <vt:i4>45</vt:i4>
      </vt:variant>
      <vt:variant>
        <vt:i4>0</vt:i4>
      </vt:variant>
      <vt:variant>
        <vt:i4>5</vt:i4>
      </vt:variant>
      <vt:variant>
        <vt:lpwstr>https://www.ilga.gov/legislation/billstatus.asp?DocNum=2390&amp;GAID=17&amp;GA=103&amp;DocTypeID=SB&amp;LegID=147288&amp;SessionID=112</vt:lpwstr>
      </vt:variant>
      <vt:variant>
        <vt:lpwstr/>
      </vt:variant>
      <vt:variant>
        <vt:i4>2555949</vt:i4>
      </vt:variant>
      <vt:variant>
        <vt:i4>42</vt:i4>
      </vt:variant>
      <vt:variant>
        <vt:i4>0</vt:i4>
      </vt:variant>
      <vt:variant>
        <vt:i4>5</vt:i4>
      </vt:variant>
      <vt:variant>
        <vt:lpwstr>https://www.ilga.gov/legislation/billstatus.asp?DocNum=3991&amp;GAID=17&amp;GA=103&amp;DocTypeID=HB&amp;LegID=149310&amp;SessionID=112</vt:lpwstr>
      </vt:variant>
      <vt:variant>
        <vt:lpwstr/>
      </vt:variant>
      <vt:variant>
        <vt:i4>3014692</vt:i4>
      </vt:variant>
      <vt:variant>
        <vt:i4>39</vt:i4>
      </vt:variant>
      <vt:variant>
        <vt:i4>0</vt:i4>
      </vt:variant>
      <vt:variant>
        <vt:i4>5</vt:i4>
      </vt:variant>
      <vt:variant>
        <vt:lpwstr>https://www.ilga.gov/legislation/billstatus.asp?DocNum=2822&amp;GAID=17&amp;GA=103&amp;DocTypeID=HB&amp;LegID=147949&amp;SessionID=112</vt:lpwstr>
      </vt:variant>
      <vt:variant>
        <vt:lpwstr/>
      </vt:variant>
      <vt:variant>
        <vt:i4>6619260</vt:i4>
      </vt:variant>
      <vt:variant>
        <vt:i4>36</vt:i4>
      </vt:variant>
      <vt:variant>
        <vt:i4>0</vt:i4>
      </vt:variant>
      <vt:variant>
        <vt:i4>5</vt:i4>
      </vt:variant>
      <vt:variant>
        <vt:lpwstr>https://www.dropbox.com/scl/fi/ek7us1rq9eu9n23xji255/COGFA-Min-Teacher-Salary-Cert.pdf?rlkey=a7cej29lfv3lyaxh4umagcgko&amp;dl=0</vt:lpwstr>
      </vt:variant>
      <vt:variant>
        <vt:lpwstr/>
      </vt:variant>
      <vt:variant>
        <vt:i4>7143540</vt:i4>
      </vt:variant>
      <vt:variant>
        <vt:i4>33</vt:i4>
      </vt:variant>
      <vt:variant>
        <vt:i4>0</vt:i4>
      </vt:variant>
      <vt:variant>
        <vt:i4>5</vt:i4>
      </vt:variant>
      <vt:variant>
        <vt:lpwstr>https://www.dropbox.com/s/5ii7o25b2abqefg/McDermott_DAA_SubmissionForm2021.pdf?dl=0</vt:lpwstr>
      </vt:variant>
      <vt:variant>
        <vt:lpwstr/>
      </vt:variant>
      <vt:variant>
        <vt:i4>4718685</vt:i4>
      </vt:variant>
      <vt:variant>
        <vt:i4>30</vt:i4>
      </vt:variant>
      <vt:variant>
        <vt:i4>0</vt:i4>
      </vt:variant>
      <vt:variant>
        <vt:i4>5</vt:i4>
      </vt:variant>
      <vt:variant>
        <vt:lpwstr>https://www.dropbox.com/s/lnvpfihd1k3tnxl/LARSON_DAA 2023_SUBMISSION FORM.pdf?dl=0</vt:lpwstr>
      </vt:variant>
      <vt:variant>
        <vt:lpwstr/>
      </vt:variant>
      <vt:variant>
        <vt:i4>3342407</vt:i4>
      </vt:variant>
      <vt:variant>
        <vt:i4>27</vt:i4>
      </vt:variant>
      <vt:variant>
        <vt:i4>0</vt:i4>
      </vt:variant>
      <vt:variant>
        <vt:i4>5</vt:i4>
      </vt:variant>
      <vt:variant>
        <vt:lpwstr>https://www.dropbox.com/scl/fi/u99b04ucvdliduypjws72/BEIN_DAA-Legislative-Issue-Submission.db.100323.pdf?rlkey=w2ercvt0xv8hb524hyungmd26&amp;dl=0</vt:lpwstr>
      </vt:variant>
      <vt:variant>
        <vt:lpwstr/>
      </vt:variant>
      <vt:variant>
        <vt:i4>4653165</vt:i4>
      </vt:variant>
      <vt:variant>
        <vt:i4>24</vt:i4>
      </vt:variant>
      <vt:variant>
        <vt:i4>0</vt:i4>
      </vt:variant>
      <vt:variant>
        <vt:i4>5</vt:i4>
      </vt:variant>
      <vt:variant>
        <vt:lpwstr>https://www.dropbox.com/scl/fi/8cypclo1nakinmczopwrx/French-DAA-2023_SUBMISSION-FORM.pdf?rlkey=5v3fgq0gl8dksmvf3zg0t5eds&amp;dl=0</vt:lpwstr>
      </vt:variant>
      <vt:variant>
        <vt:lpwstr/>
      </vt:variant>
      <vt:variant>
        <vt:i4>2293761</vt:i4>
      </vt:variant>
      <vt:variant>
        <vt:i4>21</vt:i4>
      </vt:variant>
      <vt:variant>
        <vt:i4>0</vt:i4>
      </vt:variant>
      <vt:variant>
        <vt:i4>5</vt:i4>
      </vt:variant>
      <vt:variant>
        <vt:lpwstr>https://www.dropbox.com/scl/fi/qkcklwu81x0gexogdgp89/Rossi-DAA-2023_SUBMISSION-FORM.pdf?rlkey=0v2j71z6v97aw5nl5tpdnhfsw&amp;dl=0</vt:lpwstr>
      </vt:variant>
      <vt:variant>
        <vt:lpwstr/>
      </vt:variant>
      <vt:variant>
        <vt:i4>7929905</vt:i4>
      </vt:variant>
      <vt:variant>
        <vt:i4>18</vt:i4>
      </vt:variant>
      <vt:variant>
        <vt:i4>0</vt:i4>
      </vt:variant>
      <vt:variant>
        <vt:i4>5</vt:i4>
      </vt:variant>
      <vt:variant>
        <vt:lpwstr>https://vimeo.com/390181031</vt:lpwstr>
      </vt:variant>
      <vt:variant>
        <vt:lpwstr/>
      </vt:variant>
      <vt:variant>
        <vt:i4>7209001</vt:i4>
      </vt:variant>
      <vt:variant>
        <vt:i4>15</vt:i4>
      </vt:variant>
      <vt:variant>
        <vt:i4>0</vt:i4>
      </vt:variant>
      <vt:variant>
        <vt:i4>5</vt:i4>
      </vt:variant>
      <vt:variant>
        <vt:lpwstr>https://www.dropbox.com/scl/fi/9zwjb0mtw5uwt89nyclh4/Esser-Cliff-10.10.23.pptx?rlkey=qbmkhgupnwp5kev0ofoad857v&amp;dl=0</vt:lpwstr>
      </vt:variant>
      <vt:variant>
        <vt:lpwstr/>
      </vt:variant>
      <vt:variant>
        <vt:i4>2490471</vt:i4>
      </vt:variant>
      <vt:variant>
        <vt:i4>12</vt:i4>
      </vt:variant>
      <vt:variant>
        <vt:i4>0</vt:i4>
      </vt:variant>
      <vt:variant>
        <vt:i4>5</vt:i4>
      </vt:variant>
      <vt:variant>
        <vt:lpwstr>https://www.dropbox.com/scl/fi/jyqf8b8zovg9gqi3y1tjy/EBF-FY25-Ask-Conversation-with-Partners-9.12.2023-17.pptx?rlkey=sk0n5f6odlixit7qezgm8zc5d&amp;dl=0</vt:lpwstr>
      </vt:variant>
      <vt:variant>
        <vt:lpwstr/>
      </vt:variant>
      <vt:variant>
        <vt:i4>4063358</vt:i4>
      </vt:variant>
      <vt:variant>
        <vt:i4>9</vt:i4>
      </vt:variant>
      <vt:variant>
        <vt:i4>0</vt:i4>
      </vt:variant>
      <vt:variant>
        <vt:i4>5</vt:i4>
      </vt:variant>
      <vt:variant>
        <vt:lpwstr>https://www.dropbox.com/scl/fi/um6hr9lkcd930bu22g1xm/Tier-2-Written-Testimony.pdf?rlkey=zc3emkiqpk4one65jjhcd2iy3&amp;dl=0</vt:lpwstr>
      </vt:variant>
      <vt:variant>
        <vt:lpwstr/>
      </vt:variant>
      <vt:variant>
        <vt:i4>6750320</vt:i4>
      </vt:variant>
      <vt:variant>
        <vt:i4>6</vt:i4>
      </vt:variant>
      <vt:variant>
        <vt:i4>0</vt:i4>
      </vt:variant>
      <vt:variant>
        <vt:i4>5</vt:i4>
      </vt:variant>
      <vt:variant>
        <vt:lpwstr>https://www.dropbox.com/s/08iymbd9y53gveq/October DAA.pdf?dl=0</vt:lpwstr>
      </vt:variant>
      <vt:variant>
        <vt:lpwstr/>
      </vt:variant>
      <vt:variant>
        <vt:i4>8257641</vt:i4>
      </vt:variant>
      <vt:variant>
        <vt:i4>3</vt:i4>
      </vt:variant>
      <vt:variant>
        <vt:i4>0</vt:i4>
      </vt:variant>
      <vt:variant>
        <vt:i4>5</vt:i4>
      </vt:variant>
      <vt:variant>
        <vt:lpwstr>https://www.dropbox.com/scl/fi/w2a0evu53edqkq3o8top0/DAA_Minutes_April_17_23.doc?rlkey=6h7zjq4ywjctk94z2xcj3acov&amp;dl=0</vt:lpwstr>
      </vt:variant>
      <vt:variant>
        <vt:lpwstr/>
      </vt:variant>
      <vt:variant>
        <vt:i4>6226014</vt:i4>
      </vt:variant>
      <vt:variant>
        <vt:i4>0</vt:i4>
      </vt:variant>
      <vt:variant>
        <vt:i4>0</vt:i4>
      </vt:variant>
      <vt:variant>
        <vt:i4>5</vt:i4>
      </vt:variant>
      <vt:variant>
        <vt:lpwstr>https://netforum.avectra.com/eWeb/DynamicPage.aspx?Site=IASBO&amp;WebCode=DAA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Holly Wallace</dc:creator>
  <cp:keywords/>
  <cp:lastModifiedBy>Patrick McDermott</cp:lastModifiedBy>
  <cp:revision>3</cp:revision>
  <cp:lastPrinted>2024-10-11T13:57:00Z</cp:lastPrinted>
  <dcterms:created xsi:type="dcterms:W3CDTF">2025-01-30T18:00:00Z</dcterms:created>
  <dcterms:modified xsi:type="dcterms:W3CDTF">2025-01-30T18:00:00Z</dcterms:modified>
</cp:coreProperties>
</file>