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D7C8" w14:textId="3C0B3C51" w:rsidR="007F56C3" w:rsidRDefault="00EF2ACD" w:rsidP="003A7284">
      <w:pPr>
        <w:pBdr>
          <w:top w:val="nil"/>
          <w:left w:val="nil"/>
          <w:bottom w:val="nil"/>
          <w:right w:val="nil"/>
          <w:between w:val="nil"/>
        </w:pBdr>
        <w:tabs>
          <w:tab w:val="center" w:pos="4320"/>
          <w:tab w:val="right" w:pos="8640"/>
        </w:tabs>
        <w:jc w:val="center"/>
        <w:rPr>
          <w:rFonts w:ascii="Avenir Next" w:eastAsia="Avenir" w:hAnsi="Avenir Next" w:cs="Avenir"/>
          <w:sz w:val="36"/>
          <w:szCs w:val="36"/>
        </w:rPr>
      </w:pPr>
      <w:r>
        <w:rPr>
          <w:rFonts w:ascii="Avenir Next" w:eastAsia="Avenir" w:hAnsi="Avenir Next" w:cs="Avenir"/>
          <w:sz w:val="36"/>
          <w:szCs w:val="36"/>
        </w:rPr>
        <w:t>O</w:t>
      </w:r>
      <w:r w:rsidR="00633D82" w:rsidRPr="002852A9">
        <w:rPr>
          <w:rFonts w:ascii="Avenir Next" w:eastAsia="Avenir" w:hAnsi="Avenir Next" w:cs="Avenir"/>
          <w:sz w:val="36"/>
          <w:szCs w:val="36"/>
        </w:rPr>
        <w:t>rganizational Profile</w:t>
      </w:r>
      <w:r w:rsidR="00CE1957">
        <w:rPr>
          <w:rFonts w:ascii="Avenir Next" w:eastAsia="Avenir" w:hAnsi="Avenir Next" w:cs="Avenir"/>
          <w:sz w:val="36"/>
          <w:szCs w:val="36"/>
        </w:rPr>
        <w:t xml:space="preserve"> &amp; Overview</w:t>
      </w:r>
    </w:p>
    <w:p w14:paraId="6E90540D" w14:textId="352C12DF" w:rsidR="009E5E29" w:rsidRPr="009F5D4E" w:rsidRDefault="00D63036" w:rsidP="009F5D4E">
      <w:pPr>
        <w:pBdr>
          <w:top w:val="nil"/>
          <w:left w:val="nil"/>
          <w:bottom w:val="nil"/>
          <w:right w:val="nil"/>
          <w:between w:val="nil"/>
        </w:pBdr>
        <w:tabs>
          <w:tab w:val="center" w:pos="4320"/>
          <w:tab w:val="right" w:pos="8640"/>
        </w:tabs>
        <w:rPr>
          <w:rFonts w:ascii="Avenir" w:eastAsia="Avenir" w:hAnsi="Avenir" w:cs="Avenir"/>
          <w:color w:val="000000"/>
        </w:rPr>
      </w:pPr>
      <w:bookmarkStart w:id="0" w:name="_Hlk86391954"/>
      <w:r w:rsidRPr="00D63036">
        <w:rPr>
          <w:rFonts w:ascii="Avenir Next" w:eastAsia="Avenir" w:hAnsi="Avenir Next" w:cs="Avenir"/>
          <w:sz w:val="22"/>
          <w:szCs w:val="22"/>
        </w:rPr>
        <w:t xml:space="preserve">Please complete and submit by </w:t>
      </w:r>
      <w:r w:rsidRPr="0040474A">
        <w:rPr>
          <w:rFonts w:ascii="Avenir Next" w:eastAsia="Avenir" w:hAnsi="Avenir Next" w:cs="Avenir"/>
          <w:b/>
          <w:bCs/>
          <w:sz w:val="22"/>
          <w:szCs w:val="22"/>
        </w:rPr>
        <w:t>January 7, 2022</w:t>
      </w:r>
      <w:r w:rsidR="009F5D4E">
        <w:rPr>
          <w:rFonts w:ascii="Avenir Next" w:eastAsia="Avenir" w:hAnsi="Avenir Next" w:cs="Avenir"/>
          <w:sz w:val="36"/>
          <w:szCs w:val="36"/>
        </w:rPr>
        <w:t xml:space="preserve">                                </w:t>
      </w:r>
      <w:bookmarkEnd w:id="0"/>
      <w:r w:rsidR="005C14EF">
        <w:rPr>
          <w:rFonts w:ascii="Avenir Next" w:eastAsia="Avenir" w:hAnsi="Avenir Next" w:cs="Avenir"/>
          <w:sz w:val="36"/>
          <w:szCs w:val="36"/>
        </w:rPr>
        <w:tab/>
      </w:r>
      <w:r w:rsidR="005C14EF">
        <w:rPr>
          <w:rFonts w:ascii="Avenir Next" w:eastAsia="Avenir" w:hAnsi="Avenir Next" w:cs="Avenir"/>
          <w:sz w:val="36"/>
          <w:szCs w:val="36"/>
        </w:rPr>
        <w:tab/>
      </w:r>
      <w:r w:rsidR="005C14EF">
        <w:rPr>
          <w:rFonts w:ascii="Avenir Next" w:eastAsia="Avenir" w:hAnsi="Avenir Next" w:cs="Avenir"/>
          <w:sz w:val="36"/>
          <w:szCs w:val="36"/>
        </w:rPr>
        <w:tab/>
      </w:r>
      <w:r w:rsidR="005C14EF">
        <w:rPr>
          <w:rFonts w:ascii="Avenir Next" w:eastAsia="Avenir" w:hAnsi="Avenir Next" w:cs="Avenir"/>
          <w:sz w:val="36"/>
          <w:szCs w:val="36"/>
        </w:rPr>
        <w:tab/>
      </w:r>
      <w:r w:rsidR="009F5D4E">
        <w:rPr>
          <w:rFonts w:ascii="Avenir Next" w:eastAsia="Avenir" w:hAnsi="Avenir Next" w:cs="Avenir"/>
          <w:sz w:val="36"/>
          <w:szCs w:val="36"/>
        </w:rPr>
        <w:t xml:space="preserve">    </w:t>
      </w:r>
      <w:r w:rsidR="009F5D4E">
        <w:rPr>
          <w:rFonts w:ascii="Avenir Next" w:eastAsia="Avenir" w:hAnsi="Avenir Next" w:cs="Avenir"/>
        </w:rPr>
        <w:t>DATE:  _______________</w:t>
      </w:r>
    </w:p>
    <w:p w14:paraId="6A56BD3D" w14:textId="77777777" w:rsidR="007F56C3" w:rsidRPr="002852A9" w:rsidRDefault="007F56C3">
      <w:pPr>
        <w:pBdr>
          <w:top w:val="nil"/>
          <w:left w:val="nil"/>
          <w:bottom w:val="nil"/>
          <w:right w:val="nil"/>
          <w:between w:val="nil"/>
        </w:pBdr>
        <w:ind w:left="2160" w:right="2016" w:firstLine="720"/>
        <w:jc w:val="center"/>
        <w:rPr>
          <w:rFonts w:ascii="Avenir Next" w:eastAsia="Avenir" w:hAnsi="Avenir Next" w:cs="Avenir"/>
          <w:b/>
          <w:color w:val="000000"/>
          <w:sz w:val="20"/>
          <w:szCs w:val="20"/>
        </w:rPr>
      </w:pPr>
    </w:p>
    <w:tbl>
      <w:tblPr>
        <w:tblStyle w:val="3"/>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530"/>
        <w:gridCol w:w="530"/>
        <w:gridCol w:w="1010"/>
        <w:gridCol w:w="1620"/>
        <w:gridCol w:w="1080"/>
        <w:gridCol w:w="2093"/>
        <w:gridCol w:w="5040"/>
      </w:tblGrid>
      <w:tr w:rsidR="007F56C3" w:rsidRPr="002852A9" w14:paraId="3050C7D5" w14:textId="77777777">
        <w:trPr>
          <w:trHeight w:val="740"/>
        </w:trPr>
        <w:tc>
          <w:tcPr>
            <w:tcW w:w="2425" w:type="dxa"/>
            <w:shd w:val="clear" w:color="auto" w:fill="auto"/>
          </w:tcPr>
          <w:p w14:paraId="1CA6C619" w14:textId="2FB8398A"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 xml:space="preserve">Company Name </w:t>
            </w:r>
            <w:r w:rsidRPr="00CE1957">
              <w:rPr>
                <w:rFonts w:ascii="Avenir Next" w:eastAsia="Avenir" w:hAnsi="Avenir Next" w:cs="Avenir"/>
                <w:b/>
                <w:color w:val="000000"/>
                <w:sz w:val="18"/>
                <w:szCs w:val="18"/>
              </w:rPr>
              <w:t>–(</w:t>
            </w:r>
            <w:r w:rsidRPr="00CE1957">
              <w:rPr>
                <w:rFonts w:ascii="Avenir Next" w:eastAsia="Avenir" w:hAnsi="Avenir Next" w:cs="Avenir"/>
                <w:color w:val="000000"/>
                <w:sz w:val="18"/>
                <w:szCs w:val="18"/>
              </w:rPr>
              <w:t xml:space="preserve">facility to be </w:t>
            </w:r>
            <w:r w:rsidR="00CE1957" w:rsidRPr="00CE1957">
              <w:rPr>
                <w:rFonts w:ascii="Avenir Next" w:eastAsia="Avenir" w:hAnsi="Avenir Next" w:cs="Avenir"/>
                <w:color w:val="000000"/>
                <w:sz w:val="18"/>
                <w:szCs w:val="18"/>
              </w:rPr>
              <w:t>e</w:t>
            </w:r>
            <w:r w:rsidRPr="00CE1957">
              <w:rPr>
                <w:rFonts w:ascii="Avenir Next" w:eastAsia="Avenir" w:hAnsi="Avenir Next" w:cs="Avenir"/>
                <w:color w:val="000000"/>
                <w:sz w:val="18"/>
                <w:szCs w:val="18"/>
              </w:rPr>
              <w:t>valuated</w:t>
            </w:r>
            <w:r w:rsidRPr="00CE1957">
              <w:rPr>
                <w:rFonts w:ascii="Avenir Next" w:eastAsia="Avenir" w:hAnsi="Avenir Next" w:cs="Avenir"/>
                <w:b/>
                <w:color w:val="000000"/>
                <w:sz w:val="18"/>
                <w:szCs w:val="18"/>
              </w:rPr>
              <w:t>):</w:t>
            </w:r>
            <w:r w:rsidRPr="002852A9">
              <w:rPr>
                <w:rFonts w:ascii="Avenir Next" w:eastAsia="Avenir" w:hAnsi="Avenir Next" w:cs="Avenir"/>
                <w:b/>
                <w:color w:val="000000"/>
              </w:rPr>
              <w:t xml:space="preserve"> </w:t>
            </w:r>
          </w:p>
        </w:tc>
        <w:tc>
          <w:tcPr>
            <w:tcW w:w="4770" w:type="dxa"/>
            <w:gridSpan w:val="5"/>
            <w:shd w:val="clear" w:color="auto" w:fill="auto"/>
          </w:tcPr>
          <w:p w14:paraId="450A6700"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c>
          <w:tcPr>
            <w:tcW w:w="2093" w:type="dxa"/>
            <w:shd w:val="clear" w:color="auto" w:fill="auto"/>
          </w:tcPr>
          <w:p w14:paraId="3B1E5480"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sz w:val="28"/>
                <w:szCs w:val="28"/>
              </w:rPr>
            </w:pPr>
            <w:r w:rsidRPr="002852A9">
              <w:rPr>
                <w:rFonts w:ascii="Avenir Next" w:eastAsia="Avenir" w:hAnsi="Avenir Next" w:cs="Avenir"/>
                <w:b/>
                <w:color w:val="000000"/>
              </w:rPr>
              <w:t xml:space="preserve">Contact Name &amp; Title: </w:t>
            </w:r>
          </w:p>
        </w:tc>
        <w:tc>
          <w:tcPr>
            <w:tcW w:w="5040" w:type="dxa"/>
            <w:shd w:val="clear" w:color="auto" w:fill="auto"/>
          </w:tcPr>
          <w:p w14:paraId="159C82C0"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r>
      <w:tr w:rsidR="007F56C3" w:rsidRPr="002852A9" w14:paraId="2CF658F9" w14:textId="77777777">
        <w:trPr>
          <w:trHeight w:val="368"/>
        </w:trPr>
        <w:tc>
          <w:tcPr>
            <w:tcW w:w="2425" w:type="dxa"/>
            <w:vMerge w:val="restart"/>
            <w:shd w:val="clear" w:color="auto" w:fill="auto"/>
          </w:tcPr>
          <w:p w14:paraId="260F062E" w14:textId="0F34EBED"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Facility</w:t>
            </w:r>
            <w:r w:rsidR="00CE1957">
              <w:rPr>
                <w:rFonts w:ascii="Avenir Next" w:eastAsia="Avenir" w:hAnsi="Avenir Next" w:cs="Avenir"/>
                <w:b/>
                <w:color w:val="000000"/>
              </w:rPr>
              <w:t xml:space="preserve"> </w:t>
            </w:r>
            <w:r w:rsidRPr="002852A9">
              <w:rPr>
                <w:rFonts w:ascii="Avenir Next" w:eastAsia="Avenir" w:hAnsi="Avenir Next" w:cs="Avenir"/>
                <w:b/>
                <w:color w:val="000000"/>
              </w:rPr>
              <w:t>Address</w:t>
            </w:r>
            <w:r w:rsidR="00CE1957">
              <w:rPr>
                <w:rFonts w:ascii="Avenir Next" w:eastAsia="Avenir" w:hAnsi="Avenir Next" w:cs="Avenir"/>
                <w:b/>
                <w:color w:val="000000"/>
              </w:rPr>
              <w:t xml:space="preserve"> </w:t>
            </w:r>
            <w:r w:rsidR="00C537E9" w:rsidRPr="00CE1957">
              <w:rPr>
                <w:rFonts w:ascii="Avenir Next" w:eastAsia="Avenir" w:hAnsi="Avenir Next" w:cs="Avenir"/>
                <w:b/>
                <w:color w:val="000000"/>
                <w:sz w:val="18"/>
                <w:szCs w:val="18"/>
              </w:rPr>
              <w:t>(</w:t>
            </w:r>
            <w:r w:rsidR="00C537E9" w:rsidRPr="00CE1957">
              <w:rPr>
                <w:rFonts w:ascii="Avenir Next" w:eastAsia="Avenir" w:hAnsi="Avenir Next" w:cs="Avenir"/>
                <w:color w:val="000000"/>
                <w:sz w:val="18"/>
                <w:szCs w:val="18"/>
              </w:rPr>
              <w:t>facility to be evaluated</w:t>
            </w:r>
            <w:r w:rsidR="00C537E9" w:rsidRPr="00CE1957">
              <w:rPr>
                <w:rFonts w:ascii="Avenir Next" w:eastAsia="Avenir" w:hAnsi="Avenir Next" w:cs="Avenir"/>
                <w:b/>
                <w:color w:val="000000"/>
                <w:sz w:val="18"/>
                <w:szCs w:val="18"/>
              </w:rPr>
              <w:t>):</w:t>
            </w:r>
          </w:p>
        </w:tc>
        <w:tc>
          <w:tcPr>
            <w:tcW w:w="4770" w:type="dxa"/>
            <w:gridSpan w:val="5"/>
            <w:vMerge w:val="restart"/>
            <w:shd w:val="clear" w:color="auto" w:fill="auto"/>
          </w:tcPr>
          <w:p w14:paraId="296CD759"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c>
          <w:tcPr>
            <w:tcW w:w="2093" w:type="dxa"/>
            <w:shd w:val="clear" w:color="auto" w:fill="auto"/>
          </w:tcPr>
          <w:p w14:paraId="4F8E337E"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Contact Email:</w:t>
            </w:r>
          </w:p>
        </w:tc>
        <w:tc>
          <w:tcPr>
            <w:tcW w:w="5040" w:type="dxa"/>
            <w:shd w:val="clear" w:color="auto" w:fill="auto"/>
          </w:tcPr>
          <w:p w14:paraId="1D5A5187"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47E7F09D" w14:textId="77777777">
        <w:trPr>
          <w:trHeight w:val="368"/>
        </w:trPr>
        <w:tc>
          <w:tcPr>
            <w:tcW w:w="2425" w:type="dxa"/>
            <w:vMerge/>
            <w:shd w:val="clear" w:color="auto" w:fill="auto"/>
          </w:tcPr>
          <w:p w14:paraId="01C01364" w14:textId="77777777" w:rsidR="007F56C3" w:rsidRPr="002852A9" w:rsidRDefault="007F56C3">
            <w:pPr>
              <w:widowControl w:val="0"/>
              <w:pBdr>
                <w:top w:val="nil"/>
                <w:left w:val="nil"/>
                <w:bottom w:val="nil"/>
                <w:right w:val="nil"/>
                <w:between w:val="nil"/>
              </w:pBdr>
              <w:spacing w:line="276" w:lineRule="auto"/>
              <w:rPr>
                <w:rFonts w:ascii="Avenir Next" w:eastAsia="Avenir" w:hAnsi="Avenir Next" w:cs="Avenir"/>
                <w:color w:val="000000"/>
              </w:rPr>
            </w:pPr>
          </w:p>
        </w:tc>
        <w:tc>
          <w:tcPr>
            <w:tcW w:w="4770" w:type="dxa"/>
            <w:gridSpan w:val="5"/>
            <w:vMerge/>
            <w:shd w:val="clear" w:color="auto" w:fill="auto"/>
          </w:tcPr>
          <w:p w14:paraId="40B48904" w14:textId="77777777" w:rsidR="007F56C3" w:rsidRPr="002852A9" w:rsidRDefault="007F56C3">
            <w:pPr>
              <w:widowControl w:val="0"/>
              <w:pBdr>
                <w:top w:val="nil"/>
                <w:left w:val="nil"/>
                <w:bottom w:val="nil"/>
                <w:right w:val="nil"/>
                <w:between w:val="nil"/>
              </w:pBdr>
              <w:spacing w:line="276" w:lineRule="auto"/>
              <w:rPr>
                <w:rFonts w:ascii="Avenir Next" w:eastAsia="Avenir" w:hAnsi="Avenir Next" w:cs="Avenir"/>
                <w:color w:val="000000"/>
              </w:rPr>
            </w:pPr>
          </w:p>
        </w:tc>
        <w:tc>
          <w:tcPr>
            <w:tcW w:w="2093" w:type="dxa"/>
            <w:shd w:val="clear" w:color="auto" w:fill="auto"/>
          </w:tcPr>
          <w:p w14:paraId="68F9464E"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Contact Phone:</w:t>
            </w:r>
          </w:p>
        </w:tc>
        <w:tc>
          <w:tcPr>
            <w:tcW w:w="5040" w:type="dxa"/>
            <w:shd w:val="clear" w:color="auto" w:fill="auto"/>
          </w:tcPr>
          <w:p w14:paraId="3E0B05BD"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28AA4A35" w14:textId="77777777">
        <w:trPr>
          <w:trHeight w:val="654"/>
        </w:trPr>
        <w:tc>
          <w:tcPr>
            <w:tcW w:w="2425" w:type="dxa"/>
            <w:tcBorders>
              <w:top w:val="single" w:sz="4" w:space="0" w:color="000000"/>
            </w:tcBorders>
            <w:shd w:val="clear" w:color="auto" w:fill="auto"/>
          </w:tcPr>
          <w:p w14:paraId="28067F6B"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 xml:space="preserve">NAICS Code </w:t>
            </w:r>
          </w:p>
        </w:tc>
        <w:tc>
          <w:tcPr>
            <w:tcW w:w="4770" w:type="dxa"/>
            <w:gridSpan w:val="5"/>
            <w:tcBorders>
              <w:top w:val="single" w:sz="4" w:space="0" w:color="000000"/>
            </w:tcBorders>
            <w:shd w:val="clear" w:color="auto" w:fill="auto"/>
          </w:tcPr>
          <w:p w14:paraId="1C52F12F"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34FB4C3A"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c>
          <w:tcPr>
            <w:tcW w:w="2093" w:type="dxa"/>
            <w:tcBorders>
              <w:top w:val="single" w:sz="4" w:space="0" w:color="000000"/>
            </w:tcBorders>
            <w:shd w:val="clear" w:color="auto" w:fill="auto"/>
          </w:tcPr>
          <w:p w14:paraId="27A810BB" w14:textId="28376CB2" w:rsidR="007F56C3" w:rsidRPr="002852A9" w:rsidRDefault="007A3F10">
            <w:pPr>
              <w:pBdr>
                <w:top w:val="nil"/>
                <w:left w:val="nil"/>
                <w:bottom w:val="nil"/>
                <w:right w:val="nil"/>
                <w:between w:val="nil"/>
              </w:pBdr>
              <w:tabs>
                <w:tab w:val="center" w:pos="4320"/>
                <w:tab w:val="right" w:pos="8640"/>
              </w:tabs>
              <w:jc w:val="right"/>
              <w:rPr>
                <w:rFonts w:ascii="Avenir Next" w:eastAsia="Avenir" w:hAnsi="Avenir Next" w:cs="Avenir"/>
                <w:color w:val="000000"/>
              </w:rPr>
            </w:pPr>
            <w:r>
              <w:rPr>
                <w:rFonts w:ascii="Avenir Next" w:eastAsia="Avenir" w:hAnsi="Avenir Next" w:cs="Avenir"/>
                <w:color w:val="000000"/>
              </w:rPr>
              <w:t>C</w:t>
            </w:r>
            <w:r w:rsidR="00633D82" w:rsidRPr="002852A9">
              <w:rPr>
                <w:rFonts w:ascii="Avenir Next" w:eastAsia="Avenir" w:hAnsi="Avenir Next" w:cs="Avenir"/>
                <w:color w:val="000000"/>
              </w:rPr>
              <w:t xml:space="preserve">hief Executive </w:t>
            </w:r>
          </w:p>
          <w:p w14:paraId="7596B098"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(of this facility):</w:t>
            </w:r>
          </w:p>
        </w:tc>
        <w:tc>
          <w:tcPr>
            <w:tcW w:w="5040" w:type="dxa"/>
            <w:tcBorders>
              <w:top w:val="single" w:sz="4" w:space="0" w:color="000000"/>
            </w:tcBorders>
            <w:shd w:val="clear" w:color="auto" w:fill="auto"/>
          </w:tcPr>
          <w:p w14:paraId="3101AF2E"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r>
      <w:tr w:rsidR="00141E78" w:rsidRPr="002852A9" w14:paraId="51254A10" w14:textId="77777777" w:rsidTr="002852A9">
        <w:trPr>
          <w:trHeight w:val="438"/>
        </w:trPr>
        <w:tc>
          <w:tcPr>
            <w:tcW w:w="2425" w:type="dxa"/>
            <w:vMerge w:val="restart"/>
            <w:tcBorders>
              <w:top w:val="single" w:sz="4" w:space="0" w:color="000000"/>
            </w:tcBorders>
            <w:shd w:val="clear" w:color="auto" w:fill="auto"/>
          </w:tcPr>
          <w:p w14:paraId="27EDAC92" w14:textId="77777777" w:rsidR="00141E78" w:rsidRPr="002852A9" w:rsidRDefault="00141E78">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 xml:space="preserve">Total Number of Employees at this facility:  </w:t>
            </w:r>
          </w:p>
        </w:tc>
        <w:tc>
          <w:tcPr>
            <w:tcW w:w="530" w:type="dxa"/>
            <w:tcBorders>
              <w:top w:val="single" w:sz="4" w:space="0" w:color="000000"/>
            </w:tcBorders>
            <w:shd w:val="clear" w:color="auto" w:fill="auto"/>
          </w:tcPr>
          <w:p w14:paraId="60627ADD" w14:textId="61927048" w:rsidR="00141E78" w:rsidRPr="002852A9" w:rsidRDefault="00141E78" w:rsidP="002852A9">
            <w:pPr>
              <w:pBdr>
                <w:top w:val="nil"/>
                <w:left w:val="nil"/>
                <w:bottom w:val="nil"/>
                <w:right w:val="nil"/>
                <w:between w:val="nil"/>
              </w:pBdr>
              <w:tabs>
                <w:tab w:val="center" w:pos="4320"/>
                <w:tab w:val="right" w:pos="8640"/>
              </w:tabs>
              <w:jc w:val="center"/>
              <w:rPr>
                <w:rFonts w:ascii="Avenir Next" w:eastAsia="Avenir" w:hAnsi="Avenir Next" w:cs="Avenir"/>
                <w:color w:val="000000"/>
                <w:sz w:val="20"/>
                <w:szCs w:val="20"/>
              </w:rPr>
            </w:pPr>
            <w:r w:rsidRPr="002852A9">
              <w:rPr>
                <w:rFonts w:ascii="Avenir Next" w:eastAsia="Avenir" w:hAnsi="Avenir Next" w:cs="Avenir"/>
                <w:color w:val="000000"/>
                <w:sz w:val="20"/>
                <w:szCs w:val="20"/>
              </w:rPr>
              <w:t>FT</w:t>
            </w:r>
          </w:p>
        </w:tc>
        <w:tc>
          <w:tcPr>
            <w:tcW w:w="530" w:type="dxa"/>
            <w:tcBorders>
              <w:top w:val="single" w:sz="4" w:space="0" w:color="000000"/>
            </w:tcBorders>
            <w:shd w:val="clear" w:color="auto" w:fill="auto"/>
          </w:tcPr>
          <w:p w14:paraId="3D104CAC" w14:textId="3DD04D5E" w:rsidR="00141E78" w:rsidRPr="002852A9" w:rsidRDefault="00141E78" w:rsidP="002852A9">
            <w:pPr>
              <w:pBdr>
                <w:top w:val="nil"/>
                <w:left w:val="nil"/>
                <w:bottom w:val="nil"/>
                <w:right w:val="nil"/>
                <w:between w:val="nil"/>
              </w:pBdr>
              <w:tabs>
                <w:tab w:val="center" w:pos="4320"/>
                <w:tab w:val="right" w:pos="8640"/>
              </w:tabs>
              <w:jc w:val="center"/>
              <w:rPr>
                <w:rFonts w:ascii="Avenir Next" w:eastAsia="Avenir" w:hAnsi="Avenir Next" w:cs="Avenir"/>
                <w:color w:val="000000"/>
                <w:sz w:val="20"/>
                <w:szCs w:val="20"/>
              </w:rPr>
            </w:pPr>
            <w:r w:rsidRPr="002852A9">
              <w:rPr>
                <w:rFonts w:ascii="Avenir Next" w:eastAsia="Avenir" w:hAnsi="Avenir Next" w:cs="Avenir"/>
                <w:color w:val="000000"/>
                <w:sz w:val="20"/>
                <w:szCs w:val="20"/>
              </w:rPr>
              <w:t>PT</w:t>
            </w:r>
          </w:p>
        </w:tc>
        <w:tc>
          <w:tcPr>
            <w:tcW w:w="1010" w:type="dxa"/>
            <w:tcBorders>
              <w:top w:val="single" w:sz="4" w:space="0" w:color="000000"/>
            </w:tcBorders>
            <w:shd w:val="clear" w:color="auto" w:fill="auto"/>
          </w:tcPr>
          <w:p w14:paraId="6402244B" w14:textId="3E0C6303" w:rsidR="00141E78" w:rsidRPr="00E6661D" w:rsidRDefault="00141E78" w:rsidP="002852A9">
            <w:pPr>
              <w:pBdr>
                <w:top w:val="nil"/>
                <w:left w:val="nil"/>
                <w:bottom w:val="nil"/>
                <w:right w:val="nil"/>
                <w:between w:val="nil"/>
              </w:pBdr>
              <w:tabs>
                <w:tab w:val="center" w:pos="4320"/>
                <w:tab w:val="right" w:pos="8640"/>
              </w:tabs>
              <w:jc w:val="center"/>
              <w:rPr>
                <w:rFonts w:ascii="Avenir Next" w:eastAsia="Avenir" w:hAnsi="Avenir Next" w:cs="Avenir"/>
                <w:color w:val="000000"/>
                <w:sz w:val="18"/>
                <w:szCs w:val="18"/>
              </w:rPr>
            </w:pPr>
            <w:r w:rsidRPr="00E6661D">
              <w:rPr>
                <w:rFonts w:ascii="Avenir Next" w:eastAsia="Avenir" w:hAnsi="Avenir Next" w:cs="Avenir"/>
                <w:color w:val="000000"/>
                <w:sz w:val="18"/>
                <w:szCs w:val="18"/>
              </w:rPr>
              <w:t>Contract</w:t>
            </w:r>
          </w:p>
        </w:tc>
        <w:tc>
          <w:tcPr>
            <w:tcW w:w="1620" w:type="dxa"/>
            <w:vMerge w:val="restart"/>
            <w:tcBorders>
              <w:top w:val="single" w:sz="4" w:space="0" w:color="000000"/>
            </w:tcBorders>
            <w:shd w:val="clear" w:color="auto" w:fill="auto"/>
          </w:tcPr>
          <w:p w14:paraId="4137477C" w14:textId="6DD3F374" w:rsidR="00141E78" w:rsidRPr="002852A9" w:rsidRDefault="00141E78">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 xml:space="preserve">Year this Facility was </w:t>
            </w:r>
            <w:r w:rsidR="0069567A">
              <w:rPr>
                <w:rFonts w:ascii="Avenir Next" w:eastAsia="Avenir" w:hAnsi="Avenir Next" w:cs="Avenir"/>
                <w:color w:val="000000"/>
              </w:rPr>
              <w:t>E</w:t>
            </w:r>
            <w:r w:rsidRPr="002852A9">
              <w:rPr>
                <w:rFonts w:ascii="Avenir Next" w:eastAsia="Avenir" w:hAnsi="Avenir Next" w:cs="Avenir"/>
                <w:color w:val="000000"/>
              </w:rPr>
              <w:t>stablished:</w:t>
            </w:r>
          </w:p>
        </w:tc>
        <w:tc>
          <w:tcPr>
            <w:tcW w:w="1080" w:type="dxa"/>
            <w:vMerge w:val="restart"/>
            <w:tcBorders>
              <w:top w:val="single" w:sz="4" w:space="0" w:color="000000"/>
            </w:tcBorders>
            <w:shd w:val="clear" w:color="auto" w:fill="auto"/>
          </w:tcPr>
          <w:p w14:paraId="00BE2BA7" w14:textId="77777777"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2093" w:type="dxa"/>
            <w:vMerge w:val="restart"/>
            <w:tcBorders>
              <w:top w:val="single" w:sz="4" w:space="0" w:color="000000"/>
            </w:tcBorders>
            <w:shd w:val="clear" w:color="auto" w:fill="F2F2F2"/>
          </w:tcPr>
          <w:p w14:paraId="1A9D63B6" w14:textId="77777777" w:rsidR="00141E78" w:rsidRPr="002852A9" w:rsidRDefault="00141E78">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Parent Company Name (if any) &amp; No. of Employees:</w:t>
            </w:r>
          </w:p>
        </w:tc>
        <w:tc>
          <w:tcPr>
            <w:tcW w:w="5040" w:type="dxa"/>
            <w:vMerge w:val="restart"/>
            <w:tcBorders>
              <w:top w:val="single" w:sz="4" w:space="0" w:color="000000"/>
            </w:tcBorders>
            <w:shd w:val="clear" w:color="auto" w:fill="F2F2F2"/>
          </w:tcPr>
          <w:p w14:paraId="2306FFE2" w14:textId="77777777"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rPr>
            </w:pPr>
          </w:p>
          <w:p w14:paraId="5E933A02" w14:textId="77777777"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141E78" w:rsidRPr="002852A9" w14:paraId="00E024DA" w14:textId="77777777" w:rsidTr="002852A9">
        <w:trPr>
          <w:trHeight w:val="438"/>
        </w:trPr>
        <w:tc>
          <w:tcPr>
            <w:tcW w:w="2425" w:type="dxa"/>
            <w:vMerge/>
            <w:shd w:val="clear" w:color="auto" w:fill="auto"/>
          </w:tcPr>
          <w:p w14:paraId="6FF35B64" w14:textId="77777777" w:rsidR="00141E78" w:rsidRPr="002852A9" w:rsidRDefault="00141E78">
            <w:pPr>
              <w:pBdr>
                <w:top w:val="nil"/>
                <w:left w:val="nil"/>
                <w:bottom w:val="nil"/>
                <w:right w:val="nil"/>
                <w:between w:val="nil"/>
              </w:pBdr>
              <w:tabs>
                <w:tab w:val="center" w:pos="4320"/>
                <w:tab w:val="right" w:pos="8640"/>
              </w:tabs>
              <w:jc w:val="right"/>
              <w:rPr>
                <w:rFonts w:ascii="Avenir Next" w:eastAsia="Avenir" w:hAnsi="Avenir Next" w:cs="Avenir"/>
                <w:color w:val="000000"/>
              </w:rPr>
            </w:pPr>
          </w:p>
        </w:tc>
        <w:tc>
          <w:tcPr>
            <w:tcW w:w="530" w:type="dxa"/>
            <w:tcBorders>
              <w:top w:val="single" w:sz="4" w:space="0" w:color="000000"/>
            </w:tcBorders>
            <w:shd w:val="clear" w:color="auto" w:fill="auto"/>
          </w:tcPr>
          <w:p w14:paraId="499678FC" w14:textId="77777777"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530" w:type="dxa"/>
            <w:tcBorders>
              <w:top w:val="single" w:sz="4" w:space="0" w:color="000000"/>
            </w:tcBorders>
            <w:shd w:val="clear" w:color="auto" w:fill="auto"/>
          </w:tcPr>
          <w:p w14:paraId="2CAC28E0" w14:textId="77777777"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1010" w:type="dxa"/>
            <w:tcBorders>
              <w:top w:val="single" w:sz="4" w:space="0" w:color="000000"/>
            </w:tcBorders>
            <w:shd w:val="clear" w:color="auto" w:fill="auto"/>
          </w:tcPr>
          <w:p w14:paraId="66060D7A" w14:textId="3F1CA944"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1620" w:type="dxa"/>
            <w:vMerge/>
            <w:shd w:val="clear" w:color="auto" w:fill="auto"/>
          </w:tcPr>
          <w:p w14:paraId="113FEECB" w14:textId="77777777" w:rsidR="00141E78" w:rsidRPr="002852A9" w:rsidRDefault="00141E78">
            <w:pPr>
              <w:pBdr>
                <w:top w:val="nil"/>
                <w:left w:val="nil"/>
                <w:bottom w:val="nil"/>
                <w:right w:val="nil"/>
                <w:between w:val="nil"/>
              </w:pBdr>
              <w:tabs>
                <w:tab w:val="center" w:pos="4320"/>
                <w:tab w:val="right" w:pos="8640"/>
              </w:tabs>
              <w:jc w:val="right"/>
              <w:rPr>
                <w:rFonts w:ascii="Avenir Next" w:eastAsia="Avenir" w:hAnsi="Avenir Next" w:cs="Avenir"/>
                <w:color w:val="000000"/>
              </w:rPr>
            </w:pPr>
          </w:p>
        </w:tc>
        <w:tc>
          <w:tcPr>
            <w:tcW w:w="1080" w:type="dxa"/>
            <w:vMerge/>
            <w:shd w:val="clear" w:color="auto" w:fill="auto"/>
          </w:tcPr>
          <w:p w14:paraId="5CB8A3AE" w14:textId="77777777"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2093" w:type="dxa"/>
            <w:vMerge/>
            <w:shd w:val="clear" w:color="auto" w:fill="F2F2F2"/>
          </w:tcPr>
          <w:p w14:paraId="326C446C" w14:textId="77777777" w:rsidR="00141E78" w:rsidRPr="002852A9" w:rsidRDefault="00141E78">
            <w:pPr>
              <w:pBdr>
                <w:top w:val="nil"/>
                <w:left w:val="nil"/>
                <w:bottom w:val="nil"/>
                <w:right w:val="nil"/>
                <w:between w:val="nil"/>
              </w:pBdr>
              <w:tabs>
                <w:tab w:val="center" w:pos="4320"/>
                <w:tab w:val="right" w:pos="8640"/>
              </w:tabs>
              <w:jc w:val="right"/>
              <w:rPr>
                <w:rFonts w:ascii="Avenir Next" w:eastAsia="Avenir" w:hAnsi="Avenir Next" w:cs="Avenir"/>
                <w:color w:val="000000"/>
              </w:rPr>
            </w:pPr>
          </w:p>
        </w:tc>
        <w:tc>
          <w:tcPr>
            <w:tcW w:w="5040" w:type="dxa"/>
            <w:vMerge/>
            <w:shd w:val="clear" w:color="auto" w:fill="F2F2F2"/>
          </w:tcPr>
          <w:p w14:paraId="7E89A086" w14:textId="77777777" w:rsidR="00141E78" w:rsidRPr="002852A9" w:rsidRDefault="00141E78">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22804195" w14:textId="77777777">
        <w:trPr>
          <w:trHeight w:val="737"/>
        </w:trPr>
        <w:tc>
          <w:tcPr>
            <w:tcW w:w="14328" w:type="dxa"/>
            <w:gridSpan w:val="8"/>
            <w:shd w:val="clear" w:color="auto" w:fill="F2F2F2"/>
          </w:tcPr>
          <w:p w14:paraId="1E971631" w14:textId="77777777" w:rsidR="007F56C3" w:rsidRPr="002852A9" w:rsidRDefault="00633D82">
            <w:pPr>
              <w:pBdr>
                <w:top w:val="nil"/>
                <w:left w:val="nil"/>
                <w:bottom w:val="nil"/>
                <w:right w:val="nil"/>
                <w:between w:val="nil"/>
              </w:pBdr>
              <w:tabs>
                <w:tab w:val="center" w:pos="4320"/>
                <w:tab w:val="right" w:pos="8640"/>
              </w:tabs>
              <w:rPr>
                <w:rFonts w:ascii="Avenir Next" w:eastAsia="Avenir" w:hAnsi="Avenir Next" w:cs="Avenir"/>
                <w:color w:val="000000"/>
              </w:rPr>
            </w:pPr>
            <w:r w:rsidRPr="002852A9">
              <w:rPr>
                <w:rFonts w:ascii="Avenir Next" w:eastAsia="Avenir" w:hAnsi="Avenir Next" w:cs="Avenir"/>
                <w:color w:val="000000"/>
              </w:rPr>
              <w:t>If there is a parent organization, on what corporate activities and resources do you depend to manage your business day-to-day?</w:t>
            </w:r>
          </w:p>
          <w:p w14:paraId="253B0921"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p w14:paraId="66B86DF4" w14:textId="77777777" w:rsidR="007F56C3"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p w14:paraId="19746CD7" w14:textId="3FD197C6" w:rsidR="00D63036" w:rsidRPr="002852A9" w:rsidRDefault="00D63036">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r>
      <w:tr w:rsidR="007F56C3" w:rsidRPr="002852A9" w14:paraId="49F7965A" w14:textId="77777777">
        <w:trPr>
          <w:trHeight w:val="701"/>
        </w:trPr>
        <w:tc>
          <w:tcPr>
            <w:tcW w:w="14328" w:type="dxa"/>
            <w:gridSpan w:val="8"/>
            <w:shd w:val="clear" w:color="auto" w:fill="F2F2F2"/>
          </w:tcPr>
          <w:p w14:paraId="2D60C3ED" w14:textId="6296D2BA" w:rsidR="007F56C3" w:rsidRPr="002852A9" w:rsidRDefault="00633D82">
            <w:pPr>
              <w:pBdr>
                <w:top w:val="nil"/>
                <w:left w:val="nil"/>
                <w:bottom w:val="nil"/>
                <w:right w:val="nil"/>
                <w:between w:val="nil"/>
              </w:pBdr>
              <w:tabs>
                <w:tab w:val="center" w:pos="4320"/>
                <w:tab w:val="right" w:pos="8640"/>
              </w:tabs>
              <w:rPr>
                <w:rFonts w:ascii="Avenir Next" w:eastAsia="Avenir" w:hAnsi="Avenir Next" w:cs="Avenir"/>
                <w:color w:val="000000"/>
              </w:rPr>
            </w:pPr>
            <w:r w:rsidRPr="002852A9">
              <w:rPr>
                <w:rFonts w:ascii="Avenir Next" w:eastAsia="Avenir" w:hAnsi="Avenir Next" w:cs="Avenir"/>
                <w:color w:val="000000"/>
              </w:rPr>
              <w:t xml:space="preserve">If there is a parent organization, does the parent provide resources for </w:t>
            </w:r>
            <w:r w:rsidR="00961E24">
              <w:rPr>
                <w:rFonts w:ascii="Avenir Next" w:eastAsia="Avenir" w:hAnsi="Avenir Next" w:cs="Avenir"/>
                <w:color w:val="000000"/>
              </w:rPr>
              <w:t xml:space="preserve">technology, </w:t>
            </w:r>
            <w:r w:rsidRPr="002852A9">
              <w:rPr>
                <w:rFonts w:ascii="Avenir Next" w:eastAsia="Avenir" w:hAnsi="Avenir Next" w:cs="Avenir"/>
                <w:color w:val="000000"/>
              </w:rPr>
              <w:t>equipment, facility, or other capital investments?</w:t>
            </w:r>
          </w:p>
          <w:p w14:paraId="744929EB"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0C057F76"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49EC5B3C" w14:textId="77777777">
        <w:trPr>
          <w:trHeight w:val="719"/>
        </w:trPr>
        <w:tc>
          <w:tcPr>
            <w:tcW w:w="14328" w:type="dxa"/>
            <w:gridSpan w:val="8"/>
            <w:shd w:val="clear" w:color="auto" w:fill="EDEDED"/>
          </w:tcPr>
          <w:p w14:paraId="3A4FD549" w14:textId="77777777" w:rsidR="007F56C3" w:rsidRPr="002852A9" w:rsidRDefault="00633D82">
            <w:pPr>
              <w:pBdr>
                <w:top w:val="nil"/>
                <w:left w:val="nil"/>
                <w:bottom w:val="nil"/>
                <w:right w:val="nil"/>
                <w:between w:val="nil"/>
              </w:pBdr>
              <w:tabs>
                <w:tab w:val="center" w:pos="4320"/>
                <w:tab w:val="right" w:pos="8640"/>
              </w:tabs>
              <w:rPr>
                <w:rFonts w:ascii="Avenir Next" w:eastAsia="Avenir" w:hAnsi="Avenir Next" w:cs="Avenir"/>
                <w:color w:val="000000"/>
              </w:rPr>
            </w:pPr>
            <w:r w:rsidRPr="002852A9">
              <w:rPr>
                <w:rFonts w:ascii="Avenir Next" w:eastAsia="Avenir" w:hAnsi="Avenir Next" w:cs="Avenir"/>
                <w:color w:val="000000"/>
              </w:rPr>
              <w:t>If there is a parent organization, how would you characterize the level of autonomy this facility has with respect to the parent?</w:t>
            </w:r>
          </w:p>
          <w:p w14:paraId="23B61C26"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1C62B459"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11AD8C4F"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bl>
    <w:p w14:paraId="0B74F0E8" w14:textId="77777777" w:rsidR="007F56C3" w:rsidRPr="002852A9" w:rsidRDefault="007F56C3">
      <w:pPr>
        <w:pBdr>
          <w:top w:val="nil"/>
          <w:left w:val="nil"/>
          <w:bottom w:val="nil"/>
          <w:right w:val="nil"/>
          <w:between w:val="nil"/>
        </w:pBdr>
        <w:rPr>
          <w:rFonts w:ascii="Avenir Next" w:eastAsia="Avenir" w:hAnsi="Avenir Next" w:cs="Avenir"/>
          <w:b/>
          <w:color w:val="000000"/>
          <w:sz w:val="16"/>
          <w:szCs w:val="16"/>
        </w:rPr>
      </w:pPr>
    </w:p>
    <w:p w14:paraId="76388705" w14:textId="58066CB6" w:rsidR="007F56C3" w:rsidRPr="002852A9" w:rsidRDefault="007F56C3" w:rsidP="009D711D">
      <w:pPr>
        <w:pBdr>
          <w:top w:val="nil"/>
          <w:left w:val="nil"/>
          <w:bottom w:val="nil"/>
          <w:right w:val="nil"/>
          <w:between w:val="nil"/>
        </w:pBdr>
        <w:rPr>
          <w:rFonts w:ascii="Avenir Next" w:eastAsia="Avenir" w:hAnsi="Avenir Next" w:cs="Avenir"/>
          <w:b/>
          <w:color w:val="000000"/>
        </w:rPr>
      </w:pPr>
    </w:p>
    <w:tbl>
      <w:tblPr>
        <w:tblStyle w:val="2"/>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3"/>
        <w:gridCol w:w="4950"/>
        <w:gridCol w:w="5605"/>
      </w:tblGrid>
      <w:tr w:rsidR="007F56C3" w:rsidRPr="002852A9" w14:paraId="3DC99EB5" w14:textId="77777777" w:rsidTr="005B1F2B">
        <w:tc>
          <w:tcPr>
            <w:tcW w:w="3773" w:type="dxa"/>
            <w:shd w:val="clear" w:color="auto" w:fill="auto"/>
          </w:tcPr>
          <w:p w14:paraId="71A0B13E" w14:textId="77777777"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lastRenderedPageBreak/>
              <w:t xml:space="preserve">1.  What are your organization’s main products and services?  </w:t>
            </w:r>
          </w:p>
          <w:p w14:paraId="3E437687" w14:textId="77777777" w:rsidR="007F56C3" w:rsidRDefault="007F56C3">
            <w:pPr>
              <w:pBdr>
                <w:top w:val="nil"/>
                <w:left w:val="nil"/>
                <w:bottom w:val="nil"/>
                <w:right w:val="nil"/>
                <w:between w:val="nil"/>
              </w:pBdr>
              <w:rPr>
                <w:rFonts w:ascii="Avenir Next" w:eastAsia="Avenir" w:hAnsi="Avenir Next" w:cs="Avenir"/>
                <w:color w:val="000000"/>
              </w:rPr>
            </w:pPr>
          </w:p>
          <w:p w14:paraId="355951C8" w14:textId="77777777" w:rsidR="00587E36" w:rsidRDefault="00587E36">
            <w:pPr>
              <w:pBdr>
                <w:top w:val="nil"/>
                <w:left w:val="nil"/>
                <w:bottom w:val="nil"/>
                <w:right w:val="nil"/>
                <w:between w:val="nil"/>
              </w:pBdr>
              <w:rPr>
                <w:rFonts w:ascii="Avenir Next" w:eastAsia="Avenir" w:hAnsi="Avenir Next" w:cs="Avenir"/>
                <w:color w:val="000000"/>
              </w:rPr>
            </w:pPr>
          </w:p>
          <w:p w14:paraId="3CBC7D0D" w14:textId="2BD21416" w:rsidR="00D63036" w:rsidRPr="002852A9" w:rsidRDefault="00D63036">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30AB88A5" w14:textId="77777777" w:rsidR="003A7284" w:rsidRDefault="003A7284">
            <w:pPr>
              <w:pBdr>
                <w:top w:val="nil"/>
                <w:left w:val="nil"/>
                <w:bottom w:val="nil"/>
                <w:right w:val="nil"/>
                <w:between w:val="nil"/>
              </w:pBdr>
              <w:rPr>
                <w:rFonts w:ascii="Avenir Next" w:eastAsia="Avenir" w:hAnsi="Avenir Next" w:cs="Avenir"/>
                <w:color w:val="000000"/>
              </w:rPr>
            </w:pPr>
          </w:p>
          <w:p w14:paraId="26163A5C" w14:textId="5763F499" w:rsidR="00587E36" w:rsidRPr="002852A9" w:rsidRDefault="00587E36">
            <w:pPr>
              <w:pBdr>
                <w:top w:val="nil"/>
                <w:left w:val="nil"/>
                <w:bottom w:val="nil"/>
                <w:right w:val="nil"/>
                <w:between w:val="nil"/>
              </w:pBdr>
              <w:rPr>
                <w:rFonts w:ascii="Avenir Next" w:eastAsia="Avenir" w:hAnsi="Avenir Next" w:cs="Avenir"/>
                <w:color w:val="000000"/>
              </w:rPr>
            </w:pPr>
          </w:p>
        </w:tc>
      </w:tr>
      <w:tr w:rsidR="007F56C3" w:rsidRPr="002852A9" w14:paraId="789EE6A0" w14:textId="77777777" w:rsidTr="005B1F2B">
        <w:tc>
          <w:tcPr>
            <w:tcW w:w="3773" w:type="dxa"/>
            <w:vMerge w:val="restart"/>
            <w:shd w:val="clear" w:color="auto" w:fill="auto"/>
          </w:tcPr>
          <w:p w14:paraId="48834D31" w14:textId="23EB4D9F" w:rsidR="007F56C3" w:rsidRPr="002852A9" w:rsidRDefault="00185D33">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2</w:t>
            </w:r>
            <w:r w:rsidR="00633D82" w:rsidRPr="002852A9">
              <w:rPr>
                <w:rFonts w:ascii="Avenir Next" w:eastAsia="Avenir" w:hAnsi="Avenir Next" w:cs="Avenir"/>
                <w:color w:val="000000"/>
              </w:rPr>
              <w:t>. What are your key customer groups and markets? What are their key requirements and expectations for your products and services, and customer support services?</w:t>
            </w:r>
          </w:p>
          <w:p w14:paraId="70353D4C" w14:textId="77777777" w:rsidR="007F56C3" w:rsidRPr="002852A9" w:rsidRDefault="007F56C3">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F2F2F2"/>
          </w:tcPr>
          <w:p w14:paraId="457D7283" w14:textId="77777777"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Customer Groups:</w:t>
            </w:r>
          </w:p>
        </w:tc>
      </w:tr>
      <w:tr w:rsidR="007F56C3" w:rsidRPr="002852A9" w14:paraId="28266B0C" w14:textId="77777777" w:rsidTr="005B1F2B">
        <w:tc>
          <w:tcPr>
            <w:tcW w:w="3773" w:type="dxa"/>
            <w:vMerge/>
            <w:shd w:val="clear" w:color="auto" w:fill="auto"/>
          </w:tcPr>
          <w:p w14:paraId="03027C91" w14:textId="77777777" w:rsidR="007F56C3" w:rsidRPr="002852A9" w:rsidRDefault="007F56C3">
            <w:pPr>
              <w:widowControl w:val="0"/>
              <w:pBdr>
                <w:top w:val="nil"/>
                <w:left w:val="nil"/>
                <w:bottom w:val="nil"/>
                <w:right w:val="nil"/>
                <w:between w:val="nil"/>
              </w:pBdr>
              <w:spacing w:line="276" w:lineRule="auto"/>
              <w:rPr>
                <w:rFonts w:ascii="Avenir Next" w:eastAsia="Avenir" w:hAnsi="Avenir Next" w:cs="Avenir"/>
                <w:color w:val="000000"/>
              </w:rPr>
            </w:pPr>
          </w:p>
        </w:tc>
        <w:tc>
          <w:tcPr>
            <w:tcW w:w="10555" w:type="dxa"/>
            <w:gridSpan w:val="2"/>
            <w:shd w:val="clear" w:color="auto" w:fill="auto"/>
          </w:tcPr>
          <w:p w14:paraId="03B74032"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7EA6091D" w14:textId="77777777" w:rsidTr="005B1F2B">
        <w:tc>
          <w:tcPr>
            <w:tcW w:w="3773" w:type="dxa"/>
            <w:shd w:val="clear" w:color="auto" w:fill="auto"/>
          </w:tcPr>
          <w:p w14:paraId="64E57DA1" w14:textId="421FF448" w:rsidR="007F56C3" w:rsidRPr="002852A9" w:rsidRDefault="00185D33">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3</w:t>
            </w:r>
            <w:r w:rsidR="00633D82" w:rsidRPr="002852A9">
              <w:rPr>
                <w:rFonts w:ascii="Avenir Next" w:eastAsia="Avenir" w:hAnsi="Avenir Next" w:cs="Avenir"/>
                <w:color w:val="000000"/>
              </w:rPr>
              <w:t>. Are your customers end-users?</w:t>
            </w:r>
          </w:p>
          <w:p w14:paraId="53117443" w14:textId="77777777" w:rsidR="007F56C3" w:rsidRPr="002852A9" w:rsidRDefault="007F56C3">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5FA601F5"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185D33" w:rsidRPr="002852A9" w14:paraId="76F123AB" w14:textId="77777777" w:rsidTr="005B1F2B">
        <w:tc>
          <w:tcPr>
            <w:tcW w:w="3773" w:type="dxa"/>
            <w:shd w:val="clear" w:color="auto" w:fill="auto"/>
          </w:tcPr>
          <w:p w14:paraId="695DF76B" w14:textId="77777777" w:rsidR="00185D33" w:rsidRDefault="00185D33">
            <w:pPr>
              <w:pBdr>
                <w:top w:val="nil"/>
                <w:left w:val="nil"/>
                <w:bottom w:val="nil"/>
                <w:right w:val="nil"/>
                <w:between w:val="nil"/>
              </w:pBdr>
              <w:rPr>
                <w:rFonts w:ascii="Avenir Next" w:eastAsia="Avenir" w:hAnsi="Avenir Next" w:cs="Avenir"/>
                <w:color w:val="000000"/>
              </w:rPr>
            </w:pPr>
            <w:r>
              <w:rPr>
                <w:rFonts w:ascii="Avenir Next" w:hAnsi="Avenir Next"/>
              </w:rPr>
              <w:t>4</w:t>
            </w:r>
            <w:r w:rsidRPr="002852A9">
              <w:rPr>
                <w:rFonts w:ascii="Avenir Next" w:eastAsia="Avenir" w:hAnsi="Avenir Next" w:cs="Avenir"/>
                <w:color w:val="000000"/>
              </w:rPr>
              <w:t>. What are your potential additional customers or customer groups, if any?</w:t>
            </w:r>
          </w:p>
          <w:p w14:paraId="17310C0C" w14:textId="1A07C147" w:rsidR="00587E36" w:rsidRDefault="00587E36">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FA7E460" w14:textId="0A23A581" w:rsidR="00587E36" w:rsidRPr="002852A9" w:rsidRDefault="00587E36">
            <w:pPr>
              <w:pBdr>
                <w:top w:val="nil"/>
                <w:left w:val="nil"/>
                <w:bottom w:val="nil"/>
                <w:right w:val="nil"/>
                <w:between w:val="nil"/>
              </w:pBdr>
              <w:rPr>
                <w:rFonts w:ascii="Avenir Next" w:eastAsia="Avenir" w:hAnsi="Avenir Next" w:cs="Avenir"/>
                <w:color w:val="000000"/>
              </w:rPr>
            </w:pPr>
          </w:p>
        </w:tc>
      </w:tr>
      <w:tr w:rsidR="007F56C3" w:rsidRPr="002852A9" w14:paraId="4108BE06" w14:textId="77777777" w:rsidTr="005B1F2B">
        <w:tc>
          <w:tcPr>
            <w:tcW w:w="3773" w:type="dxa"/>
            <w:shd w:val="clear" w:color="auto" w:fill="auto"/>
          </w:tcPr>
          <w:p w14:paraId="3DD18764" w14:textId="77777777" w:rsidR="0001425C" w:rsidRDefault="009535D7">
            <w:pPr>
              <w:pBdr>
                <w:top w:val="nil"/>
                <w:left w:val="nil"/>
                <w:bottom w:val="nil"/>
                <w:right w:val="nil"/>
                <w:between w:val="nil"/>
              </w:pBdr>
              <w:rPr>
                <w:rFonts w:ascii="Avenir Next" w:eastAsia="Avenir" w:hAnsi="Avenir Next" w:cs="Avenir"/>
                <w:color w:val="000000"/>
              </w:rPr>
            </w:pPr>
            <w:sdt>
              <w:sdtPr>
                <w:rPr>
                  <w:rFonts w:ascii="Avenir Next" w:hAnsi="Avenir Next"/>
                </w:rPr>
                <w:tag w:val="goog_rdk_9"/>
                <w:id w:val="-640345211"/>
              </w:sdtPr>
              <w:sdtEndPr/>
              <w:sdtContent>
                <w:r w:rsidR="00633D82" w:rsidRPr="002852A9">
                  <w:rPr>
                    <w:rFonts w:ascii="Avenir Next" w:eastAsia="Avenir" w:hAnsi="Avenir Next" w:cs="Avenir"/>
                    <w:color w:val="000000"/>
                  </w:rPr>
                  <w:t>5</w:t>
                </w:r>
              </w:sdtContent>
            </w:sdt>
            <w:r w:rsidR="00633D82" w:rsidRPr="002852A9">
              <w:rPr>
                <w:rFonts w:ascii="Avenir Next" w:eastAsia="Avenir" w:hAnsi="Avenir Next" w:cs="Avenir"/>
                <w:color w:val="000000"/>
              </w:rPr>
              <w:t xml:space="preserve">. How are your products and services sold and delivered to customers? </w:t>
            </w:r>
          </w:p>
          <w:p w14:paraId="70738852" w14:textId="2A43E97C"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Do you market directly to customers or through distribution networks?</w:t>
            </w:r>
          </w:p>
        </w:tc>
        <w:tc>
          <w:tcPr>
            <w:tcW w:w="10555" w:type="dxa"/>
            <w:gridSpan w:val="2"/>
            <w:shd w:val="clear" w:color="auto" w:fill="auto"/>
          </w:tcPr>
          <w:p w14:paraId="1B41A94D"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08D2CB61" w14:textId="77777777" w:rsidTr="005B1F2B">
        <w:tc>
          <w:tcPr>
            <w:tcW w:w="3773" w:type="dxa"/>
            <w:shd w:val="clear" w:color="auto" w:fill="auto"/>
          </w:tcPr>
          <w:p w14:paraId="74449DE4" w14:textId="77777777" w:rsidR="007F56C3" w:rsidRDefault="00633D82" w:rsidP="003A728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6. What are your key types of suppliers and vendors?</w:t>
            </w:r>
          </w:p>
          <w:p w14:paraId="3D9037EE" w14:textId="076A2AF8" w:rsidR="003A7284" w:rsidRPr="002852A9" w:rsidRDefault="003A7284" w:rsidP="003A7284">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60BE8A76"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0A0F4C5B" w14:textId="77777777" w:rsidTr="005B1F2B">
        <w:tc>
          <w:tcPr>
            <w:tcW w:w="3773" w:type="dxa"/>
            <w:shd w:val="clear" w:color="auto" w:fill="auto"/>
          </w:tcPr>
          <w:p w14:paraId="4F293E63" w14:textId="6A2F7C8A" w:rsidR="0001425C"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lastRenderedPageBreak/>
              <w:t xml:space="preserve">7. </w:t>
            </w:r>
            <w:r w:rsidR="0001425C">
              <w:rPr>
                <w:rFonts w:ascii="Avenir Next" w:eastAsia="Avenir" w:hAnsi="Avenir Next" w:cs="Avenir"/>
                <w:color w:val="000000"/>
              </w:rPr>
              <w:t xml:space="preserve">What are your workforce/employee </w:t>
            </w:r>
            <w:r w:rsidR="00D63036">
              <w:rPr>
                <w:rFonts w:ascii="Avenir Next" w:eastAsia="Avenir" w:hAnsi="Avenir Next" w:cs="Avenir"/>
                <w:color w:val="000000"/>
              </w:rPr>
              <w:t>types</w:t>
            </w:r>
            <w:r w:rsidR="0001425C">
              <w:rPr>
                <w:rFonts w:ascii="Avenir Next" w:eastAsia="Avenir" w:hAnsi="Avenir Next" w:cs="Avenir"/>
                <w:color w:val="000000"/>
              </w:rPr>
              <w:t xml:space="preserve"> or segments? </w:t>
            </w:r>
          </w:p>
          <w:p w14:paraId="19D0FB0B" w14:textId="0A4333DC" w:rsidR="007F56C3" w:rsidRPr="002852A9" w:rsidRDefault="0001425C">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W</w:t>
            </w:r>
            <w:r w:rsidR="00633D82" w:rsidRPr="002852A9">
              <w:rPr>
                <w:rFonts w:ascii="Avenir Next" w:eastAsia="Avenir" w:hAnsi="Avenir Next" w:cs="Avenir"/>
                <w:color w:val="000000"/>
              </w:rPr>
              <w:t>hich, if any,</w:t>
            </w:r>
            <w:r>
              <w:rPr>
                <w:rFonts w:ascii="Avenir Next" w:eastAsia="Avenir" w:hAnsi="Avenir Next" w:cs="Avenir"/>
                <w:color w:val="000000"/>
              </w:rPr>
              <w:t xml:space="preserve"> </w:t>
            </w:r>
            <w:r w:rsidR="00633D82" w:rsidRPr="002852A9">
              <w:rPr>
                <w:rFonts w:ascii="Avenir Next" w:eastAsia="Avenir" w:hAnsi="Avenir Next" w:cs="Avenir"/>
                <w:color w:val="000000"/>
              </w:rPr>
              <w:t>are unionized and represented by bargaining units?</w:t>
            </w:r>
          </w:p>
          <w:p w14:paraId="71F01CAF" w14:textId="77777777" w:rsidR="007F56C3" w:rsidRDefault="007F56C3">
            <w:pPr>
              <w:pBdr>
                <w:top w:val="nil"/>
                <w:left w:val="nil"/>
                <w:bottom w:val="nil"/>
                <w:right w:val="nil"/>
                <w:between w:val="nil"/>
              </w:pBdr>
              <w:rPr>
                <w:rFonts w:ascii="Avenir Next" w:eastAsia="Avenir" w:hAnsi="Avenir Next" w:cs="Avenir"/>
                <w:color w:val="000000"/>
              </w:rPr>
            </w:pPr>
          </w:p>
          <w:p w14:paraId="013B8E52" w14:textId="19B41E22" w:rsidR="009E5E29" w:rsidRPr="002852A9" w:rsidRDefault="009E5E29">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64CF918A"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3129D8F7" w14:textId="77777777" w:rsidTr="005B1F2B">
        <w:tc>
          <w:tcPr>
            <w:tcW w:w="3773" w:type="dxa"/>
            <w:shd w:val="clear" w:color="auto" w:fill="auto"/>
          </w:tcPr>
          <w:p w14:paraId="6B7E9B77" w14:textId="77777777" w:rsidR="0001425C" w:rsidRDefault="00587E36">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8</w:t>
            </w:r>
            <w:r w:rsidR="00633D82" w:rsidRPr="002852A9">
              <w:rPr>
                <w:rFonts w:ascii="Avenir Next" w:eastAsia="Avenir" w:hAnsi="Avenir Next" w:cs="Avenir"/>
                <w:color w:val="000000"/>
              </w:rPr>
              <w:t xml:space="preserve">. What is the regulatory environment in which you operate? </w:t>
            </w:r>
          </w:p>
          <w:p w14:paraId="5824E5DB" w14:textId="7C4B3008"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What regulatory agencies, industry standards, etc., govern your business operations?</w:t>
            </w:r>
          </w:p>
          <w:p w14:paraId="68B37961" w14:textId="77777777" w:rsidR="007F56C3" w:rsidRDefault="007F56C3">
            <w:pPr>
              <w:pBdr>
                <w:top w:val="nil"/>
                <w:left w:val="nil"/>
                <w:bottom w:val="nil"/>
                <w:right w:val="nil"/>
                <w:between w:val="nil"/>
              </w:pBdr>
              <w:rPr>
                <w:rFonts w:ascii="Avenir Next" w:eastAsia="Avenir" w:hAnsi="Avenir Next" w:cs="Avenir"/>
                <w:color w:val="000000"/>
              </w:rPr>
            </w:pPr>
          </w:p>
          <w:p w14:paraId="72FE2828" w14:textId="77777777" w:rsidR="00587E36" w:rsidRDefault="00587E36">
            <w:pPr>
              <w:pBdr>
                <w:top w:val="nil"/>
                <w:left w:val="nil"/>
                <w:bottom w:val="nil"/>
                <w:right w:val="nil"/>
                <w:between w:val="nil"/>
              </w:pBdr>
              <w:rPr>
                <w:rFonts w:ascii="Avenir Next" w:eastAsia="Avenir" w:hAnsi="Avenir Next" w:cs="Avenir"/>
                <w:color w:val="000000"/>
              </w:rPr>
            </w:pPr>
          </w:p>
          <w:p w14:paraId="1A92E5FE" w14:textId="206237AA" w:rsidR="009E5E29" w:rsidRPr="002852A9" w:rsidRDefault="009E5E29">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08DF62D"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6A9B81FA" w14:textId="77777777" w:rsidTr="005B1F2B">
        <w:tc>
          <w:tcPr>
            <w:tcW w:w="3773" w:type="dxa"/>
            <w:shd w:val="clear" w:color="auto" w:fill="auto"/>
          </w:tcPr>
          <w:p w14:paraId="2D75538C" w14:textId="1ADEF0E2" w:rsidR="007F56C3" w:rsidRPr="002852A9" w:rsidRDefault="00587E36">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9</w:t>
            </w:r>
            <w:r w:rsidR="00633D82" w:rsidRPr="002852A9">
              <w:rPr>
                <w:rFonts w:ascii="Avenir Next" w:eastAsia="Avenir" w:hAnsi="Avenir Next" w:cs="Avenir"/>
                <w:color w:val="000000"/>
              </w:rPr>
              <w:t xml:space="preserve">. What is your relative size and growth in your industry or markets served? </w:t>
            </w:r>
          </w:p>
          <w:p w14:paraId="16A26110" w14:textId="1B57779A" w:rsidR="007F56C3" w:rsidRDefault="007F56C3">
            <w:pPr>
              <w:pBdr>
                <w:top w:val="nil"/>
                <w:left w:val="nil"/>
                <w:bottom w:val="nil"/>
                <w:right w:val="nil"/>
                <w:between w:val="nil"/>
              </w:pBdr>
              <w:rPr>
                <w:rFonts w:ascii="Avenir Next" w:eastAsia="Avenir" w:hAnsi="Avenir Next" w:cs="Avenir"/>
                <w:color w:val="000000"/>
              </w:rPr>
            </w:pPr>
          </w:p>
          <w:p w14:paraId="0912F735" w14:textId="5BB05464" w:rsidR="00587E36" w:rsidRPr="002852A9" w:rsidRDefault="00587E36">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37A25B76"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0A53E355" w14:textId="77777777" w:rsidTr="005B1F2B">
        <w:tc>
          <w:tcPr>
            <w:tcW w:w="3773" w:type="dxa"/>
            <w:shd w:val="clear" w:color="auto" w:fill="auto"/>
          </w:tcPr>
          <w:p w14:paraId="6AD631EE" w14:textId="2688C886"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1</w:t>
            </w:r>
            <w:r w:rsidR="00587E36">
              <w:rPr>
                <w:rFonts w:ascii="Avenir Next" w:eastAsia="Avenir" w:hAnsi="Avenir Next" w:cs="Avenir"/>
                <w:color w:val="000000"/>
              </w:rPr>
              <w:t>0</w:t>
            </w:r>
            <w:r w:rsidRPr="002852A9">
              <w:rPr>
                <w:rFonts w:ascii="Avenir Next" w:eastAsia="Avenir" w:hAnsi="Avenir Next" w:cs="Avenir"/>
                <w:color w:val="000000"/>
              </w:rPr>
              <w:t>. How many and what types of competitors do you have?</w:t>
            </w:r>
          </w:p>
          <w:p w14:paraId="27057F39" w14:textId="77777777" w:rsidR="007F56C3" w:rsidRDefault="007F56C3">
            <w:pPr>
              <w:pBdr>
                <w:top w:val="nil"/>
                <w:left w:val="nil"/>
                <w:bottom w:val="nil"/>
                <w:right w:val="nil"/>
                <w:between w:val="nil"/>
              </w:pBdr>
              <w:rPr>
                <w:rFonts w:ascii="Avenir Next" w:eastAsia="Avenir" w:hAnsi="Avenir Next" w:cs="Avenir"/>
                <w:color w:val="000000"/>
              </w:rPr>
            </w:pPr>
          </w:p>
          <w:p w14:paraId="36422594" w14:textId="77777777" w:rsidR="003A7284" w:rsidRDefault="003A7284">
            <w:pPr>
              <w:pBdr>
                <w:top w:val="nil"/>
                <w:left w:val="nil"/>
                <w:bottom w:val="nil"/>
                <w:right w:val="nil"/>
                <w:between w:val="nil"/>
              </w:pBdr>
              <w:rPr>
                <w:rFonts w:ascii="Avenir Next" w:eastAsia="Avenir" w:hAnsi="Avenir Next" w:cs="Avenir"/>
                <w:color w:val="000000"/>
              </w:rPr>
            </w:pPr>
          </w:p>
          <w:p w14:paraId="7128DE34" w14:textId="77777777" w:rsidR="00587E36" w:rsidRDefault="00587E36">
            <w:pPr>
              <w:pBdr>
                <w:top w:val="nil"/>
                <w:left w:val="nil"/>
                <w:bottom w:val="nil"/>
                <w:right w:val="nil"/>
                <w:between w:val="nil"/>
              </w:pBdr>
              <w:rPr>
                <w:rFonts w:ascii="Avenir Next" w:eastAsia="Avenir" w:hAnsi="Avenir Next" w:cs="Avenir"/>
                <w:color w:val="000000"/>
              </w:rPr>
            </w:pPr>
          </w:p>
          <w:p w14:paraId="364656B2" w14:textId="1ABD7471" w:rsidR="009E5E29" w:rsidRPr="002852A9" w:rsidRDefault="009E5E29">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378BF68"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19FCD6CC" w14:textId="77777777" w:rsidTr="0001425C">
        <w:tc>
          <w:tcPr>
            <w:tcW w:w="3773" w:type="dxa"/>
            <w:tcBorders>
              <w:bottom w:val="single" w:sz="4" w:space="0" w:color="000000"/>
            </w:tcBorders>
            <w:shd w:val="clear" w:color="auto" w:fill="auto"/>
          </w:tcPr>
          <w:p w14:paraId="0886F8F6" w14:textId="77777777" w:rsidR="0001425C"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lastRenderedPageBreak/>
              <w:t>1</w:t>
            </w:r>
            <w:r w:rsidR="00587E36">
              <w:rPr>
                <w:rFonts w:ascii="Avenir Next" w:eastAsia="Avenir" w:hAnsi="Avenir Next" w:cs="Avenir"/>
                <w:color w:val="000000"/>
              </w:rPr>
              <w:t>1</w:t>
            </w:r>
            <w:r w:rsidRPr="002852A9">
              <w:rPr>
                <w:rFonts w:ascii="Avenir Next" w:eastAsia="Avenir" w:hAnsi="Avenir Next" w:cs="Avenir"/>
                <w:color w:val="000000"/>
              </w:rPr>
              <w:t>. What key changes, if any, taking place in your marketplace or industry sector</w:t>
            </w:r>
            <w:r w:rsidR="009E5E29">
              <w:rPr>
                <w:rFonts w:ascii="Avenir Next" w:eastAsia="Avenir" w:hAnsi="Avenir Next" w:cs="Avenir"/>
                <w:color w:val="000000"/>
              </w:rPr>
              <w:t>,</w:t>
            </w:r>
            <w:r w:rsidRPr="002852A9">
              <w:rPr>
                <w:rFonts w:ascii="Avenir Next" w:eastAsia="Avenir" w:hAnsi="Avenir Next" w:cs="Avenir"/>
                <w:color w:val="000000"/>
              </w:rPr>
              <w:t xml:space="preserve"> are affecting your competitive situation, either positively or negatively? </w:t>
            </w:r>
          </w:p>
          <w:p w14:paraId="4F44F298" w14:textId="731F081B"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Which are creating opportunities for innovation</w:t>
            </w:r>
            <w:r w:rsidR="00587E36">
              <w:rPr>
                <w:rFonts w:ascii="Avenir Next" w:eastAsia="Avenir" w:hAnsi="Avenir Next" w:cs="Avenir"/>
                <w:color w:val="000000"/>
              </w:rPr>
              <w:t xml:space="preserve"> and new technologies</w:t>
            </w:r>
            <w:r w:rsidRPr="002852A9">
              <w:rPr>
                <w:rFonts w:ascii="Avenir Next" w:eastAsia="Avenir" w:hAnsi="Avenir Next" w:cs="Avenir"/>
                <w:color w:val="000000"/>
              </w:rPr>
              <w:t>?</w:t>
            </w:r>
          </w:p>
          <w:p w14:paraId="2F6FDD35" w14:textId="77777777" w:rsidR="007F56C3" w:rsidRDefault="007F56C3">
            <w:pPr>
              <w:pBdr>
                <w:top w:val="nil"/>
                <w:left w:val="nil"/>
                <w:bottom w:val="nil"/>
                <w:right w:val="nil"/>
                <w:between w:val="nil"/>
              </w:pBdr>
              <w:rPr>
                <w:rFonts w:ascii="Avenir Next" w:eastAsia="Avenir" w:hAnsi="Avenir Next" w:cs="Avenir"/>
                <w:color w:val="000000"/>
              </w:rPr>
            </w:pPr>
          </w:p>
          <w:p w14:paraId="231B8C55" w14:textId="168F18A9" w:rsidR="00AE4BE2" w:rsidRPr="002852A9" w:rsidRDefault="00AE4BE2">
            <w:pPr>
              <w:pBdr>
                <w:top w:val="nil"/>
                <w:left w:val="nil"/>
                <w:bottom w:val="nil"/>
                <w:right w:val="nil"/>
                <w:between w:val="nil"/>
              </w:pBdr>
              <w:rPr>
                <w:rFonts w:ascii="Avenir Next" w:eastAsia="Avenir" w:hAnsi="Avenir Next" w:cs="Avenir"/>
                <w:color w:val="000000"/>
              </w:rPr>
            </w:pPr>
          </w:p>
        </w:tc>
        <w:tc>
          <w:tcPr>
            <w:tcW w:w="10555" w:type="dxa"/>
            <w:gridSpan w:val="2"/>
            <w:tcBorders>
              <w:bottom w:val="single" w:sz="12" w:space="0" w:color="000000"/>
            </w:tcBorders>
            <w:shd w:val="clear" w:color="auto" w:fill="auto"/>
          </w:tcPr>
          <w:p w14:paraId="72E36DEB"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01425C" w:rsidRPr="002852A9" w14:paraId="4C3819A1" w14:textId="77777777" w:rsidTr="0001425C">
        <w:trPr>
          <w:trHeight w:val="620"/>
        </w:trPr>
        <w:tc>
          <w:tcPr>
            <w:tcW w:w="3773" w:type="dxa"/>
            <w:vMerge w:val="restart"/>
            <w:shd w:val="clear" w:color="auto" w:fill="auto"/>
          </w:tcPr>
          <w:p w14:paraId="0B4C5E64" w14:textId="551D75EC" w:rsidR="0001425C" w:rsidRDefault="0001425C" w:rsidP="00961E24">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sz w:val="22"/>
                <w:szCs w:val="22"/>
              </w:rPr>
              <w:t>1</w:t>
            </w:r>
            <w:r w:rsidR="006A4AC2">
              <w:rPr>
                <w:rFonts w:ascii="Avenir Next" w:eastAsia="Avenir" w:hAnsi="Avenir Next" w:cs="Avenir"/>
                <w:color w:val="000000"/>
                <w:sz w:val="22"/>
                <w:szCs w:val="22"/>
              </w:rPr>
              <w:t>2</w:t>
            </w:r>
            <w:r>
              <w:rPr>
                <w:rFonts w:ascii="Avenir Next" w:eastAsia="Avenir" w:hAnsi="Avenir Next" w:cs="Avenir"/>
                <w:color w:val="000000"/>
                <w:sz w:val="22"/>
                <w:szCs w:val="22"/>
              </w:rPr>
              <w:t>. What are</w:t>
            </w:r>
            <w:r w:rsidRPr="002852A9">
              <w:rPr>
                <w:rFonts w:ascii="Avenir Next" w:eastAsia="Avenir" w:hAnsi="Avenir Next" w:cs="Avenir"/>
                <w:color w:val="000000"/>
              </w:rPr>
              <w:t xml:space="preserve"> your company’s Strategic Challenges and Advantages</w:t>
            </w:r>
            <w:r>
              <w:rPr>
                <w:rFonts w:ascii="Avenir Next" w:eastAsia="Avenir" w:hAnsi="Avenir Next" w:cs="Avenir"/>
                <w:color w:val="000000"/>
              </w:rPr>
              <w:t>?</w:t>
            </w:r>
          </w:p>
          <w:p w14:paraId="0BCDDF53" w14:textId="77777777" w:rsidR="0001425C" w:rsidRDefault="0001425C" w:rsidP="00961E24">
            <w:pPr>
              <w:pBdr>
                <w:top w:val="nil"/>
                <w:left w:val="nil"/>
                <w:bottom w:val="nil"/>
                <w:right w:val="nil"/>
                <w:between w:val="nil"/>
              </w:pBdr>
              <w:rPr>
                <w:rFonts w:ascii="Avenir Next" w:eastAsia="Avenir" w:hAnsi="Avenir Next" w:cs="Avenir"/>
                <w:color w:val="000000"/>
              </w:rPr>
            </w:pPr>
          </w:p>
          <w:p w14:paraId="76E16D93" w14:textId="77777777" w:rsidR="0001425C" w:rsidRDefault="0001425C" w:rsidP="00961E24">
            <w:pPr>
              <w:widowControl w:val="0"/>
              <w:pBdr>
                <w:top w:val="nil"/>
                <w:left w:val="nil"/>
                <w:bottom w:val="nil"/>
                <w:right w:val="nil"/>
                <w:between w:val="nil"/>
              </w:pBdr>
              <w:spacing w:line="276" w:lineRule="auto"/>
              <w:rPr>
                <w:rFonts w:ascii="Avenir Next" w:eastAsia="Avenir" w:hAnsi="Avenir Next" w:cs="Avenir"/>
                <w:color w:val="000000"/>
              </w:rPr>
            </w:pPr>
          </w:p>
          <w:p w14:paraId="3D431B64" w14:textId="77777777" w:rsidR="0001425C" w:rsidRDefault="0001425C" w:rsidP="00961E24">
            <w:pPr>
              <w:widowControl w:val="0"/>
              <w:pBdr>
                <w:top w:val="nil"/>
                <w:left w:val="nil"/>
                <w:bottom w:val="nil"/>
                <w:right w:val="nil"/>
                <w:between w:val="nil"/>
              </w:pBdr>
              <w:spacing w:line="276" w:lineRule="auto"/>
              <w:rPr>
                <w:rFonts w:ascii="Avenir Next" w:eastAsia="Avenir" w:hAnsi="Avenir Next" w:cs="Avenir"/>
                <w:color w:val="000000"/>
              </w:rPr>
            </w:pPr>
          </w:p>
          <w:p w14:paraId="5C9F364E" w14:textId="37356547" w:rsidR="0001425C" w:rsidRDefault="0001425C" w:rsidP="00961E24">
            <w:pPr>
              <w:widowControl w:val="0"/>
              <w:pBdr>
                <w:top w:val="nil"/>
                <w:left w:val="nil"/>
                <w:bottom w:val="nil"/>
                <w:right w:val="nil"/>
                <w:between w:val="nil"/>
              </w:pBdr>
              <w:spacing w:line="276" w:lineRule="auto"/>
              <w:rPr>
                <w:rFonts w:ascii="Avenir Next" w:eastAsia="Avenir" w:hAnsi="Avenir Next" w:cs="Avenir"/>
                <w:color w:val="000000"/>
                <w:sz w:val="22"/>
                <w:szCs w:val="22"/>
              </w:rPr>
            </w:pPr>
          </w:p>
          <w:p w14:paraId="167B1E9A" w14:textId="77777777" w:rsidR="00D63036" w:rsidRDefault="00D63036" w:rsidP="00961E24">
            <w:pPr>
              <w:widowControl w:val="0"/>
              <w:pBdr>
                <w:top w:val="nil"/>
                <w:left w:val="nil"/>
                <w:bottom w:val="nil"/>
                <w:right w:val="nil"/>
                <w:between w:val="nil"/>
              </w:pBdr>
              <w:spacing w:line="276" w:lineRule="auto"/>
              <w:rPr>
                <w:rFonts w:ascii="Avenir Next" w:eastAsia="Avenir" w:hAnsi="Avenir Next" w:cs="Avenir"/>
                <w:color w:val="000000"/>
                <w:sz w:val="22"/>
                <w:szCs w:val="22"/>
              </w:rPr>
            </w:pPr>
          </w:p>
          <w:p w14:paraId="1D8AF3A1" w14:textId="527E9176" w:rsidR="0001425C" w:rsidRPr="002852A9" w:rsidRDefault="0001425C" w:rsidP="00961E24">
            <w:pPr>
              <w:widowControl w:val="0"/>
              <w:pBdr>
                <w:top w:val="nil"/>
                <w:left w:val="nil"/>
                <w:bottom w:val="nil"/>
                <w:right w:val="nil"/>
                <w:between w:val="nil"/>
              </w:pBdr>
              <w:spacing w:line="276" w:lineRule="auto"/>
              <w:rPr>
                <w:rFonts w:ascii="Avenir Next" w:eastAsia="Avenir" w:hAnsi="Avenir Next" w:cs="Avenir"/>
                <w:color w:val="000000"/>
                <w:sz w:val="22"/>
                <w:szCs w:val="22"/>
              </w:rPr>
            </w:pPr>
          </w:p>
        </w:tc>
        <w:tc>
          <w:tcPr>
            <w:tcW w:w="4950" w:type="dxa"/>
            <w:shd w:val="clear" w:color="auto" w:fill="F2F2F2" w:themeFill="background1" w:themeFillShade="F2"/>
          </w:tcPr>
          <w:p w14:paraId="76B13111" w14:textId="619633CE" w:rsidR="0001425C" w:rsidRPr="002852A9" w:rsidRDefault="0001425C" w:rsidP="00961E2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 xml:space="preserve">Strategic Challenges: </w:t>
            </w:r>
            <w:r w:rsidRPr="002852A9">
              <w:rPr>
                <w:rFonts w:ascii="Avenir Next" w:eastAsia="Avenir" w:hAnsi="Avenir Next" w:cs="Avenir"/>
                <w:color w:val="000000"/>
                <w:sz w:val="20"/>
                <w:szCs w:val="20"/>
              </w:rPr>
              <w:t>(pressures that exert influence on the likelihood of future success)</w:t>
            </w:r>
          </w:p>
        </w:tc>
        <w:tc>
          <w:tcPr>
            <w:tcW w:w="5605" w:type="dxa"/>
            <w:shd w:val="clear" w:color="auto" w:fill="F2F2F2" w:themeFill="background1" w:themeFillShade="F2"/>
          </w:tcPr>
          <w:p w14:paraId="06B44141" w14:textId="5A4E4735" w:rsidR="0001425C" w:rsidRPr="002852A9" w:rsidRDefault="0001425C" w:rsidP="00961E2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 xml:space="preserve">Strategic Advantages: </w:t>
            </w:r>
            <w:r w:rsidRPr="002852A9">
              <w:rPr>
                <w:rFonts w:ascii="Avenir Next" w:eastAsia="Avenir" w:hAnsi="Avenir Next" w:cs="Avenir"/>
                <w:color w:val="000000"/>
                <w:sz w:val="20"/>
                <w:szCs w:val="20"/>
              </w:rPr>
              <w:t>(benefits that exert influence on the likelihood of future success)</w:t>
            </w:r>
          </w:p>
        </w:tc>
      </w:tr>
      <w:tr w:rsidR="0001425C" w:rsidRPr="002852A9" w14:paraId="12E844A1" w14:textId="77777777" w:rsidTr="005B1F2B">
        <w:trPr>
          <w:trHeight w:val="1377"/>
        </w:trPr>
        <w:tc>
          <w:tcPr>
            <w:tcW w:w="3773" w:type="dxa"/>
            <w:vMerge/>
            <w:shd w:val="clear" w:color="auto" w:fill="auto"/>
          </w:tcPr>
          <w:p w14:paraId="5D16F4AC" w14:textId="77777777" w:rsidR="0001425C" w:rsidRDefault="0001425C" w:rsidP="00961E24">
            <w:pPr>
              <w:pBdr>
                <w:top w:val="nil"/>
                <w:left w:val="nil"/>
                <w:bottom w:val="nil"/>
                <w:right w:val="nil"/>
                <w:between w:val="nil"/>
              </w:pBdr>
              <w:rPr>
                <w:rFonts w:ascii="Avenir Next" w:eastAsia="Avenir" w:hAnsi="Avenir Next" w:cs="Avenir"/>
                <w:color w:val="000000"/>
                <w:sz w:val="22"/>
                <w:szCs w:val="22"/>
              </w:rPr>
            </w:pPr>
          </w:p>
        </w:tc>
        <w:tc>
          <w:tcPr>
            <w:tcW w:w="4950" w:type="dxa"/>
            <w:shd w:val="clear" w:color="auto" w:fill="auto"/>
          </w:tcPr>
          <w:p w14:paraId="54B553AF" w14:textId="77777777" w:rsidR="0001425C" w:rsidRPr="002852A9" w:rsidRDefault="0001425C" w:rsidP="00961E24">
            <w:pPr>
              <w:pBdr>
                <w:top w:val="nil"/>
                <w:left w:val="nil"/>
                <w:bottom w:val="nil"/>
                <w:right w:val="nil"/>
                <w:between w:val="nil"/>
              </w:pBdr>
              <w:rPr>
                <w:rFonts w:ascii="Avenir Next" w:eastAsia="Avenir" w:hAnsi="Avenir Next" w:cs="Avenir"/>
                <w:color w:val="000000"/>
              </w:rPr>
            </w:pPr>
          </w:p>
        </w:tc>
        <w:tc>
          <w:tcPr>
            <w:tcW w:w="5605" w:type="dxa"/>
            <w:shd w:val="clear" w:color="auto" w:fill="auto"/>
          </w:tcPr>
          <w:p w14:paraId="4B583B50" w14:textId="77777777" w:rsidR="0001425C" w:rsidRPr="002852A9" w:rsidRDefault="0001425C" w:rsidP="00961E24">
            <w:pPr>
              <w:pBdr>
                <w:top w:val="nil"/>
                <w:left w:val="nil"/>
                <w:bottom w:val="nil"/>
                <w:right w:val="nil"/>
                <w:between w:val="nil"/>
              </w:pBdr>
              <w:rPr>
                <w:rFonts w:ascii="Avenir Next" w:eastAsia="Avenir" w:hAnsi="Avenir Next" w:cs="Avenir"/>
                <w:color w:val="000000"/>
              </w:rPr>
            </w:pPr>
          </w:p>
        </w:tc>
      </w:tr>
      <w:tr w:rsidR="00961E24" w:rsidRPr="002852A9" w14:paraId="65261D8B" w14:textId="77777777" w:rsidTr="005B1F2B">
        <w:trPr>
          <w:trHeight w:val="278"/>
        </w:trPr>
        <w:tc>
          <w:tcPr>
            <w:tcW w:w="3773" w:type="dxa"/>
            <w:vMerge w:val="restart"/>
            <w:shd w:val="clear" w:color="auto" w:fill="auto"/>
          </w:tcPr>
          <w:p w14:paraId="10F7CB92" w14:textId="01F6B537" w:rsidR="00961E24" w:rsidRPr="002852A9" w:rsidRDefault="00961E24" w:rsidP="00961E2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1</w:t>
            </w:r>
            <w:r w:rsidR="006A4AC2">
              <w:rPr>
                <w:rFonts w:ascii="Avenir Next" w:eastAsia="Avenir" w:hAnsi="Avenir Next" w:cs="Avenir"/>
                <w:color w:val="000000"/>
              </w:rPr>
              <w:t>3</w:t>
            </w:r>
            <w:r w:rsidRPr="002852A9">
              <w:rPr>
                <w:rFonts w:ascii="Avenir Next" w:eastAsia="Avenir" w:hAnsi="Avenir Next" w:cs="Avenir"/>
                <w:color w:val="000000"/>
              </w:rPr>
              <w:t>. If known, what are the key sources of comparative and/or benchmarking information for your business?</w:t>
            </w:r>
          </w:p>
          <w:p w14:paraId="6B048EEB" w14:textId="77777777" w:rsidR="00961E24" w:rsidRDefault="00961E24" w:rsidP="00961E24">
            <w:pPr>
              <w:pBdr>
                <w:top w:val="nil"/>
                <w:left w:val="nil"/>
                <w:bottom w:val="nil"/>
                <w:right w:val="nil"/>
                <w:between w:val="nil"/>
              </w:pBdr>
              <w:rPr>
                <w:rFonts w:ascii="Avenir Next" w:eastAsia="Avenir" w:hAnsi="Avenir Next" w:cs="Avenir"/>
                <w:color w:val="000000"/>
              </w:rPr>
            </w:pPr>
          </w:p>
          <w:p w14:paraId="6469502B" w14:textId="77777777" w:rsidR="0001425C" w:rsidRDefault="0001425C" w:rsidP="00961E24">
            <w:pPr>
              <w:pBdr>
                <w:top w:val="nil"/>
                <w:left w:val="nil"/>
                <w:bottom w:val="nil"/>
                <w:right w:val="nil"/>
                <w:between w:val="nil"/>
              </w:pBdr>
              <w:rPr>
                <w:rFonts w:ascii="Avenir Next" w:eastAsia="Avenir" w:hAnsi="Avenir Next" w:cs="Avenir"/>
                <w:color w:val="000000"/>
              </w:rPr>
            </w:pPr>
          </w:p>
          <w:p w14:paraId="0D4947D4" w14:textId="3AC9A26F" w:rsidR="00D63036" w:rsidRPr="002852A9" w:rsidRDefault="00D63036" w:rsidP="00961E24">
            <w:pPr>
              <w:pBdr>
                <w:top w:val="nil"/>
                <w:left w:val="nil"/>
                <w:bottom w:val="nil"/>
                <w:right w:val="nil"/>
                <w:between w:val="nil"/>
              </w:pBdr>
              <w:rPr>
                <w:rFonts w:ascii="Avenir Next" w:eastAsia="Avenir" w:hAnsi="Avenir Next" w:cs="Avenir"/>
                <w:color w:val="000000"/>
              </w:rPr>
            </w:pPr>
          </w:p>
        </w:tc>
        <w:tc>
          <w:tcPr>
            <w:tcW w:w="4950" w:type="dxa"/>
            <w:shd w:val="clear" w:color="auto" w:fill="F2F2F2"/>
          </w:tcPr>
          <w:p w14:paraId="4F5554CD" w14:textId="77777777" w:rsidR="00961E24" w:rsidRPr="002852A9" w:rsidRDefault="00961E24" w:rsidP="00961E24">
            <w:p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From Within Your Industry</w:t>
            </w:r>
          </w:p>
        </w:tc>
        <w:tc>
          <w:tcPr>
            <w:tcW w:w="5605" w:type="dxa"/>
            <w:shd w:val="clear" w:color="auto" w:fill="F2F2F2"/>
          </w:tcPr>
          <w:p w14:paraId="17A30C93" w14:textId="77777777" w:rsidR="00961E24" w:rsidRPr="002852A9" w:rsidRDefault="00961E24" w:rsidP="00961E24">
            <w:p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From Outside Your Industry</w:t>
            </w:r>
          </w:p>
        </w:tc>
      </w:tr>
      <w:tr w:rsidR="00961E24" w:rsidRPr="002852A9" w14:paraId="3A2C7A3C" w14:textId="77777777" w:rsidTr="005B1F2B">
        <w:trPr>
          <w:trHeight w:val="277"/>
        </w:trPr>
        <w:tc>
          <w:tcPr>
            <w:tcW w:w="3773" w:type="dxa"/>
            <w:vMerge/>
            <w:shd w:val="clear" w:color="auto" w:fill="auto"/>
          </w:tcPr>
          <w:p w14:paraId="02485BE7" w14:textId="77777777" w:rsidR="00961E24" w:rsidRPr="002852A9" w:rsidRDefault="00961E24" w:rsidP="00961E24">
            <w:pPr>
              <w:widowControl w:val="0"/>
              <w:pBdr>
                <w:top w:val="nil"/>
                <w:left w:val="nil"/>
                <w:bottom w:val="nil"/>
                <w:right w:val="nil"/>
                <w:between w:val="nil"/>
              </w:pBdr>
              <w:spacing w:line="276" w:lineRule="auto"/>
              <w:rPr>
                <w:rFonts w:ascii="Avenir Next" w:eastAsia="Avenir" w:hAnsi="Avenir Next" w:cs="Avenir"/>
                <w:color w:val="000000"/>
              </w:rPr>
            </w:pPr>
          </w:p>
        </w:tc>
        <w:tc>
          <w:tcPr>
            <w:tcW w:w="4950" w:type="dxa"/>
            <w:shd w:val="clear" w:color="auto" w:fill="auto"/>
          </w:tcPr>
          <w:p w14:paraId="2CFA70CE" w14:textId="77777777" w:rsidR="00961E24" w:rsidRPr="002852A9" w:rsidRDefault="00961E24" w:rsidP="00961E24">
            <w:pPr>
              <w:pBdr>
                <w:top w:val="nil"/>
                <w:left w:val="nil"/>
                <w:bottom w:val="nil"/>
                <w:right w:val="nil"/>
                <w:between w:val="nil"/>
              </w:pBdr>
              <w:rPr>
                <w:rFonts w:ascii="Avenir Next" w:eastAsia="Avenir" w:hAnsi="Avenir Next" w:cs="Avenir"/>
                <w:color w:val="000000"/>
              </w:rPr>
            </w:pPr>
          </w:p>
        </w:tc>
        <w:tc>
          <w:tcPr>
            <w:tcW w:w="5605" w:type="dxa"/>
            <w:shd w:val="clear" w:color="auto" w:fill="auto"/>
          </w:tcPr>
          <w:p w14:paraId="1EC6580C" w14:textId="77777777" w:rsidR="00961E24" w:rsidRPr="002852A9" w:rsidRDefault="00961E24" w:rsidP="00961E24">
            <w:pPr>
              <w:pBdr>
                <w:top w:val="nil"/>
                <w:left w:val="nil"/>
                <w:bottom w:val="nil"/>
                <w:right w:val="nil"/>
                <w:between w:val="nil"/>
              </w:pBdr>
              <w:rPr>
                <w:rFonts w:ascii="Avenir Next" w:eastAsia="Avenir" w:hAnsi="Avenir Next" w:cs="Avenir"/>
                <w:color w:val="000000"/>
              </w:rPr>
            </w:pPr>
          </w:p>
        </w:tc>
      </w:tr>
      <w:tr w:rsidR="00961E24" w:rsidRPr="002852A9" w14:paraId="0E85C6A7" w14:textId="77777777" w:rsidTr="005E653C">
        <w:trPr>
          <w:trHeight w:val="485"/>
        </w:trPr>
        <w:tc>
          <w:tcPr>
            <w:tcW w:w="14328" w:type="dxa"/>
            <w:gridSpan w:val="3"/>
            <w:shd w:val="clear" w:color="auto" w:fill="auto"/>
          </w:tcPr>
          <w:p w14:paraId="58293505" w14:textId="39911BB2" w:rsidR="00961E24" w:rsidRPr="002852A9" w:rsidRDefault="00961E24" w:rsidP="00961E24">
            <w:pPr>
              <w:pBdr>
                <w:top w:val="nil"/>
                <w:left w:val="nil"/>
                <w:bottom w:val="nil"/>
                <w:right w:val="nil"/>
                <w:between w:val="nil"/>
              </w:pBdr>
              <w:rPr>
                <w:rFonts w:ascii="Avenir Next" w:eastAsia="Avenir" w:hAnsi="Avenir Next" w:cs="Avenir"/>
                <w:b/>
                <w:color w:val="000000"/>
                <w:sz w:val="22"/>
                <w:szCs w:val="22"/>
              </w:rPr>
            </w:pPr>
            <w:r w:rsidRPr="002852A9">
              <w:rPr>
                <w:rFonts w:ascii="Avenir Next" w:eastAsia="Avenir" w:hAnsi="Avenir Next" w:cs="Avenir"/>
                <w:color w:val="000000"/>
              </w:rPr>
              <w:lastRenderedPageBreak/>
              <w:t>1</w:t>
            </w:r>
            <w:r w:rsidR="006A4AC2">
              <w:rPr>
                <w:rFonts w:ascii="Avenir Next" w:eastAsia="Avenir" w:hAnsi="Avenir Next" w:cs="Avenir"/>
                <w:color w:val="000000"/>
              </w:rPr>
              <w:t>4</w:t>
            </w:r>
            <w:r w:rsidRPr="002852A9">
              <w:rPr>
                <w:rFonts w:ascii="Avenir Next" w:eastAsia="Avenir" w:hAnsi="Avenir Next" w:cs="Avenir"/>
                <w:color w:val="000000"/>
              </w:rPr>
              <w:t xml:space="preserve">. </w:t>
            </w:r>
            <w:r w:rsidR="008A59E1" w:rsidRPr="008A59E1">
              <w:rPr>
                <w:rFonts w:ascii="Avenir Next" w:eastAsia="Avenir" w:hAnsi="Avenir Next" w:cs="Avenir"/>
                <w:b/>
                <w:bCs/>
                <w:color w:val="000000"/>
              </w:rPr>
              <w:t>As Available, p</w:t>
            </w:r>
            <w:r w:rsidRPr="008A59E1">
              <w:rPr>
                <w:rFonts w:ascii="Avenir Next" w:eastAsia="Avenir" w:hAnsi="Avenir Next" w:cs="Avenir"/>
                <w:b/>
                <w:bCs/>
                <w:color w:val="000000"/>
                <w:sz w:val="22"/>
                <w:szCs w:val="22"/>
              </w:rPr>
              <w:t>lease</w:t>
            </w:r>
            <w:r w:rsidRPr="002852A9">
              <w:rPr>
                <w:rFonts w:ascii="Avenir Next" w:eastAsia="Avenir" w:hAnsi="Avenir Next" w:cs="Avenir"/>
                <w:b/>
                <w:color w:val="000000"/>
                <w:sz w:val="22"/>
                <w:szCs w:val="22"/>
              </w:rPr>
              <w:t xml:space="preserve"> </w:t>
            </w:r>
            <w:r>
              <w:rPr>
                <w:rFonts w:ascii="Avenir Next" w:eastAsia="Avenir" w:hAnsi="Avenir Next" w:cs="Avenir"/>
                <w:b/>
                <w:color w:val="000000"/>
                <w:sz w:val="22"/>
                <w:szCs w:val="22"/>
              </w:rPr>
              <w:t xml:space="preserve">provide </w:t>
            </w:r>
            <w:r w:rsidRPr="002852A9">
              <w:rPr>
                <w:rFonts w:ascii="Avenir Next" w:eastAsia="Avenir" w:hAnsi="Avenir Next" w:cs="Avenir"/>
                <w:b/>
                <w:color w:val="000000"/>
                <w:sz w:val="22"/>
                <w:szCs w:val="22"/>
              </w:rPr>
              <w:t>an electronic copy each of:</w:t>
            </w:r>
          </w:p>
          <w:tbl>
            <w:tblPr>
              <w:tblStyle w:val="1"/>
              <w:tblW w:w="13032" w:type="dxa"/>
              <w:jc w:val="center"/>
              <w:tblLayout w:type="fixed"/>
              <w:tblLook w:val="0000" w:firstRow="0" w:lastRow="0" w:firstColumn="0" w:lastColumn="0" w:noHBand="0" w:noVBand="0"/>
            </w:tblPr>
            <w:tblGrid>
              <w:gridCol w:w="3258"/>
              <w:gridCol w:w="3258"/>
              <w:gridCol w:w="3258"/>
              <w:gridCol w:w="3258"/>
            </w:tblGrid>
            <w:tr w:rsidR="00961E24" w:rsidRPr="002852A9" w14:paraId="70C4F355" w14:textId="77777777" w:rsidTr="007073DE">
              <w:trPr>
                <w:jc w:val="center"/>
              </w:trPr>
              <w:tc>
                <w:tcPr>
                  <w:tcW w:w="3258" w:type="dxa"/>
                  <w:shd w:val="clear" w:color="auto" w:fill="auto"/>
                </w:tcPr>
                <w:p w14:paraId="3FE3E2BF" w14:textId="3419C341" w:rsidR="00961E24" w:rsidRPr="007073DE"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Organizational Chart</w:t>
                  </w:r>
                </w:p>
              </w:tc>
              <w:tc>
                <w:tcPr>
                  <w:tcW w:w="3258" w:type="dxa"/>
                  <w:shd w:val="clear" w:color="auto" w:fill="auto"/>
                </w:tcPr>
                <w:p w14:paraId="247EA2BD" w14:textId="77777777" w:rsidR="00961E24" w:rsidRPr="002852A9"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Mission Statement</w:t>
                  </w:r>
                </w:p>
                <w:p w14:paraId="2935EEF9" w14:textId="77777777" w:rsidR="00961E24" w:rsidRPr="002852A9" w:rsidRDefault="00961E24" w:rsidP="00961E24">
                  <w:pPr>
                    <w:pBdr>
                      <w:top w:val="nil"/>
                      <w:left w:val="nil"/>
                      <w:bottom w:val="nil"/>
                      <w:right w:val="nil"/>
                      <w:between w:val="nil"/>
                    </w:pBdr>
                    <w:ind w:left="360"/>
                    <w:jc w:val="center"/>
                    <w:rPr>
                      <w:rFonts w:ascii="Avenir Next" w:eastAsia="Avenir" w:hAnsi="Avenir Next" w:cs="Avenir"/>
                      <w:color w:val="000000"/>
                    </w:rPr>
                  </w:pPr>
                </w:p>
              </w:tc>
              <w:tc>
                <w:tcPr>
                  <w:tcW w:w="3258" w:type="dxa"/>
                  <w:shd w:val="clear" w:color="auto" w:fill="auto"/>
                </w:tcPr>
                <w:p w14:paraId="151D96C8" w14:textId="77777777" w:rsidR="00961E24" w:rsidRPr="002852A9"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Corporate Values or Principles</w:t>
                  </w:r>
                </w:p>
              </w:tc>
              <w:tc>
                <w:tcPr>
                  <w:tcW w:w="3258" w:type="dxa"/>
                  <w:shd w:val="clear" w:color="auto" w:fill="auto"/>
                </w:tcPr>
                <w:p w14:paraId="2934FC6F" w14:textId="279D5264" w:rsidR="00961E24" w:rsidRPr="002852A9"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Vision Statement</w:t>
                  </w:r>
                </w:p>
              </w:tc>
            </w:tr>
          </w:tbl>
          <w:p w14:paraId="492AEAFD" w14:textId="77777777" w:rsidR="00961E24" w:rsidRPr="002852A9" w:rsidRDefault="00961E24" w:rsidP="00961E24">
            <w:pPr>
              <w:pBdr>
                <w:top w:val="nil"/>
                <w:left w:val="nil"/>
                <w:bottom w:val="nil"/>
                <w:right w:val="nil"/>
                <w:between w:val="nil"/>
              </w:pBdr>
              <w:rPr>
                <w:rFonts w:ascii="Avenir Next" w:eastAsia="Avenir" w:hAnsi="Avenir Next" w:cs="Avenir"/>
                <w:color w:val="000000"/>
              </w:rPr>
            </w:pPr>
          </w:p>
        </w:tc>
      </w:tr>
      <w:tr w:rsidR="003E4DAA" w:rsidRPr="002852A9" w14:paraId="048E90E6" w14:textId="77777777" w:rsidTr="00C25B4D">
        <w:trPr>
          <w:trHeight w:val="136"/>
        </w:trPr>
        <w:tc>
          <w:tcPr>
            <w:tcW w:w="3773" w:type="dxa"/>
            <w:shd w:val="clear" w:color="auto" w:fill="auto"/>
          </w:tcPr>
          <w:p w14:paraId="3E8417B6" w14:textId="779674B3"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 xml:space="preserve">15. (S) How do you think about and identify </w:t>
            </w:r>
            <w:r w:rsidRPr="003E4DAA">
              <w:rPr>
                <w:rFonts w:ascii="Avenir Next" w:hAnsi="Avenir Next"/>
              </w:rPr>
              <w:t>organization-wide objectives to accomplish in the near and long term?</w:t>
            </w:r>
          </w:p>
          <w:p w14:paraId="0F79100E" w14:textId="22540BDF"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9CA64E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41696E5" w14:textId="77777777" w:rsidTr="00270D45">
        <w:trPr>
          <w:trHeight w:val="136"/>
        </w:trPr>
        <w:tc>
          <w:tcPr>
            <w:tcW w:w="3773" w:type="dxa"/>
            <w:shd w:val="clear" w:color="auto" w:fill="auto"/>
          </w:tcPr>
          <w:p w14:paraId="3001A6D5" w14:textId="4979C4A2"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 xml:space="preserve">16. (L) How do you </w:t>
            </w:r>
            <w:r w:rsidRPr="003E4DAA">
              <w:rPr>
                <w:rFonts w:ascii="Avenir Next" w:eastAsia="Avenir" w:hAnsi="Avenir Next"/>
              </w:rPr>
              <w:t>set a vision, mission, and values for the company and help the workforce understand them?</w:t>
            </w:r>
          </w:p>
          <w:p w14:paraId="4850F347"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614B954"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0E67C215" w14:textId="77777777" w:rsidTr="00602739">
        <w:trPr>
          <w:trHeight w:val="136"/>
        </w:trPr>
        <w:tc>
          <w:tcPr>
            <w:tcW w:w="3773" w:type="dxa"/>
            <w:shd w:val="clear" w:color="auto" w:fill="auto"/>
          </w:tcPr>
          <w:p w14:paraId="389001AC" w14:textId="4C84DE0B"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17. (L) How do you fulfill social responsibilities and support your educational and manufacturing communities, and the community at large?</w:t>
            </w:r>
          </w:p>
          <w:p w14:paraId="3F9DD56C"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25BAE81F"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FD023F8" w14:textId="77777777" w:rsidTr="007412F2">
        <w:trPr>
          <w:trHeight w:val="136"/>
        </w:trPr>
        <w:tc>
          <w:tcPr>
            <w:tcW w:w="3773" w:type="dxa"/>
            <w:shd w:val="clear" w:color="auto" w:fill="auto"/>
          </w:tcPr>
          <w:p w14:paraId="78F045AB" w14:textId="77777777" w:rsidR="003E4DAA" w:rsidRDefault="003E4DAA" w:rsidP="00C436F1">
            <w:pPr>
              <w:pBdr>
                <w:top w:val="nil"/>
                <w:left w:val="nil"/>
                <w:bottom w:val="nil"/>
                <w:right w:val="nil"/>
                <w:between w:val="nil"/>
              </w:pBdr>
              <w:rPr>
                <w:rFonts w:ascii="Avenir Next" w:hAnsi="Avenir Next"/>
              </w:rPr>
            </w:pPr>
            <w:r w:rsidRPr="003E4DAA">
              <w:rPr>
                <w:rFonts w:ascii="Avenir Next" w:hAnsi="Avenir Next" w:cs="Arial"/>
              </w:rPr>
              <w:t xml:space="preserve">18. (C) How do you listen to </w:t>
            </w:r>
            <w:r w:rsidRPr="003E4DAA">
              <w:rPr>
                <w:rFonts w:ascii="Avenir Next" w:hAnsi="Avenir Next"/>
              </w:rPr>
              <w:t>customers to understand their needs and expectations?</w:t>
            </w:r>
          </w:p>
          <w:p w14:paraId="5243422D" w14:textId="351EC820"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56C3C7A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1DB997A" w14:textId="77777777" w:rsidTr="000224C4">
        <w:trPr>
          <w:trHeight w:val="136"/>
        </w:trPr>
        <w:tc>
          <w:tcPr>
            <w:tcW w:w="3773" w:type="dxa"/>
            <w:shd w:val="clear" w:color="auto" w:fill="auto"/>
          </w:tcPr>
          <w:p w14:paraId="2A9B62C0" w14:textId="102CCC6C"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19. (C) How do you engage your customers and build relationships with them?</w:t>
            </w:r>
          </w:p>
          <w:p w14:paraId="7FA4B746"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C5988A2"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7A5F8E78" w14:textId="77777777" w:rsidTr="00D7047D">
        <w:trPr>
          <w:trHeight w:val="136"/>
        </w:trPr>
        <w:tc>
          <w:tcPr>
            <w:tcW w:w="3773" w:type="dxa"/>
            <w:shd w:val="clear" w:color="auto" w:fill="auto"/>
          </w:tcPr>
          <w:p w14:paraId="05E035D5" w14:textId="77777777" w:rsidR="003E4DAA" w:rsidRDefault="003E4DAA" w:rsidP="00C436F1">
            <w:pPr>
              <w:pBdr>
                <w:top w:val="nil"/>
                <w:left w:val="nil"/>
                <w:bottom w:val="nil"/>
                <w:right w:val="nil"/>
                <w:between w:val="nil"/>
              </w:pBdr>
              <w:rPr>
                <w:rFonts w:ascii="Avenir Next" w:hAnsi="Avenir Next" w:cs="Arial"/>
              </w:rPr>
            </w:pPr>
            <w:r w:rsidRPr="003E4DAA">
              <w:rPr>
                <w:rFonts w:ascii="Avenir Next" w:hAnsi="Avenir Next" w:cs="Arial"/>
              </w:rPr>
              <w:lastRenderedPageBreak/>
              <w:t>20. (M) What key measures do you use to track daily and overall Company performance?</w:t>
            </w:r>
          </w:p>
          <w:p w14:paraId="45A702F4" w14:textId="34ADAD5A"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9BD3322"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03B2FF40" w14:textId="77777777" w:rsidTr="00C3692A">
        <w:trPr>
          <w:trHeight w:val="136"/>
        </w:trPr>
        <w:tc>
          <w:tcPr>
            <w:tcW w:w="3773" w:type="dxa"/>
            <w:shd w:val="clear" w:color="auto" w:fill="auto"/>
          </w:tcPr>
          <w:p w14:paraId="6F6A10B5" w14:textId="2141896C"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22. (M) How do you embed knowledge and learning into your Company?</w:t>
            </w:r>
          </w:p>
          <w:p w14:paraId="26DDEA4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00B03A23"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20F9CBA" w14:textId="77777777" w:rsidTr="00DA3A9F">
        <w:trPr>
          <w:trHeight w:val="136"/>
        </w:trPr>
        <w:tc>
          <w:tcPr>
            <w:tcW w:w="3773" w:type="dxa"/>
            <w:shd w:val="clear" w:color="auto" w:fill="auto"/>
          </w:tcPr>
          <w:p w14:paraId="530FE132" w14:textId="100544CA"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21. (W) How do you engage your workforce to accomplish your Company’s work?</w:t>
            </w:r>
          </w:p>
          <w:p w14:paraId="74850C0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F198BA8"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0C87D0A9" w14:textId="77777777" w:rsidTr="00C575AA">
        <w:trPr>
          <w:trHeight w:val="136"/>
        </w:trPr>
        <w:tc>
          <w:tcPr>
            <w:tcW w:w="3773" w:type="dxa"/>
            <w:shd w:val="clear" w:color="auto" w:fill="auto"/>
          </w:tcPr>
          <w:p w14:paraId="48EF2FBE" w14:textId="0FBC30E8"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22. (W) How do you assure a skilled workforce to meet company needs</w:t>
            </w:r>
          </w:p>
          <w:p w14:paraId="7FC1CAFB"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56CDDDB" w14:textId="77777777" w:rsidR="003E4DAA" w:rsidRPr="002852A9"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4D6A3F62" w14:textId="77777777" w:rsidTr="00D45874">
        <w:trPr>
          <w:trHeight w:val="136"/>
        </w:trPr>
        <w:tc>
          <w:tcPr>
            <w:tcW w:w="3773" w:type="dxa"/>
            <w:shd w:val="clear" w:color="auto" w:fill="auto"/>
          </w:tcPr>
          <w:p w14:paraId="1B075588" w14:textId="201E9C58"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23. (O) How are products and processes designed and improved to meet requirements?</w:t>
            </w:r>
          </w:p>
          <w:p w14:paraId="30F279F7"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7770E3F" w14:textId="77777777" w:rsidR="003E4DAA" w:rsidRPr="002852A9"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145E839F" w14:textId="77777777" w:rsidTr="008277F3">
        <w:trPr>
          <w:trHeight w:val="136"/>
        </w:trPr>
        <w:tc>
          <w:tcPr>
            <w:tcW w:w="3773" w:type="dxa"/>
            <w:shd w:val="clear" w:color="auto" w:fill="auto"/>
          </w:tcPr>
          <w:p w14:paraId="0368FD27" w14:textId="001B5DB6"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24. (O) How</w:t>
            </w:r>
            <w:r w:rsidRPr="003E4DAA">
              <w:rPr>
                <w:rFonts w:ascii="Avenir Next" w:hAnsi="Avenir Next"/>
              </w:rPr>
              <w:t xml:space="preserve"> do you work with suppliers to ensure appropriate quality and timeliness</w:t>
            </w:r>
            <w:r w:rsidRPr="003E4DAA">
              <w:rPr>
                <w:rFonts w:ascii="Avenir Next" w:hAnsi="Avenir Next" w:cs="Arial"/>
              </w:rPr>
              <w:t>?</w:t>
            </w:r>
          </w:p>
          <w:p w14:paraId="6849380F"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69E1BEB8" w14:textId="77777777" w:rsidR="003E4DAA" w:rsidRPr="002852A9" w:rsidRDefault="003E4DAA" w:rsidP="00C436F1">
            <w:pPr>
              <w:pBdr>
                <w:top w:val="nil"/>
                <w:left w:val="nil"/>
                <w:bottom w:val="nil"/>
                <w:right w:val="nil"/>
                <w:between w:val="nil"/>
              </w:pBdr>
              <w:rPr>
                <w:rFonts w:ascii="Avenir Next" w:eastAsia="Avenir" w:hAnsi="Avenir Next" w:cs="Avenir"/>
                <w:color w:val="000000"/>
              </w:rPr>
            </w:pPr>
          </w:p>
        </w:tc>
      </w:tr>
    </w:tbl>
    <w:p w14:paraId="3B558EF5" w14:textId="5CF53054" w:rsidR="0040474A" w:rsidRDefault="0040474A" w:rsidP="001B0FEE">
      <w:pPr>
        <w:pBdr>
          <w:top w:val="nil"/>
          <w:left w:val="nil"/>
          <w:bottom w:val="nil"/>
          <w:right w:val="nil"/>
          <w:between w:val="nil"/>
        </w:pBdr>
        <w:rPr>
          <w:rFonts w:ascii="Avenir Next" w:eastAsia="Avenir" w:hAnsi="Avenir Next" w:cs="Avenir"/>
          <w:color w:val="000000"/>
        </w:rPr>
      </w:pPr>
    </w:p>
    <w:p w14:paraId="454BFC27" w14:textId="77777777" w:rsidR="0040474A" w:rsidRDefault="0040474A">
      <w:pPr>
        <w:rPr>
          <w:rFonts w:ascii="Avenir Next" w:eastAsia="Avenir" w:hAnsi="Avenir Next" w:cs="Avenir"/>
          <w:color w:val="000000"/>
        </w:rPr>
      </w:pPr>
      <w:r>
        <w:rPr>
          <w:rFonts w:ascii="Avenir Next" w:eastAsia="Avenir" w:hAnsi="Avenir Next" w:cs="Avenir"/>
          <w:color w:val="000000"/>
        </w:rPr>
        <w:br w:type="page"/>
      </w:r>
    </w:p>
    <w:p w14:paraId="248B6897" w14:textId="77777777" w:rsidR="00AD0B7B" w:rsidRDefault="0040474A" w:rsidP="0040474A">
      <w:pPr>
        <w:pStyle w:val="PlainText"/>
        <w:rPr>
          <w:rFonts w:ascii="Arial" w:eastAsia="Avenir" w:hAnsi="Arial" w:cs="Arial"/>
          <w:b/>
          <w:bCs/>
          <w:sz w:val="24"/>
          <w:szCs w:val="24"/>
        </w:rPr>
      </w:pPr>
      <w:r w:rsidRPr="00AD0B7B">
        <w:rPr>
          <w:rFonts w:ascii="Arial" w:eastAsia="Avenir" w:hAnsi="Arial" w:cs="Arial"/>
          <w:b/>
          <w:bCs/>
          <w:sz w:val="24"/>
          <w:szCs w:val="24"/>
        </w:rPr>
        <w:lastRenderedPageBreak/>
        <w:t>Please complete and submit this Organizational Profile and Overview by January 7, 2022</w:t>
      </w:r>
    </w:p>
    <w:p w14:paraId="426A73B1" w14:textId="54B450C5" w:rsidR="0040474A" w:rsidRPr="00AD0B7B" w:rsidRDefault="0040474A" w:rsidP="0040474A">
      <w:pPr>
        <w:pStyle w:val="PlainText"/>
        <w:rPr>
          <w:rFonts w:ascii="Arial" w:hAnsi="Arial" w:cs="Arial"/>
          <w:b/>
          <w:bCs/>
          <w:sz w:val="24"/>
          <w:szCs w:val="24"/>
        </w:rPr>
      </w:pPr>
      <w:r w:rsidRPr="00AD0B7B">
        <w:rPr>
          <w:rFonts w:ascii="Arial" w:hAnsi="Arial" w:cs="Arial"/>
          <w:b/>
          <w:bCs/>
          <w:sz w:val="24"/>
          <w:szCs w:val="24"/>
        </w:rPr>
        <w:t>Please also provide by February 28, 202</w:t>
      </w:r>
      <w:r w:rsidR="00AD0B7B" w:rsidRPr="00AD0B7B">
        <w:rPr>
          <w:rFonts w:ascii="Arial" w:hAnsi="Arial" w:cs="Arial"/>
          <w:b/>
          <w:bCs/>
          <w:sz w:val="24"/>
          <w:szCs w:val="24"/>
        </w:rPr>
        <w:t>2</w:t>
      </w:r>
      <w:r w:rsidRPr="00AD0B7B">
        <w:rPr>
          <w:rFonts w:ascii="Arial" w:hAnsi="Arial" w:cs="Arial"/>
          <w:b/>
          <w:bCs/>
          <w:sz w:val="24"/>
          <w:szCs w:val="24"/>
        </w:rPr>
        <w:t>:</w:t>
      </w:r>
    </w:p>
    <w:p w14:paraId="08E51A2E" w14:textId="77777777" w:rsidR="0040474A" w:rsidRPr="006029A2" w:rsidRDefault="0040474A" w:rsidP="0040474A">
      <w:pPr>
        <w:pStyle w:val="PlainText"/>
        <w:rPr>
          <w:rFonts w:ascii="Arial" w:hAnsi="Arial" w:cs="Arial"/>
          <w:b/>
          <w:sz w:val="16"/>
          <w:szCs w:val="16"/>
        </w:rPr>
      </w:pPr>
    </w:p>
    <w:p w14:paraId="582A181F" w14:textId="69A364C9" w:rsidR="0040474A" w:rsidRPr="006029A2" w:rsidRDefault="0040474A" w:rsidP="0040474A">
      <w:pPr>
        <w:pStyle w:val="PlainText"/>
        <w:numPr>
          <w:ilvl w:val="0"/>
          <w:numId w:val="9"/>
        </w:numPr>
        <w:rPr>
          <w:rFonts w:ascii="Arial" w:hAnsi="Arial" w:cs="Arial"/>
          <w:color w:val="000000" w:themeColor="text1"/>
          <w:sz w:val="16"/>
          <w:szCs w:val="16"/>
        </w:rPr>
      </w:pPr>
      <w:r w:rsidRPr="00AD0B7B">
        <w:rPr>
          <w:rFonts w:ascii="Arial" w:hAnsi="Arial" w:cs="Arial"/>
          <w:color w:val="000000" w:themeColor="text1"/>
          <w:sz w:val="24"/>
          <w:szCs w:val="24"/>
        </w:rPr>
        <w:t xml:space="preserve">A </w:t>
      </w:r>
      <w:r w:rsidRPr="00AD0B7B">
        <w:rPr>
          <w:rFonts w:ascii="Arial" w:hAnsi="Arial" w:cs="Arial"/>
          <w:b/>
          <w:color w:val="000000" w:themeColor="text1"/>
          <w:sz w:val="24"/>
          <w:szCs w:val="24"/>
        </w:rPr>
        <w:t>125-word (electronic document) overview</w:t>
      </w:r>
      <w:r w:rsidRPr="00AD0B7B">
        <w:rPr>
          <w:rFonts w:ascii="Arial" w:hAnsi="Arial" w:cs="Arial"/>
          <w:color w:val="000000" w:themeColor="text1"/>
          <w:sz w:val="24"/>
          <w:szCs w:val="24"/>
        </w:rPr>
        <w:t xml:space="preserve"> of your company, its products, and domestic and international markets for use as we highlight your participation in this process through our marketing efforts and for your introduction </w:t>
      </w:r>
      <w:r w:rsidR="00AD0B7B">
        <w:rPr>
          <w:rFonts w:ascii="Arial" w:hAnsi="Arial" w:cs="Arial"/>
          <w:color w:val="000000" w:themeColor="text1"/>
          <w:sz w:val="24"/>
          <w:szCs w:val="24"/>
        </w:rPr>
        <w:t xml:space="preserve">to </w:t>
      </w:r>
      <w:r w:rsidR="004D1C4A">
        <w:rPr>
          <w:rFonts w:ascii="Arial" w:hAnsi="Arial" w:cs="Arial"/>
          <w:color w:val="000000" w:themeColor="text1"/>
          <w:sz w:val="24"/>
          <w:szCs w:val="24"/>
        </w:rPr>
        <w:t xml:space="preserve">the </w:t>
      </w:r>
      <w:r w:rsidR="00AD0B7B">
        <w:rPr>
          <w:rFonts w:ascii="Arial" w:hAnsi="Arial" w:cs="Arial"/>
          <w:color w:val="000000" w:themeColor="text1"/>
          <w:sz w:val="24"/>
          <w:szCs w:val="24"/>
        </w:rPr>
        <w:t>Florida manufacturing ecosystem</w:t>
      </w:r>
      <w:r w:rsidRPr="00AD0B7B">
        <w:rPr>
          <w:rFonts w:ascii="Arial" w:hAnsi="Arial" w:cs="Arial"/>
          <w:color w:val="000000" w:themeColor="text1"/>
          <w:sz w:val="24"/>
          <w:szCs w:val="24"/>
        </w:rPr>
        <w:t>. This overview will be used publicly and may be used by Florida Sterling and FloridaMakes to promote manufacturing high performance.</w:t>
      </w:r>
      <w:r w:rsidRPr="00AD0B7B">
        <w:rPr>
          <w:rFonts w:ascii="Arial" w:hAnsi="Arial" w:cs="Arial"/>
          <w:color w:val="000000" w:themeColor="text1"/>
          <w:sz w:val="24"/>
          <w:szCs w:val="24"/>
        </w:rPr>
        <w:br/>
      </w:r>
    </w:p>
    <w:p w14:paraId="61EC4D0E" w14:textId="77777777" w:rsidR="0040474A" w:rsidRPr="00AD0B7B" w:rsidRDefault="0040474A" w:rsidP="0040474A">
      <w:pPr>
        <w:pStyle w:val="PlainText"/>
        <w:numPr>
          <w:ilvl w:val="0"/>
          <w:numId w:val="9"/>
        </w:numPr>
        <w:rPr>
          <w:rFonts w:ascii="Arial" w:hAnsi="Arial" w:cs="Arial"/>
          <w:color w:val="000000" w:themeColor="text1"/>
          <w:sz w:val="24"/>
          <w:szCs w:val="24"/>
        </w:rPr>
      </w:pPr>
      <w:r w:rsidRPr="00AD0B7B">
        <w:rPr>
          <w:rFonts w:ascii="Arial" w:hAnsi="Arial" w:cs="Arial"/>
          <w:color w:val="000000" w:themeColor="text1"/>
          <w:sz w:val="24"/>
          <w:szCs w:val="24"/>
        </w:rPr>
        <w:t xml:space="preserve">A </w:t>
      </w:r>
      <w:r w:rsidRPr="00AD0B7B">
        <w:rPr>
          <w:rFonts w:ascii="Arial" w:hAnsi="Arial" w:cs="Arial"/>
          <w:b/>
          <w:color w:val="000000" w:themeColor="text1"/>
          <w:sz w:val="24"/>
          <w:szCs w:val="24"/>
        </w:rPr>
        <w:t>high-resolution Company logo</w:t>
      </w:r>
      <w:r w:rsidRPr="00AD0B7B">
        <w:rPr>
          <w:rFonts w:ascii="Arial" w:hAnsi="Arial" w:cs="Arial"/>
          <w:color w:val="000000" w:themeColor="text1"/>
          <w:sz w:val="24"/>
          <w:szCs w:val="24"/>
        </w:rPr>
        <w:t xml:space="preserve"> (.png, .jpeg, or .eps file – </w:t>
      </w:r>
      <w:r w:rsidRPr="00AD0B7B">
        <w:rPr>
          <w:rFonts w:ascii="Arial" w:hAnsi="Arial" w:cs="Arial"/>
          <w:b/>
          <w:color w:val="000000" w:themeColor="text1"/>
          <w:sz w:val="24"/>
          <w:szCs w:val="24"/>
        </w:rPr>
        <w:t>no .pdf</w:t>
      </w:r>
      <w:r w:rsidRPr="00AD0B7B">
        <w:rPr>
          <w:rFonts w:ascii="Arial" w:hAnsi="Arial" w:cs="Arial"/>
          <w:color w:val="000000" w:themeColor="text1"/>
          <w:sz w:val="24"/>
          <w:szCs w:val="24"/>
        </w:rPr>
        <w:t xml:space="preserve">) suitable for </w:t>
      </w:r>
      <w:r w:rsidRPr="00AD0B7B">
        <w:rPr>
          <w:rFonts w:ascii="Arial" w:hAnsi="Arial" w:cs="Arial"/>
          <w:b/>
          <w:color w:val="000000" w:themeColor="text1"/>
          <w:sz w:val="24"/>
          <w:szCs w:val="24"/>
        </w:rPr>
        <w:t>duplicating electronically</w:t>
      </w:r>
      <w:r w:rsidRPr="00AD0B7B">
        <w:rPr>
          <w:rFonts w:ascii="Arial" w:hAnsi="Arial" w:cs="Arial"/>
          <w:color w:val="000000" w:themeColor="text1"/>
          <w:sz w:val="24"/>
          <w:szCs w:val="24"/>
        </w:rPr>
        <w:t xml:space="preserve"> in the finalist and awards presentation slides and posters. </w:t>
      </w:r>
    </w:p>
    <w:p w14:paraId="4154EC3A" w14:textId="77777777" w:rsidR="0040474A" w:rsidRPr="006029A2" w:rsidRDefault="0040474A" w:rsidP="0040474A">
      <w:pPr>
        <w:pStyle w:val="PlainText"/>
        <w:ind w:left="720"/>
        <w:rPr>
          <w:rFonts w:ascii="Arial" w:hAnsi="Arial" w:cs="Arial"/>
          <w:color w:val="000000" w:themeColor="text1"/>
          <w:sz w:val="16"/>
          <w:szCs w:val="16"/>
        </w:rPr>
      </w:pPr>
    </w:p>
    <w:p w14:paraId="71F73440" w14:textId="49686485" w:rsidR="0040474A" w:rsidRPr="00AD0B7B" w:rsidRDefault="0040474A" w:rsidP="0040474A">
      <w:pPr>
        <w:pStyle w:val="PlainText"/>
        <w:numPr>
          <w:ilvl w:val="0"/>
          <w:numId w:val="9"/>
        </w:numPr>
        <w:rPr>
          <w:rFonts w:ascii="Arial" w:hAnsi="Arial" w:cs="Arial"/>
          <w:color w:val="000000" w:themeColor="text1"/>
          <w:sz w:val="24"/>
          <w:szCs w:val="24"/>
        </w:rPr>
      </w:pPr>
      <w:r w:rsidRPr="00AD0B7B">
        <w:rPr>
          <w:rFonts w:ascii="Arial" w:hAnsi="Arial" w:cs="Arial"/>
          <w:bCs/>
          <w:color w:val="000000" w:themeColor="text1"/>
          <w:sz w:val="24"/>
          <w:szCs w:val="24"/>
        </w:rPr>
        <w:t>A</w:t>
      </w:r>
      <w:r w:rsidRPr="00AD0B7B">
        <w:rPr>
          <w:rFonts w:ascii="Arial" w:hAnsi="Arial" w:cs="Arial"/>
          <w:b/>
          <w:bCs/>
          <w:color w:val="000000" w:themeColor="text1"/>
          <w:sz w:val="24"/>
          <w:szCs w:val="24"/>
        </w:rPr>
        <w:t xml:space="preserve"> selection of high-resolution photos</w:t>
      </w:r>
      <w:r w:rsidRPr="00AD0B7B">
        <w:rPr>
          <w:rFonts w:ascii="Arial" w:hAnsi="Arial" w:cs="Arial"/>
          <w:color w:val="000000" w:themeColor="text1"/>
          <w:sz w:val="24"/>
          <w:szCs w:val="24"/>
        </w:rPr>
        <w:t xml:space="preserve"> (</w:t>
      </w:r>
      <w:r w:rsidRPr="00AD0B7B">
        <w:rPr>
          <w:rFonts w:ascii="Arial" w:hAnsi="Arial" w:cs="Arial"/>
          <w:bCs/>
          <w:color w:val="000000" w:themeColor="text1"/>
          <w:sz w:val="24"/>
          <w:szCs w:val="24"/>
        </w:rPr>
        <w:t>.jpeg/.png,</w:t>
      </w:r>
      <w:r w:rsidRPr="00AD0B7B">
        <w:rPr>
          <w:rFonts w:ascii="Arial" w:hAnsi="Arial" w:cs="Arial"/>
          <w:b/>
          <w:bCs/>
          <w:color w:val="000000" w:themeColor="text1"/>
          <w:sz w:val="24"/>
          <w:szCs w:val="24"/>
        </w:rPr>
        <w:t xml:space="preserve"> </w:t>
      </w:r>
      <w:r w:rsidRPr="00AD0B7B">
        <w:rPr>
          <w:rFonts w:ascii="Arial" w:hAnsi="Arial" w:cs="Arial"/>
          <w:b/>
          <w:color w:val="000000" w:themeColor="text1"/>
          <w:sz w:val="24"/>
          <w:szCs w:val="24"/>
        </w:rPr>
        <w:t>no .pdf photos</w:t>
      </w:r>
      <w:r w:rsidRPr="00AD0B7B">
        <w:rPr>
          <w:rFonts w:ascii="Arial" w:hAnsi="Arial" w:cs="Arial"/>
          <w:color w:val="000000" w:themeColor="text1"/>
          <w:sz w:val="24"/>
          <w:szCs w:val="24"/>
        </w:rPr>
        <w:t xml:space="preserve">) from your manufacturing facility, including </w:t>
      </w:r>
      <w:r w:rsidR="004D1C4A">
        <w:rPr>
          <w:rFonts w:ascii="Arial" w:hAnsi="Arial" w:cs="Arial"/>
          <w:color w:val="000000" w:themeColor="text1"/>
          <w:sz w:val="24"/>
          <w:szCs w:val="24"/>
        </w:rPr>
        <w:t xml:space="preserve">at least </w:t>
      </w:r>
      <w:r w:rsidRPr="00AD0B7B">
        <w:rPr>
          <w:rFonts w:ascii="Arial" w:hAnsi="Arial" w:cs="Arial"/>
          <w:color w:val="000000" w:themeColor="text1"/>
          <w:sz w:val="24"/>
          <w:szCs w:val="24"/>
        </w:rPr>
        <w:t xml:space="preserve">one or two photos of the </w:t>
      </w:r>
      <w:r w:rsidRPr="00AD0B7B">
        <w:rPr>
          <w:rFonts w:ascii="Arial" w:hAnsi="Arial" w:cs="Arial"/>
          <w:b/>
          <w:color w:val="000000" w:themeColor="text1"/>
          <w:sz w:val="24"/>
          <w:szCs w:val="24"/>
        </w:rPr>
        <w:t>facility exterior</w:t>
      </w:r>
      <w:r w:rsidRPr="00AD0B7B">
        <w:rPr>
          <w:rFonts w:ascii="Arial" w:hAnsi="Arial" w:cs="Arial"/>
          <w:color w:val="000000" w:themeColor="text1"/>
          <w:sz w:val="24"/>
          <w:szCs w:val="24"/>
        </w:rPr>
        <w:t xml:space="preserve"> and </w:t>
      </w:r>
      <w:r w:rsidR="004D1C4A">
        <w:rPr>
          <w:rFonts w:ascii="Arial" w:hAnsi="Arial" w:cs="Arial"/>
          <w:color w:val="000000" w:themeColor="text1"/>
          <w:sz w:val="24"/>
          <w:szCs w:val="24"/>
        </w:rPr>
        <w:t xml:space="preserve">at least </w:t>
      </w:r>
      <w:r w:rsidRPr="00AD0B7B">
        <w:rPr>
          <w:rFonts w:ascii="Arial" w:hAnsi="Arial" w:cs="Arial"/>
          <w:color w:val="000000" w:themeColor="text1"/>
          <w:sz w:val="24"/>
          <w:szCs w:val="24"/>
        </w:rPr>
        <w:t xml:space="preserve">three to five of your </w:t>
      </w:r>
      <w:r w:rsidRPr="00AD0B7B">
        <w:rPr>
          <w:rFonts w:ascii="Arial" w:hAnsi="Arial" w:cs="Arial"/>
          <w:b/>
          <w:color w:val="000000" w:themeColor="text1"/>
          <w:sz w:val="24"/>
          <w:szCs w:val="24"/>
        </w:rPr>
        <w:t>operations, team</w:t>
      </w:r>
      <w:r w:rsidR="004D1C4A">
        <w:rPr>
          <w:rFonts w:ascii="Arial" w:hAnsi="Arial" w:cs="Arial"/>
          <w:b/>
          <w:color w:val="000000" w:themeColor="text1"/>
          <w:sz w:val="24"/>
          <w:szCs w:val="24"/>
        </w:rPr>
        <w:t>,</w:t>
      </w:r>
      <w:r w:rsidRPr="00AD0B7B">
        <w:rPr>
          <w:rFonts w:ascii="Arial" w:hAnsi="Arial" w:cs="Arial"/>
          <w:b/>
          <w:color w:val="000000" w:themeColor="text1"/>
          <w:sz w:val="24"/>
          <w:szCs w:val="24"/>
        </w:rPr>
        <w:t xml:space="preserve"> and products</w:t>
      </w:r>
      <w:r w:rsidRPr="00AD0B7B">
        <w:rPr>
          <w:rFonts w:ascii="Arial" w:hAnsi="Arial" w:cs="Arial"/>
          <w:color w:val="000000" w:themeColor="text1"/>
          <w:sz w:val="24"/>
          <w:szCs w:val="24"/>
        </w:rPr>
        <w:t>. These will be used in conjunction with your introduction</w:t>
      </w:r>
      <w:r w:rsidR="006029A2">
        <w:rPr>
          <w:rFonts w:ascii="Arial" w:hAnsi="Arial" w:cs="Arial"/>
          <w:color w:val="000000" w:themeColor="text1"/>
          <w:sz w:val="24"/>
          <w:szCs w:val="24"/>
        </w:rPr>
        <w:t xml:space="preserve"> </w:t>
      </w:r>
      <w:r w:rsidRPr="00AD0B7B">
        <w:rPr>
          <w:rFonts w:ascii="Arial" w:hAnsi="Arial" w:cs="Arial"/>
          <w:color w:val="000000" w:themeColor="text1"/>
          <w:sz w:val="24"/>
          <w:szCs w:val="24"/>
        </w:rPr>
        <w:t xml:space="preserve">and to elevate the importance of manufacturing through our marketing efforts.  </w:t>
      </w:r>
    </w:p>
    <w:p w14:paraId="12AF401E" w14:textId="77777777" w:rsidR="0040474A" w:rsidRPr="006029A2" w:rsidRDefault="0040474A" w:rsidP="0040474A">
      <w:pPr>
        <w:rPr>
          <w:rFonts w:ascii="Arial" w:hAnsi="Arial" w:cs="Arial"/>
          <w:color w:val="000000" w:themeColor="text1"/>
          <w:sz w:val="16"/>
          <w:szCs w:val="16"/>
        </w:rPr>
      </w:pPr>
    </w:p>
    <w:p w14:paraId="683B8388" w14:textId="77777777"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 xml:space="preserve">Disclaimer: </w:t>
      </w:r>
    </w:p>
    <w:p w14:paraId="4E31E0EE" w14:textId="77777777" w:rsidR="0040474A" w:rsidRPr="006029A2" w:rsidRDefault="0040474A" w:rsidP="0040474A">
      <w:pPr>
        <w:pStyle w:val="ListParagraph"/>
        <w:rPr>
          <w:rFonts w:ascii="Arial" w:hAnsi="Arial" w:cs="Arial"/>
          <w:color w:val="000000" w:themeColor="text1"/>
          <w:sz w:val="16"/>
          <w:szCs w:val="16"/>
        </w:rPr>
      </w:pPr>
    </w:p>
    <w:p w14:paraId="6A8EF335" w14:textId="77777777" w:rsidR="0040474A" w:rsidRPr="00AD0B7B" w:rsidRDefault="0040474A" w:rsidP="0040474A">
      <w:pPr>
        <w:pStyle w:val="PlainText"/>
        <w:ind w:left="720"/>
        <w:rPr>
          <w:rFonts w:ascii="Arial" w:hAnsi="Arial" w:cs="Arial"/>
          <w:color w:val="000000" w:themeColor="text1"/>
          <w:sz w:val="24"/>
          <w:szCs w:val="24"/>
        </w:rPr>
      </w:pPr>
      <w:r w:rsidRPr="00AD0B7B">
        <w:rPr>
          <w:rFonts w:ascii="Arial" w:hAnsi="Arial" w:cs="Arial"/>
          <w:color w:val="000000" w:themeColor="text1"/>
          <w:sz w:val="24"/>
          <w:szCs w:val="24"/>
        </w:rPr>
        <w:t>Company</w:t>
      </w:r>
      <w:r w:rsidRPr="00AD0B7B">
        <w:rPr>
          <w:rFonts w:ascii="Arial" w:hAnsi="Arial" w:cs="Arial"/>
          <w:color w:val="5B9BD5" w:themeColor="accent1"/>
          <w:sz w:val="24"/>
          <w:szCs w:val="24"/>
        </w:rPr>
        <w:t xml:space="preserve"> </w:t>
      </w:r>
      <w:r w:rsidRPr="00AD0B7B">
        <w:rPr>
          <w:rFonts w:ascii="Arial" w:hAnsi="Arial" w:cs="Arial"/>
          <w:sz w:val="24"/>
          <w:szCs w:val="24"/>
        </w:rPr>
        <w:t>authorizes FloridaMakes and the NIST-MEP National Network to use and publish articles, press releases, photographs, videos, logos, and any other form of print or digital media for educational, informational, and promotional purposes about the company. Print, video, and digital materials may be used in, but not limited to, FloridaMakes and NIST-MEP National Network publications, newsletters, news articles, promotional materials, websites, social media, etc. Company waives the right to inspect or approve the product before publishing. Company</w:t>
      </w:r>
      <w:r w:rsidRPr="00AD0B7B">
        <w:rPr>
          <w:rFonts w:ascii="Arial" w:hAnsi="Arial" w:cs="Arial"/>
          <w:color w:val="5B9BD5" w:themeColor="accent1"/>
          <w:sz w:val="24"/>
          <w:szCs w:val="24"/>
        </w:rPr>
        <w:t xml:space="preserve"> </w:t>
      </w:r>
      <w:r w:rsidRPr="00AD0B7B">
        <w:rPr>
          <w:rFonts w:ascii="Arial" w:hAnsi="Arial" w:cs="Arial"/>
          <w:sz w:val="24"/>
          <w:szCs w:val="24"/>
        </w:rPr>
        <w:t xml:space="preserve">hereby </w:t>
      </w:r>
      <w:r w:rsidRPr="00AD0B7B">
        <w:rPr>
          <w:rFonts w:ascii="Arial" w:hAnsi="Arial" w:cs="Arial"/>
          <w:color w:val="000000" w:themeColor="text1"/>
          <w:sz w:val="24"/>
          <w:szCs w:val="24"/>
        </w:rPr>
        <w:t xml:space="preserve">releases FloridaMakes and NIST and anyone authorized by NIST to use the print, video, logos and digital materials and other materials concerning the company </w:t>
      </w:r>
      <w:r w:rsidRPr="00AD0B7B">
        <w:rPr>
          <w:rFonts w:ascii="Arial" w:hAnsi="Arial" w:cs="Arial"/>
          <w:sz w:val="24"/>
          <w:szCs w:val="24"/>
        </w:rPr>
        <w:t xml:space="preserve">from any and all claims, damages, liabilities, costs and expenses </w:t>
      </w:r>
      <w:r w:rsidRPr="00AD0B7B">
        <w:rPr>
          <w:rFonts w:ascii="Arial" w:hAnsi="Arial" w:cs="Arial"/>
          <w:color w:val="000000" w:themeColor="text1"/>
          <w:sz w:val="24"/>
          <w:szCs w:val="24"/>
        </w:rPr>
        <w:t xml:space="preserve">which company now </w:t>
      </w:r>
      <w:r w:rsidRPr="00AD0B7B">
        <w:rPr>
          <w:rFonts w:ascii="Arial" w:hAnsi="Arial" w:cs="Arial"/>
          <w:sz w:val="24"/>
          <w:szCs w:val="24"/>
        </w:rPr>
        <w:t xml:space="preserve">has or may hereafter have by reason of any use </w:t>
      </w:r>
      <w:r w:rsidRPr="00AD0B7B">
        <w:rPr>
          <w:rFonts w:ascii="Arial" w:hAnsi="Arial" w:cs="Arial"/>
          <w:color w:val="000000" w:themeColor="text1"/>
          <w:sz w:val="24"/>
          <w:szCs w:val="24"/>
        </w:rPr>
        <w:t>thereof. Company un</w:t>
      </w:r>
      <w:r w:rsidRPr="00AD0B7B">
        <w:rPr>
          <w:rFonts w:ascii="Arial" w:hAnsi="Arial" w:cs="Arial"/>
          <w:sz w:val="24"/>
          <w:szCs w:val="24"/>
        </w:rPr>
        <w:t>derstands that all media, video audio or other materials produced and used by either FloridaMakes or, NIST-MEP, U.S. Department of Commerce, will be the property of FloridaMakes and NIST and subsequently in the public domain.</w:t>
      </w:r>
    </w:p>
    <w:p w14:paraId="091535EA" w14:textId="77777777" w:rsidR="0040474A" w:rsidRPr="006029A2" w:rsidRDefault="0040474A" w:rsidP="0040474A">
      <w:pPr>
        <w:pStyle w:val="PlainText"/>
        <w:rPr>
          <w:rFonts w:ascii="Arial" w:hAnsi="Arial" w:cs="Arial"/>
          <w:b/>
          <w:sz w:val="16"/>
          <w:szCs w:val="16"/>
        </w:rPr>
      </w:pPr>
    </w:p>
    <w:p w14:paraId="0DC1F694" w14:textId="77777777"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 xml:space="preserve">Expectations: </w:t>
      </w:r>
    </w:p>
    <w:p w14:paraId="651D3174" w14:textId="77777777" w:rsidR="0040474A" w:rsidRPr="006029A2" w:rsidRDefault="0040474A" w:rsidP="0040474A">
      <w:pPr>
        <w:pStyle w:val="PlainText"/>
        <w:rPr>
          <w:rFonts w:ascii="Arial" w:hAnsi="Arial" w:cs="Arial"/>
          <w:b/>
          <w:sz w:val="16"/>
          <w:szCs w:val="16"/>
        </w:rPr>
      </w:pPr>
    </w:p>
    <w:p w14:paraId="2BFF16FE" w14:textId="262AE88C" w:rsidR="0040474A" w:rsidRPr="006029A2" w:rsidRDefault="0040474A" w:rsidP="0040474A">
      <w:pPr>
        <w:pStyle w:val="PlainText"/>
        <w:numPr>
          <w:ilvl w:val="0"/>
          <w:numId w:val="11"/>
        </w:numPr>
        <w:rPr>
          <w:rFonts w:ascii="Arial" w:hAnsi="Arial" w:cs="Arial"/>
          <w:sz w:val="16"/>
          <w:szCs w:val="16"/>
        </w:rPr>
      </w:pPr>
      <w:r w:rsidRPr="00AD0B7B">
        <w:rPr>
          <w:rFonts w:ascii="Arial" w:hAnsi="Arial" w:cs="Arial"/>
          <w:b/>
          <w:sz w:val="24"/>
          <w:szCs w:val="24"/>
        </w:rPr>
        <w:t>Finalists</w:t>
      </w:r>
      <w:r w:rsidRPr="00AD0B7B">
        <w:rPr>
          <w:rFonts w:ascii="Arial" w:hAnsi="Arial" w:cs="Arial"/>
          <w:sz w:val="24"/>
          <w:szCs w:val="24"/>
        </w:rPr>
        <w:t xml:space="preserve"> are expected to attend the recognition and award events, venue and date TBD, in 202</w:t>
      </w:r>
      <w:r w:rsidR="006029A2">
        <w:rPr>
          <w:rFonts w:ascii="Arial" w:hAnsi="Arial" w:cs="Arial"/>
          <w:sz w:val="24"/>
          <w:szCs w:val="24"/>
        </w:rPr>
        <w:t>2</w:t>
      </w:r>
      <w:r w:rsidRPr="00AD0B7B">
        <w:rPr>
          <w:rFonts w:ascii="Arial" w:hAnsi="Arial" w:cs="Arial"/>
          <w:sz w:val="24"/>
          <w:szCs w:val="24"/>
        </w:rPr>
        <w:t>.</w:t>
      </w:r>
      <w:r w:rsidRPr="00AD0B7B">
        <w:rPr>
          <w:rFonts w:ascii="Arial" w:hAnsi="Arial" w:cs="Arial"/>
          <w:sz w:val="24"/>
          <w:szCs w:val="24"/>
        </w:rPr>
        <w:br/>
      </w:r>
    </w:p>
    <w:p w14:paraId="7421DEAB" w14:textId="3E79EFCE" w:rsidR="0040474A" w:rsidRPr="006029A2" w:rsidRDefault="0040474A" w:rsidP="0040474A">
      <w:pPr>
        <w:pStyle w:val="PlainText"/>
        <w:numPr>
          <w:ilvl w:val="0"/>
          <w:numId w:val="11"/>
        </w:numPr>
        <w:rPr>
          <w:rFonts w:ascii="Arial" w:hAnsi="Arial" w:cs="Arial"/>
          <w:sz w:val="16"/>
          <w:szCs w:val="16"/>
        </w:rPr>
      </w:pPr>
      <w:r w:rsidRPr="00AD0B7B">
        <w:rPr>
          <w:rFonts w:ascii="Arial" w:hAnsi="Arial" w:cs="Arial"/>
          <w:b/>
          <w:sz w:val="24"/>
          <w:szCs w:val="24"/>
        </w:rPr>
        <w:t>Finalists</w:t>
      </w:r>
      <w:r w:rsidRPr="00AD0B7B">
        <w:rPr>
          <w:rFonts w:ascii="Arial" w:hAnsi="Arial" w:cs="Arial"/>
          <w:sz w:val="24"/>
          <w:szCs w:val="24"/>
        </w:rPr>
        <w:t xml:space="preserve"> will be provided written and verbal feedback from their company evaluation, offering identified company strengths and opportunities for improvement</w:t>
      </w:r>
      <w:r w:rsidR="006029A2">
        <w:rPr>
          <w:rFonts w:ascii="Arial" w:hAnsi="Arial" w:cs="Arial"/>
          <w:sz w:val="24"/>
          <w:szCs w:val="24"/>
        </w:rPr>
        <w:t>, as well as recommendations</w:t>
      </w:r>
      <w:r w:rsidRPr="00AD0B7B">
        <w:rPr>
          <w:rFonts w:ascii="Arial" w:hAnsi="Arial" w:cs="Arial"/>
          <w:sz w:val="24"/>
          <w:szCs w:val="24"/>
        </w:rPr>
        <w:t xml:space="preserve">. </w:t>
      </w:r>
      <w:r w:rsidRPr="00AD0B7B">
        <w:rPr>
          <w:rFonts w:ascii="Arial" w:hAnsi="Arial" w:cs="Arial"/>
          <w:sz w:val="24"/>
          <w:szCs w:val="24"/>
        </w:rPr>
        <w:br/>
      </w:r>
    </w:p>
    <w:p w14:paraId="52684280" w14:textId="77777777" w:rsidR="0040474A" w:rsidRPr="006029A2" w:rsidRDefault="0040474A" w:rsidP="0040474A">
      <w:pPr>
        <w:pStyle w:val="PlainText"/>
        <w:numPr>
          <w:ilvl w:val="0"/>
          <w:numId w:val="11"/>
        </w:numPr>
        <w:rPr>
          <w:rFonts w:ascii="Arial" w:hAnsi="Arial" w:cs="Arial"/>
          <w:sz w:val="16"/>
          <w:szCs w:val="16"/>
        </w:rPr>
      </w:pPr>
      <w:r w:rsidRPr="00AD0B7B">
        <w:rPr>
          <w:rFonts w:ascii="Arial" w:hAnsi="Arial" w:cs="Arial"/>
          <w:b/>
          <w:sz w:val="24"/>
          <w:szCs w:val="24"/>
        </w:rPr>
        <w:lastRenderedPageBreak/>
        <w:t>Finalists</w:t>
      </w:r>
      <w:r w:rsidRPr="00AD0B7B">
        <w:rPr>
          <w:rFonts w:ascii="Arial" w:hAnsi="Arial" w:cs="Arial"/>
          <w:sz w:val="24"/>
          <w:szCs w:val="24"/>
        </w:rPr>
        <w:t xml:space="preserve"> should expect to be invited to participate in knowledge sharing activities in the Florida manufacturing community, which may include participation in virtual or in-person plant tours and MFG Day, expositions and company displays, FloridaMakes webinars, and Emerging Leader Development events. </w:t>
      </w:r>
      <w:r w:rsidRPr="00AD0B7B">
        <w:rPr>
          <w:rFonts w:ascii="Arial" w:hAnsi="Arial" w:cs="Arial"/>
          <w:sz w:val="24"/>
          <w:szCs w:val="24"/>
        </w:rPr>
        <w:br/>
      </w:r>
    </w:p>
    <w:p w14:paraId="04CC166C" w14:textId="5AA247DD" w:rsidR="0040474A" w:rsidRPr="006029A2" w:rsidRDefault="0040474A" w:rsidP="0040474A">
      <w:pPr>
        <w:pStyle w:val="PlainText"/>
        <w:numPr>
          <w:ilvl w:val="0"/>
          <w:numId w:val="11"/>
        </w:numPr>
        <w:rPr>
          <w:rFonts w:ascii="Arial" w:hAnsi="Arial" w:cs="Arial"/>
          <w:sz w:val="16"/>
          <w:szCs w:val="16"/>
        </w:rPr>
      </w:pPr>
      <w:r w:rsidRPr="00AD0B7B">
        <w:rPr>
          <w:rFonts w:ascii="Arial" w:hAnsi="Arial" w:cs="Arial"/>
          <w:b/>
          <w:sz w:val="24"/>
          <w:szCs w:val="24"/>
        </w:rPr>
        <w:t>Finalists and Award Winners</w:t>
      </w:r>
      <w:r w:rsidRPr="00AD0B7B">
        <w:rPr>
          <w:rFonts w:ascii="Arial" w:hAnsi="Arial" w:cs="Arial"/>
          <w:sz w:val="24"/>
          <w:szCs w:val="24"/>
        </w:rPr>
        <w:t xml:space="preserve"> will be invited to provide an examiner to represent the company in the 202</w:t>
      </w:r>
      <w:r w:rsidR="006029A2">
        <w:rPr>
          <w:rFonts w:ascii="Arial" w:hAnsi="Arial" w:cs="Arial"/>
          <w:sz w:val="24"/>
          <w:szCs w:val="24"/>
        </w:rPr>
        <w:t>3</w:t>
      </w:r>
      <w:r w:rsidRPr="00AD0B7B">
        <w:rPr>
          <w:rFonts w:ascii="Arial" w:hAnsi="Arial" w:cs="Arial"/>
          <w:sz w:val="24"/>
          <w:szCs w:val="24"/>
        </w:rPr>
        <w:t xml:space="preserve"> awards process.</w:t>
      </w:r>
      <w:r w:rsidRPr="00AD0B7B">
        <w:rPr>
          <w:rFonts w:ascii="Arial" w:hAnsi="Arial" w:cs="Arial"/>
          <w:sz w:val="24"/>
          <w:szCs w:val="24"/>
        </w:rPr>
        <w:br/>
      </w:r>
    </w:p>
    <w:p w14:paraId="1B5C78E2" w14:textId="166CC470" w:rsidR="0040474A" w:rsidRPr="006029A2" w:rsidRDefault="0040474A" w:rsidP="006029A2">
      <w:pPr>
        <w:pStyle w:val="PlainText"/>
        <w:numPr>
          <w:ilvl w:val="0"/>
          <w:numId w:val="11"/>
        </w:numPr>
        <w:rPr>
          <w:rFonts w:ascii="Arial" w:hAnsi="Arial" w:cs="Arial"/>
          <w:sz w:val="24"/>
          <w:szCs w:val="24"/>
        </w:rPr>
      </w:pPr>
      <w:r w:rsidRPr="00AD0B7B">
        <w:rPr>
          <w:rFonts w:ascii="Arial" w:hAnsi="Arial" w:cs="Arial"/>
          <w:b/>
          <w:bCs/>
          <w:sz w:val="24"/>
          <w:szCs w:val="24"/>
        </w:rPr>
        <w:t>Finalists</w:t>
      </w:r>
      <w:r w:rsidRPr="00AD0B7B">
        <w:rPr>
          <w:rFonts w:ascii="Arial" w:hAnsi="Arial" w:cs="Arial"/>
          <w:sz w:val="24"/>
          <w:szCs w:val="24"/>
        </w:rPr>
        <w:t xml:space="preserve"> will be invited to produce a video portraying the diversity of Florida manufacturing to promote the company and to elevate the importance of the manufacturing sector statewide.</w:t>
      </w:r>
    </w:p>
    <w:p w14:paraId="459635A4" w14:textId="77777777" w:rsidR="0040474A" w:rsidRPr="006029A2" w:rsidRDefault="0040474A" w:rsidP="0040474A">
      <w:pPr>
        <w:pStyle w:val="PlainText"/>
        <w:rPr>
          <w:rFonts w:ascii="Arial" w:hAnsi="Arial" w:cs="Arial"/>
          <w:b/>
          <w:sz w:val="16"/>
          <w:szCs w:val="16"/>
        </w:rPr>
      </w:pPr>
    </w:p>
    <w:p w14:paraId="2E94AF9E" w14:textId="77777777"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Other Important Information:</w:t>
      </w:r>
    </w:p>
    <w:p w14:paraId="19220E7A" w14:textId="77777777" w:rsidR="0040474A" w:rsidRPr="006029A2" w:rsidRDefault="0040474A" w:rsidP="0040474A">
      <w:pPr>
        <w:pStyle w:val="PlainText"/>
        <w:rPr>
          <w:rFonts w:ascii="Arial" w:hAnsi="Arial" w:cs="Arial"/>
          <w:b/>
          <w:sz w:val="16"/>
          <w:szCs w:val="16"/>
        </w:rPr>
      </w:pPr>
    </w:p>
    <w:p w14:paraId="4A921C23" w14:textId="714B2FC8" w:rsidR="0040474A" w:rsidRPr="006029A2" w:rsidRDefault="0040474A" w:rsidP="0040474A">
      <w:pPr>
        <w:pStyle w:val="PlainText"/>
        <w:numPr>
          <w:ilvl w:val="0"/>
          <w:numId w:val="10"/>
        </w:numPr>
        <w:rPr>
          <w:rFonts w:ascii="Arial" w:hAnsi="Arial" w:cs="Arial"/>
          <w:sz w:val="16"/>
          <w:szCs w:val="16"/>
        </w:rPr>
      </w:pPr>
      <w:r w:rsidRPr="00AD0B7B">
        <w:rPr>
          <w:rFonts w:ascii="Arial" w:hAnsi="Arial" w:cs="Arial"/>
          <w:b/>
          <w:sz w:val="24"/>
          <w:szCs w:val="24"/>
        </w:rPr>
        <w:t>Eligibility:</w:t>
      </w:r>
      <w:r w:rsidRPr="00AD0B7B">
        <w:rPr>
          <w:rFonts w:ascii="Arial" w:hAnsi="Arial" w:cs="Arial"/>
          <w:sz w:val="24"/>
          <w:szCs w:val="24"/>
        </w:rPr>
        <w:t xml:space="preserve"> </w:t>
      </w:r>
      <w:r w:rsidRPr="00AD0B7B">
        <w:rPr>
          <w:rFonts w:ascii="Arial" w:hAnsi="Arial" w:cs="Arial"/>
          <w:bCs/>
          <w:color w:val="000000" w:themeColor="text1"/>
          <w:sz w:val="24"/>
          <w:szCs w:val="24"/>
        </w:rPr>
        <w:t>All manufacturers with production facilities in Florida, not having won this award in 20</w:t>
      </w:r>
      <w:r w:rsidR="006029A2">
        <w:rPr>
          <w:rFonts w:ascii="Arial" w:hAnsi="Arial" w:cs="Arial"/>
          <w:bCs/>
          <w:color w:val="000000" w:themeColor="text1"/>
          <w:sz w:val="24"/>
          <w:szCs w:val="24"/>
        </w:rPr>
        <w:t>20</w:t>
      </w:r>
      <w:r w:rsidRPr="00AD0B7B">
        <w:rPr>
          <w:rFonts w:ascii="Arial" w:hAnsi="Arial" w:cs="Arial"/>
          <w:bCs/>
          <w:color w:val="000000" w:themeColor="text1"/>
          <w:sz w:val="24"/>
          <w:szCs w:val="24"/>
        </w:rPr>
        <w:t xml:space="preserve"> or 202</w:t>
      </w:r>
      <w:r w:rsidR="006029A2">
        <w:rPr>
          <w:rFonts w:ascii="Arial" w:hAnsi="Arial" w:cs="Arial"/>
          <w:bCs/>
          <w:color w:val="000000" w:themeColor="text1"/>
          <w:sz w:val="24"/>
          <w:szCs w:val="24"/>
        </w:rPr>
        <w:t>1</w:t>
      </w:r>
      <w:r w:rsidRPr="00AD0B7B">
        <w:rPr>
          <w:rFonts w:ascii="Arial" w:hAnsi="Arial" w:cs="Arial"/>
          <w:bCs/>
          <w:color w:val="000000" w:themeColor="text1"/>
          <w:sz w:val="24"/>
          <w:szCs w:val="24"/>
        </w:rPr>
        <w:t>, are eligible to participate.</w:t>
      </w:r>
      <w:r w:rsidRPr="00AD0B7B">
        <w:rPr>
          <w:rFonts w:ascii="Arial" w:hAnsi="Arial" w:cs="Arial"/>
          <w:sz w:val="24"/>
          <w:szCs w:val="24"/>
        </w:rPr>
        <w:t xml:space="preserve"> The nominee does not need to be a member of any association. </w:t>
      </w:r>
      <w:bookmarkStart w:id="1" w:name="_Hlk86394403"/>
      <w:r w:rsidRPr="00AD0B7B">
        <w:rPr>
          <w:rFonts w:ascii="Arial" w:hAnsi="Arial" w:cs="Arial"/>
          <w:sz w:val="24"/>
          <w:szCs w:val="24"/>
        </w:rPr>
        <w:t>A nomination may be made by any individual or organization including any industry group, supplier, customer, workforce or economic development organization, University/College/School, or government agency.</w:t>
      </w:r>
      <w:bookmarkEnd w:id="1"/>
      <w:r w:rsidRPr="00AD0B7B">
        <w:rPr>
          <w:rFonts w:ascii="Arial" w:hAnsi="Arial" w:cs="Arial"/>
          <w:sz w:val="24"/>
          <w:szCs w:val="24"/>
        </w:rPr>
        <w:t xml:space="preserve"> Self-nominations are also acceptable.</w:t>
      </w:r>
      <w:r w:rsidRPr="00AD0B7B">
        <w:rPr>
          <w:rFonts w:ascii="Arial" w:hAnsi="Arial" w:cs="Arial"/>
          <w:sz w:val="24"/>
          <w:szCs w:val="24"/>
        </w:rPr>
        <w:br/>
      </w:r>
    </w:p>
    <w:p w14:paraId="624E3EEF" w14:textId="51A59DAC" w:rsidR="0040474A" w:rsidRPr="00AD0B7B" w:rsidRDefault="0040474A" w:rsidP="0040474A">
      <w:pPr>
        <w:pStyle w:val="PlainText"/>
        <w:numPr>
          <w:ilvl w:val="0"/>
          <w:numId w:val="10"/>
        </w:numPr>
        <w:rPr>
          <w:rFonts w:ascii="Arial" w:hAnsi="Arial" w:cs="Arial"/>
          <w:sz w:val="24"/>
          <w:szCs w:val="24"/>
        </w:rPr>
      </w:pPr>
      <w:r w:rsidRPr="00AD0B7B">
        <w:rPr>
          <w:rFonts w:ascii="Arial" w:hAnsi="Arial" w:cs="Arial"/>
          <w:sz w:val="24"/>
          <w:szCs w:val="24"/>
        </w:rPr>
        <w:t>This Profile and Overview should be submitted no later than</w:t>
      </w:r>
      <w:r w:rsidRPr="00AD0B7B">
        <w:rPr>
          <w:rFonts w:ascii="Arial" w:hAnsi="Arial" w:cs="Arial"/>
          <w:b/>
          <w:sz w:val="24"/>
          <w:szCs w:val="24"/>
        </w:rPr>
        <w:t xml:space="preserve"> January </w:t>
      </w:r>
      <w:r w:rsidR="006029A2">
        <w:rPr>
          <w:rFonts w:ascii="Arial" w:hAnsi="Arial" w:cs="Arial"/>
          <w:b/>
          <w:sz w:val="24"/>
          <w:szCs w:val="24"/>
        </w:rPr>
        <w:t>7</w:t>
      </w:r>
      <w:r w:rsidRPr="00AD0B7B">
        <w:rPr>
          <w:rFonts w:ascii="Arial" w:hAnsi="Arial" w:cs="Arial"/>
          <w:b/>
          <w:sz w:val="24"/>
          <w:szCs w:val="24"/>
        </w:rPr>
        <w:t>, 202</w:t>
      </w:r>
      <w:r w:rsidR="006029A2">
        <w:rPr>
          <w:rFonts w:ascii="Arial" w:hAnsi="Arial" w:cs="Arial"/>
          <w:b/>
          <w:sz w:val="24"/>
          <w:szCs w:val="24"/>
        </w:rPr>
        <w:t>2</w:t>
      </w:r>
      <w:r w:rsidRPr="00AD0B7B">
        <w:rPr>
          <w:rFonts w:ascii="Arial" w:hAnsi="Arial" w:cs="Arial"/>
          <w:b/>
          <w:sz w:val="24"/>
          <w:szCs w:val="24"/>
        </w:rPr>
        <w:t xml:space="preserve">, </w:t>
      </w:r>
      <w:r w:rsidRPr="00AD0B7B">
        <w:rPr>
          <w:rFonts w:ascii="Arial" w:hAnsi="Arial" w:cs="Arial"/>
          <w:sz w:val="24"/>
          <w:szCs w:val="24"/>
        </w:rPr>
        <w:t>to assure an opportunity to participate in the evaluation and award process.</w:t>
      </w:r>
      <w:r w:rsidRPr="00AD0B7B">
        <w:rPr>
          <w:rFonts w:ascii="Arial" w:hAnsi="Arial" w:cs="Arial"/>
          <w:b/>
          <w:sz w:val="24"/>
          <w:szCs w:val="24"/>
        </w:rPr>
        <w:t xml:space="preserve"> </w:t>
      </w:r>
    </w:p>
    <w:p w14:paraId="6ED136F4" w14:textId="77777777" w:rsidR="0040474A" w:rsidRPr="006029A2" w:rsidRDefault="0040474A" w:rsidP="0040474A">
      <w:pPr>
        <w:pStyle w:val="PlainText"/>
        <w:ind w:left="1080"/>
        <w:rPr>
          <w:rFonts w:ascii="Arial" w:hAnsi="Arial" w:cs="Arial"/>
          <w:sz w:val="16"/>
          <w:szCs w:val="16"/>
        </w:rPr>
      </w:pPr>
    </w:p>
    <w:p w14:paraId="6B363090" w14:textId="77777777" w:rsidR="0040474A" w:rsidRPr="00AD0B7B" w:rsidRDefault="0040474A" w:rsidP="0040474A">
      <w:pPr>
        <w:pStyle w:val="PlainText"/>
        <w:numPr>
          <w:ilvl w:val="0"/>
          <w:numId w:val="10"/>
        </w:numPr>
        <w:rPr>
          <w:rFonts w:ascii="Arial" w:hAnsi="Arial" w:cs="Arial"/>
          <w:sz w:val="24"/>
          <w:szCs w:val="24"/>
        </w:rPr>
      </w:pPr>
      <w:r w:rsidRPr="00AD0B7B">
        <w:rPr>
          <w:rFonts w:ascii="Arial" w:hAnsi="Arial" w:cs="Arial"/>
          <w:sz w:val="24"/>
          <w:szCs w:val="24"/>
        </w:rPr>
        <w:t>Only one profile per company per year will be accepted.  If a company has multiple manufacturing facilities in Florida and more than one submits a profile, the first one received will be the one considered.</w:t>
      </w:r>
    </w:p>
    <w:p w14:paraId="17760FC6" w14:textId="77777777" w:rsidR="0040474A" w:rsidRPr="00AD0B7B" w:rsidRDefault="0040474A" w:rsidP="0040474A">
      <w:pPr>
        <w:pStyle w:val="PlainText"/>
        <w:rPr>
          <w:rFonts w:ascii="Arial" w:hAnsi="Arial" w:cs="Arial"/>
          <w:sz w:val="24"/>
          <w:szCs w:val="24"/>
        </w:rPr>
      </w:pPr>
    </w:p>
    <w:p w14:paraId="2747CE23" w14:textId="36BA32D0" w:rsidR="0040474A" w:rsidRDefault="0040474A" w:rsidP="0040474A">
      <w:pPr>
        <w:pStyle w:val="PlainText"/>
        <w:rPr>
          <w:rFonts w:ascii="Arial" w:hAnsi="Arial" w:cs="Arial"/>
          <w:sz w:val="24"/>
          <w:szCs w:val="24"/>
        </w:rPr>
      </w:pPr>
    </w:p>
    <w:p w14:paraId="203C3087" w14:textId="77777777" w:rsidR="006029A2" w:rsidRPr="00AD0B7B" w:rsidRDefault="006029A2" w:rsidP="0040474A">
      <w:pPr>
        <w:pStyle w:val="PlainText"/>
        <w:rPr>
          <w:rFonts w:ascii="Arial" w:hAnsi="Arial" w:cs="Arial"/>
          <w:sz w:val="24"/>
          <w:szCs w:val="24"/>
        </w:rPr>
      </w:pPr>
    </w:p>
    <w:p w14:paraId="08BBD8D4" w14:textId="77777777" w:rsidR="0040474A" w:rsidRPr="00AD0B7B" w:rsidRDefault="0040474A" w:rsidP="0040474A">
      <w:pPr>
        <w:pStyle w:val="PlainText"/>
        <w:rPr>
          <w:rFonts w:ascii="Arial" w:hAnsi="Arial" w:cs="Arial"/>
          <w:sz w:val="24"/>
          <w:szCs w:val="24"/>
        </w:rPr>
      </w:pPr>
      <w:r w:rsidRPr="00AD0B7B">
        <w:rPr>
          <w:rFonts w:ascii="Arial" w:hAnsi="Arial" w:cs="Arial"/>
          <w:sz w:val="24"/>
          <w:szCs w:val="24"/>
        </w:rPr>
        <w:t xml:space="preserve">_______________________________________________________________       </w:t>
      </w:r>
      <w:r w:rsidRPr="00AD0B7B">
        <w:rPr>
          <w:rFonts w:ascii="Arial" w:hAnsi="Arial" w:cs="Arial"/>
          <w:sz w:val="24"/>
          <w:szCs w:val="24"/>
        </w:rPr>
        <w:tab/>
      </w:r>
      <w:r w:rsidRPr="00AD0B7B">
        <w:rPr>
          <w:rFonts w:ascii="Arial" w:hAnsi="Arial" w:cs="Arial"/>
          <w:sz w:val="24"/>
          <w:szCs w:val="24"/>
        </w:rPr>
        <w:tab/>
        <w:t xml:space="preserve"> ____________________</w:t>
      </w:r>
      <w:r w:rsidRPr="00AD0B7B">
        <w:rPr>
          <w:rFonts w:ascii="Arial" w:hAnsi="Arial" w:cs="Arial"/>
          <w:sz w:val="24"/>
          <w:szCs w:val="24"/>
        </w:rPr>
        <w:tab/>
      </w:r>
      <w:r w:rsidRPr="00AD0B7B">
        <w:rPr>
          <w:rFonts w:ascii="Arial" w:hAnsi="Arial" w:cs="Arial"/>
          <w:sz w:val="24"/>
          <w:szCs w:val="24"/>
        </w:rPr>
        <w:tab/>
      </w:r>
    </w:p>
    <w:p w14:paraId="2979F4C4" w14:textId="77777777" w:rsidR="0040474A" w:rsidRPr="00AD0B7B" w:rsidRDefault="0040474A" w:rsidP="0040474A">
      <w:pPr>
        <w:pStyle w:val="PlainText"/>
        <w:rPr>
          <w:rFonts w:ascii="Arial" w:hAnsi="Arial" w:cs="Arial"/>
          <w:sz w:val="24"/>
          <w:szCs w:val="24"/>
        </w:rPr>
      </w:pPr>
      <w:r w:rsidRPr="00AD0B7B">
        <w:rPr>
          <w:rFonts w:ascii="Arial" w:hAnsi="Arial" w:cs="Arial"/>
          <w:sz w:val="24"/>
          <w:szCs w:val="24"/>
        </w:rPr>
        <w:t>Name/Title of Nominee Executive</w:t>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t xml:space="preserve"> Date </w:t>
      </w:r>
    </w:p>
    <w:p w14:paraId="46AFBC13" w14:textId="77777777" w:rsidR="0040474A" w:rsidRPr="00AD0B7B" w:rsidRDefault="0040474A" w:rsidP="0040474A">
      <w:pPr>
        <w:pStyle w:val="PlainText"/>
        <w:rPr>
          <w:rFonts w:ascii="Arial" w:hAnsi="Arial" w:cs="Arial"/>
          <w:b/>
          <w:sz w:val="24"/>
          <w:szCs w:val="24"/>
        </w:rPr>
      </w:pPr>
    </w:p>
    <w:p w14:paraId="62450752" w14:textId="049FA377"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 xml:space="preserve">Please return this </w:t>
      </w:r>
      <w:r w:rsidR="009F550E">
        <w:rPr>
          <w:rFonts w:ascii="Arial" w:hAnsi="Arial" w:cs="Arial"/>
          <w:b/>
          <w:sz w:val="24"/>
          <w:szCs w:val="24"/>
        </w:rPr>
        <w:t xml:space="preserve">completed </w:t>
      </w:r>
      <w:r w:rsidRPr="00AD0B7B">
        <w:rPr>
          <w:rFonts w:ascii="Arial" w:hAnsi="Arial" w:cs="Arial"/>
          <w:b/>
          <w:sz w:val="24"/>
          <w:szCs w:val="24"/>
        </w:rPr>
        <w:t xml:space="preserve">profile and any supporting materials by January </w:t>
      </w:r>
      <w:r w:rsidR="006029A2">
        <w:rPr>
          <w:rFonts w:ascii="Arial" w:hAnsi="Arial" w:cs="Arial"/>
          <w:b/>
          <w:sz w:val="24"/>
          <w:szCs w:val="24"/>
        </w:rPr>
        <w:t>7</w:t>
      </w:r>
      <w:r w:rsidRPr="00AD0B7B">
        <w:rPr>
          <w:rFonts w:ascii="Arial" w:hAnsi="Arial" w:cs="Arial"/>
          <w:b/>
          <w:sz w:val="24"/>
          <w:szCs w:val="24"/>
        </w:rPr>
        <w:t>, 202</w:t>
      </w:r>
      <w:r w:rsidR="006029A2">
        <w:rPr>
          <w:rFonts w:ascii="Arial" w:hAnsi="Arial" w:cs="Arial"/>
          <w:b/>
          <w:sz w:val="24"/>
          <w:szCs w:val="24"/>
        </w:rPr>
        <w:t>2</w:t>
      </w:r>
      <w:r w:rsidRPr="00AD0B7B">
        <w:rPr>
          <w:rFonts w:ascii="Arial" w:hAnsi="Arial" w:cs="Arial"/>
          <w:b/>
          <w:sz w:val="24"/>
          <w:szCs w:val="24"/>
        </w:rPr>
        <w:t xml:space="preserve"> to: </w:t>
      </w:r>
      <w:hyperlink r:id="rId8" w:history="1">
        <w:r w:rsidRPr="00AD0B7B">
          <w:rPr>
            <w:rStyle w:val="Hyperlink"/>
            <w:rFonts w:ascii="Arial" w:hAnsi="Arial" w:cs="Arial"/>
            <w:b/>
            <w:sz w:val="24"/>
            <w:szCs w:val="24"/>
          </w:rPr>
          <w:t>SMBE@FloridaMakes.com</w:t>
        </w:r>
      </w:hyperlink>
      <w:r w:rsidRPr="00AD0B7B">
        <w:rPr>
          <w:rFonts w:ascii="Arial" w:hAnsi="Arial" w:cs="Arial"/>
          <w:b/>
          <w:sz w:val="24"/>
          <w:szCs w:val="24"/>
        </w:rPr>
        <w:t>.</w:t>
      </w:r>
    </w:p>
    <w:p w14:paraId="0D36AD5C" w14:textId="77777777" w:rsidR="0040474A" w:rsidRPr="00AD0B7B" w:rsidRDefault="0040474A" w:rsidP="0040474A">
      <w:pPr>
        <w:pStyle w:val="PlainText"/>
        <w:rPr>
          <w:rFonts w:ascii="Arial" w:hAnsi="Arial" w:cs="Arial"/>
          <w:b/>
          <w:sz w:val="24"/>
          <w:szCs w:val="24"/>
        </w:rPr>
      </w:pPr>
    </w:p>
    <w:p w14:paraId="05A54A5D" w14:textId="77777777" w:rsidR="0040474A" w:rsidRPr="00AD0B7B" w:rsidRDefault="0040474A" w:rsidP="0040474A">
      <w:pPr>
        <w:pStyle w:val="PlainText"/>
        <w:rPr>
          <w:rFonts w:ascii="Arial" w:hAnsi="Arial" w:cs="Arial"/>
          <w:bCs/>
          <w:sz w:val="24"/>
          <w:szCs w:val="24"/>
        </w:rPr>
      </w:pPr>
      <w:r w:rsidRPr="00AD0B7B">
        <w:rPr>
          <w:rFonts w:ascii="Arial" w:hAnsi="Arial" w:cs="Arial"/>
          <w:bCs/>
          <w:sz w:val="24"/>
          <w:szCs w:val="24"/>
        </w:rPr>
        <w:t>If you have questions, please direct them to:</w:t>
      </w:r>
    </w:p>
    <w:p w14:paraId="31227E25" w14:textId="1A81DD97" w:rsidR="0040474A" w:rsidRPr="00AD0B7B" w:rsidRDefault="0040474A" w:rsidP="0040474A">
      <w:pPr>
        <w:pStyle w:val="PlainText"/>
        <w:rPr>
          <w:rFonts w:ascii="Arial" w:hAnsi="Arial" w:cs="Arial"/>
          <w:bCs/>
          <w:sz w:val="24"/>
          <w:szCs w:val="24"/>
        </w:rPr>
      </w:pPr>
      <w:r w:rsidRPr="00AD0B7B">
        <w:rPr>
          <w:rFonts w:ascii="Arial" w:hAnsi="Arial" w:cs="Arial"/>
          <w:bCs/>
          <w:sz w:val="24"/>
          <w:szCs w:val="24"/>
        </w:rPr>
        <w:t xml:space="preserve">Phil Centonze, </w:t>
      </w:r>
      <w:hyperlink r:id="rId9" w:history="1">
        <w:r w:rsidRPr="00AD0B7B">
          <w:rPr>
            <w:rStyle w:val="Hyperlink"/>
            <w:rFonts w:ascii="Arial" w:hAnsi="Arial" w:cs="Arial"/>
            <w:bCs/>
            <w:sz w:val="24"/>
            <w:szCs w:val="24"/>
          </w:rPr>
          <w:t>Phil.Centonze@FloridaMakes.com</w:t>
        </w:r>
      </w:hyperlink>
      <w:r w:rsidRPr="00AD0B7B">
        <w:rPr>
          <w:rFonts w:ascii="Arial" w:hAnsi="Arial" w:cs="Arial"/>
          <w:bCs/>
          <w:sz w:val="24"/>
          <w:szCs w:val="24"/>
        </w:rPr>
        <w:t xml:space="preserve"> </w:t>
      </w:r>
      <w:r w:rsidR="006029A2">
        <w:rPr>
          <w:rFonts w:ascii="Arial" w:hAnsi="Arial" w:cs="Arial"/>
          <w:bCs/>
          <w:sz w:val="24"/>
          <w:szCs w:val="24"/>
        </w:rPr>
        <w:t xml:space="preserve">or </w:t>
      </w:r>
      <w:hyperlink r:id="rId10" w:history="1">
        <w:r w:rsidR="006029A2" w:rsidRPr="00DA0E29">
          <w:rPr>
            <w:rStyle w:val="Hyperlink"/>
            <w:rFonts w:ascii="Arial" w:hAnsi="Arial" w:cs="Arial"/>
            <w:bCs/>
            <w:sz w:val="24"/>
            <w:szCs w:val="24"/>
          </w:rPr>
          <w:t>SMBE@FloridaMakes.com</w:t>
        </w:r>
      </w:hyperlink>
      <w:r w:rsidR="006029A2">
        <w:rPr>
          <w:rFonts w:ascii="Arial" w:hAnsi="Arial" w:cs="Arial"/>
          <w:bCs/>
          <w:sz w:val="24"/>
          <w:szCs w:val="24"/>
        </w:rPr>
        <w:t xml:space="preserve">, </w:t>
      </w:r>
      <w:r w:rsidRPr="00AD0B7B">
        <w:rPr>
          <w:rFonts w:ascii="Arial" w:hAnsi="Arial" w:cs="Arial"/>
          <w:bCs/>
          <w:sz w:val="24"/>
          <w:szCs w:val="24"/>
        </w:rPr>
        <w:t>(954) 684-2642</w:t>
      </w:r>
    </w:p>
    <w:p w14:paraId="1F856EB7" w14:textId="77777777" w:rsidR="007F56C3" w:rsidRPr="00AD0B7B" w:rsidRDefault="007F56C3" w:rsidP="001B0FEE">
      <w:pPr>
        <w:pBdr>
          <w:top w:val="nil"/>
          <w:left w:val="nil"/>
          <w:bottom w:val="nil"/>
          <w:right w:val="nil"/>
          <w:between w:val="nil"/>
        </w:pBdr>
        <w:rPr>
          <w:rFonts w:ascii="Arial" w:eastAsia="Avenir" w:hAnsi="Arial" w:cs="Arial"/>
          <w:color w:val="000000"/>
        </w:rPr>
      </w:pPr>
    </w:p>
    <w:sectPr w:rsidR="007F56C3" w:rsidRPr="00AD0B7B">
      <w:headerReference w:type="default" r:id="rId11"/>
      <w:footerReference w:type="even" r:id="rId12"/>
      <w:footerReference w:type="default" r:id="rId13"/>
      <w:pgSz w:w="15840" w:h="12240" w:orient="landscape"/>
      <w:pgMar w:top="864" w:right="1008" w:bottom="187"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36F6" w14:textId="77777777" w:rsidR="009535D7" w:rsidRDefault="009535D7">
      <w:r>
        <w:separator/>
      </w:r>
    </w:p>
  </w:endnote>
  <w:endnote w:type="continuationSeparator" w:id="0">
    <w:p w14:paraId="67877ABF" w14:textId="77777777" w:rsidR="009535D7" w:rsidRDefault="009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A00002EF" w:usb1="5000205A" w:usb2="00000002" w:usb3="00000000" w:csb0="000001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EBDF" w14:textId="77777777" w:rsidR="007F56C3" w:rsidRDefault="00633D8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3A95B084" w14:textId="77777777" w:rsidR="007F56C3" w:rsidRDefault="007F56C3">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8C5C" w14:textId="6454C125" w:rsidR="00A06A73" w:rsidRDefault="00A06A73" w:rsidP="00A06A73">
    <w:pPr>
      <w:pStyle w:val="Footer"/>
      <w:rPr>
        <w:caps/>
        <w:noProof/>
        <w:color w:val="5B9BD5" w:themeColor="accent1"/>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6A73">
      <w:rPr>
        <w:caps/>
        <w:color w:val="000000" w:themeColor="text1"/>
      </w:rPr>
      <w:fldChar w:fldCharType="begin"/>
    </w:r>
    <w:r w:rsidRPr="00A06A73">
      <w:rPr>
        <w:caps/>
        <w:color w:val="000000" w:themeColor="text1"/>
      </w:rPr>
      <w:instrText xml:space="preserve"> PAGE   \* MERGEFORMAT </w:instrText>
    </w:r>
    <w:r w:rsidRPr="00A06A73">
      <w:rPr>
        <w:caps/>
        <w:color w:val="000000" w:themeColor="text1"/>
      </w:rPr>
      <w:fldChar w:fldCharType="separate"/>
    </w:r>
    <w:r w:rsidRPr="00A06A73">
      <w:rPr>
        <w:caps/>
        <w:noProof/>
        <w:color w:val="000000" w:themeColor="text1"/>
      </w:rPr>
      <w:t>2</w:t>
    </w:r>
    <w:r w:rsidRPr="00A06A73">
      <w:rPr>
        <w:caps/>
        <w:noProof/>
        <w:color w:val="000000" w:themeColor="text1"/>
      </w:rPr>
      <w:fldChar w:fldCharType="end"/>
    </w:r>
  </w:p>
  <w:p w14:paraId="552AB120" w14:textId="629B7B35" w:rsidR="007F56C3" w:rsidRDefault="007F56C3">
    <w:pPr>
      <w:pBdr>
        <w:top w:val="nil"/>
        <w:left w:val="nil"/>
        <w:bottom w:val="nil"/>
        <w:right w:val="nil"/>
        <w:between w:val="nil"/>
      </w:pBdr>
      <w:tabs>
        <w:tab w:val="center" w:pos="4320"/>
        <w:tab w:val="right" w:pos="8640"/>
      </w:tabs>
      <w:ind w:right="360"/>
      <w:rPr>
        <w:rFonts w:ascii="Avenir" w:eastAsia="Avenir" w:hAnsi="Avenir" w:cs="Aveni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8713" w14:textId="77777777" w:rsidR="009535D7" w:rsidRDefault="009535D7">
      <w:r>
        <w:separator/>
      </w:r>
    </w:p>
  </w:footnote>
  <w:footnote w:type="continuationSeparator" w:id="0">
    <w:p w14:paraId="04D3A3DD" w14:textId="77777777" w:rsidR="009535D7" w:rsidRDefault="0095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3ADF" w14:textId="6F49AFCB" w:rsidR="00D63036" w:rsidRDefault="00D63036">
    <w:pPr>
      <w:pStyle w:val="Header"/>
    </w:pPr>
    <w:r w:rsidRPr="00D63036">
      <w:rPr>
        <w:noProof/>
      </w:rPr>
      <w:drawing>
        <wp:anchor distT="0" distB="0" distL="114300" distR="114300" simplePos="0" relativeHeight="251659264" behindDoc="0" locked="0" layoutInCell="1" allowOverlap="1" wp14:anchorId="32389268" wp14:editId="7C1513FC">
          <wp:simplePos x="0" y="0"/>
          <wp:positionH relativeFrom="column">
            <wp:posOffset>7094220</wp:posOffset>
          </wp:positionH>
          <wp:positionV relativeFrom="paragraph">
            <wp:posOffset>-217170</wp:posOffset>
          </wp:positionV>
          <wp:extent cx="1442085" cy="614899"/>
          <wp:effectExtent l="0" t="0" r="5715" b="0"/>
          <wp:wrapNone/>
          <wp:docPr id="4" name="Picture 6" descr="C:\Users\Philip\AppData\Local\Microsoft\Windows\INetCacheContent.Wor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Users\Philip\AppData\Local\Microsoft\Windows\INetCacheContent.Word\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4586" cy="624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3036">
      <w:rPr>
        <w:noProof/>
      </w:rPr>
      <w:drawing>
        <wp:anchor distT="0" distB="0" distL="114300" distR="114300" simplePos="0" relativeHeight="251660288" behindDoc="0" locked="0" layoutInCell="1" allowOverlap="1" wp14:anchorId="488D0F75" wp14:editId="4FAC9B63">
          <wp:simplePos x="0" y="0"/>
          <wp:positionH relativeFrom="column">
            <wp:posOffset>619420</wp:posOffset>
          </wp:positionH>
          <wp:positionV relativeFrom="paragraph">
            <wp:posOffset>-274320</wp:posOffset>
          </wp:positionV>
          <wp:extent cx="715698" cy="718359"/>
          <wp:effectExtent l="0" t="0" r="8255" b="5715"/>
          <wp:wrapTopAndBottom/>
          <wp:docPr id="9" name="Picture 8" descr="Logo&#10;&#10;Description automatically generated">
            <a:extLst xmlns:a="http://schemas.openxmlformats.org/drawingml/2006/main">
              <a:ext uri="{FF2B5EF4-FFF2-40B4-BE49-F238E27FC236}">
                <a16:creationId xmlns:a16="http://schemas.microsoft.com/office/drawing/2014/main" id="{AEA05766-F7D6-7741-B055-956EBB137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10;&#10;Description automatically generated">
                    <a:extLst>
                      <a:ext uri="{FF2B5EF4-FFF2-40B4-BE49-F238E27FC236}">
                        <a16:creationId xmlns:a16="http://schemas.microsoft.com/office/drawing/2014/main" id="{AEA05766-F7D6-7741-B055-956EBB137F9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7556" cy="730261"/>
                  </a:xfrm>
                  <a:prstGeom prst="rect">
                    <a:avLst/>
                  </a:prstGeom>
                </pic:spPr>
              </pic:pic>
            </a:graphicData>
          </a:graphic>
          <wp14:sizeRelH relativeFrom="margin">
            <wp14:pctWidth>0</wp14:pctWidth>
          </wp14:sizeRelH>
          <wp14:sizeRelV relativeFrom="margin">
            <wp14:pctHeight>0</wp14:pctHeight>
          </wp14:sizeRelV>
        </wp:anchor>
      </w:drawing>
    </w:r>
  </w:p>
  <w:p w14:paraId="45E1042B" w14:textId="77777777" w:rsidR="007F56C3" w:rsidRDefault="007F56C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FD"/>
    <w:multiLevelType w:val="multilevel"/>
    <w:tmpl w:val="683C50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1E4F1F"/>
    <w:multiLevelType w:val="hybridMultilevel"/>
    <w:tmpl w:val="5CB04F44"/>
    <w:lvl w:ilvl="0" w:tplc="673CE47E">
      <w:start w:val="1"/>
      <w:numFmt w:val="bullet"/>
      <w:lvlText w:val="•"/>
      <w:lvlJc w:val="left"/>
      <w:pPr>
        <w:tabs>
          <w:tab w:val="num" w:pos="720"/>
        </w:tabs>
        <w:ind w:left="720" w:hanging="360"/>
      </w:pPr>
      <w:rPr>
        <w:rFonts w:ascii="Times New Roman" w:hAnsi="Times New Roman" w:hint="default"/>
      </w:rPr>
    </w:lvl>
    <w:lvl w:ilvl="1" w:tplc="7878F2A4" w:tentative="1">
      <w:start w:val="1"/>
      <w:numFmt w:val="bullet"/>
      <w:lvlText w:val="•"/>
      <w:lvlJc w:val="left"/>
      <w:pPr>
        <w:tabs>
          <w:tab w:val="num" w:pos="1440"/>
        </w:tabs>
        <w:ind w:left="1440" w:hanging="360"/>
      </w:pPr>
      <w:rPr>
        <w:rFonts w:ascii="Times New Roman" w:hAnsi="Times New Roman" w:hint="default"/>
      </w:rPr>
    </w:lvl>
    <w:lvl w:ilvl="2" w:tplc="2AF8EDFA" w:tentative="1">
      <w:start w:val="1"/>
      <w:numFmt w:val="bullet"/>
      <w:lvlText w:val="•"/>
      <w:lvlJc w:val="left"/>
      <w:pPr>
        <w:tabs>
          <w:tab w:val="num" w:pos="2160"/>
        </w:tabs>
        <w:ind w:left="2160" w:hanging="360"/>
      </w:pPr>
      <w:rPr>
        <w:rFonts w:ascii="Times New Roman" w:hAnsi="Times New Roman" w:hint="default"/>
      </w:rPr>
    </w:lvl>
    <w:lvl w:ilvl="3" w:tplc="2A8228B0" w:tentative="1">
      <w:start w:val="1"/>
      <w:numFmt w:val="bullet"/>
      <w:lvlText w:val="•"/>
      <w:lvlJc w:val="left"/>
      <w:pPr>
        <w:tabs>
          <w:tab w:val="num" w:pos="2880"/>
        </w:tabs>
        <w:ind w:left="2880" w:hanging="360"/>
      </w:pPr>
      <w:rPr>
        <w:rFonts w:ascii="Times New Roman" w:hAnsi="Times New Roman" w:hint="default"/>
      </w:rPr>
    </w:lvl>
    <w:lvl w:ilvl="4" w:tplc="38C410DE" w:tentative="1">
      <w:start w:val="1"/>
      <w:numFmt w:val="bullet"/>
      <w:lvlText w:val="•"/>
      <w:lvlJc w:val="left"/>
      <w:pPr>
        <w:tabs>
          <w:tab w:val="num" w:pos="3600"/>
        </w:tabs>
        <w:ind w:left="3600" w:hanging="360"/>
      </w:pPr>
      <w:rPr>
        <w:rFonts w:ascii="Times New Roman" w:hAnsi="Times New Roman" w:hint="default"/>
      </w:rPr>
    </w:lvl>
    <w:lvl w:ilvl="5" w:tplc="88B88FEC" w:tentative="1">
      <w:start w:val="1"/>
      <w:numFmt w:val="bullet"/>
      <w:lvlText w:val="•"/>
      <w:lvlJc w:val="left"/>
      <w:pPr>
        <w:tabs>
          <w:tab w:val="num" w:pos="4320"/>
        </w:tabs>
        <w:ind w:left="4320" w:hanging="360"/>
      </w:pPr>
      <w:rPr>
        <w:rFonts w:ascii="Times New Roman" w:hAnsi="Times New Roman" w:hint="default"/>
      </w:rPr>
    </w:lvl>
    <w:lvl w:ilvl="6" w:tplc="E738D3A8" w:tentative="1">
      <w:start w:val="1"/>
      <w:numFmt w:val="bullet"/>
      <w:lvlText w:val="•"/>
      <w:lvlJc w:val="left"/>
      <w:pPr>
        <w:tabs>
          <w:tab w:val="num" w:pos="5040"/>
        </w:tabs>
        <w:ind w:left="5040" w:hanging="360"/>
      </w:pPr>
      <w:rPr>
        <w:rFonts w:ascii="Times New Roman" w:hAnsi="Times New Roman" w:hint="default"/>
      </w:rPr>
    </w:lvl>
    <w:lvl w:ilvl="7" w:tplc="738E6F12" w:tentative="1">
      <w:start w:val="1"/>
      <w:numFmt w:val="bullet"/>
      <w:lvlText w:val="•"/>
      <w:lvlJc w:val="left"/>
      <w:pPr>
        <w:tabs>
          <w:tab w:val="num" w:pos="5760"/>
        </w:tabs>
        <w:ind w:left="5760" w:hanging="360"/>
      </w:pPr>
      <w:rPr>
        <w:rFonts w:ascii="Times New Roman" w:hAnsi="Times New Roman" w:hint="default"/>
      </w:rPr>
    </w:lvl>
    <w:lvl w:ilvl="8" w:tplc="7B34FF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8D2CBF"/>
    <w:multiLevelType w:val="hybridMultilevel"/>
    <w:tmpl w:val="8C028E1A"/>
    <w:lvl w:ilvl="0" w:tplc="DE449B6E">
      <w:start w:val="1"/>
      <w:numFmt w:val="bullet"/>
      <w:lvlText w:val="•"/>
      <w:lvlJc w:val="left"/>
      <w:pPr>
        <w:tabs>
          <w:tab w:val="num" w:pos="720"/>
        </w:tabs>
        <w:ind w:left="720" w:hanging="360"/>
      </w:pPr>
      <w:rPr>
        <w:rFonts w:ascii="Times New Roman" w:hAnsi="Times New Roman" w:hint="default"/>
      </w:rPr>
    </w:lvl>
    <w:lvl w:ilvl="1" w:tplc="3566F330" w:tentative="1">
      <w:start w:val="1"/>
      <w:numFmt w:val="bullet"/>
      <w:lvlText w:val="•"/>
      <w:lvlJc w:val="left"/>
      <w:pPr>
        <w:tabs>
          <w:tab w:val="num" w:pos="1440"/>
        </w:tabs>
        <w:ind w:left="1440" w:hanging="360"/>
      </w:pPr>
      <w:rPr>
        <w:rFonts w:ascii="Times New Roman" w:hAnsi="Times New Roman" w:hint="default"/>
      </w:rPr>
    </w:lvl>
    <w:lvl w:ilvl="2" w:tplc="23502FF0" w:tentative="1">
      <w:start w:val="1"/>
      <w:numFmt w:val="bullet"/>
      <w:lvlText w:val="•"/>
      <w:lvlJc w:val="left"/>
      <w:pPr>
        <w:tabs>
          <w:tab w:val="num" w:pos="2160"/>
        </w:tabs>
        <w:ind w:left="2160" w:hanging="360"/>
      </w:pPr>
      <w:rPr>
        <w:rFonts w:ascii="Times New Roman" w:hAnsi="Times New Roman" w:hint="default"/>
      </w:rPr>
    </w:lvl>
    <w:lvl w:ilvl="3" w:tplc="80D864D8" w:tentative="1">
      <w:start w:val="1"/>
      <w:numFmt w:val="bullet"/>
      <w:lvlText w:val="•"/>
      <w:lvlJc w:val="left"/>
      <w:pPr>
        <w:tabs>
          <w:tab w:val="num" w:pos="2880"/>
        </w:tabs>
        <w:ind w:left="2880" w:hanging="360"/>
      </w:pPr>
      <w:rPr>
        <w:rFonts w:ascii="Times New Roman" w:hAnsi="Times New Roman" w:hint="default"/>
      </w:rPr>
    </w:lvl>
    <w:lvl w:ilvl="4" w:tplc="4AFAA5B8" w:tentative="1">
      <w:start w:val="1"/>
      <w:numFmt w:val="bullet"/>
      <w:lvlText w:val="•"/>
      <w:lvlJc w:val="left"/>
      <w:pPr>
        <w:tabs>
          <w:tab w:val="num" w:pos="3600"/>
        </w:tabs>
        <w:ind w:left="3600" w:hanging="360"/>
      </w:pPr>
      <w:rPr>
        <w:rFonts w:ascii="Times New Roman" w:hAnsi="Times New Roman" w:hint="default"/>
      </w:rPr>
    </w:lvl>
    <w:lvl w:ilvl="5" w:tplc="33C44F8E" w:tentative="1">
      <w:start w:val="1"/>
      <w:numFmt w:val="bullet"/>
      <w:lvlText w:val="•"/>
      <w:lvlJc w:val="left"/>
      <w:pPr>
        <w:tabs>
          <w:tab w:val="num" w:pos="4320"/>
        </w:tabs>
        <w:ind w:left="4320" w:hanging="360"/>
      </w:pPr>
      <w:rPr>
        <w:rFonts w:ascii="Times New Roman" w:hAnsi="Times New Roman" w:hint="default"/>
      </w:rPr>
    </w:lvl>
    <w:lvl w:ilvl="6" w:tplc="74F6617C" w:tentative="1">
      <w:start w:val="1"/>
      <w:numFmt w:val="bullet"/>
      <w:lvlText w:val="•"/>
      <w:lvlJc w:val="left"/>
      <w:pPr>
        <w:tabs>
          <w:tab w:val="num" w:pos="5040"/>
        </w:tabs>
        <w:ind w:left="5040" w:hanging="360"/>
      </w:pPr>
      <w:rPr>
        <w:rFonts w:ascii="Times New Roman" w:hAnsi="Times New Roman" w:hint="default"/>
      </w:rPr>
    </w:lvl>
    <w:lvl w:ilvl="7" w:tplc="47061124" w:tentative="1">
      <w:start w:val="1"/>
      <w:numFmt w:val="bullet"/>
      <w:lvlText w:val="•"/>
      <w:lvlJc w:val="left"/>
      <w:pPr>
        <w:tabs>
          <w:tab w:val="num" w:pos="5760"/>
        </w:tabs>
        <w:ind w:left="5760" w:hanging="360"/>
      </w:pPr>
      <w:rPr>
        <w:rFonts w:ascii="Times New Roman" w:hAnsi="Times New Roman" w:hint="default"/>
      </w:rPr>
    </w:lvl>
    <w:lvl w:ilvl="8" w:tplc="DA4424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13C36"/>
    <w:multiLevelType w:val="hybridMultilevel"/>
    <w:tmpl w:val="078A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A13E8"/>
    <w:multiLevelType w:val="hybridMultilevel"/>
    <w:tmpl w:val="D9F41B58"/>
    <w:lvl w:ilvl="0" w:tplc="89200364">
      <w:start w:val="1"/>
      <w:numFmt w:val="bullet"/>
      <w:lvlText w:val="•"/>
      <w:lvlJc w:val="left"/>
      <w:pPr>
        <w:tabs>
          <w:tab w:val="num" w:pos="720"/>
        </w:tabs>
        <w:ind w:left="720" w:hanging="360"/>
      </w:pPr>
      <w:rPr>
        <w:rFonts w:ascii="Times New Roman" w:hAnsi="Times New Roman" w:hint="default"/>
      </w:rPr>
    </w:lvl>
    <w:lvl w:ilvl="1" w:tplc="70E6BD42" w:tentative="1">
      <w:start w:val="1"/>
      <w:numFmt w:val="bullet"/>
      <w:lvlText w:val="•"/>
      <w:lvlJc w:val="left"/>
      <w:pPr>
        <w:tabs>
          <w:tab w:val="num" w:pos="1440"/>
        </w:tabs>
        <w:ind w:left="1440" w:hanging="360"/>
      </w:pPr>
      <w:rPr>
        <w:rFonts w:ascii="Times New Roman" w:hAnsi="Times New Roman" w:hint="default"/>
      </w:rPr>
    </w:lvl>
    <w:lvl w:ilvl="2" w:tplc="48181032" w:tentative="1">
      <w:start w:val="1"/>
      <w:numFmt w:val="bullet"/>
      <w:lvlText w:val="•"/>
      <w:lvlJc w:val="left"/>
      <w:pPr>
        <w:tabs>
          <w:tab w:val="num" w:pos="2160"/>
        </w:tabs>
        <w:ind w:left="2160" w:hanging="360"/>
      </w:pPr>
      <w:rPr>
        <w:rFonts w:ascii="Times New Roman" w:hAnsi="Times New Roman" w:hint="default"/>
      </w:rPr>
    </w:lvl>
    <w:lvl w:ilvl="3" w:tplc="B3E26898" w:tentative="1">
      <w:start w:val="1"/>
      <w:numFmt w:val="bullet"/>
      <w:lvlText w:val="•"/>
      <w:lvlJc w:val="left"/>
      <w:pPr>
        <w:tabs>
          <w:tab w:val="num" w:pos="2880"/>
        </w:tabs>
        <w:ind w:left="2880" w:hanging="360"/>
      </w:pPr>
      <w:rPr>
        <w:rFonts w:ascii="Times New Roman" w:hAnsi="Times New Roman" w:hint="default"/>
      </w:rPr>
    </w:lvl>
    <w:lvl w:ilvl="4" w:tplc="164A6470" w:tentative="1">
      <w:start w:val="1"/>
      <w:numFmt w:val="bullet"/>
      <w:lvlText w:val="•"/>
      <w:lvlJc w:val="left"/>
      <w:pPr>
        <w:tabs>
          <w:tab w:val="num" w:pos="3600"/>
        </w:tabs>
        <w:ind w:left="3600" w:hanging="360"/>
      </w:pPr>
      <w:rPr>
        <w:rFonts w:ascii="Times New Roman" w:hAnsi="Times New Roman" w:hint="default"/>
      </w:rPr>
    </w:lvl>
    <w:lvl w:ilvl="5" w:tplc="8878EF0A" w:tentative="1">
      <w:start w:val="1"/>
      <w:numFmt w:val="bullet"/>
      <w:lvlText w:val="•"/>
      <w:lvlJc w:val="left"/>
      <w:pPr>
        <w:tabs>
          <w:tab w:val="num" w:pos="4320"/>
        </w:tabs>
        <w:ind w:left="4320" w:hanging="360"/>
      </w:pPr>
      <w:rPr>
        <w:rFonts w:ascii="Times New Roman" w:hAnsi="Times New Roman" w:hint="default"/>
      </w:rPr>
    </w:lvl>
    <w:lvl w:ilvl="6" w:tplc="D5C4380E" w:tentative="1">
      <w:start w:val="1"/>
      <w:numFmt w:val="bullet"/>
      <w:lvlText w:val="•"/>
      <w:lvlJc w:val="left"/>
      <w:pPr>
        <w:tabs>
          <w:tab w:val="num" w:pos="5040"/>
        </w:tabs>
        <w:ind w:left="5040" w:hanging="360"/>
      </w:pPr>
      <w:rPr>
        <w:rFonts w:ascii="Times New Roman" w:hAnsi="Times New Roman" w:hint="default"/>
      </w:rPr>
    </w:lvl>
    <w:lvl w:ilvl="7" w:tplc="02DCEDB8" w:tentative="1">
      <w:start w:val="1"/>
      <w:numFmt w:val="bullet"/>
      <w:lvlText w:val="•"/>
      <w:lvlJc w:val="left"/>
      <w:pPr>
        <w:tabs>
          <w:tab w:val="num" w:pos="5760"/>
        </w:tabs>
        <w:ind w:left="5760" w:hanging="360"/>
      </w:pPr>
      <w:rPr>
        <w:rFonts w:ascii="Times New Roman" w:hAnsi="Times New Roman" w:hint="default"/>
      </w:rPr>
    </w:lvl>
    <w:lvl w:ilvl="8" w:tplc="60F4FD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D43930"/>
    <w:multiLevelType w:val="hybridMultilevel"/>
    <w:tmpl w:val="4E00E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F5631C"/>
    <w:multiLevelType w:val="multilevel"/>
    <w:tmpl w:val="D812E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DD7E33"/>
    <w:multiLevelType w:val="hybridMultilevel"/>
    <w:tmpl w:val="68E829B0"/>
    <w:lvl w:ilvl="0" w:tplc="CF1272D2">
      <w:start w:val="1"/>
      <w:numFmt w:val="bullet"/>
      <w:lvlText w:val="•"/>
      <w:lvlJc w:val="left"/>
      <w:pPr>
        <w:tabs>
          <w:tab w:val="num" w:pos="720"/>
        </w:tabs>
        <w:ind w:left="720" w:hanging="360"/>
      </w:pPr>
      <w:rPr>
        <w:rFonts w:ascii="Times New Roman" w:hAnsi="Times New Roman" w:hint="default"/>
      </w:rPr>
    </w:lvl>
    <w:lvl w:ilvl="1" w:tplc="4FB42E32" w:tentative="1">
      <w:start w:val="1"/>
      <w:numFmt w:val="bullet"/>
      <w:lvlText w:val="•"/>
      <w:lvlJc w:val="left"/>
      <w:pPr>
        <w:tabs>
          <w:tab w:val="num" w:pos="1440"/>
        </w:tabs>
        <w:ind w:left="1440" w:hanging="360"/>
      </w:pPr>
      <w:rPr>
        <w:rFonts w:ascii="Times New Roman" w:hAnsi="Times New Roman" w:hint="default"/>
      </w:rPr>
    </w:lvl>
    <w:lvl w:ilvl="2" w:tplc="8FB45284" w:tentative="1">
      <w:start w:val="1"/>
      <w:numFmt w:val="bullet"/>
      <w:lvlText w:val="•"/>
      <w:lvlJc w:val="left"/>
      <w:pPr>
        <w:tabs>
          <w:tab w:val="num" w:pos="2160"/>
        </w:tabs>
        <w:ind w:left="2160" w:hanging="360"/>
      </w:pPr>
      <w:rPr>
        <w:rFonts w:ascii="Times New Roman" w:hAnsi="Times New Roman" w:hint="default"/>
      </w:rPr>
    </w:lvl>
    <w:lvl w:ilvl="3" w:tplc="10029046" w:tentative="1">
      <w:start w:val="1"/>
      <w:numFmt w:val="bullet"/>
      <w:lvlText w:val="•"/>
      <w:lvlJc w:val="left"/>
      <w:pPr>
        <w:tabs>
          <w:tab w:val="num" w:pos="2880"/>
        </w:tabs>
        <w:ind w:left="2880" w:hanging="360"/>
      </w:pPr>
      <w:rPr>
        <w:rFonts w:ascii="Times New Roman" w:hAnsi="Times New Roman" w:hint="default"/>
      </w:rPr>
    </w:lvl>
    <w:lvl w:ilvl="4" w:tplc="4B8A862E" w:tentative="1">
      <w:start w:val="1"/>
      <w:numFmt w:val="bullet"/>
      <w:lvlText w:val="•"/>
      <w:lvlJc w:val="left"/>
      <w:pPr>
        <w:tabs>
          <w:tab w:val="num" w:pos="3600"/>
        </w:tabs>
        <w:ind w:left="3600" w:hanging="360"/>
      </w:pPr>
      <w:rPr>
        <w:rFonts w:ascii="Times New Roman" w:hAnsi="Times New Roman" w:hint="default"/>
      </w:rPr>
    </w:lvl>
    <w:lvl w:ilvl="5" w:tplc="035C41E0" w:tentative="1">
      <w:start w:val="1"/>
      <w:numFmt w:val="bullet"/>
      <w:lvlText w:val="•"/>
      <w:lvlJc w:val="left"/>
      <w:pPr>
        <w:tabs>
          <w:tab w:val="num" w:pos="4320"/>
        </w:tabs>
        <w:ind w:left="4320" w:hanging="360"/>
      </w:pPr>
      <w:rPr>
        <w:rFonts w:ascii="Times New Roman" w:hAnsi="Times New Roman" w:hint="default"/>
      </w:rPr>
    </w:lvl>
    <w:lvl w:ilvl="6" w:tplc="96A0E2E6" w:tentative="1">
      <w:start w:val="1"/>
      <w:numFmt w:val="bullet"/>
      <w:lvlText w:val="•"/>
      <w:lvlJc w:val="left"/>
      <w:pPr>
        <w:tabs>
          <w:tab w:val="num" w:pos="5040"/>
        </w:tabs>
        <w:ind w:left="5040" w:hanging="360"/>
      </w:pPr>
      <w:rPr>
        <w:rFonts w:ascii="Times New Roman" w:hAnsi="Times New Roman" w:hint="default"/>
      </w:rPr>
    </w:lvl>
    <w:lvl w:ilvl="7" w:tplc="4C48F02C" w:tentative="1">
      <w:start w:val="1"/>
      <w:numFmt w:val="bullet"/>
      <w:lvlText w:val="•"/>
      <w:lvlJc w:val="left"/>
      <w:pPr>
        <w:tabs>
          <w:tab w:val="num" w:pos="5760"/>
        </w:tabs>
        <w:ind w:left="5760" w:hanging="360"/>
      </w:pPr>
      <w:rPr>
        <w:rFonts w:ascii="Times New Roman" w:hAnsi="Times New Roman" w:hint="default"/>
      </w:rPr>
    </w:lvl>
    <w:lvl w:ilvl="8" w:tplc="6F8A7BE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7F76D5"/>
    <w:multiLevelType w:val="multilevel"/>
    <w:tmpl w:val="41EA3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5355D0"/>
    <w:multiLevelType w:val="hybridMultilevel"/>
    <w:tmpl w:val="942E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52BA7"/>
    <w:multiLevelType w:val="hybridMultilevel"/>
    <w:tmpl w:val="CB1EF994"/>
    <w:lvl w:ilvl="0" w:tplc="5ED0E066">
      <w:start w:val="1"/>
      <w:numFmt w:val="bullet"/>
      <w:lvlText w:val="•"/>
      <w:lvlJc w:val="left"/>
      <w:pPr>
        <w:tabs>
          <w:tab w:val="num" w:pos="720"/>
        </w:tabs>
        <w:ind w:left="720" w:hanging="360"/>
      </w:pPr>
      <w:rPr>
        <w:rFonts w:ascii="Times New Roman" w:hAnsi="Times New Roman" w:hint="default"/>
      </w:rPr>
    </w:lvl>
    <w:lvl w:ilvl="1" w:tplc="3978319A" w:tentative="1">
      <w:start w:val="1"/>
      <w:numFmt w:val="bullet"/>
      <w:lvlText w:val="•"/>
      <w:lvlJc w:val="left"/>
      <w:pPr>
        <w:tabs>
          <w:tab w:val="num" w:pos="1440"/>
        </w:tabs>
        <w:ind w:left="1440" w:hanging="360"/>
      </w:pPr>
      <w:rPr>
        <w:rFonts w:ascii="Times New Roman" w:hAnsi="Times New Roman" w:hint="default"/>
      </w:rPr>
    </w:lvl>
    <w:lvl w:ilvl="2" w:tplc="2DD467DA" w:tentative="1">
      <w:start w:val="1"/>
      <w:numFmt w:val="bullet"/>
      <w:lvlText w:val="•"/>
      <w:lvlJc w:val="left"/>
      <w:pPr>
        <w:tabs>
          <w:tab w:val="num" w:pos="2160"/>
        </w:tabs>
        <w:ind w:left="2160" w:hanging="360"/>
      </w:pPr>
      <w:rPr>
        <w:rFonts w:ascii="Times New Roman" w:hAnsi="Times New Roman" w:hint="default"/>
      </w:rPr>
    </w:lvl>
    <w:lvl w:ilvl="3" w:tplc="8904EB72" w:tentative="1">
      <w:start w:val="1"/>
      <w:numFmt w:val="bullet"/>
      <w:lvlText w:val="•"/>
      <w:lvlJc w:val="left"/>
      <w:pPr>
        <w:tabs>
          <w:tab w:val="num" w:pos="2880"/>
        </w:tabs>
        <w:ind w:left="2880" w:hanging="360"/>
      </w:pPr>
      <w:rPr>
        <w:rFonts w:ascii="Times New Roman" w:hAnsi="Times New Roman" w:hint="default"/>
      </w:rPr>
    </w:lvl>
    <w:lvl w:ilvl="4" w:tplc="251299C6" w:tentative="1">
      <w:start w:val="1"/>
      <w:numFmt w:val="bullet"/>
      <w:lvlText w:val="•"/>
      <w:lvlJc w:val="left"/>
      <w:pPr>
        <w:tabs>
          <w:tab w:val="num" w:pos="3600"/>
        </w:tabs>
        <w:ind w:left="3600" w:hanging="360"/>
      </w:pPr>
      <w:rPr>
        <w:rFonts w:ascii="Times New Roman" w:hAnsi="Times New Roman" w:hint="default"/>
      </w:rPr>
    </w:lvl>
    <w:lvl w:ilvl="5" w:tplc="A59CCA78" w:tentative="1">
      <w:start w:val="1"/>
      <w:numFmt w:val="bullet"/>
      <w:lvlText w:val="•"/>
      <w:lvlJc w:val="left"/>
      <w:pPr>
        <w:tabs>
          <w:tab w:val="num" w:pos="4320"/>
        </w:tabs>
        <w:ind w:left="4320" w:hanging="360"/>
      </w:pPr>
      <w:rPr>
        <w:rFonts w:ascii="Times New Roman" w:hAnsi="Times New Roman" w:hint="default"/>
      </w:rPr>
    </w:lvl>
    <w:lvl w:ilvl="6" w:tplc="FB848984" w:tentative="1">
      <w:start w:val="1"/>
      <w:numFmt w:val="bullet"/>
      <w:lvlText w:val="•"/>
      <w:lvlJc w:val="left"/>
      <w:pPr>
        <w:tabs>
          <w:tab w:val="num" w:pos="5040"/>
        </w:tabs>
        <w:ind w:left="5040" w:hanging="360"/>
      </w:pPr>
      <w:rPr>
        <w:rFonts w:ascii="Times New Roman" w:hAnsi="Times New Roman" w:hint="default"/>
      </w:rPr>
    </w:lvl>
    <w:lvl w:ilvl="7" w:tplc="1BBEC808" w:tentative="1">
      <w:start w:val="1"/>
      <w:numFmt w:val="bullet"/>
      <w:lvlText w:val="•"/>
      <w:lvlJc w:val="left"/>
      <w:pPr>
        <w:tabs>
          <w:tab w:val="num" w:pos="5760"/>
        </w:tabs>
        <w:ind w:left="5760" w:hanging="360"/>
      </w:pPr>
      <w:rPr>
        <w:rFonts w:ascii="Times New Roman" w:hAnsi="Times New Roman" w:hint="default"/>
      </w:rPr>
    </w:lvl>
    <w:lvl w:ilvl="8" w:tplc="805A718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6"/>
  </w:num>
  <w:num w:numId="4">
    <w:abstractNumId w:val="7"/>
  </w:num>
  <w:num w:numId="5">
    <w:abstractNumId w:val="2"/>
  </w:num>
  <w:num w:numId="6">
    <w:abstractNumId w:val="10"/>
  </w:num>
  <w:num w:numId="7">
    <w:abstractNumId w:val="4"/>
  </w:num>
  <w:num w:numId="8">
    <w:abstractNumId w:val="1"/>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C3"/>
    <w:rsid w:val="0001425C"/>
    <w:rsid w:val="00031B92"/>
    <w:rsid w:val="000344A4"/>
    <w:rsid w:val="000806F3"/>
    <w:rsid w:val="000811C4"/>
    <w:rsid w:val="000D3C58"/>
    <w:rsid w:val="00141E78"/>
    <w:rsid w:val="00185D33"/>
    <w:rsid w:val="001B0FEE"/>
    <w:rsid w:val="002434DC"/>
    <w:rsid w:val="002852A9"/>
    <w:rsid w:val="002B3348"/>
    <w:rsid w:val="00394DBB"/>
    <w:rsid w:val="003A7284"/>
    <w:rsid w:val="003B0123"/>
    <w:rsid w:val="003E4DAA"/>
    <w:rsid w:val="003E537C"/>
    <w:rsid w:val="003F2FFC"/>
    <w:rsid w:val="0040474A"/>
    <w:rsid w:val="00411C76"/>
    <w:rsid w:val="004A1346"/>
    <w:rsid w:val="004A1ED7"/>
    <w:rsid w:val="004D1C4A"/>
    <w:rsid w:val="00563C25"/>
    <w:rsid w:val="00587E36"/>
    <w:rsid w:val="005B1F2B"/>
    <w:rsid w:val="005B2FBF"/>
    <w:rsid w:val="005C14EF"/>
    <w:rsid w:val="005C3CF2"/>
    <w:rsid w:val="006029A2"/>
    <w:rsid w:val="00633D82"/>
    <w:rsid w:val="00646BC6"/>
    <w:rsid w:val="00690EB1"/>
    <w:rsid w:val="0069567A"/>
    <w:rsid w:val="006A4AC2"/>
    <w:rsid w:val="007073DE"/>
    <w:rsid w:val="00762276"/>
    <w:rsid w:val="007A3F10"/>
    <w:rsid w:val="007D4DA8"/>
    <w:rsid w:val="007F56C3"/>
    <w:rsid w:val="00827E31"/>
    <w:rsid w:val="008A59E1"/>
    <w:rsid w:val="008B488D"/>
    <w:rsid w:val="00943D45"/>
    <w:rsid w:val="00947082"/>
    <w:rsid w:val="009535D7"/>
    <w:rsid w:val="00961E24"/>
    <w:rsid w:val="00994CC2"/>
    <w:rsid w:val="009D711D"/>
    <w:rsid w:val="009E5E29"/>
    <w:rsid w:val="009F550E"/>
    <w:rsid w:val="009F5D4E"/>
    <w:rsid w:val="00A06A73"/>
    <w:rsid w:val="00A86FF1"/>
    <w:rsid w:val="00AD0B7B"/>
    <w:rsid w:val="00AE4BE2"/>
    <w:rsid w:val="00B7118C"/>
    <w:rsid w:val="00B97042"/>
    <w:rsid w:val="00BB690C"/>
    <w:rsid w:val="00BF4F3B"/>
    <w:rsid w:val="00C050C7"/>
    <w:rsid w:val="00C31034"/>
    <w:rsid w:val="00C436F1"/>
    <w:rsid w:val="00C537E9"/>
    <w:rsid w:val="00C57E6E"/>
    <w:rsid w:val="00C94583"/>
    <w:rsid w:val="00CE1957"/>
    <w:rsid w:val="00D2733A"/>
    <w:rsid w:val="00D63036"/>
    <w:rsid w:val="00D73B15"/>
    <w:rsid w:val="00DB54E7"/>
    <w:rsid w:val="00E6661D"/>
    <w:rsid w:val="00EF2ACD"/>
    <w:rsid w:val="00F85A33"/>
    <w:rsid w:val="00F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40C11"/>
  <w15:docId w15:val="{27BE231E-37F4-4F49-9108-BED4F307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rsid w:val="00A60219"/>
    <w:rPr>
      <w:rFonts w:ascii="Courier New" w:hAnsi="Courier New" w:cs="Courier New"/>
      <w:sz w:val="20"/>
      <w:szCs w:val="20"/>
    </w:rPr>
  </w:style>
  <w:style w:type="table" w:styleId="TableGrid">
    <w:name w:val="Table Grid"/>
    <w:basedOn w:val="TableNormal"/>
    <w:rsid w:val="00A6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0219"/>
    <w:pPr>
      <w:tabs>
        <w:tab w:val="center" w:pos="4320"/>
        <w:tab w:val="right" w:pos="8640"/>
      </w:tabs>
    </w:pPr>
  </w:style>
  <w:style w:type="paragraph" w:styleId="Footer">
    <w:name w:val="footer"/>
    <w:basedOn w:val="Normal"/>
    <w:link w:val="FooterChar"/>
    <w:uiPriority w:val="99"/>
    <w:rsid w:val="00A60219"/>
    <w:pPr>
      <w:tabs>
        <w:tab w:val="center" w:pos="4320"/>
        <w:tab w:val="right" w:pos="8640"/>
      </w:tabs>
    </w:pPr>
  </w:style>
  <w:style w:type="character" w:styleId="PageNumber">
    <w:name w:val="page number"/>
    <w:basedOn w:val="DefaultParagraphFont"/>
    <w:rsid w:val="00A60219"/>
  </w:style>
  <w:style w:type="character" w:styleId="Hyperlink">
    <w:name w:val="Hyperlink"/>
    <w:rsid w:val="00A60219"/>
    <w:rPr>
      <w:color w:val="0000FF"/>
      <w:u w:val="single"/>
    </w:rPr>
  </w:style>
  <w:style w:type="character" w:customStyle="1" w:styleId="FooterChar">
    <w:name w:val="Footer Char"/>
    <w:link w:val="Footer"/>
    <w:uiPriority w:val="99"/>
    <w:rsid w:val="000E54ED"/>
    <w:rPr>
      <w:sz w:val="24"/>
      <w:szCs w:val="24"/>
    </w:rPr>
  </w:style>
  <w:style w:type="paragraph" w:styleId="BalloonText">
    <w:name w:val="Balloon Text"/>
    <w:basedOn w:val="Normal"/>
    <w:link w:val="BalloonTextChar"/>
    <w:rsid w:val="000E54ED"/>
    <w:rPr>
      <w:rFonts w:ascii="Tahoma" w:hAnsi="Tahoma" w:cs="Tahoma"/>
      <w:sz w:val="16"/>
      <w:szCs w:val="16"/>
    </w:rPr>
  </w:style>
  <w:style w:type="character" w:customStyle="1" w:styleId="BalloonTextChar">
    <w:name w:val="Balloon Text Char"/>
    <w:link w:val="BalloonText"/>
    <w:rsid w:val="000E54ED"/>
    <w:rPr>
      <w:rFonts w:ascii="Tahoma" w:hAnsi="Tahoma" w:cs="Tahoma"/>
      <w:sz w:val="16"/>
      <w:szCs w:val="16"/>
    </w:rPr>
  </w:style>
  <w:style w:type="character" w:customStyle="1" w:styleId="PlainTextChar">
    <w:name w:val="Plain Text Char"/>
    <w:basedOn w:val="DefaultParagraphFont"/>
    <w:link w:val="PlainText"/>
    <w:rsid w:val="0055436F"/>
    <w:rPr>
      <w:rFonts w:ascii="Courier New" w:hAnsi="Courier New" w:cs="Courier New"/>
    </w:rPr>
  </w:style>
  <w:style w:type="character" w:customStyle="1" w:styleId="HeaderChar">
    <w:name w:val="Header Char"/>
    <w:basedOn w:val="DefaultParagraphFont"/>
    <w:link w:val="Header"/>
    <w:uiPriority w:val="99"/>
    <w:rsid w:val="008138A6"/>
    <w:rPr>
      <w:sz w:val="24"/>
      <w:szCs w:val="24"/>
    </w:rPr>
  </w:style>
  <w:style w:type="paragraph" w:styleId="NormalWeb">
    <w:name w:val="Normal (Web)"/>
    <w:basedOn w:val="Normal"/>
    <w:uiPriority w:val="99"/>
    <w:unhideWhenUsed/>
    <w:rsid w:val="008138A6"/>
    <w:pPr>
      <w:spacing w:before="100" w:beforeAutospacing="1" w:after="100" w:afterAutospacing="1"/>
    </w:pPr>
    <w:rPr>
      <w:rFonts w:eastAsiaTheme="minorEastAsia"/>
    </w:rPr>
  </w:style>
  <w:style w:type="paragraph" w:styleId="ListParagraph">
    <w:name w:val="List Paragraph"/>
    <w:basedOn w:val="Normal"/>
    <w:uiPriority w:val="34"/>
    <w:qFormat/>
    <w:rsid w:val="000B5233"/>
    <w:pPr>
      <w:ind w:left="720"/>
      <w:contextualSpacing/>
    </w:pPr>
  </w:style>
  <w:style w:type="paragraph" w:customStyle="1" w:styleId="xmsonormal">
    <w:name w:val="x_msonormal"/>
    <w:basedOn w:val="Normal"/>
    <w:rsid w:val="00D748F1"/>
    <w:pPr>
      <w:spacing w:before="100" w:beforeAutospacing="1" w:after="100" w:afterAutospacing="1"/>
    </w:pPr>
  </w:style>
  <w:style w:type="character" w:styleId="UnresolvedMention">
    <w:name w:val="Unresolved Mention"/>
    <w:basedOn w:val="DefaultParagraphFont"/>
    <w:uiPriority w:val="99"/>
    <w:semiHidden/>
    <w:unhideWhenUsed/>
    <w:rsid w:val="0042501D"/>
    <w:rPr>
      <w:color w:val="605E5C"/>
      <w:shd w:val="clear" w:color="auto" w:fill="E1DFDD"/>
    </w:rPr>
  </w:style>
  <w:style w:type="character" w:styleId="CommentReference">
    <w:name w:val="annotation reference"/>
    <w:basedOn w:val="DefaultParagraphFont"/>
    <w:rsid w:val="003059C2"/>
    <w:rPr>
      <w:sz w:val="16"/>
      <w:szCs w:val="16"/>
    </w:rPr>
  </w:style>
  <w:style w:type="paragraph" w:styleId="CommentText">
    <w:name w:val="annotation text"/>
    <w:basedOn w:val="Normal"/>
    <w:link w:val="CommentTextChar"/>
    <w:rsid w:val="003059C2"/>
    <w:rPr>
      <w:sz w:val="20"/>
      <w:szCs w:val="20"/>
    </w:rPr>
  </w:style>
  <w:style w:type="character" w:customStyle="1" w:styleId="CommentTextChar">
    <w:name w:val="Comment Text Char"/>
    <w:basedOn w:val="DefaultParagraphFont"/>
    <w:link w:val="CommentText"/>
    <w:rsid w:val="003059C2"/>
  </w:style>
  <w:style w:type="paragraph" w:styleId="CommentSubject">
    <w:name w:val="annotation subject"/>
    <w:basedOn w:val="CommentText"/>
    <w:next w:val="CommentText"/>
    <w:link w:val="CommentSubjectChar"/>
    <w:rsid w:val="003059C2"/>
    <w:rPr>
      <w:b/>
      <w:bCs/>
    </w:rPr>
  </w:style>
  <w:style w:type="character" w:customStyle="1" w:styleId="CommentSubjectChar">
    <w:name w:val="Comment Subject Char"/>
    <w:basedOn w:val="CommentTextChar"/>
    <w:link w:val="CommentSubject"/>
    <w:rsid w:val="003059C2"/>
    <w:rPr>
      <w:b/>
      <w:bCs/>
    </w:rPr>
  </w:style>
  <w:style w:type="paragraph" w:styleId="Revision">
    <w:name w:val="Revision"/>
    <w:hidden/>
    <w:uiPriority w:val="99"/>
    <w:semiHidden/>
    <w:rsid w:val="003059C2"/>
  </w:style>
  <w:style w:type="character" w:styleId="FollowedHyperlink">
    <w:name w:val="FollowedHyperlink"/>
    <w:basedOn w:val="DefaultParagraphFont"/>
    <w:rsid w:val="00C67C5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101">
      <w:bodyDiv w:val="1"/>
      <w:marLeft w:val="0"/>
      <w:marRight w:val="0"/>
      <w:marTop w:val="0"/>
      <w:marBottom w:val="0"/>
      <w:divBdr>
        <w:top w:val="none" w:sz="0" w:space="0" w:color="auto"/>
        <w:left w:val="none" w:sz="0" w:space="0" w:color="auto"/>
        <w:bottom w:val="none" w:sz="0" w:space="0" w:color="auto"/>
        <w:right w:val="none" w:sz="0" w:space="0" w:color="auto"/>
      </w:divBdr>
    </w:div>
    <w:div w:id="1038434801">
      <w:bodyDiv w:val="1"/>
      <w:marLeft w:val="0"/>
      <w:marRight w:val="0"/>
      <w:marTop w:val="0"/>
      <w:marBottom w:val="0"/>
      <w:divBdr>
        <w:top w:val="none" w:sz="0" w:space="0" w:color="auto"/>
        <w:left w:val="none" w:sz="0" w:space="0" w:color="auto"/>
        <w:bottom w:val="none" w:sz="0" w:space="0" w:color="auto"/>
        <w:right w:val="none" w:sz="0" w:space="0" w:color="auto"/>
      </w:divBdr>
      <w:divsChild>
        <w:div w:id="1466118256">
          <w:marLeft w:val="547"/>
          <w:marRight w:val="0"/>
          <w:marTop w:val="0"/>
          <w:marBottom w:val="0"/>
          <w:divBdr>
            <w:top w:val="none" w:sz="0" w:space="0" w:color="auto"/>
            <w:left w:val="none" w:sz="0" w:space="0" w:color="auto"/>
            <w:bottom w:val="none" w:sz="0" w:space="0" w:color="auto"/>
            <w:right w:val="none" w:sz="0" w:space="0" w:color="auto"/>
          </w:divBdr>
        </w:div>
      </w:divsChild>
    </w:div>
    <w:div w:id="1114326553">
      <w:bodyDiv w:val="1"/>
      <w:marLeft w:val="0"/>
      <w:marRight w:val="0"/>
      <w:marTop w:val="0"/>
      <w:marBottom w:val="0"/>
      <w:divBdr>
        <w:top w:val="none" w:sz="0" w:space="0" w:color="auto"/>
        <w:left w:val="none" w:sz="0" w:space="0" w:color="auto"/>
        <w:bottom w:val="none" w:sz="0" w:space="0" w:color="auto"/>
        <w:right w:val="none" w:sz="0" w:space="0" w:color="auto"/>
      </w:divBdr>
      <w:divsChild>
        <w:div w:id="879322234">
          <w:marLeft w:val="547"/>
          <w:marRight w:val="0"/>
          <w:marTop w:val="0"/>
          <w:marBottom w:val="0"/>
          <w:divBdr>
            <w:top w:val="none" w:sz="0" w:space="0" w:color="auto"/>
            <w:left w:val="none" w:sz="0" w:space="0" w:color="auto"/>
            <w:bottom w:val="none" w:sz="0" w:space="0" w:color="auto"/>
            <w:right w:val="none" w:sz="0" w:space="0" w:color="auto"/>
          </w:divBdr>
        </w:div>
      </w:divsChild>
    </w:div>
    <w:div w:id="1133257136">
      <w:bodyDiv w:val="1"/>
      <w:marLeft w:val="0"/>
      <w:marRight w:val="0"/>
      <w:marTop w:val="0"/>
      <w:marBottom w:val="0"/>
      <w:divBdr>
        <w:top w:val="none" w:sz="0" w:space="0" w:color="auto"/>
        <w:left w:val="none" w:sz="0" w:space="0" w:color="auto"/>
        <w:bottom w:val="none" w:sz="0" w:space="0" w:color="auto"/>
        <w:right w:val="none" w:sz="0" w:space="0" w:color="auto"/>
      </w:divBdr>
    </w:div>
    <w:div w:id="1155221619">
      <w:bodyDiv w:val="1"/>
      <w:marLeft w:val="0"/>
      <w:marRight w:val="0"/>
      <w:marTop w:val="0"/>
      <w:marBottom w:val="0"/>
      <w:divBdr>
        <w:top w:val="none" w:sz="0" w:space="0" w:color="auto"/>
        <w:left w:val="none" w:sz="0" w:space="0" w:color="auto"/>
        <w:bottom w:val="none" w:sz="0" w:space="0" w:color="auto"/>
        <w:right w:val="none" w:sz="0" w:space="0" w:color="auto"/>
      </w:divBdr>
      <w:divsChild>
        <w:div w:id="573391325">
          <w:marLeft w:val="547"/>
          <w:marRight w:val="0"/>
          <w:marTop w:val="0"/>
          <w:marBottom w:val="0"/>
          <w:divBdr>
            <w:top w:val="none" w:sz="0" w:space="0" w:color="auto"/>
            <w:left w:val="none" w:sz="0" w:space="0" w:color="auto"/>
            <w:bottom w:val="none" w:sz="0" w:space="0" w:color="auto"/>
            <w:right w:val="none" w:sz="0" w:space="0" w:color="auto"/>
          </w:divBdr>
        </w:div>
      </w:divsChild>
    </w:div>
    <w:div w:id="1291743226">
      <w:bodyDiv w:val="1"/>
      <w:marLeft w:val="0"/>
      <w:marRight w:val="0"/>
      <w:marTop w:val="0"/>
      <w:marBottom w:val="0"/>
      <w:divBdr>
        <w:top w:val="none" w:sz="0" w:space="0" w:color="auto"/>
        <w:left w:val="none" w:sz="0" w:space="0" w:color="auto"/>
        <w:bottom w:val="none" w:sz="0" w:space="0" w:color="auto"/>
        <w:right w:val="none" w:sz="0" w:space="0" w:color="auto"/>
      </w:divBdr>
      <w:divsChild>
        <w:div w:id="964383525">
          <w:marLeft w:val="547"/>
          <w:marRight w:val="0"/>
          <w:marTop w:val="0"/>
          <w:marBottom w:val="0"/>
          <w:divBdr>
            <w:top w:val="none" w:sz="0" w:space="0" w:color="auto"/>
            <w:left w:val="none" w:sz="0" w:space="0" w:color="auto"/>
            <w:bottom w:val="none" w:sz="0" w:space="0" w:color="auto"/>
            <w:right w:val="none" w:sz="0" w:space="0" w:color="auto"/>
          </w:divBdr>
        </w:div>
      </w:divsChild>
    </w:div>
    <w:div w:id="1628466374">
      <w:bodyDiv w:val="1"/>
      <w:marLeft w:val="0"/>
      <w:marRight w:val="0"/>
      <w:marTop w:val="0"/>
      <w:marBottom w:val="0"/>
      <w:divBdr>
        <w:top w:val="none" w:sz="0" w:space="0" w:color="auto"/>
        <w:left w:val="none" w:sz="0" w:space="0" w:color="auto"/>
        <w:bottom w:val="none" w:sz="0" w:space="0" w:color="auto"/>
        <w:right w:val="none" w:sz="0" w:space="0" w:color="auto"/>
      </w:divBdr>
    </w:div>
    <w:div w:id="1922643884">
      <w:bodyDiv w:val="1"/>
      <w:marLeft w:val="0"/>
      <w:marRight w:val="0"/>
      <w:marTop w:val="0"/>
      <w:marBottom w:val="0"/>
      <w:divBdr>
        <w:top w:val="none" w:sz="0" w:space="0" w:color="auto"/>
        <w:left w:val="none" w:sz="0" w:space="0" w:color="auto"/>
        <w:bottom w:val="none" w:sz="0" w:space="0" w:color="auto"/>
        <w:right w:val="none" w:sz="0" w:space="0" w:color="auto"/>
      </w:divBdr>
      <w:divsChild>
        <w:div w:id="28588895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BE@FloridaMak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BE@FloridaMakes.com" TargetMode="External"/><Relationship Id="rId4" Type="http://schemas.openxmlformats.org/officeDocument/2006/relationships/settings" Target="settings.xml"/><Relationship Id="rId9" Type="http://schemas.openxmlformats.org/officeDocument/2006/relationships/hyperlink" Target="mailto:Phil.Centonze@FloridaMak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SVdolTM54HaklEwlbHos3tJBA==">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Centonze</dc:creator>
  <cp:keywords/>
  <dc:description/>
  <cp:lastModifiedBy>Phil Centonze</cp:lastModifiedBy>
  <cp:revision>4</cp:revision>
  <dcterms:created xsi:type="dcterms:W3CDTF">2021-10-29T13:10:00Z</dcterms:created>
  <dcterms:modified xsi:type="dcterms:W3CDTF">2021-11-01T15:06:00Z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0x010100A458C3250C296A49A06A8A44181D6B31</vt:lpwstr>
  </property>
</Properties>
</file>