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7A90B8DE" w14:paraId="2C078E63" wp14:textId="0B95048E">
      <w:pPr>
        <w:rPr>
          <w:b w:val="1"/>
          <w:bCs w:val="1"/>
          <w:sz w:val="40"/>
          <w:szCs w:val="40"/>
        </w:rPr>
      </w:pPr>
      <w:bookmarkStart w:name="_GoBack" w:id="0"/>
      <w:bookmarkEnd w:id="0"/>
      <w:r w:rsidRPr="7A90B8DE" w:rsidR="3C0B0F33">
        <w:rPr>
          <w:b w:val="1"/>
          <w:bCs w:val="1"/>
          <w:sz w:val="40"/>
          <w:szCs w:val="40"/>
        </w:rPr>
        <w:t xml:space="preserve">ASCE Informz - </w:t>
      </w:r>
      <w:r w:rsidRPr="7A90B8DE" w:rsidR="507599FD">
        <w:rPr>
          <w:b w:val="1"/>
          <w:bCs w:val="1"/>
          <w:sz w:val="40"/>
          <w:szCs w:val="40"/>
        </w:rPr>
        <w:t xml:space="preserve">Best Practice Guide </w:t>
      </w:r>
    </w:p>
    <w:p w:rsidR="18D9E203" w:rsidP="4C470641" w:rsidRDefault="18D9E203" w14:paraId="27C8C033" w14:textId="2499516B">
      <w:pPr>
        <w:pStyle w:val="Normal"/>
        <w:rPr>
          <w:b w:val="1"/>
          <w:bCs w:val="1"/>
        </w:rPr>
      </w:pPr>
      <w:r w:rsidRPr="4C470641" w:rsidR="18D9E203">
        <w:rPr>
          <w:b w:val="1"/>
          <w:bCs w:val="1"/>
        </w:rPr>
        <w:t xml:space="preserve">Credentials </w:t>
      </w:r>
    </w:p>
    <w:p w:rsidR="18D9E203" w:rsidP="4C470641" w:rsidRDefault="18D9E203" w14:paraId="3CAD2D8F" w14:textId="03267ADF">
      <w:pPr>
        <w:pStyle w:val="Normal"/>
        <w:rPr>
          <w:b w:val="0"/>
          <w:bCs w:val="0"/>
        </w:rPr>
      </w:pPr>
      <w:r w:rsidR="18D9E203">
        <w:rPr>
          <w:b w:val="0"/>
          <w:bCs w:val="0"/>
        </w:rPr>
        <w:t xml:space="preserve">Local leaders should </w:t>
      </w:r>
      <w:r w:rsidR="18D9E203">
        <w:rPr>
          <w:b w:val="0"/>
          <w:bCs w:val="0"/>
        </w:rPr>
        <w:t>maintain</w:t>
      </w:r>
      <w:r w:rsidR="18D9E203">
        <w:rPr>
          <w:b w:val="0"/>
          <w:bCs w:val="0"/>
        </w:rPr>
        <w:t xml:space="preserve"> their own, </w:t>
      </w:r>
      <w:r w:rsidR="400CD8F8">
        <w:rPr>
          <w:b w:val="0"/>
          <w:bCs w:val="0"/>
        </w:rPr>
        <w:t>individual</w:t>
      </w:r>
      <w:r w:rsidR="18D9E203">
        <w:rPr>
          <w:b w:val="0"/>
          <w:bCs w:val="0"/>
        </w:rPr>
        <w:t xml:space="preserve"> </w:t>
      </w:r>
      <w:r w:rsidR="18D9E203">
        <w:rPr>
          <w:b w:val="0"/>
          <w:bCs w:val="0"/>
        </w:rPr>
        <w:t>log</w:t>
      </w:r>
      <w:r w:rsidR="44EBFDCD">
        <w:rPr>
          <w:b w:val="0"/>
          <w:bCs w:val="0"/>
        </w:rPr>
        <w:t>i</w:t>
      </w:r>
      <w:r w:rsidR="18D9E203">
        <w:rPr>
          <w:b w:val="0"/>
          <w:bCs w:val="0"/>
        </w:rPr>
        <w:t>n</w:t>
      </w:r>
      <w:r w:rsidR="18D9E203">
        <w:rPr>
          <w:b w:val="0"/>
          <w:bCs w:val="0"/>
        </w:rPr>
        <w:t xml:space="preserve"> for the platform. </w:t>
      </w:r>
      <w:hyperlink r:id="R24038207f71d40a8">
        <w:r w:rsidRPr="5006A8FA" w:rsidR="18D9E203">
          <w:rPr>
            <w:rStyle w:val="Hyperlink"/>
            <w:b w:val="0"/>
            <w:bCs w:val="0"/>
          </w:rPr>
          <w:t>You can request login information</w:t>
        </w:r>
      </w:hyperlink>
      <w:r w:rsidR="7DBEC35D">
        <w:rPr>
          <w:b w:val="0"/>
          <w:bCs w:val="0"/>
        </w:rPr>
        <w:t xml:space="preserve">. </w:t>
      </w:r>
      <w:r w:rsidR="0FC03D76">
        <w:rPr>
          <w:b w:val="0"/>
          <w:bCs w:val="0"/>
        </w:rPr>
        <w:t xml:space="preserve">All groups have an unlimited number of credentials available. </w:t>
      </w:r>
      <w:r w:rsidR="7DBEC35D">
        <w:rPr>
          <w:b w:val="0"/>
          <w:bCs w:val="0"/>
        </w:rPr>
        <w:t xml:space="preserve">Please contact Tirza Austin at </w:t>
      </w:r>
      <w:hyperlink r:id="R5c988879e7274132">
        <w:r w:rsidRPr="5006A8FA" w:rsidR="7DBEC35D">
          <w:rPr>
            <w:rStyle w:val="Hyperlink"/>
            <w:b w:val="0"/>
            <w:bCs w:val="0"/>
          </w:rPr>
          <w:t>taustin@asce.org</w:t>
        </w:r>
      </w:hyperlink>
      <w:r w:rsidR="7DBEC35D">
        <w:rPr>
          <w:b w:val="0"/>
          <w:bCs w:val="0"/>
        </w:rPr>
        <w:t xml:space="preserve"> if you do not receive cr</w:t>
      </w:r>
      <w:r w:rsidR="7DBEC35D">
        <w:rPr>
          <w:b w:val="0"/>
          <w:bCs w:val="0"/>
        </w:rPr>
        <w:t xml:space="preserve">edentials </w:t>
      </w:r>
      <w:r w:rsidR="7DBEC35D">
        <w:rPr>
          <w:b w:val="0"/>
          <w:bCs w:val="0"/>
        </w:rPr>
        <w:t>in a tim</w:t>
      </w:r>
      <w:r w:rsidR="7DBEC35D">
        <w:rPr>
          <w:b w:val="0"/>
          <w:bCs w:val="0"/>
        </w:rPr>
        <w:t>ely manner</w:t>
      </w:r>
      <w:r w:rsidR="7DBEC35D">
        <w:rPr>
          <w:b w:val="0"/>
          <w:bCs w:val="0"/>
        </w:rPr>
        <w:t xml:space="preserve">. </w:t>
      </w:r>
    </w:p>
    <w:p w:rsidR="5711969D" w:rsidP="5006A8FA" w:rsidRDefault="5711969D" w14:paraId="1A886BBE" w14:textId="70EAB4AB">
      <w:pPr>
        <w:pStyle w:val="Normal"/>
        <w:rPr>
          <w:b w:val="1"/>
          <w:bCs w:val="1"/>
        </w:rPr>
      </w:pPr>
      <w:r w:rsidRPr="5006A8FA" w:rsidR="5711969D">
        <w:rPr>
          <w:b w:val="1"/>
          <w:bCs w:val="1"/>
        </w:rPr>
        <w:t>Recommended Browser Settings</w:t>
      </w:r>
    </w:p>
    <w:p w:rsidR="5711969D" w:rsidP="5006A8FA" w:rsidRDefault="5711969D" w14:paraId="6A5CBCC2" w14:textId="58051FF0">
      <w:pPr>
        <w:spacing w:before="0" w:beforeAutospacing="off" w:after="150" w:afterAutospacing="off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444444"/>
          <w:sz w:val="22"/>
          <w:szCs w:val="22"/>
          <w:lang w:val="en-US"/>
        </w:rPr>
      </w:pPr>
      <w:r w:rsidRPr="5006A8FA" w:rsidR="5711969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444444"/>
          <w:sz w:val="22"/>
          <w:szCs w:val="22"/>
          <w:lang w:val="en-US"/>
        </w:rPr>
        <w:t xml:space="preserve">If you have issues logging in the vendor has a few recommendations. Also, incognito mode will </w:t>
      </w:r>
      <w:r w:rsidRPr="5006A8FA" w:rsidR="5711969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444444"/>
          <w:sz w:val="22"/>
          <w:szCs w:val="22"/>
          <w:lang w:val="en-US"/>
        </w:rPr>
        <w:t>render</w:t>
      </w:r>
      <w:r w:rsidRPr="5006A8FA" w:rsidR="5711969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444444"/>
          <w:sz w:val="22"/>
          <w:szCs w:val="22"/>
          <w:lang w:val="en-US"/>
        </w:rPr>
        <w:t xml:space="preserve"> errors as well. </w:t>
      </w:r>
    </w:p>
    <w:p w:rsidR="5711969D" w:rsidP="5006A8FA" w:rsidRDefault="5711969D" w14:paraId="2FDD9904" w14:textId="66B7188B">
      <w:pPr>
        <w:spacing w:before="0" w:beforeAutospacing="off" w:after="150" w:afterAutospacing="off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444444"/>
          <w:sz w:val="22"/>
          <w:szCs w:val="22"/>
          <w:lang w:val="en-US"/>
        </w:rPr>
      </w:pPr>
      <w:r w:rsidRPr="5006A8FA" w:rsidR="5711969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444444"/>
          <w:sz w:val="22"/>
          <w:szCs w:val="22"/>
          <w:lang w:val="en-US"/>
        </w:rPr>
        <w:t>The information is below, we recommend doing the following within the web browsers:</w:t>
      </w:r>
      <w:r>
        <w:br/>
      </w:r>
      <w:r w:rsidRPr="5006A8FA" w:rsidR="5711969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444444"/>
          <w:sz w:val="22"/>
          <w:szCs w:val="22"/>
          <w:lang w:val="en-US"/>
        </w:rPr>
        <w:t xml:space="preserve"> </w:t>
      </w:r>
      <w:r>
        <w:br/>
      </w:r>
      <w:r w:rsidRPr="5006A8FA" w:rsidR="5711969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444444"/>
          <w:sz w:val="22"/>
          <w:szCs w:val="22"/>
          <w:lang w:val="en-US"/>
        </w:rPr>
        <w:t>1. Clear cache and cookies for ALL Time</w:t>
      </w:r>
    </w:p>
    <w:p w:rsidR="5711969D" w:rsidP="5006A8FA" w:rsidRDefault="5711969D" w14:paraId="41573033" w14:textId="38D97D82">
      <w:pPr>
        <w:spacing w:before="225" w:beforeAutospacing="off" w:after="225" w:afterAutospacing="off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B2E2F"/>
          <w:sz w:val="22"/>
          <w:szCs w:val="22"/>
          <w:lang w:val="en-US"/>
        </w:rPr>
      </w:pPr>
      <w:r w:rsidRPr="5006A8FA" w:rsidR="5711969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B2E2F"/>
          <w:sz w:val="22"/>
          <w:szCs w:val="22"/>
          <w:lang w:val="en-US"/>
        </w:rPr>
        <w:t>Google Chrome:</w:t>
      </w:r>
    </w:p>
    <w:p w:rsidR="5711969D" w:rsidP="5006A8FA" w:rsidRDefault="5711969D" w14:paraId="64B4B6EE" w14:textId="13AB6313">
      <w:pPr>
        <w:spacing w:before="225" w:beforeAutospacing="off" w:after="225" w:afterAutospacing="off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B2E2F"/>
          <w:sz w:val="22"/>
          <w:szCs w:val="22"/>
          <w:lang w:val="en-US"/>
        </w:rPr>
      </w:pPr>
      <w:r w:rsidRPr="5006A8FA" w:rsidR="5711969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B2E2F"/>
          <w:sz w:val="22"/>
          <w:szCs w:val="22"/>
          <w:lang w:val="en-US"/>
        </w:rPr>
        <w:t xml:space="preserve">    a. To prevent saved passwords/saved sign-in data from being removed:</w:t>
      </w:r>
    </w:p>
    <w:p w:rsidR="5711969D" w:rsidP="5006A8FA" w:rsidRDefault="5711969D" w14:paraId="13DC8DDF" w14:textId="5E5FF75F">
      <w:pPr>
        <w:spacing w:before="225" w:beforeAutospacing="off" w:after="225" w:afterAutospacing="off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B2E2F"/>
          <w:sz w:val="22"/>
          <w:szCs w:val="22"/>
          <w:lang w:val="en-US"/>
        </w:rPr>
      </w:pPr>
      <w:r w:rsidRPr="5006A8FA" w:rsidR="5711969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B2E2F"/>
          <w:sz w:val="22"/>
          <w:szCs w:val="22"/>
          <w:lang w:val="en-US"/>
        </w:rPr>
        <w:t xml:space="preserve">        i. Click Advance Tab</w:t>
      </w:r>
    </w:p>
    <w:p w:rsidR="5711969D" w:rsidP="5006A8FA" w:rsidRDefault="5711969D" w14:paraId="0F940462" w14:textId="679CC422">
      <w:pPr>
        <w:spacing w:before="225" w:beforeAutospacing="off" w:after="225" w:afterAutospacing="off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B2E2F"/>
          <w:sz w:val="22"/>
          <w:szCs w:val="22"/>
          <w:lang w:val="en-US"/>
        </w:rPr>
      </w:pPr>
      <w:r w:rsidRPr="5006A8FA" w:rsidR="5711969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B2E2F"/>
          <w:sz w:val="22"/>
          <w:szCs w:val="22"/>
          <w:lang w:val="en-US"/>
        </w:rPr>
        <w:t xml:space="preserve">        ii. Change Time Range to "All Time"</w:t>
      </w:r>
    </w:p>
    <w:p w:rsidR="5711969D" w:rsidP="5006A8FA" w:rsidRDefault="5711969D" w14:paraId="6FDD8ACC" w14:textId="6ED1249C">
      <w:pPr>
        <w:spacing w:before="225" w:beforeAutospacing="off" w:after="225" w:afterAutospacing="off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B2E2F"/>
          <w:sz w:val="22"/>
          <w:szCs w:val="22"/>
          <w:lang w:val="en-US"/>
        </w:rPr>
      </w:pPr>
      <w:r w:rsidRPr="5006A8FA" w:rsidR="5711969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B2E2F"/>
          <w:sz w:val="22"/>
          <w:szCs w:val="22"/>
          <w:lang w:val="en-US"/>
        </w:rPr>
        <w:t xml:space="preserve">        iii. Check the boxes for "Browsing History", "Download History", "Cookies and Other Site Data" and "Cached Images and files"</w:t>
      </w:r>
      <w:r w:rsidRPr="5006A8FA" w:rsidR="5711969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B2E2F"/>
          <w:sz w:val="22"/>
          <w:szCs w:val="22"/>
          <w:lang w:val="en-US"/>
        </w:rPr>
        <w:t xml:space="preserve">.  </w:t>
      </w:r>
      <w:r w:rsidRPr="5006A8FA" w:rsidR="5711969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B2E2F"/>
          <w:sz w:val="22"/>
          <w:szCs w:val="22"/>
          <w:lang w:val="en-US"/>
        </w:rPr>
        <w:t>Leave all other boxes unchecked.</w:t>
      </w:r>
    </w:p>
    <w:p w:rsidR="5711969D" w:rsidP="5006A8FA" w:rsidRDefault="5711969D" w14:paraId="299C8E09" w14:textId="65A9351C">
      <w:pPr>
        <w:spacing w:before="225" w:beforeAutospacing="off" w:after="225" w:afterAutospacing="off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B2E2F"/>
          <w:sz w:val="22"/>
          <w:szCs w:val="22"/>
          <w:lang w:val="en-US"/>
        </w:rPr>
      </w:pPr>
      <w:r w:rsidRPr="5006A8FA" w:rsidR="5711969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B2E2F"/>
          <w:sz w:val="22"/>
          <w:szCs w:val="22"/>
          <w:lang w:val="en-US"/>
        </w:rPr>
        <w:t xml:space="preserve">        iv. Click Clear Data</w:t>
      </w:r>
    </w:p>
    <w:p w:rsidR="5711969D" w:rsidP="5006A8FA" w:rsidRDefault="5711969D" w14:paraId="7A506D3A" w14:textId="6A6A88D4">
      <w:pPr>
        <w:spacing w:before="225" w:beforeAutospacing="off" w:after="225" w:afterAutospacing="off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B2E2F"/>
          <w:sz w:val="22"/>
          <w:szCs w:val="22"/>
          <w:lang w:val="en-US"/>
        </w:rPr>
      </w:pPr>
      <w:r w:rsidRPr="5006A8FA" w:rsidR="5711969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B2E2F"/>
          <w:sz w:val="22"/>
          <w:szCs w:val="22"/>
          <w:lang w:val="en-US"/>
        </w:rPr>
        <w:t xml:space="preserve">Mozilla </w:t>
      </w:r>
      <w:r w:rsidRPr="5006A8FA" w:rsidR="5711969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B2E2F"/>
          <w:sz w:val="22"/>
          <w:szCs w:val="22"/>
          <w:lang w:val="en-US"/>
        </w:rPr>
        <w:t>FireFox</w:t>
      </w:r>
      <w:r w:rsidRPr="5006A8FA" w:rsidR="5711969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B2E2F"/>
          <w:sz w:val="22"/>
          <w:szCs w:val="22"/>
          <w:lang w:val="en-US"/>
        </w:rPr>
        <w:t>:</w:t>
      </w:r>
    </w:p>
    <w:p w:rsidR="5711969D" w:rsidP="5006A8FA" w:rsidRDefault="5711969D" w14:paraId="5DDDE208" w14:textId="3E1CD5EB">
      <w:pPr>
        <w:spacing w:before="225" w:beforeAutospacing="off" w:after="225" w:afterAutospacing="off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B2E2F"/>
          <w:sz w:val="22"/>
          <w:szCs w:val="22"/>
          <w:lang w:val="en-US"/>
        </w:rPr>
      </w:pPr>
      <w:r w:rsidRPr="5006A8FA" w:rsidR="5711969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B2E2F"/>
          <w:sz w:val="22"/>
          <w:szCs w:val="22"/>
          <w:lang w:val="en-US"/>
        </w:rPr>
        <w:t xml:space="preserve">   a. To prevent saved passwords/saved sign in data from being removed:</w:t>
      </w:r>
    </w:p>
    <w:p w:rsidR="5711969D" w:rsidP="5006A8FA" w:rsidRDefault="5711969D" w14:paraId="4ADEA0AA" w14:textId="0A92D41F">
      <w:pPr>
        <w:spacing w:before="225" w:beforeAutospacing="off" w:after="225" w:afterAutospacing="off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B2E2F"/>
          <w:sz w:val="22"/>
          <w:szCs w:val="22"/>
          <w:lang w:val="en-US"/>
        </w:rPr>
      </w:pPr>
      <w:r w:rsidRPr="5006A8FA" w:rsidR="5711969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B2E2F"/>
          <w:sz w:val="22"/>
          <w:szCs w:val="22"/>
          <w:lang w:val="en-US"/>
        </w:rPr>
        <w:t xml:space="preserve">        i. Click "Manage Data</w:t>
      </w:r>
    </w:p>
    <w:p w:rsidR="5711969D" w:rsidP="5006A8FA" w:rsidRDefault="5711969D" w14:paraId="384569A8" w14:textId="6BFAB657">
      <w:pPr>
        <w:spacing w:before="225" w:beforeAutospacing="off" w:after="225" w:afterAutospacing="off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444444"/>
          <w:sz w:val="22"/>
          <w:szCs w:val="22"/>
          <w:lang w:val="en-US"/>
        </w:rPr>
      </w:pPr>
      <w:r w:rsidRPr="5006A8FA" w:rsidR="5711969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B2E2F"/>
          <w:sz w:val="22"/>
          <w:szCs w:val="22"/>
          <w:lang w:val="en-US"/>
        </w:rPr>
        <w:t xml:space="preserve">        ii. Remove all for the informz.net website</w:t>
      </w:r>
      <w:r>
        <w:br/>
      </w:r>
      <w:r w:rsidRPr="5006A8FA" w:rsidR="5711969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444444"/>
          <w:sz w:val="22"/>
          <w:szCs w:val="22"/>
          <w:lang w:val="en-US"/>
        </w:rPr>
        <w:t>2. Enable 3rd Party Cookies</w:t>
      </w:r>
      <w:r>
        <w:br/>
      </w:r>
      <w:r w:rsidRPr="5006A8FA" w:rsidR="5711969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444444"/>
          <w:sz w:val="22"/>
          <w:szCs w:val="22"/>
          <w:lang w:val="en-US"/>
        </w:rPr>
        <w:t xml:space="preserve"> </w:t>
      </w:r>
      <w:r>
        <w:br/>
      </w:r>
      <w:r w:rsidRPr="5006A8FA" w:rsidR="5711969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444444"/>
          <w:sz w:val="22"/>
          <w:szCs w:val="22"/>
          <w:lang w:val="en-US"/>
        </w:rPr>
        <w:t>3. Disable any/all Ad Blocker Software on the laptop.</w:t>
      </w:r>
      <w:r>
        <w:br/>
      </w:r>
      <w:r w:rsidRPr="5006A8FA" w:rsidR="5711969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444444"/>
          <w:sz w:val="22"/>
          <w:szCs w:val="22"/>
          <w:lang w:val="en-US"/>
        </w:rPr>
        <w:t xml:space="preserve"> </w:t>
      </w:r>
      <w:r>
        <w:br/>
      </w:r>
      <w:r w:rsidRPr="5006A8FA" w:rsidR="5711969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444444"/>
          <w:sz w:val="22"/>
          <w:szCs w:val="22"/>
          <w:lang w:val="en-US"/>
        </w:rPr>
        <w:t>4. Check Google Extension (Puzzle Piece Icon)</w:t>
      </w:r>
    </w:p>
    <w:p w:rsidR="5711969D" w:rsidP="5006A8FA" w:rsidRDefault="5711969D" w14:paraId="55C692D4" w14:textId="1788477A">
      <w:pPr>
        <w:spacing w:before="225" w:beforeAutospacing="off" w:after="225" w:afterAutospacing="off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B2E2F"/>
          <w:sz w:val="22"/>
          <w:szCs w:val="22"/>
          <w:lang w:val="en-US"/>
        </w:rPr>
      </w:pPr>
      <w:r w:rsidRPr="5006A8FA" w:rsidR="5711969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B2E2F"/>
          <w:sz w:val="22"/>
          <w:szCs w:val="22"/>
          <w:lang w:val="en-US"/>
        </w:rPr>
        <w:t>a. Remove/Disable the following extensions:</w:t>
      </w:r>
    </w:p>
    <w:p w:rsidR="5711969D" w:rsidP="5006A8FA" w:rsidRDefault="5711969D" w14:paraId="5697DA95" w14:textId="36B14D6B">
      <w:pPr>
        <w:spacing w:before="225" w:beforeAutospacing="off" w:after="225" w:afterAutospacing="off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B2E2F"/>
          <w:sz w:val="22"/>
          <w:szCs w:val="22"/>
          <w:lang w:val="en-US"/>
        </w:rPr>
      </w:pPr>
      <w:r w:rsidRPr="5006A8FA" w:rsidR="5711969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B2E2F"/>
          <w:sz w:val="22"/>
          <w:szCs w:val="22"/>
          <w:lang w:val="en-US"/>
        </w:rPr>
        <w:t>i. DuckDuckGo Privacy Essentials</w:t>
      </w:r>
    </w:p>
    <w:p w:rsidR="5711969D" w:rsidP="5006A8FA" w:rsidRDefault="5711969D" w14:paraId="152142C9" w14:textId="7DA77171">
      <w:pPr>
        <w:spacing w:before="225" w:beforeAutospacing="off" w:after="225" w:afterAutospacing="off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B2E2F"/>
          <w:sz w:val="22"/>
          <w:szCs w:val="22"/>
          <w:lang w:val="en-US"/>
        </w:rPr>
      </w:pPr>
      <w:r w:rsidRPr="5006A8FA" w:rsidR="5711969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B2E2F"/>
          <w:sz w:val="22"/>
          <w:szCs w:val="22"/>
          <w:lang w:val="en-US"/>
        </w:rPr>
        <w:t>ii. Brave</w:t>
      </w:r>
    </w:p>
    <w:p w:rsidR="5711969D" w:rsidP="5006A8FA" w:rsidRDefault="5711969D" w14:paraId="4A4FFC01" w14:textId="5871398C">
      <w:pPr>
        <w:spacing w:before="225" w:beforeAutospacing="off" w:after="225" w:afterAutospacing="off"/>
        <w:jc w:val="left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444444"/>
          <w:sz w:val="22"/>
          <w:szCs w:val="22"/>
          <w:lang w:val="en-US"/>
        </w:rPr>
      </w:pPr>
      <w:r w:rsidRPr="5006A8FA" w:rsidR="5711969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B2E2F"/>
          <w:sz w:val="22"/>
          <w:szCs w:val="22"/>
          <w:lang w:val="en-US"/>
        </w:rPr>
        <w:t>iii. Privacy Badger</w:t>
      </w:r>
      <w:r>
        <w:br/>
      </w:r>
      <w:r w:rsidRPr="5006A8FA" w:rsidR="5711969D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444444"/>
          <w:sz w:val="22"/>
          <w:szCs w:val="22"/>
          <w:lang w:val="en-US"/>
        </w:rPr>
        <w:t xml:space="preserve">***Note: Recommended Web browsers are Google Chrome or Mozilla Firefox. </w:t>
      </w:r>
    </w:p>
    <w:p w:rsidR="5D3C54F1" w:rsidP="31C5F3BB" w:rsidRDefault="5D3C54F1" w14:paraId="75215418" w14:textId="2BF46B7A">
      <w:pPr>
        <w:pStyle w:val="Normal"/>
        <w:rPr>
          <w:b w:val="1"/>
          <w:bCs w:val="1"/>
        </w:rPr>
      </w:pPr>
      <w:r w:rsidRPr="31C5F3BB" w:rsidR="5D3C54F1">
        <w:rPr>
          <w:b w:val="1"/>
          <w:bCs w:val="1"/>
        </w:rPr>
        <w:t xml:space="preserve">Building Lists </w:t>
      </w:r>
    </w:p>
    <w:p w:rsidR="31C5F3BB" w:rsidP="31C5F3BB" w:rsidRDefault="31C5F3BB" w14:paraId="4C2BDCCE" w14:textId="556B8196">
      <w:pPr>
        <w:pStyle w:val="Normal"/>
      </w:pPr>
      <w:r w:rsidR="7568F551">
        <w:rPr/>
        <w:t>ASCE</w:t>
      </w:r>
      <w:r w:rsidR="7568F551">
        <w:rPr/>
        <w:t xml:space="preserve"> has created five lists for each Section and Branch</w:t>
      </w:r>
      <w:r w:rsidR="49656810">
        <w:rPr/>
        <w:t xml:space="preserve"> that are integrated with ASCE’s database</w:t>
      </w:r>
      <w:r w:rsidR="7568F551">
        <w:rPr/>
        <w:t>.</w:t>
      </w:r>
      <w:r w:rsidR="431474AB">
        <w:rPr/>
        <w:t xml:space="preserve"> These lists update upon each send</w:t>
      </w:r>
      <w:r w:rsidR="431474AB">
        <w:rPr/>
        <w:t xml:space="preserve">. </w:t>
      </w:r>
      <w:r w:rsidR="7568F551">
        <w:rPr/>
        <w:t xml:space="preserve"> </w:t>
      </w:r>
    </w:p>
    <w:p w:rsidR="5D3C54F1" w:rsidP="31C5F3BB" w:rsidRDefault="5D3C54F1" w14:paraId="611B2386" w14:textId="1923C630">
      <w:pPr>
        <w:pStyle w:val="Normal"/>
      </w:pPr>
      <w:r w:rsidR="460D6436">
        <w:rPr/>
        <w:t xml:space="preserve">Lists include the following: </w:t>
      </w:r>
    </w:p>
    <w:p w:rsidR="5D3C54F1" w:rsidP="31C5F3BB" w:rsidRDefault="5D3C54F1" w14:paraId="531BB632" w14:textId="33BC4890">
      <w:pPr>
        <w:pStyle w:val="Normal"/>
      </w:pPr>
      <w:r w:rsidR="460D6436">
        <w:rPr/>
        <w:t xml:space="preserve">Region – Section – Branch = This is the general membership list </w:t>
      </w:r>
    </w:p>
    <w:p w:rsidR="5D3C54F1" w:rsidP="31C5F3BB" w:rsidRDefault="5D3C54F1" w14:paraId="346D6E34" w14:textId="1CEB0FD7">
      <w:pPr>
        <w:pStyle w:val="Normal"/>
      </w:pPr>
      <w:r w:rsidR="460D6436">
        <w:rPr/>
        <w:t xml:space="preserve">Region – Section – Branch – </w:t>
      </w:r>
      <w:r w:rsidR="460D6436">
        <w:rPr/>
        <w:t>YM</w:t>
      </w:r>
      <w:r w:rsidR="460D6436">
        <w:rPr/>
        <w:t xml:space="preserve"> = This is a list of younger members in your local group</w:t>
      </w:r>
    </w:p>
    <w:p w:rsidR="5D3C54F1" w:rsidP="31C5F3BB" w:rsidRDefault="5D3C54F1" w14:paraId="079A9D8F" w14:textId="7F1CD23A">
      <w:pPr>
        <w:pStyle w:val="Normal"/>
      </w:pPr>
      <w:r w:rsidR="460D6436">
        <w:rPr/>
        <w:t xml:space="preserve">Region – Section – Branch – S = This is a list of </w:t>
      </w:r>
      <w:r w:rsidR="460D6436">
        <w:rPr/>
        <w:t>students in your local group</w:t>
      </w:r>
    </w:p>
    <w:p w:rsidR="5D3C54F1" w:rsidP="31C5F3BB" w:rsidRDefault="5D3C54F1" w14:paraId="07091E18" w14:textId="321A08E8">
      <w:pPr>
        <w:pStyle w:val="Normal"/>
      </w:pPr>
      <w:r w:rsidR="460D6436">
        <w:rPr/>
        <w:t xml:space="preserve">Region – Section – Branch – Welcome = This is a list of members who have joined your local group in the past </w:t>
      </w:r>
      <w:r w:rsidR="460D6436">
        <w:rPr/>
        <w:t xml:space="preserve">30 days. </w:t>
      </w:r>
    </w:p>
    <w:p w:rsidR="5D3C54F1" w:rsidP="31C5F3BB" w:rsidRDefault="5D3C54F1" w14:paraId="0CC6EE1C" w14:textId="3ADA4E7E">
      <w:pPr>
        <w:pStyle w:val="Normal"/>
      </w:pPr>
      <w:r w:rsidR="460D6436">
        <w:rPr/>
        <w:t xml:space="preserve">Region – Section – Branch – First Arrears = This is a group that has not paid dues </w:t>
      </w:r>
      <w:r w:rsidRPr="4C470641" w:rsidR="460D6436">
        <w:rPr>
          <w:b w:val="1"/>
          <w:bCs w:val="1"/>
        </w:rPr>
        <w:t>this year</w:t>
      </w:r>
      <w:r w:rsidR="460D6436">
        <w:rPr/>
        <w:t xml:space="preserve"> after the three-month grace period in March has ended. </w:t>
      </w:r>
    </w:p>
    <w:p w:rsidR="5D3C54F1" w:rsidP="31C5F3BB" w:rsidRDefault="5D3C54F1" w14:paraId="63F0A643" w14:textId="7FD3FFDA">
      <w:pPr>
        <w:pStyle w:val="Normal"/>
      </w:pPr>
      <w:r w:rsidRPr="52D0FBA9" w:rsidR="524825C2">
        <w:rPr>
          <w:b w:val="1"/>
          <w:bCs w:val="1"/>
        </w:rPr>
        <w:t xml:space="preserve">****Informz and ASCE Collaborate drop members after the first year that dues are not paid. The lists you receive from membership include </w:t>
      </w:r>
      <w:r w:rsidRPr="52D0FBA9" w:rsidR="319A985B">
        <w:rPr>
          <w:b w:val="1"/>
          <w:bCs w:val="1"/>
        </w:rPr>
        <w:t>individuals</w:t>
      </w:r>
      <w:r w:rsidRPr="52D0FBA9" w:rsidR="524825C2">
        <w:rPr>
          <w:b w:val="1"/>
          <w:bCs w:val="1"/>
        </w:rPr>
        <w:t xml:space="preserve"> in double arrears that have not paid for tw</w:t>
      </w:r>
      <w:r w:rsidRPr="52D0FBA9" w:rsidR="524825C2">
        <w:rPr>
          <w:b w:val="1"/>
          <w:bCs w:val="1"/>
          <w:i w:val="0"/>
          <w:iCs w:val="0"/>
        </w:rPr>
        <w:t>o ye</w:t>
      </w:r>
      <w:r w:rsidRPr="52D0FBA9" w:rsidR="524825C2">
        <w:rPr>
          <w:b w:val="1"/>
          <w:bCs w:val="1"/>
          <w:i w:val="0"/>
          <w:iCs w:val="0"/>
        </w:rPr>
        <w:t xml:space="preserve">ars. </w:t>
      </w:r>
    </w:p>
    <w:p w:rsidR="5D3C54F1" w:rsidP="31C5F3BB" w:rsidRDefault="5D3C54F1" w14:paraId="1C29941F" w14:textId="64C92625">
      <w:pPr>
        <w:pStyle w:val="Normal"/>
      </w:pPr>
    </w:p>
    <w:p w:rsidR="5D3C54F1" w:rsidP="31C5F3BB" w:rsidRDefault="5D3C54F1" w14:paraId="32561E7F" w14:textId="7FA7E049">
      <w:pPr>
        <w:pStyle w:val="Normal"/>
      </w:pPr>
      <w:r w:rsidR="5619537C">
        <w:drawing>
          <wp:inline wp14:editId="420D61E4" wp14:anchorId="32F3EFAA">
            <wp:extent cx="4572000" cy="2571750"/>
            <wp:effectExtent l="0" t="0" r="0" b="0"/>
            <wp:docPr id="1219572704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8a7721bc97f144bb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5D3C54F1" w:rsidP="31C5F3BB" w:rsidRDefault="5D3C54F1" w14:paraId="30881F0C" w14:textId="2625F8A2">
      <w:pPr>
        <w:pStyle w:val="Normal"/>
      </w:pPr>
    </w:p>
    <w:p w:rsidR="52D0FBA9" w:rsidP="52D0FBA9" w:rsidRDefault="52D0FBA9" w14:paraId="7637752A" w14:textId="73F6A652">
      <w:pPr>
        <w:pStyle w:val="Normal"/>
        <w:rPr>
          <w:b w:val="1"/>
          <w:bCs w:val="1"/>
        </w:rPr>
      </w:pPr>
    </w:p>
    <w:p w:rsidR="5D3C54F1" w:rsidP="4C470641" w:rsidRDefault="5D3C54F1" w14:paraId="5768A85E" w14:textId="1B9D85DA">
      <w:pPr>
        <w:pStyle w:val="Normal"/>
        <w:rPr>
          <w:b w:val="1"/>
          <w:bCs w:val="1"/>
        </w:rPr>
      </w:pPr>
      <w:r w:rsidRPr="4C470641" w:rsidR="49D430BA">
        <w:rPr>
          <w:b w:val="1"/>
          <w:bCs w:val="1"/>
        </w:rPr>
        <w:t xml:space="preserve">Manually refreshing </w:t>
      </w:r>
    </w:p>
    <w:p w:rsidR="5D3C54F1" w:rsidP="31C5F3BB" w:rsidRDefault="5D3C54F1" w14:paraId="19CAF7BA" w14:textId="657CC89A">
      <w:pPr>
        <w:pStyle w:val="Normal"/>
      </w:pPr>
      <w:r w:rsidR="49D430BA">
        <w:rPr/>
        <w:t xml:space="preserve">If you are going to view or export the lists, we recommend resyncing the lists to receive the most current data. You can do this by hovering over the calendar </w:t>
      </w:r>
      <w:r w:rsidR="33A74E74">
        <w:rPr/>
        <w:t>icon</w:t>
      </w:r>
      <w:r w:rsidR="49D430BA">
        <w:rPr/>
        <w:t xml:space="preserve"> &gt; select info &gt; resync now. See screenshots below. </w:t>
      </w:r>
    </w:p>
    <w:p w:rsidR="5D3C54F1" w:rsidP="31C5F3BB" w:rsidRDefault="5D3C54F1" w14:paraId="1AB4110C" w14:textId="73F781AC">
      <w:pPr>
        <w:pStyle w:val="Normal"/>
      </w:pPr>
      <w:r w:rsidR="49D430BA">
        <w:drawing>
          <wp:inline wp14:editId="451C5494" wp14:anchorId="27CA8FEA">
            <wp:extent cx="4572000" cy="2571750"/>
            <wp:effectExtent l="0" t="0" r="0" b="0"/>
            <wp:docPr id="1760250229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754e5c0762b04836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5D3C54F1" w:rsidP="31C5F3BB" w:rsidRDefault="5D3C54F1" w14:paraId="72FD62E2" w14:textId="1DFBE99B">
      <w:pPr>
        <w:pStyle w:val="Normal"/>
      </w:pPr>
      <w:r w:rsidR="49D430BA">
        <w:drawing>
          <wp:inline wp14:editId="57127909" wp14:anchorId="16B1125B">
            <wp:extent cx="4572000" cy="2571750"/>
            <wp:effectExtent l="0" t="0" r="0" b="0"/>
            <wp:docPr id="289879246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00b3f4d777c947d3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5D3C54F1" w:rsidP="31C5F3BB" w:rsidRDefault="5D3C54F1" w14:paraId="5B68B8D5" w14:textId="4E7253A8">
      <w:pPr>
        <w:pStyle w:val="Normal"/>
      </w:pPr>
    </w:p>
    <w:p w:rsidR="5D3C54F1" w:rsidP="31C5F3BB" w:rsidRDefault="5D3C54F1" w14:paraId="10BAE827" w14:textId="4C61AAFD">
      <w:pPr>
        <w:pStyle w:val="Normal"/>
      </w:pPr>
      <w:r w:rsidRPr="4C470641" w:rsidR="51185872">
        <w:rPr>
          <w:b w:val="1"/>
          <w:bCs w:val="1"/>
        </w:rPr>
        <w:t>Institutes</w:t>
      </w:r>
      <w:r w:rsidRPr="4C470641" w:rsidR="51185872">
        <w:rPr>
          <w:b w:val="1"/>
          <w:bCs w:val="1"/>
        </w:rPr>
        <w:t xml:space="preserve"> lists</w:t>
      </w:r>
      <w:r w:rsidR="51185872">
        <w:rPr/>
        <w:t xml:space="preserve"> </w:t>
      </w:r>
    </w:p>
    <w:p w:rsidR="5D3C54F1" w:rsidP="31C5F3BB" w:rsidRDefault="5D3C54F1" w14:paraId="6AC5A6F0" w14:textId="3FC7616B">
      <w:pPr>
        <w:pStyle w:val="Normal"/>
      </w:pPr>
      <w:r w:rsidR="51185872">
        <w:rPr/>
        <w:t xml:space="preserve">Institute lists can be </w:t>
      </w:r>
      <w:r w:rsidR="51185872">
        <w:rPr/>
        <w:t>requested</w:t>
      </w:r>
      <w:r w:rsidR="51185872">
        <w:rPr/>
        <w:t xml:space="preserve">. We have </w:t>
      </w:r>
      <w:r w:rsidR="51185872">
        <w:rPr/>
        <w:t>best</w:t>
      </w:r>
      <w:r w:rsidR="51185872">
        <w:rPr/>
        <w:t xml:space="preserve"> practices</w:t>
      </w:r>
      <w:r w:rsidR="035085F2">
        <w:rPr/>
        <w:t xml:space="preserve"> for </w:t>
      </w:r>
      <w:r w:rsidR="035085F2">
        <w:rPr/>
        <w:t>Institute Man</w:t>
      </w:r>
      <w:r w:rsidR="035085F2">
        <w:rPr/>
        <w:t>agement</w:t>
      </w:r>
      <w:r w:rsidR="51185872">
        <w:rPr/>
        <w:t xml:space="preserve"> </w:t>
      </w:r>
      <w:r w:rsidR="51185872">
        <w:rPr/>
        <w:t xml:space="preserve">in </w:t>
      </w:r>
      <w:r w:rsidR="51185872">
        <w:rPr/>
        <w:t xml:space="preserve">a </w:t>
      </w:r>
      <w:hyperlink r:id="R9c291c5b277746bd">
        <w:r w:rsidRPr="4C470641" w:rsidR="51185872">
          <w:rPr>
            <w:rStyle w:val="Hyperlink"/>
          </w:rPr>
          <w:t>PowerPoint</w:t>
        </w:r>
      </w:hyperlink>
      <w:r w:rsidR="51185872">
        <w:rPr/>
        <w:t xml:space="preserve"> and </w:t>
      </w:r>
      <w:hyperlink r:id="Rfe32522690954999">
        <w:r w:rsidRPr="4C470641" w:rsidR="51185872">
          <w:rPr>
            <w:rStyle w:val="Hyperlink"/>
          </w:rPr>
          <w:t>video recording</w:t>
        </w:r>
      </w:hyperlink>
      <w:r w:rsidR="51185872">
        <w:rPr/>
        <w:t xml:space="preserve">. </w:t>
      </w:r>
    </w:p>
    <w:p w:rsidR="5D3C54F1" w:rsidP="31C5F3BB" w:rsidRDefault="5D3C54F1" w14:paraId="557195DB" w14:textId="6B726C1B">
      <w:pPr>
        <w:pStyle w:val="Normal"/>
      </w:pPr>
      <w:r w:rsidR="01861AC3">
        <w:rPr/>
        <w:t xml:space="preserve">Best practice is requesting an Institute Chapter Community and Lists. It is also recommended to set up folders that are Institute Chapter Specific. </w:t>
      </w:r>
    </w:p>
    <w:p w:rsidR="5D3C54F1" w:rsidP="31C5F3BB" w:rsidRDefault="5D3C54F1" w14:paraId="38B8B6A8" w14:textId="44707F41">
      <w:pPr>
        <w:pStyle w:val="Normal"/>
      </w:pPr>
    </w:p>
    <w:p w:rsidR="5D3C54F1" w:rsidP="31C5F3BB" w:rsidRDefault="5D3C54F1" w14:paraId="39FBA5A1" w14:textId="47B041C0">
      <w:pPr>
        <w:pStyle w:val="Normal"/>
      </w:pPr>
    </w:p>
    <w:p w:rsidR="5D3C54F1" w:rsidP="4C470641" w:rsidRDefault="5D3C54F1" w14:paraId="0DB9C81D" w14:textId="5C415B57">
      <w:pPr>
        <w:pStyle w:val="Normal"/>
        <w:rPr>
          <w:b w:val="1"/>
          <w:bCs w:val="1"/>
        </w:rPr>
      </w:pPr>
      <w:r w:rsidRPr="4C470641" w:rsidR="5CC8CD40">
        <w:rPr>
          <w:b w:val="1"/>
          <w:bCs w:val="1"/>
        </w:rPr>
        <w:t xml:space="preserve">Managing Unsubscribes </w:t>
      </w:r>
    </w:p>
    <w:p w:rsidR="5D3C54F1" w:rsidP="4C470641" w:rsidRDefault="5D3C54F1" w14:paraId="1D6778F9" w14:textId="0F502C43">
      <w:pPr>
        <w:pStyle w:val="Normal"/>
        <w:rPr>
          <w:b w:val="1"/>
          <w:bCs w:val="1"/>
        </w:rPr>
      </w:pPr>
      <w:r w:rsidR="0FFEF2B9">
        <w:rPr>
          <w:b w:val="0"/>
          <w:bCs w:val="0"/>
        </w:rPr>
        <w:t>Users are managing their subscriptions through the ASCE EPC</w:t>
      </w:r>
      <w:r w:rsidRPr="0A183A42" w:rsidR="0FFEF2B9">
        <w:rPr>
          <w:b w:val="1"/>
          <w:bCs w:val="1"/>
        </w:rPr>
        <w:t xml:space="preserve"> </w:t>
      </w:r>
      <w:hyperlink r:id="R8ce12866892046cc">
        <w:r w:rsidRPr="0A183A42" w:rsidR="6F9D6FBF">
          <w:rPr>
            <w:rStyle w:val="Hyperlink"/>
            <w:b w:val="1"/>
            <w:bCs w:val="1"/>
          </w:rPr>
          <w:t>https://info.asce.org/section-branch-email-preferences</w:t>
        </w:r>
      </w:hyperlink>
    </w:p>
    <w:p w:rsidR="5D3C54F1" w:rsidP="31C5F3BB" w:rsidRDefault="5D3C54F1" w14:paraId="791EDC20" w14:textId="332ED49D">
      <w:pPr>
        <w:pStyle w:val="Normal"/>
        <w:rPr>
          <w:b w:val="0"/>
          <w:bCs w:val="0"/>
        </w:rPr>
      </w:pPr>
      <w:r w:rsidR="613DFF7C">
        <w:rPr>
          <w:b w:val="0"/>
          <w:bCs w:val="0"/>
        </w:rPr>
        <w:t xml:space="preserve">There are subscription eligibility lists that need to be </w:t>
      </w:r>
      <w:r w:rsidR="78CEC0E2">
        <w:rPr>
          <w:b w:val="0"/>
          <w:bCs w:val="0"/>
        </w:rPr>
        <w:t>compounded</w:t>
      </w:r>
      <w:r w:rsidR="613DFF7C">
        <w:rPr>
          <w:b w:val="0"/>
          <w:bCs w:val="0"/>
        </w:rPr>
        <w:t xml:space="preserve"> when you send. You can create compound lists to streamline this process as well. </w:t>
      </w:r>
      <w:commentRangeStart w:id="699172517"/>
      <w:commentRangeStart w:id="1391737833"/>
      <w:commentRangeStart w:id="1385216636"/>
      <w:hyperlink r:id="R695866cee72a4746">
        <w:r w:rsidRPr="446CB37E" w:rsidR="613DFF7C">
          <w:rPr>
            <w:rStyle w:val="Hyperlink"/>
            <w:b w:val="0"/>
            <w:bCs w:val="0"/>
          </w:rPr>
          <w:t>Documentation here</w:t>
        </w:r>
      </w:hyperlink>
      <w:r w:rsidR="613DFF7C">
        <w:rPr>
          <w:b w:val="0"/>
          <w:bCs w:val="0"/>
        </w:rPr>
        <w:t>.</w:t>
      </w:r>
      <w:commentRangeEnd w:id="699172517"/>
      <w:r>
        <w:rPr>
          <w:rStyle w:val="CommentReference"/>
        </w:rPr>
        <w:commentReference w:id="699172517"/>
      </w:r>
      <w:commentRangeEnd w:id="1391737833"/>
      <w:r>
        <w:rPr>
          <w:rStyle w:val="CommentReference"/>
        </w:rPr>
        <w:commentReference w:id="1391737833"/>
      </w:r>
      <w:commentRangeEnd w:id="1385216636"/>
      <w:r>
        <w:rPr>
          <w:rStyle w:val="CommentReference"/>
        </w:rPr>
        <w:commentReference w:id="1385216636"/>
      </w:r>
      <w:r w:rsidR="613DFF7C">
        <w:rPr>
          <w:b w:val="0"/>
          <w:bCs w:val="0"/>
        </w:rPr>
        <w:t xml:space="preserve"> </w:t>
      </w:r>
    </w:p>
    <w:p w:rsidR="5025D96B" w:rsidP="446CB37E" w:rsidRDefault="5025D96B" w14:paraId="0F241DA1" w14:textId="13BB06D2">
      <w:pPr>
        <w:pStyle w:val="Normal"/>
        <w:rPr>
          <w:b w:val="0"/>
          <w:bCs w:val="0"/>
        </w:rPr>
      </w:pPr>
      <w:r w:rsidR="5025D96B">
        <w:rPr>
          <w:b w:val="0"/>
          <w:bCs w:val="0"/>
        </w:rPr>
        <w:t xml:space="preserve">You first need to create a compound group to include your integrated list with the eligible subscriber list that is being populated through ASCE’s Email Preference Center. </w:t>
      </w:r>
      <w:r w:rsidRPr="446CB37E" w:rsidR="5025D96B">
        <w:rPr>
          <w:b w:val="1"/>
          <w:bCs w:val="1"/>
        </w:rPr>
        <w:t>This is</w:t>
      </w:r>
      <w:r w:rsidRPr="446CB37E" w:rsidR="0ECABE9D">
        <w:rPr>
          <w:b w:val="1"/>
          <w:bCs w:val="1"/>
        </w:rPr>
        <w:t xml:space="preserve"> a </w:t>
      </w:r>
      <w:r w:rsidRPr="446CB37E" w:rsidR="7DA72357">
        <w:rPr>
          <w:b w:val="1"/>
          <w:bCs w:val="1"/>
        </w:rPr>
        <w:t>necessary</w:t>
      </w:r>
      <w:r w:rsidRPr="446CB37E" w:rsidR="5025D96B">
        <w:rPr>
          <w:b w:val="1"/>
          <w:bCs w:val="1"/>
        </w:rPr>
        <w:t xml:space="preserve"> </w:t>
      </w:r>
      <w:r w:rsidRPr="446CB37E" w:rsidR="3C4578CC">
        <w:rPr>
          <w:b w:val="1"/>
          <w:bCs w:val="1"/>
        </w:rPr>
        <w:t xml:space="preserve">element for you and ASCE to </w:t>
      </w:r>
      <w:r w:rsidRPr="446CB37E" w:rsidR="3C4578CC">
        <w:rPr>
          <w:b w:val="1"/>
          <w:bCs w:val="1"/>
        </w:rPr>
        <w:t>maintain</w:t>
      </w:r>
      <w:r w:rsidRPr="446CB37E" w:rsidR="3C4578CC">
        <w:rPr>
          <w:b w:val="1"/>
          <w:bCs w:val="1"/>
        </w:rPr>
        <w:t xml:space="preserve"> email compliance. </w:t>
      </w:r>
    </w:p>
    <w:p w:rsidR="463767E1" w:rsidP="446CB37E" w:rsidRDefault="463767E1" w14:paraId="7FB2AF1A" w14:textId="5D1647A7">
      <w:pPr>
        <w:pStyle w:val="Normal"/>
        <w:rPr>
          <w:b w:val="0"/>
          <w:bCs w:val="0"/>
        </w:rPr>
      </w:pPr>
      <w:r w:rsidR="463767E1">
        <w:rPr>
          <w:b w:val="0"/>
          <w:bCs w:val="0"/>
        </w:rPr>
        <w:t xml:space="preserve">Go to Contacts &gt; Groups &gt; Create. </w:t>
      </w:r>
    </w:p>
    <w:p w:rsidR="463767E1" w:rsidP="446CB37E" w:rsidRDefault="463767E1" w14:paraId="43772839" w14:textId="24767FA4">
      <w:pPr>
        <w:pStyle w:val="Normal"/>
      </w:pPr>
      <w:r w:rsidR="463767E1">
        <w:drawing>
          <wp:inline wp14:editId="0E960E69" wp14:anchorId="5376B072">
            <wp:extent cx="4572000" cy="2571750"/>
            <wp:effectExtent l="0" t="0" r="0" b="0"/>
            <wp:docPr id="273890530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245a8805a87c4edc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463767E1" w:rsidP="446CB37E" w:rsidRDefault="463767E1" w14:paraId="2F6094DA" w14:textId="4E00A720">
      <w:pPr>
        <w:pStyle w:val="Normal"/>
      </w:pPr>
      <w:r w:rsidR="463767E1">
        <w:rPr/>
        <w:t xml:space="preserve">Select Compound Group from the dropdown menu. </w:t>
      </w:r>
    </w:p>
    <w:p w:rsidR="463767E1" w:rsidP="446CB37E" w:rsidRDefault="463767E1" w14:paraId="2CB53617" w14:textId="57F698D2">
      <w:pPr>
        <w:pStyle w:val="Normal"/>
      </w:pPr>
      <w:r w:rsidR="463767E1">
        <w:drawing>
          <wp:inline wp14:editId="7FA3CD59" wp14:anchorId="45F70CCE">
            <wp:extent cx="4572000" cy="2571750"/>
            <wp:effectExtent l="0" t="0" r="0" b="0"/>
            <wp:docPr id="1354430346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b31a8474f9e34bd9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463767E1" w:rsidP="446CB37E" w:rsidRDefault="463767E1" w14:paraId="6DE80D04" w14:textId="52E25F09">
      <w:pPr>
        <w:pStyle w:val="Normal"/>
      </w:pPr>
      <w:r w:rsidR="463767E1">
        <w:rPr/>
        <w:t xml:space="preserve">Select your integrated list from your Section/Folder. Click include. </w:t>
      </w:r>
    </w:p>
    <w:p w:rsidR="463767E1" w:rsidP="446CB37E" w:rsidRDefault="463767E1" w14:paraId="1EC2E3E7" w14:textId="275D3D01">
      <w:pPr>
        <w:pStyle w:val="Normal"/>
      </w:pPr>
      <w:r w:rsidR="463767E1">
        <w:drawing>
          <wp:inline wp14:editId="2504EB25" wp14:anchorId="3FE47DAC">
            <wp:extent cx="4572000" cy="2571750"/>
            <wp:effectExtent l="0" t="0" r="0" b="0"/>
            <wp:docPr id="959294785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22a88eb24bf64116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463767E1" w:rsidP="446CB37E" w:rsidRDefault="463767E1" w14:paraId="3B4E1927" w14:textId="3C9292AF">
      <w:pPr>
        <w:pStyle w:val="Normal"/>
      </w:pPr>
      <w:r w:rsidR="463767E1">
        <w:rPr/>
        <w:t xml:space="preserve">Go to the subcriber folder and select the </w:t>
      </w:r>
      <w:r w:rsidR="463767E1">
        <w:rPr/>
        <w:t>appropriate subscriber</w:t>
      </w:r>
      <w:r w:rsidR="463767E1">
        <w:rPr/>
        <w:t xml:space="preserve"> list. Here it is Section Communications. </w:t>
      </w:r>
      <w:r w:rsidRPr="446CB37E" w:rsidR="463767E1">
        <w:rPr>
          <w:b w:val="1"/>
          <w:bCs w:val="1"/>
        </w:rPr>
        <w:t xml:space="preserve">Click </w:t>
      </w:r>
      <w:r w:rsidRPr="446CB37E" w:rsidR="774D195F">
        <w:rPr>
          <w:b w:val="1"/>
          <w:bCs w:val="1"/>
        </w:rPr>
        <w:t>“</w:t>
      </w:r>
      <w:r w:rsidRPr="446CB37E" w:rsidR="463767E1">
        <w:rPr>
          <w:b w:val="1"/>
          <w:bCs w:val="1"/>
        </w:rPr>
        <w:t>in all</w:t>
      </w:r>
      <w:r w:rsidRPr="446CB37E" w:rsidR="569F8BF8">
        <w:rPr>
          <w:b w:val="1"/>
          <w:bCs w:val="1"/>
        </w:rPr>
        <w:t>.”</w:t>
      </w:r>
      <w:r w:rsidRPr="446CB37E" w:rsidR="463767E1">
        <w:rPr>
          <w:b w:val="1"/>
          <w:bCs w:val="1"/>
        </w:rPr>
        <w:t xml:space="preserve"> This logic means subscribers will need to appear in both lists to be a subscriber.</w:t>
      </w:r>
      <w:r w:rsidR="463767E1">
        <w:rPr/>
        <w:t xml:space="preserve"> In one or more means that it sends to every individual in both lists. </w:t>
      </w:r>
    </w:p>
    <w:p w:rsidR="463767E1" w:rsidP="446CB37E" w:rsidRDefault="463767E1" w14:paraId="6D70DFFE" w14:textId="02B7203F">
      <w:pPr>
        <w:pStyle w:val="Normal"/>
      </w:pPr>
      <w:r w:rsidR="463767E1">
        <w:drawing>
          <wp:inline wp14:editId="5BCD1820" wp14:anchorId="5EC7DB33">
            <wp:extent cx="4572000" cy="2571750"/>
            <wp:effectExtent l="0" t="0" r="0" b="0"/>
            <wp:docPr id="134810162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a8792772ec8841e1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63574F48" w:rsidP="446CB37E" w:rsidRDefault="63574F48" w14:paraId="3486FB6D" w14:textId="179C9A11">
      <w:pPr>
        <w:pStyle w:val="Normal"/>
      </w:pPr>
      <w:r w:rsidR="63574F48">
        <w:rPr/>
        <w:t xml:space="preserve">Add a name for the list. Best Practice would be Section Name Eligible Subscribers. Please the list in your already created folder. </w:t>
      </w:r>
    </w:p>
    <w:p w:rsidR="63574F48" w:rsidP="446CB37E" w:rsidRDefault="63574F48" w14:paraId="35BC268B" w14:textId="728B759D">
      <w:pPr>
        <w:pStyle w:val="Normal"/>
      </w:pPr>
      <w:r w:rsidR="63574F48">
        <w:drawing>
          <wp:inline wp14:editId="6B6E5114" wp14:anchorId="6F6580C0">
            <wp:extent cx="4572000" cy="2571750"/>
            <wp:effectExtent l="0" t="0" r="0" b="0"/>
            <wp:docPr id="294840275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9a6cb813c0924ca9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59FA1C87" w:rsidP="2BC3ABD9" w:rsidRDefault="59FA1C87" w14:paraId="6249881E" w14:textId="76618228">
      <w:pPr>
        <w:pStyle w:val="Normal"/>
        <w:rPr>
          <w:b w:val="0"/>
          <w:bCs w:val="0"/>
        </w:rPr>
      </w:pPr>
      <w:r w:rsidR="59FA1C87">
        <w:rPr>
          <w:b w:val="0"/>
          <w:bCs w:val="0"/>
        </w:rPr>
        <w:t xml:space="preserve">Select messaging &gt; Properties &gt; Targeting &gt; Select your folder &gt; Select </w:t>
      </w:r>
      <w:r w:rsidR="57ACD3A0">
        <w:rPr>
          <w:b w:val="0"/>
          <w:bCs w:val="0"/>
        </w:rPr>
        <w:t xml:space="preserve">the </w:t>
      </w:r>
      <w:r w:rsidR="577F6A9B">
        <w:rPr>
          <w:b w:val="0"/>
          <w:bCs w:val="0"/>
        </w:rPr>
        <w:t>Eligible</w:t>
      </w:r>
      <w:r w:rsidR="57ACD3A0">
        <w:rPr>
          <w:b w:val="0"/>
          <w:bCs w:val="0"/>
        </w:rPr>
        <w:t xml:space="preserve"> Subscriber List you have created as a compound list. You only </w:t>
      </w:r>
      <w:r w:rsidR="57ACD3A0">
        <w:rPr>
          <w:b w:val="0"/>
          <w:bCs w:val="0"/>
        </w:rPr>
        <w:t>have to</w:t>
      </w:r>
      <w:r w:rsidR="57ACD3A0">
        <w:rPr>
          <w:b w:val="0"/>
          <w:bCs w:val="0"/>
        </w:rPr>
        <w:t xml:space="preserve"> create a compound list one to continue to send to that audience. </w:t>
      </w:r>
    </w:p>
    <w:p w:rsidR="7712D390" w:rsidP="2BC3ABD9" w:rsidRDefault="7712D390" w14:paraId="10908B11" w14:textId="5A42D9B1">
      <w:pPr>
        <w:pStyle w:val="Normal"/>
      </w:pPr>
      <w:r w:rsidR="7712D390">
        <w:drawing>
          <wp:inline wp14:editId="1080FB6E" wp14:anchorId="6799D8E2">
            <wp:extent cx="4572000" cy="2571750"/>
            <wp:effectExtent l="0" t="0" r="0" b="0"/>
            <wp:docPr id="198746438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ca1f90a69df9400e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5720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101AC1E5" w:rsidP="2BC3ABD9" w:rsidRDefault="101AC1E5" w14:paraId="283D1BE2" w14:textId="2094D860">
      <w:pPr>
        <w:pStyle w:val="Normal"/>
      </w:pPr>
      <w:r w:rsidR="4D6E3E4A">
        <w:drawing>
          <wp:inline wp14:editId="61485BDE" wp14:anchorId="013616F1">
            <wp:extent cx="4572000" cy="2571750"/>
            <wp:effectExtent l="0" t="0" r="0" b="0"/>
            <wp:docPr id="1469795384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9db0fd728e0c4507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101AC1E5" w:rsidP="2BC3ABD9" w:rsidRDefault="101AC1E5" w14:paraId="43F7B6BE" w14:textId="722AF771">
      <w:pPr>
        <w:pStyle w:val="Normal"/>
      </w:pPr>
    </w:p>
    <w:p w:rsidR="2BC3ABD9" w:rsidP="2BC3ABD9" w:rsidRDefault="2BC3ABD9" w14:paraId="55E13355" w14:textId="7C6F494E">
      <w:pPr>
        <w:pStyle w:val="Normal"/>
      </w:pPr>
    </w:p>
    <w:p w:rsidR="5E1059FF" w:rsidP="2BC3ABD9" w:rsidRDefault="5E1059FF" w14:paraId="63AF05F8" w14:textId="752051DC">
      <w:pPr>
        <w:pStyle w:val="Normal"/>
      </w:pPr>
      <w:r w:rsidR="5E1059FF">
        <w:rPr/>
        <w:t xml:space="preserve">If you go to the review and send tab you can send a test or review the count of subscribers to receive the mailing. </w:t>
      </w:r>
    </w:p>
    <w:p w:rsidR="2BC3ABD9" w:rsidP="2BC3ABD9" w:rsidRDefault="2BC3ABD9" w14:paraId="6EB8EE8F" w14:textId="34865DAC">
      <w:pPr>
        <w:pStyle w:val="Normal"/>
      </w:pPr>
    </w:p>
    <w:p w:rsidR="5E1059FF" w:rsidP="2BC3ABD9" w:rsidRDefault="5E1059FF" w14:paraId="7384D330" w14:textId="57FB240F">
      <w:pPr>
        <w:pStyle w:val="Normal"/>
      </w:pPr>
      <w:r w:rsidR="5E1059FF">
        <w:drawing>
          <wp:inline wp14:editId="6EC1E235" wp14:anchorId="2AB26860">
            <wp:extent cx="4572000" cy="2571750"/>
            <wp:effectExtent l="0" t="0" r="0" b="0"/>
            <wp:docPr id="1096854059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b12b029d8ae549ef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5D3C54F1" w:rsidP="31C5F3BB" w:rsidRDefault="5D3C54F1" w14:paraId="75410E4A" w14:textId="11D52EF9">
      <w:pPr>
        <w:pStyle w:val="Normal"/>
        <w:rPr>
          <w:b w:val="0"/>
          <w:bCs w:val="0"/>
        </w:rPr>
      </w:pPr>
    </w:p>
    <w:p w:rsidR="5D3C54F1" w:rsidP="4C470641" w:rsidRDefault="5D3C54F1" w14:paraId="00A5FE9D" w14:textId="76861D0B">
      <w:pPr>
        <w:pStyle w:val="Normal"/>
        <w:rPr>
          <w:b w:val="1"/>
          <w:bCs w:val="1"/>
        </w:rPr>
      </w:pPr>
      <w:r w:rsidRPr="4C470641" w:rsidR="5CC8CD40">
        <w:rPr>
          <w:b w:val="1"/>
          <w:bCs w:val="1"/>
        </w:rPr>
        <w:t xml:space="preserve">Uploading Prospect Lists </w:t>
      </w:r>
    </w:p>
    <w:p w:rsidR="5D3C54F1" w:rsidP="31C5F3BB" w:rsidRDefault="5D3C54F1" w14:paraId="42CECF50" w14:textId="4506A85D">
      <w:pPr>
        <w:pStyle w:val="Normal"/>
        <w:rPr>
          <w:b w:val="0"/>
          <w:bCs w:val="0"/>
        </w:rPr>
      </w:pPr>
      <w:r w:rsidR="5CC8CD40">
        <w:rPr>
          <w:b w:val="0"/>
          <w:bCs w:val="0"/>
        </w:rPr>
        <w:t xml:space="preserve">Local groups can upload lists or manage subscribers individually through the platform. You may want to import </w:t>
      </w:r>
      <w:r w:rsidR="1E15AEF5">
        <w:rPr>
          <w:b w:val="0"/>
          <w:bCs w:val="0"/>
        </w:rPr>
        <w:t>existing</w:t>
      </w:r>
      <w:r w:rsidR="5CC8CD40">
        <w:rPr>
          <w:b w:val="0"/>
          <w:bCs w:val="0"/>
        </w:rPr>
        <w:t xml:space="preserve"> prospect lists from Constant Contact or add event atte</w:t>
      </w:r>
      <w:r w:rsidR="7AD820CF">
        <w:rPr>
          <w:b w:val="0"/>
          <w:bCs w:val="0"/>
        </w:rPr>
        <w:t>ndee</w:t>
      </w:r>
      <w:r w:rsidR="3B651791">
        <w:rPr>
          <w:b w:val="0"/>
          <w:bCs w:val="0"/>
        </w:rPr>
        <w:t xml:space="preserve"> lists</w:t>
      </w:r>
      <w:r w:rsidR="7AD820CF">
        <w:rPr>
          <w:b w:val="0"/>
          <w:bCs w:val="0"/>
        </w:rPr>
        <w:t xml:space="preserve">. </w:t>
      </w:r>
    </w:p>
    <w:p w:rsidR="5D3C54F1" w:rsidP="31C5F3BB" w:rsidRDefault="5D3C54F1" w14:paraId="7406C44C" w14:textId="1BEA8D31">
      <w:pPr>
        <w:pStyle w:val="Normal"/>
        <w:rPr>
          <w:b w:val="0"/>
          <w:bCs w:val="0"/>
        </w:rPr>
      </w:pPr>
      <w:r w:rsidR="672E2729">
        <w:rPr>
          <w:b w:val="0"/>
          <w:bCs w:val="0"/>
        </w:rPr>
        <w:t xml:space="preserve">You can find more information about how to do that </w:t>
      </w:r>
      <w:hyperlink r:id="Rcad3c3d1a64341f6">
        <w:r w:rsidRPr="7A90B8DE" w:rsidR="672E2729">
          <w:rPr>
            <w:rStyle w:val="Hyperlink"/>
            <w:b w:val="0"/>
            <w:bCs w:val="0"/>
          </w:rPr>
          <w:t>here</w:t>
        </w:r>
      </w:hyperlink>
      <w:r w:rsidR="672E2729">
        <w:rPr>
          <w:b w:val="0"/>
          <w:bCs w:val="0"/>
        </w:rPr>
        <w:t xml:space="preserve">. </w:t>
      </w:r>
    </w:p>
    <w:p w:rsidR="7A90B8DE" w:rsidP="7A90B8DE" w:rsidRDefault="7A90B8DE" w14:paraId="4F49F182" w14:textId="4D2FB899">
      <w:pPr>
        <w:pStyle w:val="Normal"/>
        <w:rPr>
          <w:b w:val="1"/>
          <w:bCs w:val="1"/>
        </w:rPr>
      </w:pPr>
    </w:p>
    <w:p w:rsidR="7A90B8DE" w:rsidP="7A90B8DE" w:rsidRDefault="7A90B8DE" w14:paraId="67532B32" w14:textId="5A242651">
      <w:pPr>
        <w:pStyle w:val="Normal"/>
        <w:rPr>
          <w:b w:val="1"/>
          <w:bCs w:val="1"/>
        </w:rPr>
      </w:pPr>
    </w:p>
    <w:p w:rsidR="5D3C54F1" w:rsidP="4C470641" w:rsidRDefault="5D3C54F1" w14:paraId="432EC2EB" w14:textId="08492228">
      <w:pPr>
        <w:pStyle w:val="Normal"/>
        <w:rPr>
          <w:b w:val="1"/>
          <w:bCs w:val="1"/>
        </w:rPr>
      </w:pPr>
      <w:r w:rsidRPr="4C470641" w:rsidR="7568F551">
        <w:rPr>
          <w:b w:val="1"/>
          <w:bCs w:val="1"/>
        </w:rPr>
        <w:t>Data Format</w:t>
      </w:r>
    </w:p>
    <w:p w:rsidR="5D3C54F1" w:rsidP="31C5F3BB" w:rsidRDefault="5D3C54F1" w14:paraId="011ABD97" w14:textId="78F2A02E">
      <w:pPr>
        <w:pStyle w:val="Normal"/>
        <w:rPr>
          <w:b w:val="0"/>
          <w:bCs w:val="0"/>
        </w:rPr>
      </w:pPr>
      <w:r w:rsidR="7568F551">
        <w:rPr>
          <w:b w:val="0"/>
          <w:bCs w:val="0"/>
        </w:rPr>
        <w:t>Best practice for Data Format is</w:t>
      </w:r>
      <w:r w:rsidR="21405E19">
        <w:rPr>
          <w:b w:val="0"/>
          <w:bCs w:val="0"/>
        </w:rPr>
        <w:t>:</w:t>
      </w:r>
    </w:p>
    <w:p w:rsidR="5D3C54F1" w:rsidP="31C5F3BB" w:rsidRDefault="5D3C54F1" w14:paraId="49ACB31D" w14:textId="450FF70E">
      <w:pPr>
        <w:pStyle w:val="Normal"/>
        <w:rPr>
          <w:b w:val="0"/>
          <w:bCs w:val="0"/>
        </w:rPr>
      </w:pPr>
      <w:r w:rsidR="7568F551">
        <w:rPr>
          <w:b w:val="0"/>
          <w:bCs w:val="0"/>
        </w:rPr>
        <w:t>Email</w:t>
      </w:r>
    </w:p>
    <w:p w:rsidR="5D3C54F1" w:rsidP="31C5F3BB" w:rsidRDefault="5D3C54F1" w14:paraId="5B5B92C4" w14:textId="2D4A7384">
      <w:pPr>
        <w:pStyle w:val="Normal"/>
        <w:rPr>
          <w:b w:val="0"/>
          <w:bCs w:val="0"/>
        </w:rPr>
      </w:pPr>
      <w:r w:rsidR="7568F551">
        <w:rPr>
          <w:b w:val="0"/>
          <w:bCs w:val="0"/>
        </w:rPr>
        <w:t xml:space="preserve">First Name </w:t>
      </w:r>
    </w:p>
    <w:p w:rsidR="5D3C54F1" w:rsidP="31C5F3BB" w:rsidRDefault="5D3C54F1" w14:paraId="7F49BC0D" w14:textId="0B0BB038">
      <w:pPr>
        <w:pStyle w:val="Normal"/>
        <w:rPr>
          <w:b w:val="0"/>
          <w:bCs w:val="0"/>
        </w:rPr>
      </w:pPr>
      <w:r w:rsidR="7568F551">
        <w:rPr>
          <w:b w:val="0"/>
          <w:bCs w:val="0"/>
        </w:rPr>
        <w:t xml:space="preserve">Last Name </w:t>
      </w:r>
    </w:p>
    <w:p w:rsidR="5D3C54F1" w:rsidP="31C5F3BB" w:rsidRDefault="5D3C54F1" w14:paraId="39019AE4" w14:textId="36BC49B3">
      <w:pPr>
        <w:pStyle w:val="Normal"/>
        <w:rPr>
          <w:b w:val="0"/>
          <w:bCs w:val="0"/>
        </w:rPr>
      </w:pPr>
      <w:r w:rsidR="7568F551">
        <w:rPr>
          <w:b w:val="0"/>
          <w:bCs w:val="0"/>
        </w:rPr>
        <w:t xml:space="preserve">State </w:t>
      </w:r>
    </w:p>
    <w:p w:rsidR="5D3C54F1" w:rsidP="31C5F3BB" w:rsidRDefault="5D3C54F1" w14:paraId="0BFC4ABE" w14:textId="115290C7">
      <w:pPr>
        <w:pStyle w:val="Normal"/>
        <w:rPr>
          <w:b w:val="0"/>
          <w:bCs w:val="0"/>
        </w:rPr>
      </w:pPr>
      <w:commentRangeStart w:id="165759926"/>
      <w:commentRangeStart w:id="836357598"/>
      <w:r w:rsidR="7568F551">
        <w:rPr>
          <w:b w:val="0"/>
          <w:bCs w:val="0"/>
        </w:rPr>
        <w:t>Country</w:t>
      </w:r>
      <w:commentRangeEnd w:id="165759926"/>
      <w:r>
        <w:rPr>
          <w:rStyle w:val="CommentReference"/>
        </w:rPr>
        <w:commentReference w:id="165759926"/>
      </w:r>
      <w:commentRangeEnd w:id="836357598"/>
      <w:r>
        <w:rPr>
          <w:rStyle w:val="CommentReference"/>
        </w:rPr>
        <w:commentReference w:id="836357598"/>
      </w:r>
    </w:p>
    <w:p w:rsidR="5D3C54F1" w:rsidP="31C5F3BB" w:rsidRDefault="5D3C54F1" w14:paraId="5A2E9EB9" w14:textId="102CFAA2">
      <w:pPr>
        <w:pStyle w:val="Normal"/>
      </w:pPr>
      <w:r w:rsidR="7568F551">
        <w:rPr>
          <w:b w:val="0"/>
          <w:bCs w:val="0"/>
        </w:rPr>
        <w:t xml:space="preserve">The file will need to be saved as a TXT file to upload your list. </w:t>
      </w:r>
      <w:r w:rsidR="3E67C523">
        <w:rPr>
          <w:b w:val="0"/>
          <w:bCs w:val="0"/>
        </w:rPr>
        <w:t xml:space="preserve">You can find a sample file </w:t>
      </w:r>
      <w:hyperlink r:id="Rbaba29a3fcb14179">
        <w:r w:rsidRPr="4C470641" w:rsidR="3E67C523">
          <w:rPr>
            <w:rStyle w:val="Hyperlink"/>
            <w:b w:val="0"/>
            <w:bCs w:val="0"/>
          </w:rPr>
          <w:t>here</w:t>
        </w:r>
      </w:hyperlink>
    </w:p>
    <w:p w:rsidR="5D3C54F1" w:rsidP="31C5F3BB" w:rsidRDefault="5D3C54F1" w14:paraId="5A544DEA" w14:textId="7727E730">
      <w:pPr>
        <w:pStyle w:val="Normal"/>
      </w:pPr>
      <w:r w:rsidR="3E67C523">
        <w:rPr/>
        <w:t xml:space="preserve">Under documentation. </w:t>
      </w:r>
    </w:p>
    <w:p w:rsidR="5D3C54F1" w:rsidP="31C5F3BB" w:rsidRDefault="5D3C54F1" w14:paraId="1AFF4234" w14:textId="1ACD1B95">
      <w:pPr>
        <w:pStyle w:val="Normal"/>
      </w:pPr>
      <w:r w:rsidR="7568F551">
        <w:drawing>
          <wp:inline wp14:editId="407EBB46" wp14:anchorId="0DFD8A94">
            <wp:extent cx="4572000" cy="2076450"/>
            <wp:effectExtent l="0" t="0" r="0" b="0"/>
            <wp:docPr id="1205132049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1f5a0ba2ebbc4a65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5D3C54F1" w:rsidP="31C5F3BB" w:rsidRDefault="5D3C54F1" w14:paraId="0FD02C38" w14:textId="365F61B8">
      <w:pPr>
        <w:pStyle w:val="Normal"/>
      </w:pPr>
    </w:p>
    <w:p w:rsidR="5D3C54F1" w:rsidP="4C470641" w:rsidRDefault="5D3C54F1" w14:paraId="6132B92F" w14:textId="551CA92F">
      <w:pPr>
        <w:pStyle w:val="Normal"/>
        <w:rPr>
          <w:b w:val="1"/>
          <w:bCs w:val="1"/>
        </w:rPr>
      </w:pPr>
      <w:r w:rsidRPr="4C470641" w:rsidR="32FC5BD1">
        <w:rPr>
          <w:b w:val="1"/>
          <w:bCs w:val="1"/>
        </w:rPr>
        <w:t xml:space="preserve">From Address </w:t>
      </w:r>
    </w:p>
    <w:p w:rsidR="5D3C54F1" w:rsidP="31C5F3BB" w:rsidRDefault="5D3C54F1" w14:paraId="42F19FA5" w14:textId="6FE01A63">
      <w:pPr>
        <w:pStyle w:val="Normal"/>
        <w:rPr>
          <w:b w:val="0"/>
          <w:bCs w:val="0"/>
        </w:rPr>
      </w:pPr>
      <w:r w:rsidR="32FC5BD1">
        <w:rPr>
          <w:b w:val="0"/>
          <w:bCs w:val="0"/>
        </w:rPr>
        <w:t xml:space="preserve">The from address must be an ASCE domain. ASCE has authenticated </w:t>
      </w:r>
      <w:r w:rsidR="061B3D3C">
        <w:rPr>
          <w:b w:val="0"/>
          <w:bCs w:val="0"/>
        </w:rPr>
        <w:t xml:space="preserve">the </w:t>
      </w:r>
      <w:hyperlink r:id="R39b9d2d07b5f4887">
        <w:r w:rsidRPr="4C470641" w:rsidR="061B3D3C">
          <w:rPr>
            <w:rStyle w:val="Hyperlink"/>
            <w:b w:val="0"/>
            <w:bCs w:val="0"/>
          </w:rPr>
          <w:t>localleaders@asce.org</w:t>
        </w:r>
      </w:hyperlink>
      <w:r w:rsidR="061B3D3C">
        <w:rPr>
          <w:b w:val="0"/>
          <w:bCs w:val="0"/>
        </w:rPr>
        <w:t xml:space="preserve"> domain for all local groups to use. If you chose to use your own ASCE domain</w:t>
      </w:r>
      <w:r w:rsidR="061B3D3C">
        <w:rPr>
          <w:b w:val="0"/>
          <w:bCs w:val="0"/>
        </w:rPr>
        <w:t xml:space="preserve"> best</w:t>
      </w:r>
      <w:r w:rsidR="061B3D3C">
        <w:rPr>
          <w:b w:val="0"/>
          <w:bCs w:val="0"/>
        </w:rPr>
        <w:t xml:space="preserve"> practice would be to authenticate it through the system. </w:t>
      </w:r>
      <w:hyperlink r:id="R20056f7dfd464cba">
        <w:r w:rsidRPr="4C470641" w:rsidR="11753F2D">
          <w:rPr>
            <w:rStyle w:val="Hyperlink"/>
            <w:b w:val="0"/>
            <w:bCs w:val="0"/>
          </w:rPr>
          <w:t>Localleaders@asce.org</w:t>
        </w:r>
      </w:hyperlink>
      <w:r w:rsidR="11753F2D">
        <w:rPr>
          <w:b w:val="0"/>
          <w:bCs w:val="0"/>
        </w:rPr>
        <w:t xml:space="preserve"> is the default for the ASCE branded templates. </w:t>
      </w:r>
    </w:p>
    <w:p w:rsidR="5D3C54F1" w:rsidP="4C470641" w:rsidRDefault="5D3C54F1" w14:paraId="52CAED88" w14:textId="14737890">
      <w:pPr>
        <w:pStyle w:val="Normal"/>
        <w:rPr>
          <w:b w:val="1"/>
          <w:bCs w:val="1"/>
        </w:rPr>
      </w:pPr>
      <w:r w:rsidRPr="4C470641" w:rsidR="11753F2D">
        <w:rPr>
          <w:b w:val="1"/>
          <w:bCs w:val="1"/>
        </w:rPr>
        <w:t>****The system will not let you send from a free email address domain (gmail/</w:t>
      </w:r>
      <w:r w:rsidRPr="4C470641" w:rsidR="11753F2D">
        <w:rPr>
          <w:b w:val="1"/>
          <w:bCs w:val="1"/>
        </w:rPr>
        <w:t>hotmail</w:t>
      </w:r>
      <w:r w:rsidRPr="4C470641" w:rsidR="11753F2D">
        <w:rPr>
          <w:b w:val="1"/>
          <w:bCs w:val="1"/>
        </w:rPr>
        <w:t>)</w:t>
      </w:r>
      <w:r w:rsidRPr="4C470641" w:rsidR="7E7AAFAC">
        <w:rPr>
          <w:b w:val="1"/>
          <w:bCs w:val="1"/>
        </w:rPr>
        <w:t xml:space="preserve">. This is part of </w:t>
      </w:r>
      <w:hyperlink r:id="R4fac1770e04f48fa">
        <w:r w:rsidRPr="4C470641" w:rsidR="7E7AAFAC">
          <w:rPr>
            <w:rStyle w:val="Hyperlink"/>
            <w:b w:val="1"/>
            <w:bCs w:val="1"/>
          </w:rPr>
          <w:t>DMARC</w:t>
        </w:r>
      </w:hyperlink>
      <w:r w:rsidRPr="4C470641" w:rsidR="7E7AAFAC">
        <w:rPr>
          <w:b w:val="1"/>
          <w:bCs w:val="1"/>
        </w:rPr>
        <w:t xml:space="preserve"> regulations. </w:t>
      </w:r>
    </w:p>
    <w:p w:rsidR="5D3C54F1" w:rsidP="4C470641" w:rsidRDefault="5D3C54F1" w14:paraId="68F83678" w14:textId="487EB681">
      <w:pPr>
        <w:pStyle w:val="Normal"/>
        <w:rPr>
          <w:b w:val="1"/>
          <w:bCs w:val="1"/>
        </w:rPr>
      </w:pPr>
    </w:p>
    <w:p w:rsidR="5D3C54F1" w:rsidP="31C5F3BB" w:rsidRDefault="5D3C54F1" w14:paraId="27ED62E6" w14:textId="25F65F32">
      <w:pPr>
        <w:pStyle w:val="Normal"/>
      </w:pPr>
      <w:r w:rsidR="11753F2D">
        <w:drawing>
          <wp:inline wp14:editId="56B547AF" wp14:anchorId="201980E7">
            <wp:extent cx="4572000" cy="2571750"/>
            <wp:effectExtent l="0" t="0" r="0" b="0"/>
            <wp:docPr id="1157199510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36ad259d777b425c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5D3C54F1" w:rsidP="31C5F3BB" w:rsidRDefault="5D3C54F1" w14:paraId="08DDD0FA" w14:textId="4ADE3EEB">
      <w:pPr>
        <w:pStyle w:val="Normal"/>
      </w:pPr>
    </w:p>
    <w:p w:rsidR="5D3C54F1" w:rsidP="4C470641" w:rsidRDefault="5D3C54F1" w14:paraId="07FE74BF" w14:textId="0A108B61">
      <w:pPr>
        <w:pStyle w:val="Normal"/>
        <w:rPr>
          <w:b w:val="1"/>
          <w:bCs w:val="1"/>
        </w:rPr>
      </w:pPr>
      <w:r w:rsidRPr="4C470641" w:rsidR="11753F2D">
        <w:rPr>
          <w:b w:val="1"/>
          <w:bCs w:val="1"/>
        </w:rPr>
        <w:t xml:space="preserve">Authentication </w:t>
      </w:r>
    </w:p>
    <w:p w:rsidR="5D3C54F1" w:rsidP="31C5F3BB" w:rsidRDefault="5D3C54F1" w14:paraId="19596563" w14:textId="4120335C">
      <w:pPr>
        <w:pStyle w:val="Normal"/>
        <w:rPr>
          <w:b w:val="0"/>
          <w:bCs w:val="0"/>
        </w:rPr>
      </w:pPr>
      <w:r w:rsidR="6031CE69">
        <w:rPr>
          <w:b w:val="0"/>
          <w:bCs w:val="0"/>
        </w:rPr>
        <w:t xml:space="preserve">To authenticate your ASCE account go to Settings &gt; Email </w:t>
      </w:r>
      <w:r w:rsidR="2F9215F3">
        <w:rPr>
          <w:b w:val="0"/>
          <w:bCs w:val="0"/>
        </w:rPr>
        <w:t>Authentication</w:t>
      </w:r>
      <w:r w:rsidR="6031CE69">
        <w:rPr>
          <w:b w:val="0"/>
          <w:bCs w:val="0"/>
        </w:rPr>
        <w:t xml:space="preserve">. Add your domain and then click get instructions. If you have any questions about the instructions, please feel free to contact </w:t>
      </w:r>
      <w:hyperlink r:id="Rbb2317211ec3440f">
        <w:r w:rsidRPr="4C470641" w:rsidR="6031CE69">
          <w:rPr>
            <w:rStyle w:val="Hyperlink"/>
            <w:b w:val="0"/>
            <w:bCs w:val="0"/>
          </w:rPr>
          <w:t>taustin@asce.org.</w:t>
        </w:r>
      </w:hyperlink>
      <w:r w:rsidR="6031CE69">
        <w:rPr>
          <w:b w:val="0"/>
          <w:bCs w:val="0"/>
        </w:rPr>
        <w:t xml:space="preserve">  </w:t>
      </w:r>
    </w:p>
    <w:p w:rsidR="5D3C54F1" w:rsidP="31C5F3BB" w:rsidRDefault="5D3C54F1" w14:paraId="4E0FE0B0" w14:textId="537F3F8C">
      <w:pPr>
        <w:pStyle w:val="Normal"/>
        <w:rPr>
          <w:b w:val="0"/>
          <w:bCs w:val="0"/>
        </w:rPr>
      </w:pPr>
      <w:r w:rsidR="24C8B213">
        <w:rPr>
          <w:b w:val="0"/>
          <w:bCs w:val="0"/>
        </w:rPr>
        <w:t>Best</w:t>
      </w:r>
      <w:r w:rsidR="24C8B213">
        <w:rPr>
          <w:b w:val="0"/>
          <w:bCs w:val="0"/>
        </w:rPr>
        <w:t xml:space="preserve"> practice to improve deliverability is for all accounts to authenticate. </w:t>
      </w:r>
    </w:p>
    <w:p w:rsidR="5D3C54F1" w:rsidP="4C470641" w:rsidRDefault="5D3C54F1" w14:paraId="59709908" w14:textId="0D3B94A6">
      <w:pPr>
        <w:pStyle w:val="Normal"/>
        <w:rPr>
          <w:b w:val="1"/>
          <w:bCs w:val="1"/>
        </w:rPr>
      </w:pPr>
    </w:p>
    <w:p w:rsidR="5D3C54F1" w:rsidP="31C5F3BB" w:rsidRDefault="5D3C54F1" w14:paraId="4009333C" w14:textId="2E10149B">
      <w:pPr>
        <w:pStyle w:val="Normal"/>
      </w:pPr>
      <w:r w:rsidR="6031CE69">
        <w:drawing>
          <wp:inline wp14:editId="6EB6042A" wp14:anchorId="7A6ACC64">
            <wp:extent cx="4572000" cy="2571750"/>
            <wp:effectExtent l="0" t="0" r="0" b="0"/>
            <wp:docPr id="1626560888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3ccbfb4ec4d948bc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5D3C54F1" w:rsidP="4C470641" w:rsidRDefault="5D3C54F1" w14:paraId="3A2AF857" w14:textId="638BF56C">
      <w:pPr>
        <w:pStyle w:val="Normal"/>
        <w:rPr>
          <w:b w:val="1"/>
          <w:bCs w:val="1"/>
        </w:rPr>
      </w:pPr>
    </w:p>
    <w:p w:rsidR="5D3C54F1" w:rsidP="31C5F3BB" w:rsidRDefault="5D3C54F1" w14:paraId="78D0F43F" w14:textId="6AA85156">
      <w:pPr>
        <w:pStyle w:val="Normal"/>
        <w:rPr>
          <w:b w:val="1"/>
          <w:bCs w:val="1"/>
        </w:rPr>
      </w:pPr>
      <w:r w:rsidRPr="4C470641" w:rsidR="5D3C54F1">
        <w:rPr>
          <w:b w:val="1"/>
          <w:bCs w:val="1"/>
        </w:rPr>
        <w:t xml:space="preserve">Friendly From </w:t>
      </w:r>
    </w:p>
    <w:p w:rsidR="31C5F3BB" w:rsidP="31C5F3BB" w:rsidRDefault="31C5F3BB" w14:paraId="405533DB" w14:textId="7578A1C9">
      <w:pPr>
        <w:pStyle w:val="Normal"/>
        <w:rPr>
          <w:b w:val="0"/>
          <w:bCs w:val="0"/>
        </w:rPr>
      </w:pPr>
      <w:r w:rsidR="72EA23CA">
        <w:rPr>
          <w:b w:val="0"/>
          <w:bCs w:val="0"/>
        </w:rPr>
        <w:t xml:space="preserve">The Friendly </w:t>
      </w:r>
      <w:r w:rsidR="391AEC80">
        <w:rPr>
          <w:b w:val="0"/>
          <w:bCs w:val="0"/>
        </w:rPr>
        <w:t>F</w:t>
      </w:r>
      <w:r w:rsidR="72EA23CA">
        <w:rPr>
          <w:b w:val="0"/>
          <w:bCs w:val="0"/>
        </w:rPr>
        <w:t>rom</w:t>
      </w:r>
      <w:r w:rsidR="72EA23CA">
        <w:rPr>
          <w:b w:val="0"/>
          <w:bCs w:val="0"/>
        </w:rPr>
        <w:t xml:space="preserve"> and subject line should be personalized so members know it is coming from your local group but also associated with ASCE. </w:t>
      </w:r>
    </w:p>
    <w:p w:rsidR="31C5F3BB" w:rsidP="31C5F3BB" w:rsidRDefault="31C5F3BB" w14:paraId="1E355524" w14:textId="71CD7521">
      <w:pPr>
        <w:pStyle w:val="Normal"/>
        <w:rPr>
          <w:b w:val="0"/>
          <w:bCs w:val="0"/>
        </w:rPr>
      </w:pPr>
      <w:r w:rsidR="72EA23CA">
        <w:rPr>
          <w:b w:val="0"/>
          <w:bCs w:val="0"/>
        </w:rPr>
        <w:t>Example</w:t>
      </w:r>
    </w:p>
    <w:p w:rsidR="31C5F3BB" w:rsidP="31C5F3BB" w:rsidRDefault="31C5F3BB" w14:paraId="7593DE6F" w14:textId="0AD92F48">
      <w:pPr>
        <w:pStyle w:val="Normal"/>
        <w:rPr>
          <w:b w:val="0"/>
          <w:bCs w:val="0"/>
        </w:rPr>
      </w:pPr>
      <w:r w:rsidR="27DE1624">
        <w:rPr>
          <w:b w:val="0"/>
          <w:bCs w:val="0"/>
        </w:rPr>
        <w:t>Ph</w:t>
      </w:r>
      <w:r w:rsidR="27DE1624">
        <w:rPr>
          <w:b w:val="0"/>
          <w:bCs w:val="0"/>
        </w:rPr>
        <w:t>oenix</w:t>
      </w:r>
      <w:r w:rsidR="72EA23CA">
        <w:rPr>
          <w:b w:val="0"/>
          <w:bCs w:val="0"/>
        </w:rPr>
        <w:t xml:space="preserve"> Y</w:t>
      </w:r>
      <w:r w:rsidR="72EA23CA">
        <w:rPr>
          <w:b w:val="0"/>
          <w:bCs w:val="0"/>
        </w:rPr>
        <w:t>ounger Members – American Society of Civil Engineers</w:t>
      </w:r>
    </w:p>
    <w:p w:rsidR="31C5F3BB" w:rsidP="31C5F3BB" w:rsidRDefault="31C5F3BB" w14:paraId="7BB82B50" w14:textId="136BBBF9">
      <w:pPr>
        <w:pStyle w:val="Normal"/>
      </w:pPr>
      <w:r w:rsidR="61B836B6">
        <w:drawing>
          <wp:inline wp14:editId="237FE78C" wp14:anchorId="04698074">
            <wp:extent cx="4572000" cy="2571750"/>
            <wp:effectExtent l="0" t="0" r="0" b="0"/>
            <wp:docPr id="1099986207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edfb0c1b51214714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31C5F3BB" w:rsidP="4C470641" w:rsidRDefault="31C5F3BB" w14:paraId="14E07220" w14:textId="138A79BF">
      <w:pPr>
        <w:pStyle w:val="Normal"/>
        <w:rPr>
          <w:b w:val="1"/>
          <w:bCs w:val="1"/>
        </w:rPr>
      </w:pPr>
      <w:r w:rsidRPr="4C470641" w:rsidR="72EA23CA">
        <w:rPr>
          <w:b w:val="1"/>
          <w:bCs w:val="1"/>
        </w:rPr>
        <w:t>Reply to</w:t>
      </w:r>
    </w:p>
    <w:p w:rsidR="31C5F3BB" w:rsidP="31C5F3BB" w:rsidRDefault="31C5F3BB" w14:paraId="53774D60" w14:textId="328EAF87">
      <w:pPr>
        <w:pStyle w:val="Normal"/>
        <w:rPr>
          <w:b w:val="0"/>
          <w:bCs w:val="0"/>
        </w:rPr>
      </w:pPr>
      <w:r w:rsidR="1D7DB47C">
        <w:rPr>
          <w:b w:val="0"/>
          <w:bCs w:val="0"/>
        </w:rPr>
        <w:t xml:space="preserve">The </w:t>
      </w:r>
      <w:r w:rsidR="10130ED1">
        <w:rPr>
          <w:b w:val="0"/>
          <w:bCs w:val="0"/>
        </w:rPr>
        <w:t>F</w:t>
      </w:r>
      <w:r w:rsidR="1D7DB47C">
        <w:rPr>
          <w:b w:val="0"/>
          <w:bCs w:val="0"/>
        </w:rPr>
        <w:t xml:space="preserve">riendly </w:t>
      </w:r>
      <w:r w:rsidR="09AE6677">
        <w:rPr>
          <w:b w:val="0"/>
          <w:bCs w:val="0"/>
        </w:rPr>
        <w:t>F</w:t>
      </w:r>
      <w:r w:rsidR="1D7DB47C">
        <w:rPr>
          <w:b w:val="0"/>
          <w:bCs w:val="0"/>
        </w:rPr>
        <w:t>rom</w:t>
      </w:r>
      <w:r w:rsidR="1D7DB47C">
        <w:rPr>
          <w:b w:val="0"/>
          <w:bCs w:val="0"/>
        </w:rPr>
        <w:t xml:space="preserve"> can </w:t>
      </w:r>
      <w:r w:rsidR="1D7DB47C">
        <w:rPr>
          <w:b w:val="0"/>
          <w:bCs w:val="0"/>
        </w:rPr>
        <w:t>be</w:t>
      </w:r>
      <w:r w:rsidR="1D7DB47C">
        <w:rPr>
          <w:b w:val="0"/>
          <w:bCs w:val="0"/>
        </w:rPr>
        <w:t xml:space="preserve"> ANY address where you would like to receive response. Best practice is an inbox where officers can </w:t>
      </w:r>
      <w:r w:rsidR="1D7DB47C">
        <w:rPr>
          <w:b w:val="0"/>
          <w:bCs w:val="0"/>
        </w:rPr>
        <w:t>frequently</w:t>
      </w:r>
      <w:r w:rsidR="1D7DB47C">
        <w:rPr>
          <w:b w:val="0"/>
          <w:bCs w:val="0"/>
        </w:rPr>
        <w:t xml:space="preserve"> </w:t>
      </w:r>
      <w:r w:rsidR="1D7DB47C">
        <w:rPr>
          <w:b w:val="0"/>
          <w:bCs w:val="0"/>
        </w:rPr>
        <w:t>monitor</w:t>
      </w:r>
      <w:r w:rsidR="1D7DB47C">
        <w:rPr>
          <w:b w:val="0"/>
          <w:bCs w:val="0"/>
        </w:rPr>
        <w:t xml:space="preserve"> and reply to concerns. </w:t>
      </w:r>
    </w:p>
    <w:p w:rsidR="31C5F3BB" w:rsidP="31C5F3BB" w:rsidRDefault="31C5F3BB" w14:paraId="68F41083" w14:textId="4D7C6BBE">
      <w:pPr>
        <w:pStyle w:val="Normal"/>
      </w:pPr>
      <w:r w:rsidR="2AA44076">
        <w:drawing>
          <wp:inline wp14:editId="72A597E0" wp14:anchorId="367C22E0">
            <wp:extent cx="4572000" cy="2571750"/>
            <wp:effectExtent l="0" t="0" r="0" b="0"/>
            <wp:docPr id="149672096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6e9e1635b6e448fb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31C5F3BB" w:rsidP="4C470641" w:rsidRDefault="31C5F3BB" w14:paraId="5C006A4B" w14:textId="2B2702FB">
      <w:pPr>
        <w:pStyle w:val="Normal"/>
        <w:rPr>
          <w:b w:val="1"/>
          <w:bCs w:val="1"/>
        </w:rPr>
      </w:pPr>
    </w:p>
    <w:p w:rsidR="507599FD" w:rsidP="0B284761" w:rsidRDefault="507599FD" w14:paraId="0AEDE04A" w14:textId="40645C95">
      <w:pPr>
        <w:pStyle w:val="Normal"/>
        <w:ind w:left="0"/>
        <w:rPr>
          <w:b w:val="1"/>
          <w:bCs w:val="1"/>
        </w:rPr>
      </w:pPr>
      <w:r w:rsidRPr="0B284761" w:rsidR="507599FD">
        <w:rPr>
          <w:b w:val="1"/>
          <w:bCs w:val="1"/>
        </w:rPr>
        <w:t xml:space="preserve">Folders </w:t>
      </w:r>
    </w:p>
    <w:p w:rsidR="0B284761" w:rsidP="4C470641" w:rsidRDefault="0B284761" w14:paraId="7C3419B2" w14:textId="11D749CC">
      <w:pPr>
        <w:pStyle w:val="Normal"/>
        <w:ind w:left="0"/>
        <w:rPr>
          <w:b w:val="0"/>
          <w:bCs w:val="0"/>
        </w:rPr>
      </w:pPr>
      <w:r w:rsidR="1F3BF38D">
        <w:rPr>
          <w:b w:val="0"/>
          <w:bCs w:val="0"/>
        </w:rPr>
        <w:t xml:space="preserve">Folders can be created for </w:t>
      </w:r>
    </w:p>
    <w:p w:rsidR="1F3BF38D" w:rsidP="4C470641" w:rsidRDefault="1F3BF38D" w14:paraId="00E9F58B" w14:textId="7D135F46">
      <w:pPr>
        <w:pStyle w:val="ListParagraph"/>
        <w:numPr>
          <w:ilvl w:val="0"/>
          <w:numId w:val="3"/>
        </w:numPr>
        <w:rPr>
          <w:b w:val="0"/>
          <w:bCs w:val="0"/>
        </w:rPr>
      </w:pPr>
      <w:r w:rsidR="1F3BF38D">
        <w:rPr>
          <w:b w:val="0"/>
          <w:bCs w:val="0"/>
        </w:rPr>
        <w:t>Target Groups</w:t>
      </w:r>
    </w:p>
    <w:p w:rsidR="1F3BF38D" w:rsidP="4C470641" w:rsidRDefault="1F3BF38D" w14:paraId="0BA00A79" w14:textId="617A22F6">
      <w:pPr>
        <w:pStyle w:val="ListParagraph"/>
        <w:numPr>
          <w:ilvl w:val="0"/>
          <w:numId w:val="3"/>
        </w:numPr>
        <w:rPr>
          <w:b w:val="0"/>
          <w:bCs w:val="0"/>
        </w:rPr>
      </w:pPr>
      <w:r w:rsidR="1F3BF38D">
        <w:rPr>
          <w:b w:val="0"/>
          <w:bCs w:val="0"/>
        </w:rPr>
        <w:t>Templates</w:t>
      </w:r>
    </w:p>
    <w:p w:rsidR="1F3BF38D" w:rsidP="4C470641" w:rsidRDefault="1F3BF38D" w14:paraId="152D767D" w14:textId="3666E1BA">
      <w:pPr>
        <w:pStyle w:val="ListParagraph"/>
        <w:numPr>
          <w:ilvl w:val="0"/>
          <w:numId w:val="3"/>
        </w:numPr>
        <w:rPr>
          <w:b w:val="0"/>
          <w:bCs w:val="0"/>
        </w:rPr>
      </w:pPr>
      <w:r w:rsidR="1F3BF38D">
        <w:rPr>
          <w:b w:val="0"/>
          <w:bCs w:val="0"/>
        </w:rPr>
        <w:t>Messages</w:t>
      </w:r>
    </w:p>
    <w:p w:rsidR="1F3BF38D" w:rsidP="4C470641" w:rsidRDefault="1F3BF38D" w14:paraId="52E64852" w14:textId="6A4424D3">
      <w:pPr>
        <w:pStyle w:val="ListParagraph"/>
        <w:numPr>
          <w:ilvl w:val="0"/>
          <w:numId w:val="3"/>
        </w:numPr>
        <w:rPr>
          <w:b w:val="0"/>
          <w:bCs w:val="0"/>
        </w:rPr>
      </w:pPr>
      <w:r w:rsidR="1F3BF38D">
        <w:rPr>
          <w:b w:val="0"/>
          <w:bCs w:val="0"/>
        </w:rPr>
        <w:t>Landing Pages</w:t>
      </w:r>
    </w:p>
    <w:p w:rsidR="1F3BF38D" w:rsidP="4C470641" w:rsidRDefault="1F3BF38D" w14:paraId="03BD3C94" w14:textId="157684BC">
      <w:pPr>
        <w:pStyle w:val="ListParagraph"/>
        <w:numPr>
          <w:ilvl w:val="0"/>
          <w:numId w:val="3"/>
        </w:numPr>
        <w:rPr>
          <w:b w:val="0"/>
          <w:bCs w:val="0"/>
        </w:rPr>
      </w:pPr>
      <w:r w:rsidR="1F3BF38D">
        <w:rPr>
          <w:b w:val="0"/>
          <w:bCs w:val="0"/>
        </w:rPr>
        <w:t xml:space="preserve">Assest Manager </w:t>
      </w:r>
    </w:p>
    <w:p w:rsidR="1F3BF38D" w:rsidP="4C470641" w:rsidRDefault="1F3BF38D" w14:paraId="345B08B4" w14:textId="19F12C17">
      <w:pPr>
        <w:pStyle w:val="ListParagraph"/>
        <w:numPr>
          <w:ilvl w:val="0"/>
          <w:numId w:val="3"/>
        </w:numPr>
        <w:bidi w:val="0"/>
        <w:spacing w:before="0" w:beforeAutospacing="off" w:after="160" w:afterAutospacing="off" w:line="259" w:lineRule="auto"/>
        <w:ind w:left="720" w:right="0" w:hanging="360"/>
        <w:jc w:val="left"/>
        <w:rPr>
          <w:b w:val="0"/>
          <w:bCs w:val="0"/>
        </w:rPr>
      </w:pPr>
      <w:r w:rsidR="1F3BF38D">
        <w:rPr>
          <w:b w:val="0"/>
          <w:bCs w:val="0"/>
        </w:rPr>
        <w:t xml:space="preserve">Campaigns </w:t>
      </w:r>
    </w:p>
    <w:p w:rsidR="1F3BF38D" w:rsidP="4C470641" w:rsidRDefault="1F3BF38D" w14:paraId="4639B847" w14:textId="5A7C00B5">
      <w:pPr>
        <w:pStyle w:val="Normal"/>
        <w:bidi w:val="0"/>
        <w:spacing w:before="0" w:beforeAutospacing="off" w:after="160" w:afterAutospacing="off" w:line="259" w:lineRule="auto"/>
        <w:ind w:right="0"/>
        <w:jc w:val="left"/>
        <w:rPr>
          <w:b w:val="0"/>
          <w:bCs w:val="0"/>
        </w:rPr>
      </w:pPr>
      <w:r w:rsidR="1F3BF38D">
        <w:rPr>
          <w:b w:val="0"/>
          <w:bCs w:val="0"/>
        </w:rPr>
        <w:t xml:space="preserve">Most functionality within the platform allows you to </w:t>
      </w:r>
      <w:r w:rsidR="4A560EBA">
        <w:rPr>
          <w:b w:val="0"/>
          <w:bCs w:val="0"/>
        </w:rPr>
        <w:t xml:space="preserve">create folders. You will see some have already been created for your local groups. Best practice is to create as many folders as you need to stay </w:t>
      </w:r>
      <w:r w:rsidR="4A560EBA">
        <w:rPr>
          <w:b w:val="0"/>
          <w:bCs w:val="0"/>
        </w:rPr>
        <w:t>organized</w:t>
      </w:r>
      <w:r w:rsidR="4A560EBA">
        <w:rPr>
          <w:b w:val="0"/>
          <w:bCs w:val="0"/>
        </w:rPr>
        <w:t xml:space="preserve">. </w:t>
      </w:r>
    </w:p>
    <w:p w:rsidR="6CDBCEEC" w:rsidP="4C470641" w:rsidRDefault="6CDBCEEC" w14:paraId="3C68C524" w14:textId="19DD7E33">
      <w:pPr>
        <w:pStyle w:val="Normal"/>
        <w:bidi w:val="0"/>
        <w:spacing w:before="0" w:beforeAutospacing="off" w:after="160" w:afterAutospacing="off" w:line="259" w:lineRule="auto"/>
        <w:ind w:right="0"/>
        <w:jc w:val="left"/>
      </w:pPr>
      <w:r w:rsidR="6CDBCEEC">
        <w:drawing>
          <wp:inline wp14:editId="0BF726B2" wp14:anchorId="41F952F7">
            <wp:extent cx="4572000" cy="2571750"/>
            <wp:effectExtent l="0" t="0" r="0" b="0"/>
            <wp:docPr id="1726453302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1e4b8f9e72c948ab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B284761" w:rsidP="0B284761" w:rsidRDefault="0B284761" w14:paraId="5F332DAC" w14:textId="674CEC31">
      <w:pPr>
        <w:pStyle w:val="Normal"/>
        <w:ind w:left="0"/>
        <w:rPr>
          <w:b w:val="1"/>
          <w:bCs w:val="1"/>
        </w:rPr>
      </w:pPr>
    </w:p>
    <w:p w:rsidR="47FE8C43" w:rsidP="4C470641" w:rsidRDefault="47FE8C43" w14:paraId="0A1CB61F" w14:textId="767F9FE8">
      <w:pPr>
        <w:pStyle w:val="Normal"/>
        <w:ind w:left="0"/>
        <w:rPr>
          <w:b w:val="1"/>
          <w:bCs w:val="1"/>
        </w:rPr>
      </w:pPr>
      <w:r w:rsidRPr="4C470641" w:rsidR="47FE8C43">
        <w:rPr>
          <w:b w:val="1"/>
          <w:bCs w:val="1"/>
        </w:rPr>
        <w:t>Footers</w:t>
      </w:r>
    </w:p>
    <w:p w:rsidR="47FE8C43" w:rsidP="4C470641" w:rsidRDefault="47FE8C43" w14:paraId="5E28E3BC" w14:textId="1F667454">
      <w:pPr>
        <w:pStyle w:val="Normal"/>
        <w:ind w:left="0"/>
        <w:rPr>
          <w:b w:val="0"/>
          <w:bCs w:val="0"/>
        </w:rPr>
      </w:pPr>
      <w:hyperlink r:id="Rb3c9d4f123864cf3">
        <w:r w:rsidRPr="75E5B15A" w:rsidR="47FE8C43">
          <w:rPr>
            <w:rStyle w:val="Hyperlink"/>
            <w:b w:val="0"/>
            <w:bCs w:val="0"/>
          </w:rPr>
          <w:t>C</w:t>
        </w:r>
        <w:r w:rsidRPr="75E5B15A" w:rsidR="6579F1B6">
          <w:rPr>
            <w:rStyle w:val="Hyperlink"/>
            <w:b w:val="0"/>
            <w:bCs w:val="0"/>
          </w:rPr>
          <w:t>AN-SPAM</w:t>
        </w:r>
      </w:hyperlink>
      <w:r w:rsidR="6579F1B6">
        <w:rPr>
          <w:b w:val="0"/>
          <w:bCs w:val="0"/>
        </w:rPr>
        <w:t xml:space="preserve"> </w:t>
      </w:r>
      <w:r w:rsidR="47FE8C43">
        <w:rPr>
          <w:b w:val="0"/>
          <w:bCs w:val="0"/>
        </w:rPr>
        <w:t>compl</w:t>
      </w:r>
      <w:r w:rsidR="47FE8C43">
        <w:rPr>
          <w:b w:val="0"/>
          <w:bCs w:val="0"/>
        </w:rPr>
        <w:t xml:space="preserve">iance </w:t>
      </w:r>
      <w:r w:rsidR="7A13CCE1">
        <w:rPr>
          <w:b w:val="0"/>
          <w:bCs w:val="0"/>
        </w:rPr>
        <w:t xml:space="preserve">requires </w:t>
      </w:r>
      <w:r w:rsidR="6CDB095B">
        <w:rPr>
          <w:b w:val="0"/>
          <w:bCs w:val="0"/>
        </w:rPr>
        <w:t xml:space="preserve">an unsubscribe link and a </w:t>
      </w:r>
      <w:r w:rsidR="62AB3182">
        <w:rPr>
          <w:b w:val="0"/>
          <w:bCs w:val="0"/>
        </w:rPr>
        <w:t>physical</w:t>
      </w:r>
      <w:r w:rsidR="6CDB095B">
        <w:rPr>
          <w:b w:val="0"/>
          <w:bCs w:val="0"/>
        </w:rPr>
        <w:t xml:space="preserve"> address. ASCE templates already have the </w:t>
      </w:r>
      <w:r w:rsidR="7A5AD145">
        <w:rPr>
          <w:b w:val="0"/>
          <w:bCs w:val="0"/>
        </w:rPr>
        <w:t>Unsubscribe link</w:t>
      </w:r>
      <w:r w:rsidR="42BD812D">
        <w:rPr>
          <w:b w:val="0"/>
          <w:bCs w:val="0"/>
        </w:rPr>
        <w:t xml:space="preserve"> and a physical address. </w:t>
      </w:r>
      <w:r w:rsidRPr="75E5B15A" w:rsidR="42BD812D">
        <w:rPr>
          <w:b w:val="1"/>
          <w:bCs w:val="1"/>
        </w:rPr>
        <w:t>You</w:t>
      </w:r>
      <w:r w:rsidR="42BD812D">
        <w:rPr>
          <w:b w:val="0"/>
          <w:bCs w:val="0"/>
        </w:rPr>
        <w:t xml:space="preserve"> </w:t>
      </w:r>
      <w:r w:rsidRPr="75E5B15A" w:rsidR="42BD812D">
        <w:rPr>
          <w:b w:val="1"/>
          <w:bCs w:val="1"/>
        </w:rPr>
        <w:t xml:space="preserve">must keep the unsubscribe link to stay compliant. The URL is </w:t>
      </w:r>
      <w:hyperlink r:id="R46fd38bac46b4c96">
        <w:r w:rsidRPr="75E5B15A" w:rsidR="42BD812D">
          <w:rPr>
            <w:rStyle w:val="Hyperlink"/>
            <w:b w:val="1"/>
            <w:bCs w:val="1"/>
          </w:rPr>
          <w:t>https://info.asce.org/section-branch-email-preferences</w:t>
        </w:r>
      </w:hyperlink>
    </w:p>
    <w:p w:rsidR="47FE8C43" w:rsidP="4C470641" w:rsidRDefault="47FE8C43" w14:paraId="20202A04" w14:textId="6CD6D677">
      <w:pPr>
        <w:pStyle w:val="Normal"/>
        <w:ind w:left="0"/>
        <w:rPr>
          <w:b w:val="0"/>
          <w:bCs w:val="0"/>
        </w:rPr>
      </w:pPr>
      <w:r w:rsidRPr="2BC3ABD9" w:rsidR="42BD812D">
        <w:rPr>
          <w:b w:val="1"/>
          <w:bCs w:val="1"/>
        </w:rPr>
        <w:t xml:space="preserve">You will also want to add your own personal physical </w:t>
      </w:r>
      <w:r w:rsidRPr="2BC3ABD9" w:rsidR="42BD812D">
        <w:rPr>
          <w:b w:val="1"/>
          <w:bCs w:val="1"/>
        </w:rPr>
        <w:t>address</w:t>
      </w:r>
      <w:r w:rsidRPr="2BC3ABD9" w:rsidR="42BD812D">
        <w:rPr>
          <w:b w:val="1"/>
          <w:bCs w:val="1"/>
        </w:rPr>
        <w:t xml:space="preserve"> or keep ASCE’s HQ address</w:t>
      </w:r>
      <w:r w:rsidRPr="2BC3ABD9" w:rsidR="42BD812D">
        <w:rPr>
          <w:b w:val="1"/>
          <w:bCs w:val="1"/>
        </w:rPr>
        <w:t xml:space="preserve">.  </w:t>
      </w:r>
    </w:p>
    <w:p w:rsidR="42BD812D" w:rsidP="2BC3ABD9" w:rsidRDefault="42BD812D" w14:paraId="4BE3B143" w14:textId="3970FA87">
      <w:pPr>
        <w:pStyle w:val="Normal"/>
        <w:ind w:left="0"/>
      </w:pPr>
      <w:r w:rsidR="42BD812D">
        <w:drawing>
          <wp:inline wp14:editId="2B7A694F" wp14:anchorId="3E2D977B">
            <wp:extent cx="4572000" cy="2571750"/>
            <wp:effectExtent l="0" t="0" r="0" b="0"/>
            <wp:docPr id="142472274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264e37dec9254232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5720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A90B8DE" w:rsidP="7A90B8DE" w:rsidRDefault="7A90B8DE" w14:paraId="4888946F" w14:textId="05410FDA">
      <w:pPr>
        <w:pStyle w:val="Normal"/>
        <w:ind w:left="0"/>
      </w:pPr>
    </w:p>
    <w:p w:rsidR="276BD6C1" w:rsidP="7A90B8DE" w:rsidRDefault="276BD6C1" w14:paraId="78B9EA45" w14:textId="6F928BC3">
      <w:pPr>
        <w:pStyle w:val="Normal"/>
        <w:ind w:left="0"/>
        <w:rPr>
          <w:b w:val="1"/>
          <w:bCs w:val="1"/>
        </w:rPr>
      </w:pPr>
      <w:r w:rsidRPr="7A90B8DE" w:rsidR="276BD6C1">
        <w:rPr>
          <w:b w:val="1"/>
          <w:bCs w:val="1"/>
        </w:rPr>
        <w:t>Managing inactive users</w:t>
      </w:r>
    </w:p>
    <w:p w:rsidR="0B284761" w:rsidP="75E5B15A" w:rsidRDefault="0B284761" w14:paraId="020F4450" w14:textId="0FB6A631">
      <w:pPr>
        <w:pStyle w:val="Normal"/>
        <w:ind w:left="0"/>
        <w:rPr>
          <w:b w:val="0"/>
          <w:bCs w:val="0"/>
        </w:rPr>
      </w:pPr>
      <w:r w:rsidR="276BD6C1">
        <w:rPr>
          <w:b w:val="0"/>
          <w:bCs w:val="0"/>
        </w:rPr>
        <w:t xml:space="preserve">The platform will </w:t>
      </w:r>
      <w:r w:rsidR="0128C9A4">
        <w:rPr>
          <w:b w:val="0"/>
          <w:bCs w:val="0"/>
        </w:rPr>
        <w:t>automatically</w:t>
      </w:r>
      <w:r w:rsidR="276BD6C1">
        <w:rPr>
          <w:b w:val="0"/>
          <w:bCs w:val="0"/>
        </w:rPr>
        <w:t xml:space="preserve"> unsubscribe </w:t>
      </w:r>
      <w:r w:rsidR="27BA9FC9">
        <w:rPr>
          <w:b w:val="0"/>
          <w:bCs w:val="0"/>
        </w:rPr>
        <w:t xml:space="preserve">users who consecutively hard bounce four times and consecutively soft bounce seven times. </w:t>
      </w:r>
    </w:p>
    <w:p w:rsidR="73286816" w:rsidP="75E5B15A" w:rsidRDefault="73286816" w14:paraId="3DA0F463" w14:textId="090FEC20">
      <w:pPr>
        <w:pStyle w:val="Normal"/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</w:pPr>
      <w:r w:rsidRPr="75E5B15A" w:rsidR="73286816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Image Suggestions</w:t>
      </w:r>
    </w:p>
    <w:p w:rsidR="73286816" w:rsidP="75E5B15A" w:rsidRDefault="73286816" w14:paraId="19F8FF15" w14:textId="0487CD19">
      <w:pPr>
        <w:pStyle w:val="Normal"/>
      </w:pPr>
      <w:r w:rsidRPr="75E5B15A" w:rsidR="73286816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Left-aligned images preferred for accessibility and consistency when stacked in mobile view. </w:t>
      </w:r>
    </w:p>
    <w:p w:rsidR="73286816" w:rsidP="75E5B15A" w:rsidRDefault="73286816" w14:paraId="19B035AD" w14:textId="024C023F">
      <w:pPr>
        <w:pStyle w:val="Normal"/>
      </w:pPr>
      <w:r w:rsidRPr="75E5B15A" w:rsidR="73286816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• 250x250px suggested size for standard story images (i.e., Image </w:t>
      </w:r>
      <w:r w:rsidRPr="75E5B15A" w:rsidR="473089FA">
        <w:rPr>
          <w:rFonts w:ascii="Calibri" w:hAnsi="Calibri" w:eastAsia="Calibri" w:cs="Calibri"/>
          <w:noProof w:val="0"/>
          <w:sz w:val="22"/>
          <w:szCs w:val="22"/>
          <w:lang w:val="en-US"/>
        </w:rPr>
        <w:t>with</w:t>
      </w:r>
      <w:r w:rsidRPr="75E5B15A" w:rsidR="73286816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Text content block) </w:t>
      </w:r>
    </w:p>
    <w:p w:rsidR="73286816" w:rsidP="75E5B15A" w:rsidRDefault="73286816" w14:paraId="00E74CE3" w14:textId="5CC45A70">
      <w:pPr>
        <w:pStyle w:val="Normal"/>
      </w:pPr>
      <w:r w:rsidRPr="75E5B15A" w:rsidR="73286816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• 250x250px suggested size for 2 column story blocks </w:t>
      </w:r>
    </w:p>
    <w:p w:rsidR="73286816" w:rsidP="75E5B15A" w:rsidRDefault="73286816" w14:paraId="1DB6B4C3" w14:textId="6B8A2556">
      <w:pPr>
        <w:pStyle w:val="Normal"/>
      </w:pPr>
      <w:r w:rsidRPr="75E5B15A" w:rsidR="73286816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• 125x125px suggested size for 3 column story blocks </w:t>
      </w:r>
    </w:p>
    <w:p w:rsidR="73286816" w:rsidP="75E5B15A" w:rsidRDefault="73286816" w14:paraId="472EF696" w14:textId="4B83EB45">
      <w:pPr>
        <w:pStyle w:val="Normal"/>
      </w:pPr>
      <w:r w:rsidRPr="75E5B15A" w:rsidR="73286816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• 100px suggested height for signatures, depending on handwriting style </w:t>
      </w:r>
    </w:p>
    <w:p w:rsidR="73286816" w:rsidP="75E5B15A" w:rsidRDefault="73286816" w14:paraId="6083A9B6" w14:textId="4C843E4B">
      <w:pPr>
        <w:pStyle w:val="Normal"/>
      </w:pPr>
      <w:r w:rsidRPr="75E5B15A" w:rsidR="73286816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• 75x75px suggested size for icon use </w:t>
      </w:r>
    </w:p>
    <w:p w:rsidR="73286816" w:rsidP="75E5B15A" w:rsidRDefault="73286816" w14:paraId="3091E713" w14:textId="6DE92B2F">
      <w:pPr>
        <w:pStyle w:val="Normal"/>
      </w:pPr>
      <w:r w:rsidRPr="75E5B15A" w:rsidR="73286816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• 650x100px suggested size for advertising banner </w:t>
      </w:r>
    </w:p>
    <w:p w:rsidR="73286816" w:rsidP="75E5B15A" w:rsidRDefault="73286816" w14:paraId="4FB46408" w14:textId="0C6A3056">
      <w:pPr>
        <w:pStyle w:val="Normal"/>
      </w:pPr>
      <w:r w:rsidRPr="75E5B15A" w:rsidR="73286816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• 650x175px size for header banner </w:t>
      </w:r>
    </w:p>
    <w:p w:rsidR="73286816" w:rsidP="75E5B15A" w:rsidRDefault="73286816" w14:paraId="05511A57" w14:textId="6924A2CA">
      <w:pPr>
        <w:pStyle w:val="Normal"/>
      </w:pPr>
      <w:r w:rsidRPr="75E5B15A" w:rsidR="73286816">
        <w:rPr>
          <w:rFonts w:ascii="Calibri" w:hAnsi="Calibri" w:eastAsia="Calibri" w:cs="Calibri"/>
          <w:noProof w:val="0"/>
          <w:sz w:val="22"/>
          <w:szCs w:val="22"/>
          <w:lang w:val="en-US"/>
        </w:rPr>
        <w:t>• 650x300px suggested size for full-width dominant image (recommended height to reduce scrolling and/or blank screen if images are not loaded)</w:t>
      </w:r>
    </w:p>
    <w:p w:rsidR="507599FD" w:rsidP="0B284761" w:rsidRDefault="507599FD" w14:paraId="0FBB4CB9" w14:textId="30DA0BA2">
      <w:pPr>
        <w:pStyle w:val="Normal"/>
        <w:rPr>
          <w:b w:val="1"/>
          <w:bCs w:val="1"/>
        </w:rPr>
      </w:pPr>
      <w:r w:rsidRPr="2BC3ABD9" w:rsidR="507599FD">
        <w:rPr>
          <w:b w:val="1"/>
          <w:bCs w:val="1"/>
        </w:rPr>
        <w:t xml:space="preserve">Member Onboarding </w:t>
      </w:r>
    </w:p>
    <w:p w:rsidR="3F3FF784" w:rsidP="2BC3ABD9" w:rsidRDefault="3F3FF784" w14:paraId="398FFD66" w14:textId="03F08C55">
      <w:pPr>
        <w:spacing w:before="0" w:beforeAutospacing="off" w:after="160" w:afterAutospacing="off" w:line="257" w:lineRule="auto"/>
      </w:pPr>
      <w:r w:rsidRPr="2BC3ABD9" w:rsidR="3F3FF784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Headquarters recommends you communicate the following: </w:t>
      </w:r>
    </w:p>
    <w:p w:rsidR="3F3FF784" w:rsidP="2BC3ABD9" w:rsidRDefault="3F3FF784" w14:paraId="06E61565" w14:textId="1DF814F8">
      <w:pPr>
        <w:spacing w:before="0" w:beforeAutospacing="off" w:after="160" w:afterAutospacing="off" w:line="257" w:lineRule="auto"/>
      </w:pPr>
      <w:r w:rsidRPr="2BC3ABD9" w:rsidR="3F3FF784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</w:t>
      </w:r>
    </w:p>
    <w:p w:rsidR="3F3FF784" w:rsidP="2BC3ABD9" w:rsidRDefault="3F3FF784" w14:paraId="10C6456F" w14:textId="4C38BD06">
      <w:pPr>
        <w:pStyle w:val="ListParagraph"/>
        <w:numPr>
          <w:ilvl w:val="0"/>
          <w:numId w:val="4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2BC3ABD9" w:rsidR="3F3FF784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Inform members about the switch through a Constant Contact Email </w:t>
      </w:r>
    </w:p>
    <w:p w:rsidR="3F3FF784" w:rsidP="2BC3ABD9" w:rsidRDefault="3F3FF784" w14:paraId="0E6280B5" w14:textId="762065EC">
      <w:pPr>
        <w:spacing w:before="0" w:beforeAutospacing="off" w:after="160" w:afterAutospacing="off" w:line="257" w:lineRule="auto"/>
      </w:pPr>
      <w:r w:rsidRPr="2BC3ABD9" w:rsidR="3F3FF784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</w:t>
      </w:r>
    </w:p>
    <w:p w:rsidR="3F3FF784" w:rsidP="2BC3ABD9" w:rsidRDefault="3F3FF784" w14:paraId="3EF39800" w14:textId="0B188327">
      <w:pPr>
        <w:pStyle w:val="ListParagraph"/>
        <w:numPr>
          <w:ilvl w:val="0"/>
          <w:numId w:val="5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2BC3ABD9" w:rsidR="3F3FF784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Ask members to whitelist the IP address </w:t>
      </w:r>
    </w:p>
    <w:p w:rsidR="3F3FF784" w:rsidP="2BC3ABD9" w:rsidRDefault="3F3FF784" w14:paraId="7BEC9582" w14:textId="49FDC460">
      <w:pPr>
        <w:spacing w:before="0" w:beforeAutospacing="off" w:after="160" w:afterAutospacing="off" w:line="257" w:lineRule="auto"/>
      </w:pPr>
      <w:r w:rsidRPr="2BC3ABD9" w:rsidR="3F3FF784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</w:t>
      </w:r>
    </w:p>
    <w:p w:rsidR="3F3FF784" w:rsidP="2BC3ABD9" w:rsidRDefault="3F3FF784" w14:paraId="008D84F0" w14:textId="7BB46E08">
      <w:pPr>
        <w:pStyle w:val="ListParagraph"/>
        <w:numPr>
          <w:ilvl w:val="0"/>
          <w:numId w:val="6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2BC3ABD9" w:rsidR="3F3FF784">
        <w:rPr>
          <w:rFonts w:ascii="Calibri" w:hAnsi="Calibri" w:eastAsia="Calibri" w:cs="Calibri"/>
          <w:noProof w:val="0"/>
          <w:sz w:val="22"/>
          <w:szCs w:val="22"/>
          <w:lang w:val="en-US"/>
        </w:rPr>
        <w:t>Inform members about ASCE Collaborate Communities where the events will be posted</w:t>
      </w:r>
    </w:p>
    <w:p w:rsidR="3F3FF784" w:rsidP="2BC3ABD9" w:rsidRDefault="3F3FF784" w14:paraId="36BFD420" w14:textId="5A685CDE">
      <w:pPr>
        <w:spacing w:before="0" w:beforeAutospacing="off" w:after="160" w:afterAutospacing="off" w:line="257" w:lineRule="auto"/>
      </w:pPr>
      <w:r w:rsidRPr="2BC3ABD9" w:rsidR="3F3FF784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</w:t>
      </w:r>
    </w:p>
    <w:p w:rsidR="3F3FF784" w:rsidP="2BC3ABD9" w:rsidRDefault="3F3FF784" w14:paraId="2660DEFA" w14:textId="5A934498">
      <w:pPr>
        <w:pStyle w:val="ListParagraph"/>
        <w:numPr>
          <w:ilvl w:val="0"/>
          <w:numId w:val="7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2BC3ABD9" w:rsidR="3F3FF784">
        <w:rPr>
          <w:rFonts w:ascii="Calibri" w:hAnsi="Calibri" w:eastAsia="Calibri" w:cs="Calibri"/>
          <w:noProof w:val="0"/>
          <w:sz w:val="22"/>
          <w:szCs w:val="22"/>
          <w:lang w:val="en-US"/>
        </w:rPr>
        <w:t>Ask members to manage their email preferences</w:t>
      </w:r>
    </w:p>
    <w:p w:rsidR="3F3FF784" w:rsidP="2BC3ABD9" w:rsidRDefault="3F3FF784" w14:paraId="6ECCCA84" w14:textId="21ECEA46">
      <w:pPr>
        <w:spacing w:before="0" w:beforeAutospacing="off" w:after="160" w:afterAutospacing="off" w:line="257" w:lineRule="auto"/>
      </w:pPr>
      <w:r w:rsidRPr="2BC3ABD9" w:rsidR="3F3FF784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</w:t>
      </w:r>
    </w:p>
    <w:p w:rsidR="3F3FF784" w:rsidP="0247CE8C" w:rsidRDefault="3F3FF784" w14:paraId="257C924A" w14:textId="442C8F4B">
      <w:pPr>
        <w:spacing w:before="0" w:beforeAutospacing="off" w:after="160" w:afterAutospacing="off" w:line="257" w:lineRule="auto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5A23049B" w:rsidR="3F3FF784">
        <w:rPr>
          <w:rFonts w:ascii="Calibri" w:hAnsi="Calibri" w:eastAsia="Calibri" w:cs="Calibri"/>
          <w:noProof w:val="0"/>
          <w:sz w:val="22"/>
          <w:szCs w:val="22"/>
          <w:lang w:val="en-US"/>
        </w:rPr>
        <w:t>As you transition from Constant Contact to Informz to communicate with your members a week before you start sending from Informz. Here is an email template we recommend. We also recommend you post in your ASCE Collaborate and Section/Branch website</w:t>
      </w:r>
      <w:r w:rsidRPr="5A23049B" w:rsidR="3F3FF784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.  </w:t>
      </w:r>
      <w:r w:rsidRPr="5A23049B" w:rsidR="3F3FF784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If you plan </w:t>
      </w:r>
      <w:r w:rsidRPr="5A23049B" w:rsidR="3F3FF784">
        <w:rPr>
          <w:rFonts w:ascii="Calibri" w:hAnsi="Calibri" w:eastAsia="Calibri" w:cs="Calibri"/>
          <w:noProof w:val="0"/>
          <w:sz w:val="22"/>
          <w:szCs w:val="22"/>
          <w:lang w:val="en-US"/>
        </w:rPr>
        <w:t>on uploading</w:t>
      </w:r>
      <w:r w:rsidRPr="5A23049B" w:rsidR="3F3FF784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</w:t>
      </w:r>
      <w:r w:rsidRPr="5A23049B" w:rsidR="3F3FF784">
        <w:rPr>
          <w:rFonts w:ascii="Calibri" w:hAnsi="Calibri" w:eastAsia="Calibri" w:cs="Calibri"/>
          <w:noProof w:val="0"/>
          <w:sz w:val="22"/>
          <w:szCs w:val="22"/>
          <w:lang w:val="en-US"/>
        </w:rPr>
        <w:t>lists</w:t>
      </w:r>
      <w:r w:rsidRPr="5A23049B" w:rsidR="3F3FF784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</w:t>
      </w:r>
      <w:commentRangeStart w:id="91074476"/>
      <w:commentRangeStart w:id="429888565"/>
      <w:r w:rsidRPr="5A23049B" w:rsidR="3F3FF784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we recommend you make the download lists before </w:t>
      </w:r>
      <w:r w:rsidRPr="5A23049B" w:rsidR="3C0D9D54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you switch to Constant Contact. </w:t>
      </w:r>
      <w:commentRangeEnd w:id="91074476"/>
      <w:r>
        <w:rPr>
          <w:rStyle w:val="CommentReference"/>
        </w:rPr>
        <w:commentReference w:id="91074476"/>
      </w:r>
      <w:commentRangeEnd w:id="429888565"/>
      <w:r>
        <w:rPr>
          <w:rStyle w:val="CommentReference"/>
        </w:rPr>
        <w:commentReference w:id="429888565"/>
      </w:r>
    </w:p>
    <w:p w:rsidR="3F3FF784" w:rsidP="2BC3ABD9" w:rsidRDefault="3F3FF784" w14:paraId="00B298BA" w14:textId="6B5276A6">
      <w:pPr>
        <w:spacing w:before="0" w:beforeAutospacing="off" w:after="160" w:afterAutospacing="off" w:line="257" w:lineRule="auto"/>
      </w:pPr>
      <w:r w:rsidRPr="2BC3ABD9" w:rsidR="3F3FF784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</w:t>
      </w:r>
    </w:p>
    <w:p w:rsidR="3F3FF784" w:rsidP="2BC3ABD9" w:rsidRDefault="3F3FF784" w14:paraId="2D73B60C" w14:textId="5B3C0F41">
      <w:pPr>
        <w:spacing w:before="0" w:beforeAutospacing="off" w:after="160" w:afterAutospacing="off" w:line="257" w:lineRule="auto"/>
      </w:pPr>
      <w:r w:rsidRPr="2BC3ABD9" w:rsidR="3F3FF784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Email Template: </w:t>
      </w:r>
    </w:p>
    <w:p w:rsidR="3F3FF784" w:rsidP="2BC3ABD9" w:rsidRDefault="3F3FF784" w14:paraId="31A493FE" w14:textId="241F918C">
      <w:pPr>
        <w:spacing w:before="0" w:beforeAutospacing="off" w:after="160" w:afterAutospacing="off" w:line="257" w:lineRule="auto"/>
      </w:pPr>
      <w:r w:rsidRPr="2BC3ABD9" w:rsidR="3F3FF784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The platform you’ve been receiving Section and Branch communication from is switching to a new platform that integrates with ASCE Collaborate. </w:t>
      </w:r>
    </w:p>
    <w:p w:rsidR="3F3FF784" w:rsidP="2BC3ABD9" w:rsidRDefault="3F3FF784" w14:paraId="4240D2A8" w14:textId="32E3DD31">
      <w:pPr>
        <w:spacing w:before="0" w:beforeAutospacing="off" w:after="160" w:afterAutospacing="off" w:line="257" w:lineRule="auto"/>
      </w:pPr>
      <w:r w:rsidRPr="2BC3ABD9" w:rsidR="3F3FF784">
        <w:rPr>
          <w:rFonts w:ascii="Calibri" w:hAnsi="Calibri" w:eastAsia="Calibri" w:cs="Calibri"/>
          <w:noProof w:val="0"/>
          <w:sz w:val="22"/>
          <w:szCs w:val="22"/>
          <w:lang w:val="en-US"/>
        </w:rPr>
        <w:t>Here’s what this means to you:</w:t>
      </w:r>
    </w:p>
    <w:p w:rsidR="3F3FF784" w:rsidP="2BC3ABD9" w:rsidRDefault="3F3FF784" w14:paraId="14010DAA" w14:textId="45EEBB4C">
      <w:pPr>
        <w:pStyle w:val="ListParagraph"/>
        <w:numPr>
          <w:ilvl w:val="0"/>
          <w:numId w:val="8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2BC3ABD9" w:rsidR="3F3FF784">
        <w:rPr>
          <w:rFonts w:ascii="Calibri" w:hAnsi="Calibri" w:eastAsia="Calibri" w:cs="Calibri"/>
          <w:noProof w:val="0"/>
          <w:sz w:val="22"/>
          <w:szCs w:val="22"/>
          <w:lang w:val="en-US"/>
        </w:rPr>
        <w:t>Emails will come from (insert your “from name”) and (insert domain name)</w:t>
      </w:r>
    </w:p>
    <w:p w:rsidR="3F3FF784" w:rsidP="2BC3ABD9" w:rsidRDefault="3F3FF784" w14:paraId="184D98BA" w14:textId="71FF0941">
      <w:pPr>
        <w:pStyle w:val="ListParagraph"/>
        <w:numPr>
          <w:ilvl w:val="0"/>
          <w:numId w:val="8"/>
        </w:numPr>
        <w:spacing w:before="0" w:beforeAutospacing="off" w:after="0" w:afterAutospacing="off"/>
        <w:rPr>
          <w:rFonts w:ascii="Calibri" w:hAnsi="Calibri" w:eastAsia="Calibri" w:cs="Calibri"/>
          <w:strike w:val="0"/>
          <w:dstrike w:val="0"/>
          <w:noProof w:val="0"/>
          <w:color w:val="0563C1"/>
          <w:sz w:val="22"/>
          <w:szCs w:val="22"/>
          <w:u w:val="single"/>
          <w:lang w:val="en-US"/>
        </w:rPr>
      </w:pPr>
      <w:r w:rsidRPr="2BC3ABD9" w:rsidR="3F3FF784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New email preference center. You can update your notifications settings here: </w:t>
      </w:r>
      <w:hyperlink r:id="R4de73d665fd34a94">
        <w:r w:rsidRPr="2BC3ABD9" w:rsidR="3F3FF784">
          <w:rPr>
            <w:rStyle w:val="Hyperlink"/>
            <w:rFonts w:ascii="Calibri" w:hAnsi="Calibri" w:eastAsia="Calibri" w:cs="Calibri"/>
            <w:strike w:val="0"/>
            <w:dstrike w:val="0"/>
            <w:noProof w:val="0"/>
            <w:color w:val="0563C1"/>
            <w:sz w:val="22"/>
            <w:szCs w:val="22"/>
            <w:u w:val="single"/>
            <w:lang w:val="en-US"/>
          </w:rPr>
          <w:t>https://info.asce.org/section-branch-email-preferences</w:t>
        </w:r>
      </w:hyperlink>
    </w:p>
    <w:p w:rsidR="3F3FF784" w:rsidP="2BC3ABD9" w:rsidRDefault="3F3FF784" w14:paraId="5F9C82D2" w14:textId="531412E5">
      <w:pPr>
        <w:pStyle w:val="ListParagraph"/>
        <w:numPr>
          <w:ilvl w:val="0"/>
          <w:numId w:val="8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2BC3ABD9" w:rsidR="3F3FF784">
        <w:rPr>
          <w:rFonts w:ascii="Calibri" w:hAnsi="Calibri" w:eastAsia="Calibri" w:cs="Calibri"/>
          <w:noProof w:val="0"/>
          <w:sz w:val="22"/>
          <w:szCs w:val="22"/>
          <w:lang w:val="en-US"/>
        </w:rPr>
        <w:t>Different IP address. To ensure you still receive communication, we recommend you whitelist 205.201.40.61 and 205.201.40.49</w:t>
      </w:r>
    </w:p>
    <w:p w:rsidR="3F3FF784" w:rsidP="2BC3ABD9" w:rsidRDefault="3F3FF784" w14:paraId="2DE00C70" w14:textId="4B23DABB">
      <w:pPr>
        <w:pStyle w:val="ListParagraph"/>
        <w:numPr>
          <w:ilvl w:val="0"/>
          <w:numId w:val="8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2BC3ABD9" w:rsidR="3F3FF784">
        <w:rPr>
          <w:rFonts w:ascii="Calibri" w:hAnsi="Calibri" w:eastAsia="Calibri" w:cs="Calibri"/>
          <w:noProof w:val="0"/>
          <w:sz w:val="22"/>
          <w:szCs w:val="22"/>
          <w:lang w:val="en-US"/>
        </w:rPr>
        <w:t>Emails may look different</w:t>
      </w:r>
    </w:p>
    <w:p w:rsidR="2BC3ABD9" w:rsidP="2BC3ABD9" w:rsidRDefault="2BC3ABD9" w14:paraId="3ADF8223" w14:textId="036036CC">
      <w:pPr>
        <w:pStyle w:val="Normal"/>
        <w:spacing w:before="0" w:beforeAutospacing="off" w:after="0" w:afterAutospacing="off"/>
        <w:ind w:left="0"/>
        <w:rPr>
          <w:rFonts w:ascii="Calibri" w:hAnsi="Calibri" w:eastAsia="Calibri" w:cs="Calibri"/>
          <w:noProof w:val="0"/>
          <w:sz w:val="22"/>
          <w:szCs w:val="22"/>
          <w:lang w:val="en-US"/>
        </w:rPr>
      </w:pPr>
    </w:p>
    <w:p w:rsidR="3F3FF784" w:rsidP="2BC3ABD9" w:rsidRDefault="3F3FF784" w14:paraId="35322E82" w14:textId="072019F5">
      <w:pPr>
        <w:spacing w:before="0" w:beforeAutospacing="off" w:after="160" w:afterAutospacing="off" w:line="257" w:lineRule="auto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75E5B15A" w:rsidR="3F3FF784">
        <w:rPr>
          <w:rFonts w:ascii="Calibri" w:hAnsi="Calibri" w:eastAsia="Calibri" w:cs="Calibri"/>
          <w:noProof w:val="0"/>
          <w:sz w:val="22"/>
          <w:szCs w:val="22"/>
          <w:lang w:val="en-US"/>
        </w:rPr>
        <w:t>Please let us know if you have any questions or concerns.</w:t>
      </w:r>
    </w:p>
    <w:p w:rsidR="75E5B15A" w:rsidP="75E5B15A" w:rsidRDefault="75E5B15A" w14:paraId="2092B0E8" w14:textId="69D22936">
      <w:pPr>
        <w:pStyle w:val="Normal"/>
        <w:spacing w:before="0" w:beforeAutospacing="off" w:after="160" w:afterAutospacing="off" w:line="257" w:lineRule="auto"/>
        <w:rPr>
          <w:rFonts w:ascii="Calibri" w:hAnsi="Calibri" w:eastAsia="Calibri" w:cs="Calibri"/>
          <w:noProof w:val="0"/>
          <w:sz w:val="22"/>
          <w:szCs w:val="22"/>
          <w:lang w:val="en-US"/>
        </w:rPr>
      </w:pPr>
    </w:p>
    <w:p w:rsidR="2B32E0B8" w:rsidP="2BC3ABD9" w:rsidRDefault="2B32E0B8" w14:paraId="77A315FD" w14:textId="0E5D2814">
      <w:pPr>
        <w:pStyle w:val="Normal"/>
        <w:rPr>
          <w:b w:val="1"/>
          <w:bCs w:val="1"/>
        </w:rPr>
      </w:pPr>
      <w:r w:rsidRPr="2BC3ABD9" w:rsidR="2B32E0B8">
        <w:rPr>
          <w:b w:val="1"/>
          <w:bCs w:val="1"/>
        </w:rPr>
        <w:t>Local Leader onboarding</w:t>
      </w:r>
    </w:p>
    <w:p w:rsidR="2B32E0B8" w:rsidP="75E5B15A" w:rsidRDefault="2B32E0B8" w14:paraId="6A6D0F93" w14:textId="68171072">
      <w:pPr>
        <w:pStyle w:val="Normal"/>
        <w:rPr>
          <w:b w:val="0"/>
          <w:bCs w:val="0"/>
        </w:rPr>
      </w:pPr>
      <w:r w:rsidR="2B32E0B8">
        <w:rPr>
          <w:b w:val="0"/>
          <w:bCs w:val="0"/>
        </w:rPr>
        <w:t xml:space="preserve">Please review the following resources. Any questions? Contact Tirza Austin at </w:t>
      </w:r>
      <w:hyperlink r:id="R6e6b2c1db846457b">
        <w:r w:rsidRPr="75E5B15A" w:rsidR="2B32E0B8">
          <w:rPr>
            <w:rStyle w:val="Hyperlink"/>
            <w:b w:val="0"/>
            <w:bCs w:val="0"/>
          </w:rPr>
          <w:t>taustin</w:t>
        </w:r>
        <w:r w:rsidRPr="75E5B15A" w:rsidR="2B32E0B8">
          <w:rPr>
            <w:rStyle w:val="Hyperlink"/>
            <w:b w:val="0"/>
            <w:bCs w:val="0"/>
          </w:rPr>
          <w:t>@asce.org</w:t>
        </w:r>
      </w:hyperlink>
    </w:p>
    <w:p w:rsidR="04E417EC" w:rsidP="75E5B15A" w:rsidRDefault="04E417EC" w14:paraId="22F809E9" w14:textId="34A11044">
      <w:pPr>
        <w:pStyle w:val="Normal"/>
        <w:rPr>
          <w:b w:val="0"/>
          <w:bCs w:val="0"/>
        </w:rPr>
      </w:pPr>
      <w:r w:rsidR="04E417EC">
        <w:rPr>
          <w:b w:val="0"/>
          <w:bCs w:val="0"/>
        </w:rPr>
        <w:t xml:space="preserve">Training Videos: </w:t>
      </w:r>
      <w:hyperlink r:id="R402ed35ebdae4b43">
        <w:r w:rsidRPr="75E5B15A" w:rsidR="04E417EC">
          <w:rPr>
            <w:rStyle w:val="Hyperlink"/>
            <w:b w:val="0"/>
            <w:bCs w:val="0"/>
          </w:rPr>
          <w:t>https://collaborate.asce.org/welcome-thrive</w:t>
        </w:r>
      </w:hyperlink>
    </w:p>
    <w:p w:rsidR="431A5C15" w:rsidP="75E5B15A" w:rsidRDefault="431A5C15" w14:paraId="4AA107B4" w14:textId="7D635800">
      <w:pPr>
        <w:pStyle w:val="Normal"/>
        <w:rPr>
          <w:b w:val="0"/>
          <w:bCs w:val="0"/>
        </w:rPr>
      </w:pPr>
      <w:r w:rsidR="44E0F3A1">
        <w:rPr>
          <w:b w:val="0"/>
          <w:bCs w:val="0"/>
        </w:rPr>
        <w:t>Requ</w:t>
      </w:r>
      <w:r w:rsidR="44E0F3A1">
        <w:rPr>
          <w:b w:val="0"/>
          <w:bCs w:val="0"/>
        </w:rPr>
        <w:t>est</w:t>
      </w:r>
      <w:r w:rsidR="431A5C15">
        <w:rPr>
          <w:b w:val="0"/>
          <w:bCs w:val="0"/>
        </w:rPr>
        <w:t xml:space="preserve"> Acc</w:t>
      </w:r>
      <w:r w:rsidR="431A5C15">
        <w:rPr>
          <w:b w:val="0"/>
          <w:bCs w:val="0"/>
        </w:rPr>
        <w:t xml:space="preserve">ess to the Thrive User Group Community: </w:t>
      </w:r>
      <w:hyperlink r:id="R8f76399aa9cd4173">
        <w:r w:rsidRPr="75E5B15A" w:rsidR="431A5C15">
          <w:rPr>
            <w:rStyle w:val="Hyperlink"/>
            <w:b w:val="0"/>
            <w:bCs w:val="0"/>
          </w:rPr>
          <w:t>https://collaborate.asce.org/communities/community-home?CommunityKey=6eb5ef45-0549-4878-9887-0185f5b147bd</w:t>
        </w:r>
      </w:hyperlink>
    </w:p>
    <w:p w:rsidR="4C470641" w:rsidP="4C470641" w:rsidRDefault="4C470641" w14:paraId="0A4EDA0A" w14:textId="4C381A8D">
      <w:pPr>
        <w:pStyle w:val="Normal"/>
        <w:rPr>
          <w:b w:val="1"/>
          <w:bCs w:val="1"/>
        </w:rPr>
      </w:pPr>
    </w:p>
    <w:p w:rsidR="4C470641" w:rsidP="4C470641" w:rsidRDefault="4C470641" w14:paraId="51B7B478" w14:textId="3C011AB8">
      <w:pPr>
        <w:pStyle w:val="Normal"/>
        <w:rPr>
          <w:b w:val="1"/>
          <w:bCs w:val="1"/>
        </w:rPr>
      </w:pPr>
    </w:p>
    <w:p w:rsidR="0B284761" w:rsidP="0B284761" w:rsidRDefault="0B284761" w14:paraId="2BFE0E1F" w14:textId="4F788C22">
      <w:pPr>
        <w:pStyle w:val="Normal"/>
      </w:pPr>
    </w:p>
    <w:p w:rsidR="0B284761" w:rsidP="0B284761" w:rsidRDefault="0B284761" w14:paraId="1A48C844" w14:textId="26DC4DBE">
      <w:pPr>
        <w:pStyle w:val="Normal"/>
      </w:pPr>
    </w:p>
    <w:p w:rsidR="0B284761" w:rsidP="0B284761" w:rsidRDefault="0B284761" w14:paraId="5E0138FD" w14:textId="52C4AE07">
      <w:pPr>
        <w:pStyle w:val="Normal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14="http://schemas.microsoft.com/office/word/2010/wordml" xmlns:w="http://schemas.openxmlformats.org/wordprocessingml/2006/main">
  <w:comment w:initials="MC" w:author="Martin, Carolyn" w:date="2023-09-27T14:42:21" w:id="699172517">
    <w:p w:rsidR="2E369CF0" w:rsidRDefault="2E369CF0" w14:paraId="5A27358C" w14:textId="6FAE7308">
      <w:pPr>
        <w:pStyle w:val="CommentText"/>
      </w:pPr>
      <w:r>
        <w:fldChar w:fldCharType="begin"/>
      </w:r>
      <w:r>
        <w:instrText xml:space="preserve"> HYPERLINK "mailto:TAustin@asce.org"</w:instrText>
      </w:r>
      <w:bookmarkStart w:name="_@_6CF1ED747E6C4D6E933F9C90AD629A17Z" w:id="460164949"/>
      <w:r>
        <w:fldChar w:fldCharType="separate"/>
      </w:r>
      <w:bookmarkEnd w:id="460164949"/>
      <w:r w:rsidRPr="2E369CF0" w:rsidR="2E369CF0">
        <w:rPr>
          <w:rStyle w:val="Mention"/>
          <w:noProof/>
        </w:rPr>
        <w:t>@Austin, Tirza</w:t>
      </w:r>
      <w:r>
        <w:fldChar w:fldCharType="end"/>
      </w:r>
      <w:r w:rsidR="2E369CF0">
        <w:rPr/>
        <w:t xml:space="preserve"> - Is the video supposed to include you screensharing?</w:t>
      </w:r>
      <w:r>
        <w:rPr>
          <w:rStyle w:val="CommentReference"/>
        </w:rPr>
        <w:annotationRef/>
      </w:r>
    </w:p>
  </w:comment>
  <w:comment w:initials="MC" w:author="Martin, Carolyn" w:date="2023-09-27T15:00:17" w:id="91074476">
    <w:p w:rsidR="0247CE8C" w:rsidRDefault="0247CE8C" w14:paraId="48B76354" w14:textId="2F3A9C01">
      <w:pPr>
        <w:pStyle w:val="CommentText"/>
      </w:pPr>
      <w:r>
        <w:fldChar w:fldCharType="begin"/>
      </w:r>
      <w:r>
        <w:instrText xml:space="preserve"> HYPERLINK "mailto:TAustin@asce.org"</w:instrText>
      </w:r>
      <w:bookmarkStart w:name="_@_8AE9162A05AB4D629D15C9699E336644Z" w:id="520357370"/>
      <w:r>
        <w:fldChar w:fldCharType="separate"/>
      </w:r>
      <w:bookmarkEnd w:id="520357370"/>
      <w:r w:rsidRPr="0247CE8C" w:rsidR="0247CE8C">
        <w:rPr>
          <w:rStyle w:val="Mention"/>
          <w:noProof/>
        </w:rPr>
        <w:t>@Austin, Tirza</w:t>
      </w:r>
      <w:r>
        <w:fldChar w:fldCharType="end"/>
      </w:r>
      <w:r w:rsidR="0247CE8C">
        <w:rPr/>
        <w:t xml:space="preserve"> - You may want to edit this. Is it too late for them to do this?</w:t>
      </w:r>
      <w:r>
        <w:rPr>
          <w:rStyle w:val="CommentReference"/>
        </w:rPr>
        <w:annotationRef/>
      </w:r>
      <w:r>
        <w:rPr>
          <w:rStyle w:val="CommentReference"/>
        </w:rPr>
        <w:annotationRef/>
      </w:r>
    </w:p>
  </w:comment>
  <w:comment w:initials="MC" w:author="Martin, Carolyn" w:date="2023-09-27T15:02:18" w:id="165759926">
    <w:p w:rsidR="0247CE8C" w:rsidRDefault="0247CE8C" w14:paraId="595EF991" w14:textId="6768284D">
      <w:pPr>
        <w:pStyle w:val="CommentText"/>
      </w:pPr>
      <w:r>
        <w:fldChar w:fldCharType="begin"/>
      </w:r>
      <w:r>
        <w:instrText xml:space="preserve"> HYPERLINK "mailto:TAustin@asce.org"</w:instrText>
      </w:r>
      <w:bookmarkStart w:name="_@_E8D1DA86C4AD4D3484CC19CE610DF94EZ" w:id="1066965191"/>
      <w:r>
        <w:fldChar w:fldCharType="separate"/>
      </w:r>
      <w:bookmarkEnd w:id="1066965191"/>
      <w:r w:rsidRPr="0247CE8C" w:rsidR="0247CE8C">
        <w:rPr>
          <w:rStyle w:val="Mention"/>
          <w:noProof/>
        </w:rPr>
        <w:t>@Austin, Tirza</w:t>
      </w:r>
      <w:r>
        <w:fldChar w:fldCharType="end"/>
      </w:r>
      <w:r w:rsidR="0247CE8C">
        <w:rPr/>
        <w:t xml:space="preserve"> - Glad to see country is included. Is it required to upload? Will Informz allow you to send an email to a contact that does not have a country?</w:t>
      </w:r>
      <w:r>
        <w:rPr>
          <w:rStyle w:val="CommentReference"/>
        </w:rPr>
        <w:annotationRef/>
      </w:r>
    </w:p>
  </w:comment>
  <w:comment w:initials="AT" w:author="Austin, Tirza" w:date="2023-09-29T15:20:47" w:id="429888565">
    <w:p w:rsidR="5A23049B" w:rsidRDefault="5A23049B" w14:paraId="5F1F5F57" w14:textId="75CE5D43">
      <w:pPr>
        <w:pStyle w:val="CommentText"/>
      </w:pPr>
      <w:r w:rsidR="5A23049B">
        <w:rPr/>
        <w:t>Edited it for users still using CC</w:t>
      </w:r>
      <w:r>
        <w:rPr>
          <w:rStyle w:val="CommentReference"/>
        </w:rPr>
        <w:annotationRef/>
      </w:r>
    </w:p>
    <w:p w:rsidR="5A23049B" w:rsidRDefault="5A23049B" w14:paraId="0B69C273" w14:textId="3FF0A083">
      <w:pPr>
        <w:pStyle w:val="CommentText"/>
      </w:pPr>
    </w:p>
  </w:comment>
  <w:comment w:initials="AT" w:author="Austin, Tirza" w:date="2023-09-29T15:22:15" w:id="836357598">
    <w:p w:rsidR="5A23049B" w:rsidRDefault="5A23049B" w14:paraId="54C91C39" w14:textId="7DCED5A1">
      <w:pPr>
        <w:pStyle w:val="CommentText"/>
      </w:pPr>
      <w:r w:rsidR="5A23049B">
        <w:rPr/>
        <w:t xml:space="preserve">It's required for this data format. However, they can create their own if they don't use my template. The Eloqua Eligibility lists would remove country is my understanding. </w:t>
      </w:r>
      <w:r>
        <w:rPr>
          <w:rStyle w:val="CommentReference"/>
        </w:rPr>
        <w:annotationRef/>
      </w:r>
    </w:p>
  </w:comment>
  <w:comment w:initials="AT" w:author="Austin, Tirza" w:date="2023-09-29T15:23:56" w:id="1391737833">
    <w:p w:rsidR="5A23049B" w:rsidRDefault="5A23049B" w14:paraId="60A43DBD" w14:textId="7645D3F5">
      <w:pPr>
        <w:pStyle w:val="CommentText"/>
      </w:pPr>
      <w:r w:rsidR="5A23049B">
        <w:rPr/>
        <w:t>I must have forgotten to share my screen</w:t>
      </w:r>
      <w:r>
        <w:rPr>
          <w:rStyle w:val="CommentReference"/>
        </w:rPr>
        <w:annotationRef/>
      </w:r>
    </w:p>
  </w:comment>
  <w:comment w:initials="AT" w:author="Austin, Tirza" w:date="2023-09-29T15:24:15" w:id="1385216636">
    <w:p w:rsidR="5A23049B" w:rsidRDefault="5A23049B" w14:paraId="022A2D37" w14:textId="2795C1DC">
      <w:pPr>
        <w:pStyle w:val="CommentText"/>
      </w:pPr>
      <w:r w:rsidR="5A23049B">
        <w:rPr/>
        <w:t>I'll re record</w:t>
      </w: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5A27358C"/>
  <w15:commentEx w15:done="0" w15:paraId="48B76354"/>
  <w15:commentEx w15:done="0" w15:paraId="595EF991"/>
  <w15:commentEx w15:done="0" w15:paraId="0B69C273" w15:paraIdParent="48B76354"/>
  <w15:commentEx w15:done="0" w15:paraId="54C91C39" w15:paraIdParent="595EF991"/>
  <w15:commentEx w15:done="0" w15:paraId="60A43DBD" w15:paraIdParent="5A27358C"/>
  <w15:commentEx w15:done="0" w15:paraId="022A2D37" w15:paraIdParent="5A27358C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367799D4" w16cex:dateUtc="2023-09-27T18:42:21.548Z"/>
  <w16cex:commentExtensible w16cex:durableId="67EF9220" w16cex:dateUtc="2023-09-27T19:00:17.474Z">
    <w16cex:extLst>
      <w16:ext w16:uri="{CE6994B0-6A32-4C9F-8C6B-6E91EDA988CE}">
        <cr:reactions xmlns:cr="http://schemas.microsoft.com/office/comments/2020/reactions">
          <cr:reaction reactionType="1">
            <cr:reactionInfo dateUtc="2023-09-29T19:20:35.442Z">
              <cr:user userId="S::taustin@asce.org::52fc7c36-1d7a-44ec-963f-2c345baf8af7" userProvider="AD" userName="Austin, Tirza"/>
            </cr:reactionInfo>
          </cr:reaction>
        </cr:reactions>
      </w16:ext>
    </w16cex:extLst>
  </w16cex:commentExtensible>
  <w16cex:commentExtensible w16cex:durableId="18E32FBF" w16cex:dateUtc="2023-09-27T19:02:18.773Z"/>
  <w16cex:commentExtensible w16cex:durableId="6D431AF7" w16cex:dateUtc="2023-09-29T19:20:47.106Z"/>
  <w16cex:commentExtensible w16cex:durableId="79A15F95" w16cex:dateUtc="2023-09-29T19:22:15.999Z"/>
  <w16cex:commentExtensible w16cex:durableId="6C3166B5" w16cex:dateUtc="2023-09-29T19:23:56.952Z"/>
  <w16cex:commentExtensible w16cex:durableId="4BBC649B" w16cex:dateUtc="2023-09-29T19:24:15.101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5A27358C" w16cid:durableId="367799D4"/>
  <w16cid:commentId w16cid:paraId="48B76354" w16cid:durableId="67EF9220"/>
  <w16cid:commentId w16cid:paraId="595EF991" w16cid:durableId="18E32FBF"/>
  <w16cid:commentId w16cid:paraId="0B69C273" w16cid:durableId="6D431AF7"/>
  <w16cid:commentId w16cid:paraId="54C91C39" w16cid:durableId="79A15F95"/>
  <w16cid:commentId w16cid:paraId="60A43DBD" w16cid:durableId="6C3166B5"/>
  <w16cid:commentId w16cid:paraId="022A2D37" w16cid:durableId="4BBC649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1">
    <w:nsid w:val="3984181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49059d5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7277ea9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166f01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76701dd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42ebf8f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31f6dbd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1841f36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61bc477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43af31b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5413fa9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Martin, Carolyn">
    <w15:presenceInfo w15:providerId="AD" w15:userId="S::cmartin@asce.org::aeb6d78c-f696-4532-bea2-02704a341f0d"/>
  </w15:person>
  <w15:person w15:author="Austin, Tirza">
    <w15:presenceInfo w15:providerId="AD" w15:userId="S::taustin@asce.org::52fc7c36-1d7a-44ec-963f-2c345baf8af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9F3D6E1"/>
    <w:rsid w:val="0089E63C"/>
    <w:rsid w:val="00A84335"/>
    <w:rsid w:val="00B06291"/>
    <w:rsid w:val="0128C9A4"/>
    <w:rsid w:val="01861AC3"/>
    <w:rsid w:val="01943548"/>
    <w:rsid w:val="0247CE8C"/>
    <w:rsid w:val="02DD21B5"/>
    <w:rsid w:val="02ED9243"/>
    <w:rsid w:val="035085F2"/>
    <w:rsid w:val="03F8A6B2"/>
    <w:rsid w:val="0417D3D5"/>
    <w:rsid w:val="04E417EC"/>
    <w:rsid w:val="0521AEBC"/>
    <w:rsid w:val="05442F02"/>
    <w:rsid w:val="061B3D3C"/>
    <w:rsid w:val="07A34C9A"/>
    <w:rsid w:val="090BA22B"/>
    <w:rsid w:val="09AE6677"/>
    <w:rsid w:val="0A183A42"/>
    <w:rsid w:val="0B284761"/>
    <w:rsid w:val="0CDEB8CF"/>
    <w:rsid w:val="0D6B0392"/>
    <w:rsid w:val="0ECABE9D"/>
    <w:rsid w:val="0FC03D76"/>
    <w:rsid w:val="0FFEF2B9"/>
    <w:rsid w:val="10130ED1"/>
    <w:rsid w:val="101AC1E5"/>
    <w:rsid w:val="10EA78DB"/>
    <w:rsid w:val="11753F2D"/>
    <w:rsid w:val="11C67D6C"/>
    <w:rsid w:val="122AD166"/>
    <w:rsid w:val="126224E6"/>
    <w:rsid w:val="15F26F64"/>
    <w:rsid w:val="16126D1C"/>
    <w:rsid w:val="17691A4B"/>
    <w:rsid w:val="17B6B8E7"/>
    <w:rsid w:val="18D9E203"/>
    <w:rsid w:val="19512588"/>
    <w:rsid w:val="1AB130A0"/>
    <w:rsid w:val="1BEFDECF"/>
    <w:rsid w:val="1BFF2168"/>
    <w:rsid w:val="1D7DB47C"/>
    <w:rsid w:val="1DE8D162"/>
    <w:rsid w:val="1E15AEF5"/>
    <w:rsid w:val="1F3BF38D"/>
    <w:rsid w:val="1F4D1C6D"/>
    <w:rsid w:val="204D2D9C"/>
    <w:rsid w:val="21405E19"/>
    <w:rsid w:val="2248E2B6"/>
    <w:rsid w:val="22712573"/>
    <w:rsid w:val="23C36B5E"/>
    <w:rsid w:val="249157D6"/>
    <w:rsid w:val="24C8B213"/>
    <w:rsid w:val="24D903EE"/>
    <w:rsid w:val="2537366B"/>
    <w:rsid w:val="25E1CFF8"/>
    <w:rsid w:val="25FBD0CD"/>
    <w:rsid w:val="26E77C85"/>
    <w:rsid w:val="276BD6C1"/>
    <w:rsid w:val="278F1C30"/>
    <w:rsid w:val="2797A12E"/>
    <w:rsid w:val="27A47B4F"/>
    <w:rsid w:val="27BA9FC9"/>
    <w:rsid w:val="27DE1624"/>
    <w:rsid w:val="2AA44076"/>
    <w:rsid w:val="2B32E0B8"/>
    <w:rsid w:val="2BC3ABD9"/>
    <w:rsid w:val="2C4B4AFE"/>
    <w:rsid w:val="2C7F7615"/>
    <w:rsid w:val="2E369CF0"/>
    <w:rsid w:val="2E9ABAB0"/>
    <w:rsid w:val="2F9215F3"/>
    <w:rsid w:val="2FF9E0F8"/>
    <w:rsid w:val="30F642FF"/>
    <w:rsid w:val="319A985B"/>
    <w:rsid w:val="31C5F3BB"/>
    <w:rsid w:val="32FC5BD1"/>
    <w:rsid w:val="33A74E74"/>
    <w:rsid w:val="33C1B0CC"/>
    <w:rsid w:val="3802D266"/>
    <w:rsid w:val="381091E1"/>
    <w:rsid w:val="3887D88F"/>
    <w:rsid w:val="391AEC80"/>
    <w:rsid w:val="3B651791"/>
    <w:rsid w:val="3B809907"/>
    <w:rsid w:val="3C0B0F33"/>
    <w:rsid w:val="3C0D9D54"/>
    <w:rsid w:val="3C4578CC"/>
    <w:rsid w:val="3C468997"/>
    <w:rsid w:val="3E67C523"/>
    <w:rsid w:val="3F3FF784"/>
    <w:rsid w:val="3FF6DC65"/>
    <w:rsid w:val="3FF82666"/>
    <w:rsid w:val="400CD8F8"/>
    <w:rsid w:val="40A6D759"/>
    <w:rsid w:val="40E217A5"/>
    <w:rsid w:val="4100D25D"/>
    <w:rsid w:val="41436C67"/>
    <w:rsid w:val="42248398"/>
    <w:rsid w:val="4261C44D"/>
    <w:rsid w:val="4270474C"/>
    <w:rsid w:val="42895C78"/>
    <w:rsid w:val="42BD812D"/>
    <w:rsid w:val="42DF3CC8"/>
    <w:rsid w:val="431474AB"/>
    <w:rsid w:val="431A5C15"/>
    <w:rsid w:val="434FC4E0"/>
    <w:rsid w:val="44252CD9"/>
    <w:rsid w:val="446CB37E"/>
    <w:rsid w:val="447B0D29"/>
    <w:rsid w:val="44E0F3A1"/>
    <w:rsid w:val="44EBFDCD"/>
    <w:rsid w:val="44F2ACEB"/>
    <w:rsid w:val="45C0FD3A"/>
    <w:rsid w:val="460D6436"/>
    <w:rsid w:val="463767E1"/>
    <w:rsid w:val="473089FA"/>
    <w:rsid w:val="47FE8C43"/>
    <w:rsid w:val="493555EF"/>
    <w:rsid w:val="49656810"/>
    <w:rsid w:val="49D430BA"/>
    <w:rsid w:val="4A560EBA"/>
    <w:rsid w:val="4A761902"/>
    <w:rsid w:val="4BF1A95C"/>
    <w:rsid w:val="4C470641"/>
    <w:rsid w:val="4D6E3E4A"/>
    <w:rsid w:val="4D7BCAB9"/>
    <w:rsid w:val="4EF49C7F"/>
    <w:rsid w:val="4F4881F9"/>
    <w:rsid w:val="5006A8FA"/>
    <w:rsid w:val="5025D96B"/>
    <w:rsid w:val="507599FD"/>
    <w:rsid w:val="5100C322"/>
    <w:rsid w:val="51185872"/>
    <w:rsid w:val="5193726C"/>
    <w:rsid w:val="5198B6F1"/>
    <w:rsid w:val="523B4E04"/>
    <w:rsid w:val="5246B6A0"/>
    <w:rsid w:val="524825C2"/>
    <w:rsid w:val="5269664A"/>
    <w:rsid w:val="52D0FBA9"/>
    <w:rsid w:val="5301A33B"/>
    <w:rsid w:val="537A2E09"/>
    <w:rsid w:val="53A6897B"/>
    <w:rsid w:val="5403D2EB"/>
    <w:rsid w:val="540536AB"/>
    <w:rsid w:val="55A1070C"/>
    <w:rsid w:val="55E7FFA2"/>
    <w:rsid w:val="5619537C"/>
    <w:rsid w:val="56820EC2"/>
    <w:rsid w:val="569F8BF8"/>
    <w:rsid w:val="5711969D"/>
    <w:rsid w:val="57183F49"/>
    <w:rsid w:val="577F6A9B"/>
    <w:rsid w:val="57ACD3A0"/>
    <w:rsid w:val="59F3D6E1"/>
    <w:rsid w:val="59FA1C87"/>
    <w:rsid w:val="5A23049B"/>
    <w:rsid w:val="5AAFC4C4"/>
    <w:rsid w:val="5AD531C9"/>
    <w:rsid w:val="5B6EBA61"/>
    <w:rsid w:val="5B8A50CF"/>
    <w:rsid w:val="5CC8CD40"/>
    <w:rsid w:val="5D040B83"/>
    <w:rsid w:val="5D344364"/>
    <w:rsid w:val="5D3C54F1"/>
    <w:rsid w:val="5DCEF344"/>
    <w:rsid w:val="5E1059FF"/>
    <w:rsid w:val="6031CE69"/>
    <w:rsid w:val="60B5E3BC"/>
    <w:rsid w:val="613DFF7C"/>
    <w:rsid w:val="61B836B6"/>
    <w:rsid w:val="6287779A"/>
    <w:rsid w:val="62AB3182"/>
    <w:rsid w:val="633623FE"/>
    <w:rsid w:val="63574F48"/>
    <w:rsid w:val="64D959EB"/>
    <w:rsid w:val="6579F1B6"/>
    <w:rsid w:val="65BDB49C"/>
    <w:rsid w:val="66296549"/>
    <w:rsid w:val="672E2729"/>
    <w:rsid w:val="672F0523"/>
    <w:rsid w:val="6826ADFA"/>
    <w:rsid w:val="6ADA2DED"/>
    <w:rsid w:val="6AEC330D"/>
    <w:rsid w:val="6B82282A"/>
    <w:rsid w:val="6CD31251"/>
    <w:rsid w:val="6CDB095B"/>
    <w:rsid w:val="6CDBCEEC"/>
    <w:rsid w:val="6D8888C2"/>
    <w:rsid w:val="6EC1C9A3"/>
    <w:rsid w:val="6F9D6FBF"/>
    <w:rsid w:val="704FD7D1"/>
    <w:rsid w:val="72EA23CA"/>
    <w:rsid w:val="73286816"/>
    <w:rsid w:val="7568F551"/>
    <w:rsid w:val="75E5B15A"/>
    <w:rsid w:val="765E72EC"/>
    <w:rsid w:val="7712D390"/>
    <w:rsid w:val="774D195F"/>
    <w:rsid w:val="775E8320"/>
    <w:rsid w:val="77FC78F4"/>
    <w:rsid w:val="78CEC0E2"/>
    <w:rsid w:val="78E811F3"/>
    <w:rsid w:val="7A13CCE1"/>
    <w:rsid w:val="7A1AE220"/>
    <w:rsid w:val="7A5AD145"/>
    <w:rsid w:val="7A90B8DE"/>
    <w:rsid w:val="7AD820CF"/>
    <w:rsid w:val="7B461ED6"/>
    <w:rsid w:val="7D524579"/>
    <w:rsid w:val="7DA72357"/>
    <w:rsid w:val="7DBEC35D"/>
    <w:rsid w:val="7E5C3B71"/>
    <w:rsid w:val="7E6DB46B"/>
    <w:rsid w:val="7E7AAFAC"/>
    <w:rsid w:val="7F7C6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F3D6E1"/>
  <w15:chartTrackingRefBased/>
  <w15:docId w15:val="{7568A547-FB60-4569-8E42-4D2ECEBA799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xmlns:w14="http://schemas.microsoft.com/office/word/2010/wordml" xmlns:mc="http://schemas.openxmlformats.org/markup-compatibility/2006" xmlns:w="http://schemas.openxmlformats.org/wordprocessingml/2006/main" w:type="character" w:styleId="Mention" w:default="1" mc:Ignorable="w14">
    <w:name xmlns:w="http://schemas.openxmlformats.org/wordprocessingml/2006/main" w:val="Mention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6aebec3ad2a54b2c" /><Relationship Type="http://schemas.openxmlformats.org/officeDocument/2006/relationships/image" Target="/media/image.png" Id="R8a7721bc97f144bb" /><Relationship Type="http://schemas.openxmlformats.org/officeDocument/2006/relationships/image" Target="/media/image2.png" Id="R754e5c0762b04836" /><Relationship Type="http://schemas.openxmlformats.org/officeDocument/2006/relationships/image" Target="/media/image3.png" Id="R00b3f4d777c947d3" /><Relationship Type="http://schemas.openxmlformats.org/officeDocument/2006/relationships/hyperlink" Target="https://collaborate.asce.org/viewdocument/institute-best-practices?CommunityKey=6eb5ef45-0549-4878-9887-0185f5b147bd&amp;tab=librarydocuments" TargetMode="External" Id="R9c291c5b277746bd" /><Relationship Type="http://schemas.openxmlformats.org/officeDocument/2006/relationships/hyperlink" Target="https://collaborate.asce.org/viewdocument/communication-tools-for-institute-c?CommunityKey=6eb5ef45-0549-4878-9887-0185f5b147bd&amp;tab=librarydocuments" TargetMode="External" Id="Rfe32522690954999" /><Relationship Type="http://schemas.openxmlformats.org/officeDocument/2006/relationships/hyperlink" Target="https://collaborate.asce.org/welcome-thrive" TargetMode="External" Id="Rbaba29a3fcb14179" /><Relationship Type="http://schemas.openxmlformats.org/officeDocument/2006/relationships/image" Target="/media/image4.png" Id="R1f5a0ba2ebbc4a65" /><Relationship Type="http://schemas.openxmlformats.org/officeDocument/2006/relationships/hyperlink" Target="mailto:localleaders@asce.org" TargetMode="External" Id="R39b9d2d07b5f4887" /><Relationship Type="http://schemas.openxmlformats.org/officeDocument/2006/relationships/hyperlink" Target="mailto:Localleaders@asce.org" TargetMode="External" Id="R20056f7dfd464cba" /><Relationship Type="http://schemas.openxmlformats.org/officeDocument/2006/relationships/hyperlink" Target="https://dmarc.org/" TargetMode="External" Id="R4fac1770e04f48fa" /><Relationship Type="http://schemas.openxmlformats.org/officeDocument/2006/relationships/image" Target="/media/image5.png" Id="R36ad259d777b425c" /><Relationship Type="http://schemas.openxmlformats.org/officeDocument/2006/relationships/hyperlink" Target="mailto:taustin@asce.org" TargetMode="External" Id="Rbb2317211ec3440f" /><Relationship Type="http://schemas.openxmlformats.org/officeDocument/2006/relationships/image" Target="/media/image6.png" Id="R3ccbfb4ec4d948bc" /><Relationship Type="http://schemas.openxmlformats.org/officeDocument/2006/relationships/image" Target="/media/image7.png" Id="Redfb0c1b51214714" /><Relationship Type="http://schemas.openxmlformats.org/officeDocument/2006/relationships/image" Target="/media/image8.png" Id="R6e9e1635b6e448fb" /><Relationship Type="http://schemas.openxmlformats.org/officeDocument/2006/relationships/image" Target="/media/image9.png" Id="R1e4b8f9e72c948ab" /><Relationship Type="http://schemas.openxmlformats.org/officeDocument/2006/relationships/image" Target="/media/imaged.png" Id="Rb12b029d8ae549ef" /><Relationship Type="http://schemas.openxmlformats.org/officeDocument/2006/relationships/hyperlink" Target="https://info.asce.org/section-branch-email-preferences" TargetMode="External" Id="R4de73d665fd34a94" /><Relationship Type="http://schemas.openxmlformats.org/officeDocument/2006/relationships/hyperlink" Target="https://www.loom.com/share/264304d580254e65a419481c069d0f43" TargetMode="External" Id="Rcad3c3d1a64341f6" /><Relationship Type="http://schemas.openxmlformats.org/officeDocument/2006/relationships/image" Target="/media/imagef.png" Id="R264e37dec9254232" /><Relationship Type="http://schemas.openxmlformats.org/officeDocument/2006/relationships/hyperlink" Target="https://www.ftc.gov/business-guidance/resources/can-spam-act-compliance-guide-business" TargetMode="External" Id="Rb3c9d4f123864cf3" /><Relationship Type="http://schemas.openxmlformats.org/officeDocument/2006/relationships/hyperlink" Target="https://info.asce.org/section-branch-email-preferences" TargetMode="External" Id="R46fd38bac46b4c96" /><Relationship Type="http://schemas.openxmlformats.org/officeDocument/2006/relationships/hyperlink" Target="mailto:taustin@asce.org" TargetMode="External" Id="R6e6b2c1db846457b" /><Relationship Type="http://schemas.openxmlformats.org/officeDocument/2006/relationships/hyperlink" Target="https://collaborate.asce.org/welcome-thrive" TargetMode="External" Id="R402ed35ebdae4b43" /><Relationship Type="http://schemas.openxmlformats.org/officeDocument/2006/relationships/hyperlink" Target="https://collaborate.asce.org/communities/community-home?CommunityKey=6eb5ef45-0549-4878-9887-0185f5b147bd" TargetMode="External" Id="R8f76399aa9cd4173" /><Relationship Type="http://schemas.openxmlformats.org/officeDocument/2006/relationships/comments" Target="comments.xml" Id="R440b57585faf4d48" /><Relationship Type="http://schemas.microsoft.com/office/2011/relationships/people" Target="people.xml" Id="R542ecbb8d1a24a4d" /><Relationship Type="http://schemas.microsoft.com/office/2011/relationships/commentsExtended" Target="commentsExtended.xml" Id="R763db2c7a38f4086" /><Relationship Type="http://schemas.microsoft.com/office/2016/09/relationships/commentsIds" Target="commentsIds.xml" Id="R4b8b22c560d24da7" /><Relationship Type="http://schemas.microsoft.com/office/2018/08/relationships/commentsExtensible" Target="commentsExtensible.xml" Id="R2a1a660625c94c5d" /><Relationship Type="http://schemas.openxmlformats.org/officeDocument/2006/relationships/hyperlink" Target="https://forms.office.com/Pages/DesignPageV2.aspx?origin=NeoPortalPage&amp;subpage=design&amp;id=B-YdJSbRh0C9AD_okZL6HjZ8_FJ6HexElj8sNFuvivdUQ0lGRVVJVDhVMElUT1hRUENTU0NTNVFGWS4u" TargetMode="External" Id="R24038207f71d40a8" /><Relationship Type="http://schemas.openxmlformats.org/officeDocument/2006/relationships/hyperlink" Target="mailto:taustin@asce.org" TargetMode="External" Id="R5c988879e7274132" /><Relationship Type="http://schemas.openxmlformats.org/officeDocument/2006/relationships/hyperlink" Target="https://collaborate.asce.org/viewdocument/how-to-compound-target-groups?CommunityKey=6eb5ef45-0549-4878-9887-0185f5b147bd&amp;tab=librarydocuments" TargetMode="External" Id="R695866cee72a4746" /><Relationship Type="http://schemas.openxmlformats.org/officeDocument/2006/relationships/image" Target="/media/image10.png" Id="R245a8805a87c4edc" /><Relationship Type="http://schemas.openxmlformats.org/officeDocument/2006/relationships/image" Target="/media/image11.png" Id="Rb31a8474f9e34bd9" /><Relationship Type="http://schemas.openxmlformats.org/officeDocument/2006/relationships/image" Target="/media/image12.png" Id="R22a88eb24bf64116" /><Relationship Type="http://schemas.openxmlformats.org/officeDocument/2006/relationships/image" Target="/media/image13.png" Id="Ra8792772ec8841e1" /><Relationship Type="http://schemas.openxmlformats.org/officeDocument/2006/relationships/image" Target="/media/image14.png" Id="R9a6cb813c0924ca9" /><Relationship Type="http://schemas.openxmlformats.org/officeDocument/2006/relationships/image" Target="/media/image15.png" Id="Rca1f90a69df9400e" /><Relationship Type="http://schemas.openxmlformats.org/officeDocument/2006/relationships/image" Target="/media/image16.png" Id="R9db0fd728e0c4507" /><Relationship Type="http://schemas.openxmlformats.org/officeDocument/2006/relationships/hyperlink" Target="https://info.asce.org/section-branch-email-preferences" TargetMode="External" Id="R8ce12866892046c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769E85C5548741B5630D2A6C8848B5" ma:contentTypeVersion="13" ma:contentTypeDescription="Create a new document." ma:contentTypeScope="" ma:versionID="3ffcf088f8c6abfe16938bfff73bd7f3">
  <xsd:schema xmlns:xsd="http://www.w3.org/2001/XMLSchema" xmlns:xs="http://www.w3.org/2001/XMLSchema" xmlns:p="http://schemas.microsoft.com/office/2006/metadata/properties" xmlns:ns2="e12b831f-7949-4a27-82ff-404c178008f4" xmlns:ns3="e49837b2-a41d-4a62-8bd3-990e3cb337c1" targetNamespace="http://schemas.microsoft.com/office/2006/metadata/properties" ma:root="true" ma:fieldsID="af3ed478a4c2fe2e83eaad0143e2f462" ns2:_="" ns3:_="">
    <xsd:import namespace="e12b831f-7949-4a27-82ff-404c178008f4"/>
    <xsd:import namespace="e49837b2-a41d-4a62-8bd3-990e3cb337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2b831f-7949-4a27-82ff-404c178008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cb2ac65-dcbb-42ad-8f83-b8cf86685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9837b2-a41d-4a62-8bd3-990e3cb337c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554eb1b-54b7-4eae-b95d-a86f6430298e}" ma:internalName="TaxCatchAll" ma:showField="CatchAllData" ma:web="e49837b2-a41d-4a62-8bd3-990e3cb337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2b831f-7949-4a27-82ff-404c178008f4">
      <Terms xmlns="http://schemas.microsoft.com/office/infopath/2007/PartnerControls"/>
    </lcf76f155ced4ddcb4097134ff3c332f>
    <TaxCatchAll xmlns="e49837b2-a41d-4a62-8bd3-990e3cb337c1" xsi:nil="true"/>
    <SharedWithUsers xmlns="e49837b2-a41d-4a62-8bd3-990e3cb337c1">
      <UserInfo>
        <DisplayName>Koepper, Aaron</DisplayName>
        <AccountId>44</AccountId>
        <AccountType/>
      </UserInfo>
      <UserInfo>
        <DisplayName>Lawrence, Jennifer</DisplayName>
        <AccountId>26</AccountId>
        <AccountType/>
      </UserInfo>
      <UserInfo>
        <DisplayName>Martin, Carolyn</DisplayName>
        <AccountId>46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BE7DD4B2-6A87-4EA1-985A-2660501FCA8F}"/>
</file>

<file path=customXml/itemProps2.xml><?xml version="1.0" encoding="utf-8"?>
<ds:datastoreItem xmlns:ds="http://schemas.openxmlformats.org/officeDocument/2006/customXml" ds:itemID="{2EEDCA79-F8DE-42D0-8796-5744628B4B49}"/>
</file>

<file path=customXml/itemProps3.xml><?xml version="1.0" encoding="utf-8"?>
<ds:datastoreItem xmlns:ds="http://schemas.openxmlformats.org/officeDocument/2006/customXml" ds:itemID="{481A30BC-6AD3-4945-A465-D61B927472C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Austin, Tirza</dc:creator>
  <cp:keywords/>
  <dc:description/>
  <cp:lastModifiedBy>Austin, Tirza</cp:lastModifiedBy>
  <dcterms:created xsi:type="dcterms:W3CDTF">2023-06-29T16:34:00Z</dcterms:created>
  <dcterms:modified xsi:type="dcterms:W3CDTF">2023-11-03T20:36:29Z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0x010100BE769E85C5548741B5630D2A6C8848B5</vt:lpwstr>
  </property>
  <property fmtid="{D5CDD505-2E9C-101B-9397-08002B2CF9AE}" pid="3" name="MediaServiceImageTags">
    <vt:lpwstr/>
  </property>
</Properties>
</file>