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267FE" w14:textId="77777777" w:rsidR="0091658C" w:rsidRPr="00F074BB" w:rsidRDefault="0091658C" w:rsidP="0091658C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 w:rsidRPr="00F074BB">
        <w:rPr>
          <w:rFonts w:ascii="Calibri" w:hAnsi="Calibri" w:cs="Calibri"/>
          <w:b/>
        </w:rPr>
        <w:t>MOENA RESERVES POLICY</w:t>
      </w:r>
    </w:p>
    <w:p w14:paraId="026C67B3" w14:textId="77777777" w:rsidR="0091658C" w:rsidRPr="00F074BB" w:rsidRDefault="0091658C" w:rsidP="0091658C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13D2EB23" w14:textId="77777777" w:rsidR="0091658C" w:rsidRPr="00F074BB" w:rsidRDefault="0091658C" w:rsidP="009165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 xml:space="preserve">To assure that MOENA has the financial means to continue to provide essential services to its members and the </w:t>
      </w:r>
      <w:proofErr w:type="gramStart"/>
      <w:r w:rsidRPr="00F074BB">
        <w:rPr>
          <w:rFonts w:ascii="Calibri" w:hAnsi="Calibri" w:cs="Calibri"/>
        </w:rPr>
        <w:t>general public</w:t>
      </w:r>
      <w:proofErr w:type="gramEnd"/>
      <w:r w:rsidRPr="00F074BB">
        <w:rPr>
          <w:rFonts w:ascii="Calibri" w:hAnsi="Calibri" w:cs="Calibri"/>
        </w:rPr>
        <w:t xml:space="preserve"> in both the short- and long-term future.</w:t>
      </w:r>
    </w:p>
    <w:p w14:paraId="1D935E88" w14:textId="77777777" w:rsidR="0091658C" w:rsidRPr="00F074BB" w:rsidRDefault="0091658C" w:rsidP="009165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>To ensure the prudent management of MOENA resources.</w:t>
      </w:r>
    </w:p>
    <w:p w14:paraId="399E5675" w14:textId="77777777" w:rsidR="0091658C" w:rsidRPr="00F074BB" w:rsidRDefault="0091658C" w:rsidP="009165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>To avoid legal liability for any conflict of interest that may constitute a breach of the fiduciary responsibility.</w:t>
      </w:r>
    </w:p>
    <w:p w14:paraId="0A67922F" w14:textId="77777777" w:rsidR="0091658C" w:rsidRPr="00F074BB" w:rsidRDefault="0091658C" w:rsidP="009165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>To minimize ethical dilemmas.</w:t>
      </w:r>
    </w:p>
    <w:p w14:paraId="425FDA15" w14:textId="77777777" w:rsidR="0091658C" w:rsidRPr="00F074BB" w:rsidRDefault="0091658C" w:rsidP="0091658C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723E3CA1" w14:textId="77777777" w:rsidR="0091658C" w:rsidRPr="00F074BB" w:rsidRDefault="0091658C" w:rsidP="0091658C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58A8E6FF" w14:textId="77777777" w:rsidR="0091658C" w:rsidRPr="00F074BB" w:rsidRDefault="0091658C" w:rsidP="0091658C">
      <w:pPr>
        <w:rPr>
          <w:rFonts w:ascii="Calibri" w:hAnsi="Calibri" w:cs="Calibri"/>
        </w:rPr>
      </w:pPr>
      <w:r w:rsidRPr="00F074BB">
        <w:rPr>
          <w:rFonts w:ascii="Calibri" w:hAnsi="Calibri" w:cs="Calibri"/>
        </w:rPr>
        <w:t>The creation and maintenance of adequate reserves is a fundamental tenet of sound financial management.</w:t>
      </w:r>
    </w:p>
    <w:p w14:paraId="62B29DE0" w14:textId="77777777" w:rsidR="0091658C" w:rsidRPr="00F074BB" w:rsidRDefault="0091658C" w:rsidP="0091658C">
      <w:pPr>
        <w:rPr>
          <w:rFonts w:ascii="Calibri" w:hAnsi="Calibri" w:cs="Calibri"/>
        </w:rPr>
      </w:pPr>
    </w:p>
    <w:p w14:paraId="795F8106" w14:textId="77777777" w:rsidR="0091658C" w:rsidRPr="00F074BB" w:rsidRDefault="0091658C" w:rsidP="0091658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>The specific objectives of MOENA reserves are as follows:</w:t>
      </w:r>
    </w:p>
    <w:p w14:paraId="5FE5BD89" w14:textId="77777777" w:rsidR="0091658C" w:rsidRPr="00F074BB" w:rsidRDefault="0091658C" w:rsidP="0091658C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>To sustain basic operations and core member services for a minimum of six months.</w:t>
      </w:r>
    </w:p>
    <w:p w14:paraId="0BA52270" w14:textId="77777777" w:rsidR="0091658C" w:rsidRPr="00F074BB" w:rsidRDefault="0091658C" w:rsidP="0091658C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>To sustain essential member services during a transition to a long-term economic downturn.</w:t>
      </w:r>
    </w:p>
    <w:p w14:paraId="5926EB38" w14:textId="77777777" w:rsidR="0091658C" w:rsidRPr="00F074BB" w:rsidRDefault="0091658C" w:rsidP="0091658C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>To cover unbudgeted and extraordinary expenditures brought about by unanticipated challenges or opportunities.</w:t>
      </w:r>
    </w:p>
    <w:p w14:paraId="451A9697" w14:textId="77777777" w:rsidR="0091658C" w:rsidRPr="00F074BB" w:rsidRDefault="0091658C" w:rsidP="0091658C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>To have sufficient funds that</w:t>
      </w:r>
      <w:r w:rsidR="002E2A59" w:rsidRPr="00F074BB">
        <w:rPr>
          <w:rFonts w:ascii="Calibri" w:hAnsi="Calibri" w:cs="Calibri"/>
        </w:rPr>
        <w:t xml:space="preserve"> </w:t>
      </w:r>
      <w:r w:rsidRPr="00F074BB">
        <w:rPr>
          <w:rFonts w:ascii="Calibri" w:hAnsi="Calibri" w:cs="Calibri"/>
        </w:rPr>
        <w:t>could be used to offer member benefits at lower cost that would otherwise be possible.</w:t>
      </w:r>
    </w:p>
    <w:p w14:paraId="280FF121" w14:textId="3A82A222" w:rsidR="0091658C" w:rsidRPr="00F074BB" w:rsidRDefault="0091658C" w:rsidP="0091658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 xml:space="preserve">It shall be the responsibility of </w:t>
      </w:r>
      <w:r w:rsidR="00874AFB">
        <w:rPr>
          <w:rFonts w:ascii="Calibri" w:hAnsi="Calibri" w:cs="Calibri"/>
        </w:rPr>
        <w:t>treasurer</w:t>
      </w:r>
      <w:r w:rsidRPr="00F074BB">
        <w:rPr>
          <w:rFonts w:ascii="Calibri" w:hAnsi="Calibri" w:cs="Calibri"/>
        </w:rPr>
        <w:t xml:space="preserve"> to make recommendations to the MOENA </w:t>
      </w:r>
      <w:r w:rsidR="00874AFB">
        <w:rPr>
          <w:rFonts w:ascii="Calibri" w:hAnsi="Calibri" w:cs="Calibri"/>
        </w:rPr>
        <w:t>Board of Directors</w:t>
      </w:r>
      <w:r w:rsidR="008621A0" w:rsidRPr="00F074BB">
        <w:rPr>
          <w:rFonts w:ascii="Calibri" w:hAnsi="Calibri" w:cs="Calibri"/>
        </w:rPr>
        <w:t xml:space="preserve"> for</w:t>
      </w:r>
      <w:r w:rsidRPr="00F074BB">
        <w:rPr>
          <w:rFonts w:ascii="Calibri" w:hAnsi="Calibri" w:cs="Calibri"/>
        </w:rPr>
        <w:t xml:space="preserve"> a target amount for the reserves </w:t>
      </w:r>
      <w:proofErr w:type="gramStart"/>
      <w:r w:rsidRPr="00F074BB">
        <w:rPr>
          <w:rFonts w:ascii="Calibri" w:hAnsi="Calibri" w:cs="Calibri"/>
        </w:rPr>
        <w:t>in order to</w:t>
      </w:r>
      <w:proofErr w:type="gramEnd"/>
      <w:r w:rsidRPr="00F074BB">
        <w:rPr>
          <w:rFonts w:ascii="Calibri" w:hAnsi="Calibri" w:cs="Calibri"/>
        </w:rPr>
        <w:t xml:space="preserve"> meet the objectives of this policy.</w:t>
      </w:r>
    </w:p>
    <w:p w14:paraId="06A24367" w14:textId="53E3D677" w:rsidR="0091658C" w:rsidRPr="00F074BB" w:rsidRDefault="0091658C" w:rsidP="0091658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F074BB">
        <w:rPr>
          <w:rFonts w:ascii="Calibri" w:hAnsi="Calibri" w:cs="Calibri"/>
        </w:rPr>
        <w:t>The objectives of this policy shall be reviewed</w:t>
      </w:r>
      <w:r w:rsidR="007D0603">
        <w:rPr>
          <w:rFonts w:ascii="Calibri" w:hAnsi="Calibri" w:cs="Calibri"/>
        </w:rPr>
        <w:t>,</w:t>
      </w:r>
      <w:r w:rsidRPr="00F074BB">
        <w:rPr>
          <w:rFonts w:ascii="Calibri" w:hAnsi="Calibri" w:cs="Calibri"/>
        </w:rPr>
        <w:t xml:space="preserve"> and the target amount adjusted at intervals </w:t>
      </w:r>
      <w:r w:rsidR="00A1520F" w:rsidRPr="00F074BB">
        <w:rPr>
          <w:rFonts w:ascii="Calibri" w:hAnsi="Calibri" w:cs="Calibri"/>
        </w:rPr>
        <w:t xml:space="preserve">not </w:t>
      </w:r>
      <w:r w:rsidRPr="00F074BB">
        <w:rPr>
          <w:rFonts w:ascii="Calibri" w:hAnsi="Calibri" w:cs="Calibri"/>
        </w:rPr>
        <w:t>to exceed three years.</w:t>
      </w:r>
    </w:p>
    <w:p w14:paraId="1A0073AD" w14:textId="77777777" w:rsidR="00E17D94" w:rsidRPr="00F074BB" w:rsidRDefault="00E17D94">
      <w:pPr>
        <w:rPr>
          <w:rFonts w:ascii="Calibri" w:hAnsi="Calibri" w:cs="Calibri"/>
        </w:rPr>
      </w:pPr>
    </w:p>
    <w:sectPr w:rsidR="00E17D94" w:rsidRPr="00F074BB" w:rsidSect="003B35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F3AA0" w14:textId="77777777" w:rsidR="00AB0394" w:rsidRDefault="00AB0394">
      <w:r>
        <w:separator/>
      </w:r>
    </w:p>
  </w:endnote>
  <w:endnote w:type="continuationSeparator" w:id="0">
    <w:p w14:paraId="7AF35965" w14:textId="77777777" w:rsidR="00AB0394" w:rsidRDefault="00AB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B646" w14:textId="77777777" w:rsidR="003D39A4" w:rsidRDefault="008621A0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929A0E" w14:textId="77777777" w:rsidR="003D39A4" w:rsidRDefault="007A4863" w:rsidP="00836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692E" w14:textId="77777777" w:rsidR="003D39A4" w:rsidRDefault="008621A0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74B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73F529" w14:textId="77777777" w:rsidR="003D39A4" w:rsidRDefault="008621A0" w:rsidP="00836B0A">
    <w:pPr>
      <w:pStyle w:val="Footer"/>
      <w:ind w:right="360"/>
      <w:rPr>
        <w:sz w:val="16"/>
        <w:szCs w:val="16"/>
      </w:rPr>
    </w:pPr>
    <w:r w:rsidRPr="003D39A4">
      <w:rPr>
        <w:sz w:val="16"/>
        <w:szCs w:val="16"/>
      </w:rPr>
      <w:t>Approved:  11/2011</w:t>
    </w:r>
  </w:p>
  <w:p w14:paraId="5E90EB80" w14:textId="19D01875" w:rsidR="006042E0" w:rsidRDefault="008621A0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Reviewed: 04/2016</w:t>
    </w:r>
    <w:r w:rsidR="003F340C">
      <w:rPr>
        <w:sz w:val="16"/>
        <w:szCs w:val="16"/>
      </w:rPr>
      <w:t>, 04/2021</w:t>
    </w:r>
  </w:p>
  <w:p w14:paraId="78A783E2" w14:textId="36F9CB09" w:rsidR="00D0578B" w:rsidRPr="003D39A4" w:rsidRDefault="00637D6E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Revised</w:t>
    </w:r>
    <w:r w:rsidR="00D0578B">
      <w:rPr>
        <w:sz w:val="16"/>
        <w:szCs w:val="16"/>
      </w:rPr>
      <w:t>: 06/2017</w:t>
    </w:r>
    <w:r>
      <w:rPr>
        <w:sz w:val="16"/>
        <w:szCs w:val="16"/>
      </w:rPr>
      <w:t>, 05/2022</w:t>
    </w:r>
  </w:p>
  <w:p w14:paraId="4D7B7501" w14:textId="77777777" w:rsidR="003D39A4" w:rsidRPr="003D39A4" w:rsidRDefault="007A4863" w:rsidP="00836B0A">
    <w:pPr>
      <w:pStyle w:val="Footer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A29B" w14:textId="77777777" w:rsidR="00637D6E" w:rsidRDefault="00637D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197B9" w14:textId="77777777" w:rsidR="00AB0394" w:rsidRDefault="00AB0394">
      <w:r>
        <w:separator/>
      </w:r>
    </w:p>
  </w:footnote>
  <w:footnote w:type="continuationSeparator" w:id="0">
    <w:p w14:paraId="3100859B" w14:textId="77777777" w:rsidR="00AB0394" w:rsidRDefault="00AB0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96D7" w14:textId="77777777" w:rsidR="00637D6E" w:rsidRDefault="00637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D9193" w14:textId="77777777" w:rsidR="003D39A4" w:rsidRDefault="008621A0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059A9F35" wp14:editId="430E9084">
          <wp:simplePos x="0" y="0"/>
          <wp:positionH relativeFrom="column">
            <wp:posOffset>-491546</wp:posOffset>
          </wp:positionH>
          <wp:positionV relativeFrom="paragraph">
            <wp:posOffset>-27629</wp:posOffset>
          </wp:positionV>
          <wp:extent cx="1164658" cy="579829"/>
          <wp:effectExtent l="0" t="0" r="3810" b="4445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6E26" w14:textId="77777777" w:rsidR="00637D6E" w:rsidRDefault="00637D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8439A"/>
    <w:multiLevelType w:val="hybridMultilevel"/>
    <w:tmpl w:val="2A426D92"/>
    <w:lvl w:ilvl="0" w:tplc="60FCF8B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86DE9"/>
    <w:multiLevelType w:val="hybridMultilevel"/>
    <w:tmpl w:val="83F6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976129">
    <w:abstractNumId w:val="1"/>
  </w:num>
  <w:num w:numId="2" w16cid:durableId="2141530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58C"/>
    <w:rsid w:val="002E2A59"/>
    <w:rsid w:val="00335F61"/>
    <w:rsid w:val="003F340C"/>
    <w:rsid w:val="00637D6E"/>
    <w:rsid w:val="007A4863"/>
    <w:rsid w:val="007D0603"/>
    <w:rsid w:val="007F65C5"/>
    <w:rsid w:val="008621A0"/>
    <w:rsid w:val="00874AFB"/>
    <w:rsid w:val="0091658C"/>
    <w:rsid w:val="00923698"/>
    <w:rsid w:val="009F1214"/>
    <w:rsid w:val="00A1520F"/>
    <w:rsid w:val="00AB0394"/>
    <w:rsid w:val="00D0578B"/>
    <w:rsid w:val="00E17D94"/>
    <w:rsid w:val="00F0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CA1F28"/>
  <w15:chartTrackingRefBased/>
  <w15:docId w15:val="{8E260992-193B-468A-B85C-AB1C79CD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58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5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58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65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58C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1658C"/>
  </w:style>
  <w:style w:type="paragraph" w:styleId="ListParagraph">
    <w:name w:val="List Paragraph"/>
    <w:basedOn w:val="Normal"/>
    <w:uiPriority w:val="34"/>
    <w:qFormat/>
    <w:rsid w:val="00916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87038E-378E-4002-8805-16B607631F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ADF59-079A-4882-8705-E0B5A647E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189F0B-8756-497E-BD7A-AB8269306E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</dc:creator>
  <cp:keywords/>
  <dc:description/>
  <cp:lastModifiedBy>Larry Faulkner</cp:lastModifiedBy>
  <cp:revision>5</cp:revision>
  <dcterms:created xsi:type="dcterms:W3CDTF">2022-05-16T21:04:00Z</dcterms:created>
  <dcterms:modified xsi:type="dcterms:W3CDTF">2022-08-20T21:57:00Z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