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A5676" w14:textId="77777777" w:rsidR="00CA0545" w:rsidRDefault="00CA0545" w:rsidP="00BB2DDC">
      <w:pPr>
        <w:jc w:val="center"/>
      </w:pPr>
    </w:p>
    <w:p w14:paraId="75BB8129" w14:textId="77777777" w:rsidR="00CA0545" w:rsidRDefault="00CA0545" w:rsidP="00BB2DDC">
      <w:pPr>
        <w:jc w:val="center"/>
      </w:pPr>
    </w:p>
    <w:p w14:paraId="48BBD43D" w14:textId="10F3D83E" w:rsidR="0037695F" w:rsidRDefault="001A3DA4" w:rsidP="00BB2DDC">
      <w:pPr>
        <w:jc w:val="center"/>
      </w:pPr>
      <w:r w:rsidRPr="001A3DA4">
        <w:rPr>
          <w:noProof/>
        </w:rPr>
        <w:drawing>
          <wp:inline distT="0" distB="0" distL="0" distR="0" wp14:anchorId="3EBEA550" wp14:editId="0EF3FE70">
            <wp:extent cx="2375535" cy="697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756" cy="6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B73B" w14:textId="77777777" w:rsidR="00903BEE" w:rsidRDefault="00903BEE" w:rsidP="003656E2">
      <w:pPr>
        <w:contextualSpacing/>
        <w:jc w:val="center"/>
        <w:rPr>
          <w:rFonts w:ascii="Ubuntu-Bold" w:hAnsi="Ubuntu-Bold" w:cs="Ubuntu-Bold"/>
          <w:b/>
          <w:bCs/>
          <w:color w:val="1D1D1D"/>
          <w:sz w:val="28"/>
          <w:szCs w:val="28"/>
        </w:rPr>
      </w:pPr>
    </w:p>
    <w:p w14:paraId="3B554DF0" w14:textId="77777777" w:rsidR="00E30E5D" w:rsidRDefault="008F08F4" w:rsidP="00B50988">
      <w:pPr>
        <w:contextualSpacing/>
        <w:jc w:val="center"/>
        <w:rPr>
          <w:rFonts w:ascii="Ubuntu-Bold" w:hAnsi="Ubuntu-Bold" w:cs="Ubuntu-Bold"/>
          <w:b/>
          <w:bCs/>
          <w:color w:val="1D1D1D"/>
          <w:sz w:val="32"/>
          <w:szCs w:val="32"/>
        </w:rPr>
      </w:pPr>
      <w:r w:rsidRPr="00716EBD">
        <w:rPr>
          <w:rFonts w:ascii="Ubuntu-Bold" w:hAnsi="Ubuntu-Bold" w:cs="Ubuntu-Bold"/>
          <w:b/>
          <w:bCs/>
          <w:color w:val="1D1D1D"/>
          <w:sz w:val="32"/>
          <w:szCs w:val="32"/>
        </w:rPr>
        <w:t xml:space="preserve">Join LACSI for </w:t>
      </w:r>
      <w:r w:rsidR="00E13D4F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>C</w:t>
      </w:r>
      <w:r w:rsidR="00E30E5D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 xml:space="preserve">ertified </w:t>
      </w:r>
      <w:r w:rsidR="004B0896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>C</w:t>
      </w:r>
      <w:r w:rsidR="00E30E5D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 xml:space="preserve">onstruction </w:t>
      </w:r>
      <w:r w:rsidR="004B0896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>S</w:t>
      </w:r>
      <w:r w:rsidR="00E30E5D" w:rsidRPr="00E30E5D">
        <w:rPr>
          <w:rFonts w:ascii="Ubuntu-Bold" w:hAnsi="Ubuntu-Bold" w:cs="Ubuntu-Bold"/>
          <w:b/>
          <w:bCs/>
          <w:color w:val="1D1D1D"/>
          <w:sz w:val="32"/>
          <w:szCs w:val="32"/>
          <w:u w:val="single"/>
        </w:rPr>
        <w:t>pecifier</w:t>
      </w:r>
    </w:p>
    <w:p w14:paraId="4F208F3B" w14:textId="0B0E36B4" w:rsidR="00CA0545" w:rsidRDefault="0021747A" w:rsidP="00B50988">
      <w:pPr>
        <w:contextualSpacing/>
        <w:jc w:val="center"/>
        <w:rPr>
          <w:rFonts w:ascii="Ubuntu-Bold" w:hAnsi="Ubuntu-Bold" w:cs="Ubuntu-Bold"/>
          <w:b/>
          <w:bCs/>
          <w:color w:val="1D1D1D"/>
          <w:sz w:val="32"/>
          <w:szCs w:val="32"/>
        </w:rPr>
      </w:pPr>
      <w:r>
        <w:rPr>
          <w:rFonts w:ascii="Ubuntu-Bold" w:hAnsi="Ubuntu-Bold" w:cs="Ubuntu-Bold"/>
          <w:b/>
          <w:bCs/>
          <w:color w:val="1D1D1D"/>
          <w:sz w:val="32"/>
          <w:szCs w:val="32"/>
        </w:rPr>
        <w:t xml:space="preserve"> </w:t>
      </w:r>
      <w:r w:rsidR="00E13D4F" w:rsidRPr="00716EBD">
        <w:rPr>
          <w:rFonts w:ascii="Ubuntu-Bold" w:hAnsi="Ubuntu-Bold" w:cs="Ubuntu-Bold"/>
          <w:b/>
          <w:bCs/>
          <w:color w:val="1D1D1D"/>
          <w:sz w:val="32"/>
          <w:szCs w:val="32"/>
        </w:rPr>
        <w:t xml:space="preserve">Certification </w:t>
      </w:r>
      <w:r w:rsidR="000801EF" w:rsidRPr="00716EBD">
        <w:rPr>
          <w:rFonts w:ascii="Ubuntu-Bold" w:hAnsi="Ubuntu-Bold" w:cs="Ubuntu-Bold"/>
          <w:b/>
          <w:bCs/>
          <w:color w:val="1D1D1D"/>
          <w:sz w:val="32"/>
          <w:szCs w:val="32"/>
        </w:rPr>
        <w:t>Preparation</w:t>
      </w:r>
      <w:r w:rsidR="00E13D4F" w:rsidRPr="00716EBD">
        <w:rPr>
          <w:rFonts w:ascii="Ubuntu-Bold" w:hAnsi="Ubuntu-Bold" w:cs="Ubuntu-Bold"/>
          <w:b/>
          <w:bCs/>
          <w:color w:val="1D1D1D"/>
          <w:sz w:val="32"/>
          <w:szCs w:val="32"/>
        </w:rPr>
        <w:t xml:space="preserve"> Classe</w:t>
      </w:r>
      <w:r w:rsidR="00CA0545">
        <w:rPr>
          <w:rFonts w:ascii="Ubuntu-Bold" w:hAnsi="Ubuntu-Bold" w:cs="Ubuntu-Bold"/>
          <w:b/>
          <w:bCs/>
          <w:color w:val="1D1D1D"/>
          <w:sz w:val="32"/>
          <w:szCs w:val="32"/>
        </w:rPr>
        <w:t>s</w:t>
      </w:r>
    </w:p>
    <w:p w14:paraId="1749B0CB" w14:textId="0DA7C751" w:rsidR="00075135" w:rsidRPr="00716EBD" w:rsidRDefault="00CA0545" w:rsidP="00B50988">
      <w:pPr>
        <w:contextualSpacing/>
        <w:jc w:val="center"/>
        <w:rPr>
          <w:rFonts w:ascii="Lato-Bold" w:hAnsi="Lato-Bold" w:cs="Lato-Bold"/>
          <w:b/>
          <w:bCs/>
          <w:color w:val="2E74B5" w:themeColor="accent1" w:themeShade="BF"/>
          <w:sz w:val="32"/>
          <w:szCs w:val="32"/>
        </w:rPr>
      </w:pPr>
      <w:r>
        <w:rPr>
          <w:rFonts w:ascii="Ubuntu-Bold" w:hAnsi="Ubuntu-Bold" w:cs="Ubuntu-Bold"/>
          <w:b/>
          <w:bCs/>
          <w:color w:val="1D1D1D"/>
          <w:sz w:val="32"/>
          <w:szCs w:val="32"/>
        </w:rPr>
        <w:t>Fall 202</w:t>
      </w:r>
      <w:r w:rsidR="00C470ED">
        <w:rPr>
          <w:rFonts w:ascii="Ubuntu-Bold" w:hAnsi="Ubuntu-Bold" w:cs="Ubuntu-Bold"/>
          <w:b/>
          <w:bCs/>
          <w:color w:val="1D1D1D"/>
          <w:sz w:val="32"/>
          <w:szCs w:val="32"/>
        </w:rPr>
        <w:t>2</w:t>
      </w:r>
    </w:p>
    <w:p w14:paraId="2E9A0D41" w14:textId="5D729F68" w:rsidR="00903BEE" w:rsidRDefault="00903BEE" w:rsidP="008F08F4">
      <w:pPr>
        <w:widowControl w:val="0"/>
        <w:autoSpaceDE w:val="0"/>
        <w:autoSpaceDN w:val="0"/>
        <w:adjustRightInd w:val="0"/>
        <w:jc w:val="center"/>
        <w:rPr>
          <w:rStyle w:val="Strong"/>
          <w:rFonts w:cs="Arial"/>
          <w:color w:val="333333"/>
          <w:bdr w:val="none" w:sz="0" w:space="0" w:color="auto" w:frame="1"/>
        </w:rPr>
      </w:pPr>
    </w:p>
    <w:p w14:paraId="114A62EC" w14:textId="77777777" w:rsidR="00A0106C" w:rsidRPr="00FD222B" w:rsidRDefault="00A0106C" w:rsidP="00A0106C">
      <w:pPr>
        <w:widowControl w:val="0"/>
        <w:autoSpaceDE w:val="0"/>
        <w:autoSpaceDN w:val="0"/>
        <w:adjustRightInd w:val="0"/>
        <w:jc w:val="both"/>
        <w:rPr>
          <w:rFonts w:ascii="Lato-Regular" w:hAnsi="Lato-Regular" w:cs="Lato-Regular"/>
          <w:b/>
          <w:color w:val="000000" w:themeColor="text1"/>
        </w:rPr>
      </w:pPr>
      <w:r w:rsidRPr="00FD222B">
        <w:rPr>
          <w:rFonts w:ascii="Lato-Regular" w:hAnsi="Lato-Regular" w:cs="Lato-Regular"/>
          <w:b/>
          <w:color w:val="000000" w:themeColor="text1"/>
        </w:rPr>
        <w:t>CSI Certification Program</w:t>
      </w:r>
    </w:p>
    <w:p w14:paraId="6DC1BA7E" w14:textId="78E3521F" w:rsidR="00A0106C" w:rsidRPr="00FD222B" w:rsidRDefault="00A0106C" w:rsidP="00A0106C">
      <w:pPr>
        <w:widowControl w:val="0"/>
        <w:autoSpaceDE w:val="0"/>
        <w:autoSpaceDN w:val="0"/>
        <w:adjustRightInd w:val="0"/>
        <w:jc w:val="both"/>
        <w:rPr>
          <w:rFonts w:ascii="Lato-Bold" w:hAnsi="Lato-Bold" w:cs="Lato-Bold"/>
          <w:bCs/>
          <w:color w:val="000000" w:themeColor="text1"/>
        </w:rPr>
      </w:pPr>
      <w:r w:rsidRPr="00FD222B">
        <w:rPr>
          <w:rFonts w:ascii="Lato-Regular" w:hAnsi="Lato-Regular" w:cs="Lato-Regular"/>
          <w:color w:val="000000" w:themeColor="text1"/>
        </w:rPr>
        <w:t xml:space="preserve">The CSI Certification Program is an excellent, industry-recognized way to enhance your professional skills and gain increased recognition in the design and construction community. CSI Certification demonstrates a superior level of professional commitment and experience in </w:t>
      </w:r>
      <w:r w:rsidRPr="00FD222B">
        <w:rPr>
          <w:rFonts w:ascii="Lato-Bold" w:hAnsi="Lato-Bold" w:cs="Lato-Bold"/>
          <w:bCs/>
          <w:color w:val="000000" w:themeColor="text1"/>
        </w:rPr>
        <w:t xml:space="preserve">construction documents (CDT), construction contract administration (CCCA), </w:t>
      </w:r>
      <w:r w:rsidRPr="00E30E5D">
        <w:rPr>
          <w:rFonts w:ascii="Lato-Bold" w:hAnsi="Lato-Bold" w:cs="Lato-Bold"/>
          <w:b/>
          <w:color w:val="000000" w:themeColor="text1"/>
        </w:rPr>
        <w:t>construction specifications (CCS)</w:t>
      </w:r>
      <w:r w:rsidRPr="00FD222B">
        <w:rPr>
          <w:rFonts w:ascii="Lato-Bold" w:hAnsi="Lato-Bold" w:cs="Lato-Bold"/>
          <w:bCs/>
          <w:color w:val="000000" w:themeColor="text1"/>
        </w:rPr>
        <w:t>, and construction product representation (CCPR).</w:t>
      </w:r>
    </w:p>
    <w:p w14:paraId="3C1C6DE8" w14:textId="77777777" w:rsidR="00A0106C" w:rsidRDefault="00A0106C" w:rsidP="00A0106C">
      <w:pPr>
        <w:widowControl w:val="0"/>
        <w:autoSpaceDE w:val="0"/>
        <w:autoSpaceDN w:val="0"/>
        <w:adjustRightInd w:val="0"/>
        <w:jc w:val="both"/>
        <w:rPr>
          <w:rFonts w:ascii="Lato-Regular" w:hAnsi="Lato-Regular" w:cs="Lato-Regular"/>
          <w:color w:val="000000" w:themeColor="text1"/>
        </w:rPr>
      </w:pPr>
    </w:p>
    <w:p w14:paraId="6FF352C2" w14:textId="789627D1" w:rsidR="00FD222B" w:rsidRPr="00FD222B" w:rsidRDefault="00FD222B" w:rsidP="00FD222B">
      <w:pPr>
        <w:widowControl w:val="0"/>
        <w:autoSpaceDE w:val="0"/>
        <w:autoSpaceDN w:val="0"/>
        <w:adjustRightInd w:val="0"/>
        <w:jc w:val="both"/>
        <w:rPr>
          <w:rFonts w:ascii="Lato-Bold" w:hAnsi="Lato-Bold" w:cs="Lato-Bold"/>
          <w:b/>
          <w:bCs/>
          <w:color w:val="000000" w:themeColor="text1"/>
        </w:rPr>
      </w:pPr>
      <w:r w:rsidRPr="00FD222B">
        <w:rPr>
          <w:rFonts w:ascii="Lato-Bold" w:hAnsi="Lato-Bold" w:cs="Lato-Bold"/>
          <w:b/>
          <w:bCs/>
          <w:color w:val="000000" w:themeColor="text1"/>
        </w:rPr>
        <w:t>LACSI C</w:t>
      </w:r>
      <w:r w:rsidR="00DE50ED">
        <w:rPr>
          <w:rFonts w:ascii="Lato-Bold" w:hAnsi="Lato-Bold" w:cs="Lato-Bold"/>
          <w:b/>
          <w:bCs/>
          <w:color w:val="000000" w:themeColor="text1"/>
        </w:rPr>
        <w:t xml:space="preserve">CS </w:t>
      </w:r>
      <w:r w:rsidRPr="00FD222B">
        <w:rPr>
          <w:rFonts w:ascii="Lato-Bold" w:hAnsi="Lato-Bold" w:cs="Lato-Bold"/>
          <w:b/>
          <w:bCs/>
          <w:color w:val="000000" w:themeColor="text1"/>
        </w:rPr>
        <w:t>Study Classes</w:t>
      </w:r>
    </w:p>
    <w:p w14:paraId="08CDA2C9" w14:textId="3414D3BF" w:rsidR="00FD222B" w:rsidRPr="00FD222B" w:rsidRDefault="00FD222B" w:rsidP="001462F3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Lato-Regular" w:hAnsi="Lato-Regular" w:cs="Lato-Regular"/>
          <w:color w:val="000000" w:themeColor="text1"/>
        </w:rPr>
      </w:pPr>
      <w:r w:rsidRPr="00FD222B">
        <w:rPr>
          <w:rFonts w:ascii="Lato-Bold" w:hAnsi="Lato-Bold" w:cs="Lato-Bold"/>
          <w:bCs/>
          <w:color w:val="000000" w:themeColor="text1"/>
        </w:rPr>
        <w:t xml:space="preserve">This </w:t>
      </w:r>
      <w:r w:rsidR="006208A3">
        <w:rPr>
          <w:rFonts w:ascii="Lato-Bold" w:hAnsi="Lato-Bold" w:cs="Lato-Bold"/>
          <w:bCs/>
          <w:color w:val="000000" w:themeColor="text1"/>
        </w:rPr>
        <w:t>f</w:t>
      </w:r>
      <w:r w:rsidR="0085086E">
        <w:rPr>
          <w:rFonts w:ascii="Lato-Bold" w:hAnsi="Lato-Bold" w:cs="Lato-Bold"/>
          <w:bCs/>
          <w:color w:val="000000" w:themeColor="text1"/>
        </w:rPr>
        <w:t>all</w:t>
      </w:r>
      <w:r w:rsidRPr="00FD222B">
        <w:rPr>
          <w:rFonts w:ascii="Lato-Bold" w:hAnsi="Lato-Bold" w:cs="Lato-Bold"/>
          <w:bCs/>
          <w:color w:val="000000" w:themeColor="text1"/>
        </w:rPr>
        <w:t>, LACSI is offering</w:t>
      </w:r>
      <w:r w:rsidR="00A1079D">
        <w:rPr>
          <w:rFonts w:ascii="Lato-Bold" w:hAnsi="Lato-Bold" w:cs="Lato-Bold"/>
          <w:bCs/>
          <w:color w:val="000000" w:themeColor="text1"/>
        </w:rPr>
        <w:t xml:space="preserve"> online</w:t>
      </w:r>
      <w:r w:rsidR="00141D1C">
        <w:rPr>
          <w:rFonts w:ascii="Lato-Bold" w:hAnsi="Lato-Bold" w:cs="Lato-Bold"/>
          <w:bCs/>
          <w:color w:val="000000" w:themeColor="text1"/>
        </w:rPr>
        <w:t xml:space="preserve"> preparation classes for </w:t>
      </w:r>
      <w:r w:rsidRPr="00FD222B">
        <w:rPr>
          <w:rFonts w:ascii="Lato-Bold" w:hAnsi="Lato-Bold" w:cs="Lato-Bold"/>
          <w:bCs/>
          <w:color w:val="000000" w:themeColor="text1"/>
        </w:rPr>
        <w:t>C</w:t>
      </w:r>
      <w:r w:rsidR="00DE50ED">
        <w:rPr>
          <w:rFonts w:ascii="Lato-Bold" w:hAnsi="Lato-Bold" w:cs="Lato-Bold"/>
          <w:bCs/>
          <w:color w:val="000000" w:themeColor="text1"/>
        </w:rPr>
        <w:t>CS</w:t>
      </w:r>
      <w:r w:rsidR="00A1079D">
        <w:rPr>
          <w:rFonts w:ascii="Lato-Bold" w:hAnsi="Lato-Bold" w:cs="Lato-Bold"/>
          <w:bCs/>
          <w:color w:val="000000" w:themeColor="text1"/>
        </w:rPr>
        <w:t>. C</w:t>
      </w:r>
      <w:r w:rsidRPr="00FD222B">
        <w:rPr>
          <w:rFonts w:ascii="Lato-Bold" w:hAnsi="Lato-Bold" w:cs="Lato-Bold"/>
          <w:bCs/>
          <w:color w:val="000000" w:themeColor="text1"/>
        </w:rPr>
        <w:t>lasses</w:t>
      </w:r>
      <w:r w:rsidR="00141D1C">
        <w:rPr>
          <w:rFonts w:ascii="Lato-Bold" w:hAnsi="Lato-Bold" w:cs="Lato-Bold"/>
          <w:bCs/>
          <w:color w:val="000000" w:themeColor="text1"/>
        </w:rPr>
        <w:t xml:space="preserve"> </w:t>
      </w:r>
      <w:r w:rsidR="00141D1C">
        <w:rPr>
          <w:rFonts w:ascii="Lato-Regular" w:hAnsi="Lato-Regular" w:cs="Lato-Regular"/>
          <w:color w:val="000000" w:themeColor="text1"/>
        </w:rPr>
        <w:t>are aimed at</w:t>
      </w:r>
      <w:r w:rsidRPr="00FD222B">
        <w:rPr>
          <w:rFonts w:ascii="Lato-Regular" w:hAnsi="Lato-Regular" w:cs="Lato-Regular"/>
          <w:color w:val="000000" w:themeColor="text1"/>
        </w:rPr>
        <w:t xml:space="preserve"> architects, specifiers, engineers, contractors, construction product representatives, construction managers, and other industry professionals interested in </w:t>
      </w:r>
      <w:r w:rsidR="00E30E5D">
        <w:rPr>
          <w:rFonts w:ascii="Lato-Regular" w:hAnsi="Lato-Regular" w:cs="Lato-Regular"/>
          <w:color w:val="000000" w:themeColor="text1"/>
        </w:rPr>
        <w:t xml:space="preserve">developing an in-depth understanding of construction specifications and the spec writing process. </w:t>
      </w:r>
      <w:r w:rsidR="00141D1C" w:rsidRPr="00FD222B">
        <w:rPr>
          <w:rFonts w:ascii="Lato-Regular" w:hAnsi="Lato-Regular" w:cs="Lato-Regular"/>
          <w:color w:val="000000" w:themeColor="text1"/>
        </w:rPr>
        <w:t>AIA CEU/LU credits will be offered</w:t>
      </w:r>
      <w:r w:rsidR="00141D1C">
        <w:rPr>
          <w:rFonts w:ascii="Lato-Regular" w:hAnsi="Lato-Regular" w:cs="Lato-Regular"/>
          <w:color w:val="000000" w:themeColor="text1"/>
        </w:rPr>
        <w:t>.</w:t>
      </w:r>
    </w:p>
    <w:p w14:paraId="11AE27E8" w14:textId="53EA0482" w:rsidR="00A26EB6" w:rsidRPr="00FD222B" w:rsidRDefault="008F08F4" w:rsidP="00A26EB6">
      <w:pPr>
        <w:widowControl w:val="0"/>
        <w:autoSpaceDE w:val="0"/>
        <w:autoSpaceDN w:val="0"/>
        <w:adjustRightInd w:val="0"/>
        <w:rPr>
          <w:rFonts w:ascii="Lato-Regular" w:hAnsi="Lato-Regular" w:cs="Lato-Regular"/>
          <w:color w:val="000000" w:themeColor="text1"/>
        </w:rPr>
      </w:pPr>
      <w:r w:rsidRPr="00FD222B">
        <w:rPr>
          <w:rFonts w:ascii="Lato-Bold" w:hAnsi="Lato-Bold" w:cs="Lato-Bold"/>
          <w:b/>
          <w:bCs/>
          <w:color w:val="000000" w:themeColor="text1"/>
        </w:rPr>
        <w:t>L</w:t>
      </w:r>
      <w:r w:rsidR="00E872D6" w:rsidRPr="00FD222B">
        <w:rPr>
          <w:rFonts w:ascii="Lato-Bold" w:hAnsi="Lato-Bold" w:cs="Lato-Bold"/>
          <w:b/>
          <w:bCs/>
          <w:color w:val="000000" w:themeColor="text1"/>
        </w:rPr>
        <w:t>ocation</w:t>
      </w:r>
      <w:r w:rsidR="00A0106C" w:rsidRPr="00FD222B">
        <w:rPr>
          <w:rFonts w:ascii="Lato-Bold" w:hAnsi="Lato-Bold" w:cs="Lato-Bold"/>
          <w:b/>
          <w:bCs/>
          <w:color w:val="000000" w:themeColor="text1"/>
        </w:rPr>
        <w:t xml:space="preserve">: </w:t>
      </w:r>
      <w:r w:rsidR="009835E8">
        <w:rPr>
          <w:rFonts w:ascii="Lato-Bold" w:hAnsi="Lato-Bold" w:cs="Lato-Bold"/>
          <w:bCs/>
          <w:color w:val="000000" w:themeColor="text1"/>
        </w:rPr>
        <w:t>All sessions will be virtual.</w:t>
      </w:r>
    </w:p>
    <w:p w14:paraId="7582474A" w14:textId="77777777" w:rsidR="00B50988" w:rsidRPr="00FD222B" w:rsidRDefault="00B50988" w:rsidP="00BB2DDC">
      <w:pPr>
        <w:widowControl w:val="0"/>
        <w:autoSpaceDE w:val="0"/>
        <w:autoSpaceDN w:val="0"/>
        <w:adjustRightInd w:val="0"/>
        <w:rPr>
          <w:rFonts w:ascii="Lato-Bold" w:hAnsi="Lato-Bold" w:cs="Lato-Bold"/>
          <w:b/>
          <w:bCs/>
          <w:color w:val="000000" w:themeColor="text1"/>
        </w:rPr>
      </w:pPr>
    </w:p>
    <w:p w14:paraId="598C195C" w14:textId="567DBEB0" w:rsidR="00BB2DDC" w:rsidRPr="00FD222B" w:rsidRDefault="009835E8" w:rsidP="00BB2DDC">
      <w:pPr>
        <w:widowControl w:val="0"/>
        <w:autoSpaceDE w:val="0"/>
        <w:autoSpaceDN w:val="0"/>
        <w:adjustRightInd w:val="0"/>
        <w:rPr>
          <w:rFonts w:ascii="Lato-Regular" w:hAnsi="Lato-Regular" w:cs="Lato-Regular"/>
          <w:color w:val="000000" w:themeColor="text1"/>
        </w:rPr>
      </w:pPr>
      <w:bookmarkStart w:id="0" w:name="_Hlk60818779"/>
      <w:r>
        <w:rPr>
          <w:rFonts w:ascii="Lato-Bold" w:hAnsi="Lato-Bold" w:cs="Lato-Bold"/>
          <w:b/>
          <w:bCs/>
          <w:color w:val="000000" w:themeColor="text1"/>
        </w:rPr>
        <w:t>C</w:t>
      </w:r>
      <w:r w:rsidR="00BB12E6">
        <w:rPr>
          <w:rFonts w:ascii="Lato-Bold" w:hAnsi="Lato-Bold" w:cs="Lato-Bold"/>
          <w:b/>
          <w:bCs/>
          <w:color w:val="000000" w:themeColor="text1"/>
        </w:rPr>
        <w:t>CS</w:t>
      </w:r>
      <w:r>
        <w:rPr>
          <w:rFonts w:ascii="Lato-Bold" w:hAnsi="Lato-Bold" w:cs="Lato-Bold"/>
          <w:b/>
          <w:bCs/>
          <w:color w:val="000000" w:themeColor="text1"/>
        </w:rPr>
        <w:t xml:space="preserve"> </w:t>
      </w:r>
      <w:r w:rsidR="00BB2DDC" w:rsidRPr="00FD222B">
        <w:rPr>
          <w:rFonts w:ascii="Lato-Bold" w:hAnsi="Lato-Bold" w:cs="Lato-Bold"/>
          <w:b/>
          <w:bCs/>
          <w:color w:val="000000" w:themeColor="text1"/>
        </w:rPr>
        <w:t>Schedule</w:t>
      </w:r>
    </w:p>
    <w:p w14:paraId="280D03AE" w14:textId="6F6523E2" w:rsidR="00A4516D" w:rsidRPr="00FD222B" w:rsidRDefault="00C470ED" w:rsidP="00556353">
      <w:pPr>
        <w:widowControl w:val="0"/>
        <w:autoSpaceDE w:val="0"/>
        <w:autoSpaceDN w:val="0"/>
        <w:adjustRightInd w:val="0"/>
        <w:rPr>
          <w:rFonts w:ascii="Lato-Regular" w:hAnsi="Lato-Regular" w:cs="Lato-Regular"/>
          <w:color w:val="000000" w:themeColor="text1"/>
        </w:rPr>
      </w:pPr>
      <w:r>
        <w:rPr>
          <w:rFonts w:ascii="Lato-Regular" w:hAnsi="Lato-Regular" w:cs="Lato-Regular"/>
          <w:color w:val="000000" w:themeColor="text1"/>
        </w:rPr>
        <w:t>Thurs</w:t>
      </w:r>
      <w:r w:rsidR="00701DB2">
        <w:rPr>
          <w:rFonts w:ascii="Lato-Regular" w:hAnsi="Lato-Regular" w:cs="Lato-Regular"/>
          <w:color w:val="000000" w:themeColor="text1"/>
        </w:rPr>
        <w:t xml:space="preserve">days, </w:t>
      </w:r>
      <w:r>
        <w:rPr>
          <w:rFonts w:ascii="Lato-Regular" w:hAnsi="Lato-Regular" w:cs="Lato-Regular"/>
          <w:color w:val="000000" w:themeColor="text1"/>
        </w:rPr>
        <w:t xml:space="preserve">October </w:t>
      </w:r>
      <w:r w:rsidR="000A0F50">
        <w:rPr>
          <w:rFonts w:ascii="Lato-Regular" w:hAnsi="Lato-Regular" w:cs="Lato-Regular"/>
          <w:color w:val="000000" w:themeColor="text1"/>
        </w:rPr>
        <w:t>6</w:t>
      </w:r>
      <w:r w:rsidR="00C01C69" w:rsidRPr="00FD222B">
        <w:rPr>
          <w:rFonts w:ascii="Lato-Regular" w:hAnsi="Lato-Regular" w:cs="Lato-Regular"/>
          <w:color w:val="000000" w:themeColor="text1"/>
        </w:rPr>
        <w:t>–</w:t>
      </w:r>
      <w:r w:rsidR="000A0F50">
        <w:rPr>
          <w:rFonts w:ascii="Lato-Regular" w:hAnsi="Lato-Regular" w:cs="Lato-Regular"/>
          <w:color w:val="000000" w:themeColor="text1"/>
        </w:rPr>
        <w:t>November 3</w:t>
      </w:r>
      <w:r w:rsidR="003A5095">
        <w:rPr>
          <w:rFonts w:ascii="Lato-Regular" w:hAnsi="Lato-Regular" w:cs="Lato-Regular"/>
          <w:color w:val="000000" w:themeColor="text1"/>
        </w:rPr>
        <w:t>,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proofErr w:type="gramStart"/>
      <w:r w:rsidR="00B50988" w:rsidRPr="00FD222B">
        <w:rPr>
          <w:rFonts w:ascii="Lato-Regular" w:hAnsi="Lato-Regular" w:cs="Lato-Regular"/>
          <w:color w:val="000000" w:themeColor="text1"/>
        </w:rPr>
        <w:t>20</w:t>
      </w:r>
      <w:r w:rsidR="00701DB2">
        <w:rPr>
          <w:rFonts w:ascii="Lato-Regular" w:hAnsi="Lato-Regular" w:cs="Lato-Regular"/>
          <w:color w:val="000000" w:themeColor="text1"/>
        </w:rPr>
        <w:t>2</w:t>
      </w:r>
      <w:r w:rsidR="000A0F50">
        <w:rPr>
          <w:rFonts w:ascii="Lato-Regular" w:hAnsi="Lato-Regular" w:cs="Lato-Regular"/>
          <w:color w:val="000000" w:themeColor="text1"/>
        </w:rPr>
        <w:t>2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r w:rsidR="00826E67">
        <w:rPr>
          <w:rFonts w:ascii="Lato-Regular" w:hAnsi="Lato-Regular" w:cs="Lato-Regular"/>
          <w:color w:val="000000" w:themeColor="text1"/>
        </w:rPr>
        <w:t xml:space="preserve"> </w:t>
      </w:r>
      <w:r w:rsidR="00255619">
        <w:rPr>
          <w:rFonts w:ascii="Lato-Regular" w:hAnsi="Lato-Regular" w:cs="Lato-Regular"/>
          <w:color w:val="000000" w:themeColor="text1"/>
        </w:rPr>
        <w:tab/>
      </w:r>
      <w:proofErr w:type="gramEnd"/>
      <w:r w:rsidR="000053EC">
        <w:rPr>
          <w:rFonts w:ascii="Lato-Regular" w:hAnsi="Lato-Regular" w:cs="Lato-Regular"/>
          <w:color w:val="000000" w:themeColor="text1"/>
        </w:rPr>
        <w:tab/>
      </w:r>
      <w:r w:rsidR="00FD13DF">
        <w:rPr>
          <w:rFonts w:ascii="Lato-Regular" w:hAnsi="Lato-Regular" w:cs="Lato-Regular"/>
          <w:color w:val="000000" w:themeColor="text1"/>
        </w:rPr>
        <w:t>5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:00 – </w:t>
      </w:r>
      <w:r w:rsidR="00FD13DF">
        <w:rPr>
          <w:rFonts w:ascii="Lato-Regular" w:hAnsi="Lato-Regular" w:cs="Lato-Regular"/>
          <w:color w:val="000000" w:themeColor="text1"/>
        </w:rPr>
        <w:t>6:30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r w:rsidR="00FD13DF">
        <w:rPr>
          <w:rFonts w:ascii="Lato-Regular" w:hAnsi="Lato-Regular" w:cs="Lato-Regular"/>
          <w:color w:val="000000" w:themeColor="text1"/>
        </w:rPr>
        <w:t>pm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r w:rsidR="00701DB2">
        <w:rPr>
          <w:rFonts w:ascii="Lato-Regular" w:hAnsi="Lato-Regular" w:cs="Lato-Regular"/>
          <w:color w:val="000000" w:themeColor="text1"/>
        </w:rPr>
        <w:t xml:space="preserve">             </w:t>
      </w:r>
      <w:r w:rsidR="000A0F50">
        <w:rPr>
          <w:rFonts w:ascii="Lato-Regular" w:hAnsi="Lato-Regular" w:cs="Lato-Regular"/>
          <w:color w:val="000000" w:themeColor="text1"/>
        </w:rPr>
        <w:tab/>
      </w:r>
      <w:r w:rsidR="00B50988" w:rsidRPr="00FD222B">
        <w:rPr>
          <w:rFonts w:ascii="Lato-Regular" w:hAnsi="Lato-Regular" w:cs="Lato-Regular"/>
          <w:color w:val="000000" w:themeColor="text1"/>
        </w:rPr>
        <w:t>C</w:t>
      </w:r>
      <w:r w:rsidR="00FD13DF">
        <w:rPr>
          <w:rFonts w:ascii="Lato-Regular" w:hAnsi="Lato-Regular" w:cs="Lato-Regular"/>
          <w:color w:val="000000" w:themeColor="text1"/>
        </w:rPr>
        <w:t>CS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r w:rsidR="00FD13DF">
        <w:rPr>
          <w:rFonts w:ascii="Lato-Regular" w:hAnsi="Lato-Regular" w:cs="Lato-Regular"/>
          <w:color w:val="000000" w:themeColor="text1"/>
        </w:rPr>
        <w:t>Classes</w:t>
      </w:r>
      <w:r w:rsidR="00B50988" w:rsidRPr="00FD222B">
        <w:rPr>
          <w:rFonts w:ascii="Lato-Regular" w:hAnsi="Lato-Regular" w:cs="Lato-Regular"/>
          <w:color w:val="000000" w:themeColor="text1"/>
        </w:rPr>
        <w:t xml:space="preserve"> </w:t>
      </w:r>
      <w:r w:rsidR="005D1D16">
        <w:rPr>
          <w:rFonts w:ascii="Lato-Regular" w:hAnsi="Lato-Regular" w:cs="Lato-Regular"/>
          <w:color w:val="000000" w:themeColor="text1"/>
        </w:rPr>
        <w:t>(five sessions)</w:t>
      </w:r>
    </w:p>
    <w:bookmarkEnd w:id="0"/>
    <w:p w14:paraId="60869923" w14:textId="77777777" w:rsidR="00701DB2" w:rsidRPr="00FD222B" w:rsidRDefault="00701DB2" w:rsidP="00556353">
      <w:pPr>
        <w:widowControl w:val="0"/>
        <w:autoSpaceDE w:val="0"/>
        <w:autoSpaceDN w:val="0"/>
        <w:adjustRightInd w:val="0"/>
        <w:rPr>
          <w:rFonts w:ascii="Lato-Regular" w:hAnsi="Lato-Regular" w:cs="Lato-Regular"/>
          <w:color w:val="2E74B5" w:themeColor="accent1" w:themeShade="BF"/>
        </w:rPr>
      </w:pPr>
    </w:p>
    <w:p w14:paraId="0819EF80" w14:textId="43AC543C" w:rsidR="00E61962" w:rsidRPr="00FD222B" w:rsidRDefault="00E61962" w:rsidP="00FD222B">
      <w:pPr>
        <w:widowControl w:val="0"/>
        <w:autoSpaceDE w:val="0"/>
        <w:autoSpaceDN w:val="0"/>
        <w:adjustRightInd w:val="0"/>
        <w:jc w:val="both"/>
        <w:rPr>
          <w:rFonts w:ascii="Lato-Regular" w:hAnsi="Lato-Regular" w:cs="Lato-Regular"/>
          <w:color w:val="000000" w:themeColor="text1"/>
        </w:rPr>
      </w:pPr>
      <w:r w:rsidRPr="00FD222B">
        <w:rPr>
          <w:rFonts w:ascii="Lato-Regular" w:hAnsi="Lato-Regular" w:cs="Lato-Regular"/>
          <w:b/>
          <w:color w:val="000000" w:themeColor="text1"/>
        </w:rPr>
        <w:t>Costs</w:t>
      </w:r>
      <w:r w:rsidR="00FD222B" w:rsidRPr="00FD222B">
        <w:rPr>
          <w:rFonts w:ascii="Lato-Regular" w:hAnsi="Lato-Regular" w:cs="Lato-Regular"/>
          <w:b/>
          <w:color w:val="000000" w:themeColor="text1"/>
        </w:rPr>
        <w:t xml:space="preserve">: </w:t>
      </w:r>
      <w:r w:rsidR="00FD222B" w:rsidRPr="00FD222B">
        <w:rPr>
          <w:rFonts w:ascii="Lato-Regular" w:hAnsi="Lato-Regular" w:cs="Lato-Regular"/>
          <w:color w:val="000000" w:themeColor="text1"/>
        </w:rPr>
        <w:t xml:space="preserve">CSI </w:t>
      </w:r>
      <w:r w:rsidR="00701DB2">
        <w:rPr>
          <w:rFonts w:ascii="Lato-Regular" w:hAnsi="Lato-Regular" w:cs="Lato-Regular"/>
          <w:color w:val="000000" w:themeColor="text1"/>
        </w:rPr>
        <w:t>and AIA members:</w:t>
      </w:r>
      <w:r w:rsidR="00FD222B" w:rsidRPr="00FD222B">
        <w:rPr>
          <w:rFonts w:ascii="Lato-Regular" w:hAnsi="Lato-Regular" w:cs="Lato-Regular"/>
          <w:color w:val="000000" w:themeColor="text1"/>
        </w:rPr>
        <w:t xml:space="preserve"> $1</w:t>
      </w:r>
      <w:r w:rsidR="001415B4">
        <w:rPr>
          <w:rFonts w:ascii="Lato-Regular" w:hAnsi="Lato-Regular" w:cs="Lato-Regular"/>
          <w:color w:val="000000" w:themeColor="text1"/>
        </w:rPr>
        <w:t>00</w:t>
      </w:r>
      <w:r w:rsidR="00FD222B" w:rsidRPr="00FD222B">
        <w:rPr>
          <w:rFonts w:ascii="Lato-Regular" w:hAnsi="Lato-Regular" w:cs="Lato-Regular"/>
          <w:color w:val="000000" w:themeColor="text1"/>
        </w:rPr>
        <w:t>.00; Non-CSI</w:t>
      </w:r>
      <w:r w:rsidR="00791588">
        <w:rPr>
          <w:rFonts w:ascii="Lato-Regular" w:hAnsi="Lato-Regular" w:cs="Lato-Regular"/>
          <w:color w:val="000000" w:themeColor="text1"/>
        </w:rPr>
        <w:t>/AIA</w:t>
      </w:r>
      <w:r w:rsidR="00FD222B" w:rsidRPr="00FD222B">
        <w:rPr>
          <w:rFonts w:ascii="Lato-Regular" w:hAnsi="Lato-Regular" w:cs="Lato-Regular"/>
          <w:color w:val="000000" w:themeColor="text1"/>
        </w:rPr>
        <w:t xml:space="preserve"> </w:t>
      </w:r>
      <w:r w:rsidR="00791588">
        <w:rPr>
          <w:rFonts w:ascii="Lato-Regular" w:hAnsi="Lato-Regular" w:cs="Lato-Regular"/>
          <w:color w:val="000000" w:themeColor="text1"/>
        </w:rPr>
        <w:t>members</w:t>
      </w:r>
      <w:r w:rsidR="00FD222B" w:rsidRPr="00FD222B">
        <w:rPr>
          <w:rFonts w:ascii="Lato-Regular" w:hAnsi="Lato-Regular" w:cs="Lato-Regular"/>
          <w:color w:val="000000" w:themeColor="text1"/>
        </w:rPr>
        <w:t>: $1</w:t>
      </w:r>
      <w:r w:rsidR="000738F0">
        <w:rPr>
          <w:rFonts w:ascii="Lato-Regular" w:hAnsi="Lato-Regular" w:cs="Lato-Regular"/>
          <w:color w:val="000000" w:themeColor="text1"/>
        </w:rPr>
        <w:t>5</w:t>
      </w:r>
      <w:r w:rsidR="00FD222B" w:rsidRPr="00FD222B">
        <w:rPr>
          <w:rFonts w:ascii="Lato-Regular" w:hAnsi="Lato-Regular" w:cs="Lato-Regular"/>
          <w:color w:val="000000" w:themeColor="text1"/>
        </w:rPr>
        <w:t>0.00</w:t>
      </w:r>
    </w:p>
    <w:p w14:paraId="325AAC2E" w14:textId="4AB12421" w:rsidR="00584571" w:rsidRDefault="00FD222B" w:rsidP="00584571">
      <w:pPr>
        <w:pStyle w:val="NormalWeb"/>
        <w:spacing w:before="120" w:beforeAutospacing="0" w:after="315" w:afterAutospacing="0"/>
        <w:rPr>
          <w:rFonts w:asciiTheme="minorHAnsi" w:eastAsiaTheme="minorHAnsi" w:hAnsiTheme="minorHAnsi" w:cstheme="minorBidi"/>
        </w:rPr>
      </w:pPr>
      <w:r w:rsidRPr="00FD222B">
        <w:rPr>
          <w:rStyle w:val="Emphasis"/>
          <w:rFonts w:ascii="Helvetica" w:hAnsi="Helvetica"/>
          <w:color w:val="5A5A5A"/>
        </w:rPr>
        <w:t xml:space="preserve">Cost includes all </w:t>
      </w:r>
      <w:r w:rsidR="009A28A5">
        <w:rPr>
          <w:rStyle w:val="Emphasis"/>
          <w:rFonts w:ascii="Helvetica" w:hAnsi="Helvetica"/>
          <w:color w:val="5A5A5A"/>
        </w:rPr>
        <w:t xml:space="preserve">CCS </w:t>
      </w:r>
      <w:r w:rsidRPr="00FD222B">
        <w:rPr>
          <w:rStyle w:val="Emphasis"/>
          <w:rFonts w:ascii="Helvetica" w:hAnsi="Helvetica"/>
          <w:color w:val="5A5A5A"/>
        </w:rPr>
        <w:t>classes</w:t>
      </w:r>
      <w:r w:rsidR="00AA3036">
        <w:rPr>
          <w:rStyle w:val="Emphasis"/>
          <w:rFonts w:ascii="Helvetica" w:hAnsi="Helvetica"/>
          <w:color w:val="5A5A5A"/>
        </w:rPr>
        <w:t>.</w:t>
      </w:r>
      <w:r w:rsidRPr="00FD222B">
        <w:rPr>
          <w:rStyle w:val="Emphasis"/>
          <w:rFonts w:ascii="Helvetica" w:hAnsi="Helvetica"/>
          <w:color w:val="5A5A5A"/>
        </w:rPr>
        <w:t xml:space="preserve"> Registration does not include the cost of the</w:t>
      </w:r>
      <w:r w:rsidR="005900F0">
        <w:rPr>
          <w:rStyle w:val="Emphasis"/>
          <w:rFonts w:ascii="Helvetica" w:hAnsi="Helvetica"/>
          <w:color w:val="5A5A5A"/>
        </w:rPr>
        <w:t xml:space="preserve"> CSI</w:t>
      </w:r>
      <w:r w:rsidRPr="00FD222B">
        <w:rPr>
          <w:rStyle w:val="Emphasis"/>
          <w:rFonts w:ascii="Helvetica" w:hAnsi="Helvetica"/>
          <w:color w:val="5A5A5A"/>
        </w:rPr>
        <w:t xml:space="preserve"> </w:t>
      </w:r>
      <w:r w:rsidR="005900F0">
        <w:rPr>
          <w:rStyle w:val="Emphasis"/>
          <w:rFonts w:ascii="Helvetica" w:hAnsi="Helvetica"/>
          <w:color w:val="5A5A5A"/>
        </w:rPr>
        <w:t xml:space="preserve">certification </w:t>
      </w:r>
      <w:r w:rsidRPr="00FD222B">
        <w:rPr>
          <w:rStyle w:val="Emphasis"/>
          <w:rFonts w:ascii="Helvetica" w:hAnsi="Helvetica"/>
          <w:color w:val="5A5A5A"/>
        </w:rPr>
        <w:t>exam or the required study materials</w:t>
      </w:r>
      <w:r w:rsidR="005900F0">
        <w:rPr>
          <w:rStyle w:val="Emphasis"/>
          <w:rFonts w:ascii="Helvetica" w:hAnsi="Helvetica"/>
          <w:color w:val="5A5A5A"/>
        </w:rPr>
        <w:t>, which can be</w:t>
      </w:r>
      <w:r w:rsidRPr="00FD222B">
        <w:rPr>
          <w:rStyle w:val="Emphasis"/>
          <w:rFonts w:ascii="Helvetica" w:hAnsi="Helvetica"/>
          <w:color w:val="5A5A5A"/>
        </w:rPr>
        <w:t xml:space="preserve"> purchased from the Institute. </w:t>
      </w:r>
      <w:r w:rsidR="006A03B9">
        <w:rPr>
          <w:rStyle w:val="Emphasis"/>
          <w:rFonts w:ascii="Helvetica" w:hAnsi="Helvetica"/>
          <w:color w:val="5A5A5A"/>
        </w:rPr>
        <w:t>Ca</w:t>
      </w:r>
      <w:r w:rsidR="00C01C69">
        <w:rPr>
          <w:rStyle w:val="Emphasis"/>
          <w:rFonts w:ascii="Helvetica" w:hAnsi="Helvetica"/>
          <w:color w:val="5A5A5A"/>
        </w:rPr>
        <w:t>ll</w:t>
      </w:r>
      <w:r w:rsidR="006A03B9">
        <w:rPr>
          <w:rStyle w:val="Emphasis"/>
          <w:rFonts w:ascii="Helvetica" w:hAnsi="Helvetica"/>
          <w:color w:val="5A5A5A"/>
        </w:rPr>
        <w:t xml:space="preserve"> </w:t>
      </w:r>
      <w:r w:rsidRPr="00FD222B">
        <w:rPr>
          <w:rStyle w:val="Emphasis"/>
          <w:rFonts w:ascii="Helvetica" w:hAnsi="Helvetica"/>
          <w:color w:val="5A5A5A"/>
        </w:rPr>
        <w:t>(800</w:t>
      </w:r>
      <w:r w:rsidR="00701DB2">
        <w:rPr>
          <w:rStyle w:val="Emphasis"/>
          <w:rFonts w:ascii="Helvetica" w:hAnsi="Helvetica"/>
          <w:color w:val="5A5A5A"/>
        </w:rPr>
        <w:t xml:space="preserve">) </w:t>
      </w:r>
      <w:r w:rsidR="006A03B9">
        <w:rPr>
          <w:rStyle w:val="Emphasis"/>
          <w:rFonts w:ascii="Helvetica" w:hAnsi="Helvetica"/>
          <w:color w:val="5A5A5A"/>
        </w:rPr>
        <w:t>689-2900</w:t>
      </w:r>
      <w:r w:rsidR="00C01C69">
        <w:rPr>
          <w:rStyle w:val="Emphasis"/>
          <w:rFonts w:ascii="Helvetica" w:hAnsi="Helvetica"/>
          <w:color w:val="5A5A5A"/>
        </w:rPr>
        <w:t xml:space="preserve"> or visit:</w:t>
      </w:r>
      <w:r w:rsidR="006A03B9">
        <w:rPr>
          <w:rStyle w:val="Hyperlink"/>
          <w:rFonts w:ascii="Helvetica" w:hAnsi="Helvetica"/>
          <w:i/>
          <w:iCs/>
          <w:color w:val="2877AE"/>
          <w:u w:val="none"/>
        </w:rPr>
        <w:t xml:space="preserve"> </w:t>
      </w:r>
      <w:hyperlink r:id="rId8" w:history="1">
        <w:r w:rsidR="00584571" w:rsidRPr="00584571">
          <w:rPr>
            <w:rFonts w:asciiTheme="minorHAnsi" w:eastAsiaTheme="minorHAnsi" w:hAnsiTheme="minorHAnsi" w:cstheme="minorBidi"/>
            <w:color w:val="0000FF"/>
            <w:u w:val="single"/>
          </w:rPr>
          <w:t>Exam Registration - Construction Specifications Institute (csiresources.org)</w:t>
        </w:r>
      </w:hyperlink>
    </w:p>
    <w:p w14:paraId="02CE268C" w14:textId="0FB51E5E" w:rsidR="00903BEE" w:rsidRPr="00FD222B" w:rsidRDefault="00FD222B" w:rsidP="00584571">
      <w:pPr>
        <w:pStyle w:val="NormalWeb"/>
        <w:spacing w:before="120" w:beforeAutospacing="0" w:after="315" w:afterAutospacing="0"/>
        <w:rPr>
          <w:rFonts w:ascii="Lato-Regular" w:hAnsi="Lato-Regular" w:cs="Lato-Regular"/>
          <w:b/>
          <w:color w:val="000000" w:themeColor="text1"/>
        </w:rPr>
      </w:pPr>
      <w:r w:rsidRPr="00FD222B">
        <w:rPr>
          <w:rFonts w:ascii="Lato-Regular" w:hAnsi="Lato-Regular" w:cs="Lato-Regular"/>
          <w:b/>
          <w:color w:val="000000" w:themeColor="text1"/>
        </w:rPr>
        <w:t xml:space="preserve">Institute </w:t>
      </w:r>
      <w:r w:rsidR="00A0106C" w:rsidRPr="00FD222B">
        <w:rPr>
          <w:rFonts w:ascii="Lato-Regular" w:hAnsi="Lato-Regular" w:cs="Lato-Regular"/>
          <w:b/>
          <w:color w:val="000000" w:themeColor="text1"/>
        </w:rPr>
        <w:t xml:space="preserve">Certification </w:t>
      </w:r>
      <w:r w:rsidR="00A97C1E" w:rsidRPr="00FD222B">
        <w:rPr>
          <w:rFonts w:ascii="Lato-Regular" w:hAnsi="Lato-Regular" w:cs="Lato-Regular"/>
          <w:b/>
          <w:color w:val="000000" w:themeColor="text1"/>
        </w:rPr>
        <w:t>Exam</w:t>
      </w:r>
      <w:r w:rsidR="00A0106C" w:rsidRPr="00FD222B">
        <w:rPr>
          <w:rFonts w:ascii="Lato-Regular" w:hAnsi="Lato-Regular" w:cs="Lato-Regular"/>
          <w:b/>
          <w:color w:val="000000" w:themeColor="text1"/>
        </w:rPr>
        <w:t>s</w:t>
      </w:r>
      <w:r w:rsidR="00A97C1E" w:rsidRPr="00FD222B">
        <w:rPr>
          <w:rFonts w:ascii="Lato-Regular" w:hAnsi="Lato-Regular" w:cs="Lato-Regular"/>
          <w:b/>
          <w:color w:val="000000" w:themeColor="text1"/>
        </w:rPr>
        <w:t xml:space="preserve"> </w:t>
      </w:r>
      <w:r w:rsidR="00433925">
        <w:rPr>
          <w:rFonts w:ascii="Lato-Regular" w:hAnsi="Lato-Regular" w:cs="Lato-Regular"/>
          <w:b/>
          <w:color w:val="000000" w:themeColor="text1"/>
        </w:rPr>
        <w:t>t</w:t>
      </w:r>
      <w:r w:rsidR="00903BEE" w:rsidRPr="00FD222B">
        <w:rPr>
          <w:rFonts w:ascii="Lato-Regular" w:hAnsi="Lato-Regular" w:cs="Lato-Regular"/>
          <w:b/>
          <w:color w:val="000000" w:themeColor="text1"/>
        </w:rPr>
        <w:t xml:space="preserve">esting </w:t>
      </w:r>
      <w:r w:rsidR="00433925">
        <w:rPr>
          <w:rFonts w:ascii="Lato-Regular" w:hAnsi="Lato-Regular" w:cs="Lato-Regular"/>
          <w:b/>
          <w:color w:val="000000" w:themeColor="text1"/>
        </w:rPr>
        <w:t>l</w:t>
      </w:r>
      <w:r w:rsidR="00903BEE" w:rsidRPr="00FD222B">
        <w:rPr>
          <w:rFonts w:ascii="Lato-Regular" w:hAnsi="Lato-Regular" w:cs="Lato-Regular"/>
          <w:b/>
          <w:color w:val="000000" w:themeColor="text1"/>
        </w:rPr>
        <w:t xml:space="preserve">ocations and </w:t>
      </w:r>
      <w:r w:rsidR="00433925">
        <w:rPr>
          <w:rFonts w:ascii="Lato-Regular" w:hAnsi="Lato-Regular" w:cs="Lato-Regular"/>
          <w:b/>
          <w:color w:val="000000" w:themeColor="text1"/>
        </w:rPr>
        <w:t>d</w:t>
      </w:r>
      <w:r w:rsidR="00903BEE" w:rsidRPr="00FD222B">
        <w:rPr>
          <w:rFonts w:ascii="Lato-Regular" w:hAnsi="Lato-Regular" w:cs="Lato-Regular"/>
          <w:b/>
          <w:color w:val="000000" w:themeColor="text1"/>
        </w:rPr>
        <w:t>ates</w:t>
      </w:r>
      <w:r>
        <w:rPr>
          <w:rFonts w:ascii="Lato-Regular" w:hAnsi="Lato-Regular" w:cs="Lato-Regular"/>
          <w:b/>
          <w:color w:val="000000" w:themeColor="text1"/>
        </w:rPr>
        <w:t xml:space="preserve"> -</w:t>
      </w:r>
      <w:r w:rsidR="00E61962" w:rsidRPr="00FD222B">
        <w:rPr>
          <w:rFonts w:ascii="Lato-Regular" w:hAnsi="Lato-Regular" w:cs="Lato-Regular"/>
          <w:b/>
          <w:color w:val="000000" w:themeColor="text1"/>
        </w:rPr>
        <w:t xml:space="preserve"> Register </w:t>
      </w:r>
      <w:r w:rsidR="00433925">
        <w:rPr>
          <w:rFonts w:ascii="Lato-Regular" w:hAnsi="Lato-Regular" w:cs="Lato-Regular"/>
          <w:b/>
          <w:color w:val="000000" w:themeColor="text1"/>
        </w:rPr>
        <w:t>d</w:t>
      </w:r>
      <w:r w:rsidR="00E61962" w:rsidRPr="00FD222B">
        <w:rPr>
          <w:rFonts w:ascii="Lato-Regular" w:hAnsi="Lato-Regular" w:cs="Lato-Regular"/>
          <w:b/>
          <w:color w:val="000000" w:themeColor="text1"/>
        </w:rPr>
        <w:t>irectly with the CSI Institute</w:t>
      </w:r>
    </w:p>
    <w:p w14:paraId="0F00EF87" w14:textId="5CCDA0EE" w:rsidR="00903BEE" w:rsidRDefault="00903BEE" w:rsidP="00584571">
      <w:r w:rsidRPr="00FD222B">
        <w:rPr>
          <w:rFonts w:ascii="Lato-Regular" w:hAnsi="Lato-Regular" w:cs="Lato-Regular"/>
          <w:color w:val="000000" w:themeColor="text1"/>
        </w:rPr>
        <w:t>For information on registering and taking the CDT, CCCA, CCS, and CCPR exams, and for the 20</w:t>
      </w:r>
      <w:r w:rsidR="00701DB2">
        <w:rPr>
          <w:rFonts w:ascii="Lato-Regular" w:hAnsi="Lato-Regular" w:cs="Lato-Regular"/>
          <w:color w:val="000000" w:themeColor="text1"/>
        </w:rPr>
        <w:t>2</w:t>
      </w:r>
      <w:r w:rsidR="00676089">
        <w:rPr>
          <w:rFonts w:ascii="Lato-Regular" w:hAnsi="Lato-Regular" w:cs="Lato-Regular"/>
          <w:color w:val="000000" w:themeColor="text1"/>
        </w:rPr>
        <w:t>2</w:t>
      </w:r>
      <w:r w:rsidR="00A0106C" w:rsidRPr="00FD222B">
        <w:rPr>
          <w:rFonts w:ascii="Lato-Regular" w:hAnsi="Lato-Regular" w:cs="Lato-Regular"/>
          <w:color w:val="000000" w:themeColor="text1"/>
        </w:rPr>
        <w:t xml:space="preserve"> </w:t>
      </w:r>
      <w:r w:rsidRPr="00FD222B">
        <w:rPr>
          <w:rFonts w:ascii="Lato-Regular" w:hAnsi="Lato-Regular" w:cs="Lato-Regular"/>
          <w:color w:val="000000" w:themeColor="text1"/>
        </w:rPr>
        <w:t>testing schedule</w:t>
      </w:r>
      <w:r w:rsidR="00C01C69">
        <w:rPr>
          <w:rFonts w:ascii="Lato-Regular" w:hAnsi="Lato-Regular" w:cs="Lato-Regular"/>
          <w:color w:val="000000" w:themeColor="text1"/>
        </w:rPr>
        <w:t>, call (800) 689-2900 or visit:</w:t>
      </w:r>
      <w:r w:rsidRPr="00FD222B">
        <w:rPr>
          <w:rFonts w:ascii="Lato-Regular" w:hAnsi="Lato-Regular" w:cs="Lato-Regular"/>
          <w:color w:val="000000" w:themeColor="text1"/>
        </w:rPr>
        <w:t xml:space="preserve"> </w:t>
      </w:r>
      <w:hyperlink r:id="rId9" w:history="1">
        <w:r w:rsidR="00584571" w:rsidRPr="00584571">
          <w:rPr>
            <w:color w:val="0000FF"/>
            <w:u w:val="single"/>
          </w:rPr>
          <w:t>Exam Registration - Construction Specifications Institute (csiresources.org)</w:t>
        </w:r>
      </w:hyperlink>
    </w:p>
    <w:p w14:paraId="6D9288D0" w14:textId="77777777" w:rsidR="00584571" w:rsidRDefault="00584571" w:rsidP="00584571">
      <w:pPr>
        <w:rPr>
          <w:rFonts w:ascii="Lato-Regular" w:hAnsi="Lato-Regular" w:cs="Lato-Regular"/>
          <w:color w:val="878787"/>
          <w:sz w:val="28"/>
          <w:szCs w:val="28"/>
        </w:rPr>
      </w:pPr>
    </w:p>
    <w:p w14:paraId="7EF726D7" w14:textId="7D27385D" w:rsidR="005561D8" w:rsidRPr="00903BEE" w:rsidRDefault="005561D8" w:rsidP="00903BEE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libri" w:hAnsi="Calibri" w:cs="Calibri"/>
          <w:color w:val="18376A"/>
        </w:rPr>
      </w:pPr>
      <w:r w:rsidRPr="00903BEE">
        <w:rPr>
          <w:rFonts w:ascii="Calibri" w:hAnsi="Calibri" w:cs="Calibri"/>
          <w:color w:val="18376A"/>
        </w:rPr>
        <w:t xml:space="preserve">LACSI </w:t>
      </w:r>
      <w:r w:rsidR="00903BEE">
        <w:rPr>
          <w:rFonts w:ascii="Calibri" w:hAnsi="Calibri" w:cs="Calibri"/>
          <w:color w:val="18376A"/>
        </w:rPr>
        <w:t xml:space="preserve">- </w:t>
      </w:r>
      <w:r w:rsidRPr="00903BEE">
        <w:rPr>
          <w:rFonts w:ascii="Calibri" w:hAnsi="Calibri" w:cs="Calibri"/>
          <w:color w:val="18376A"/>
        </w:rPr>
        <w:t>Educating and Connecting People to Improve Design and Construction</w:t>
      </w:r>
    </w:p>
    <w:p w14:paraId="2ECDC781" w14:textId="25903419" w:rsidR="005561D8" w:rsidRDefault="00676089" w:rsidP="009E4FBE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Hyperlink"/>
          <w:rFonts w:asciiTheme="minorHAnsi" w:hAnsiTheme="minorHAnsi" w:cs="Arial"/>
          <w:sz w:val="28"/>
          <w:szCs w:val="28"/>
          <w:u w:val="none"/>
          <w:bdr w:val="none" w:sz="0" w:space="0" w:color="auto" w:frame="1"/>
        </w:rPr>
      </w:pPr>
      <w:hyperlink r:id="rId10" w:history="1">
        <w:r w:rsidR="00E402E0" w:rsidRPr="00261A22">
          <w:rPr>
            <w:rStyle w:val="Hyperlink"/>
            <w:rFonts w:asciiTheme="minorHAnsi" w:hAnsiTheme="minorHAnsi" w:cs="Arial"/>
            <w:sz w:val="28"/>
            <w:szCs w:val="28"/>
            <w:bdr w:val="none" w:sz="0" w:space="0" w:color="auto" w:frame="1"/>
          </w:rPr>
          <w:t>www.lacsi.org</w:t>
        </w:r>
      </w:hyperlink>
    </w:p>
    <w:sectPr w:rsidR="005561D8" w:rsidSect="00FD222B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DDC"/>
    <w:rsid w:val="000053EC"/>
    <w:rsid w:val="00017F72"/>
    <w:rsid w:val="00045818"/>
    <w:rsid w:val="000546F4"/>
    <w:rsid w:val="00054DFF"/>
    <w:rsid w:val="000738F0"/>
    <w:rsid w:val="00075135"/>
    <w:rsid w:val="000801EF"/>
    <w:rsid w:val="0008201E"/>
    <w:rsid w:val="00097948"/>
    <w:rsid w:val="000A0F50"/>
    <w:rsid w:val="000A1DA9"/>
    <w:rsid w:val="0010042E"/>
    <w:rsid w:val="001012BE"/>
    <w:rsid w:val="00131FDE"/>
    <w:rsid w:val="001415B4"/>
    <w:rsid w:val="00141D1C"/>
    <w:rsid w:val="001462F3"/>
    <w:rsid w:val="0015589A"/>
    <w:rsid w:val="001A3DA4"/>
    <w:rsid w:val="001E067A"/>
    <w:rsid w:val="0021747A"/>
    <w:rsid w:val="00217F71"/>
    <w:rsid w:val="00224E01"/>
    <w:rsid w:val="00243034"/>
    <w:rsid w:val="00245D46"/>
    <w:rsid w:val="00255619"/>
    <w:rsid w:val="00261A22"/>
    <w:rsid w:val="00262A6F"/>
    <w:rsid w:val="00271C93"/>
    <w:rsid w:val="0028553A"/>
    <w:rsid w:val="002A01C5"/>
    <w:rsid w:val="002B4467"/>
    <w:rsid w:val="002C1E06"/>
    <w:rsid w:val="0035279A"/>
    <w:rsid w:val="003656E2"/>
    <w:rsid w:val="0037695F"/>
    <w:rsid w:val="00377DEC"/>
    <w:rsid w:val="003A336A"/>
    <w:rsid w:val="003A5095"/>
    <w:rsid w:val="003D12B4"/>
    <w:rsid w:val="003E2387"/>
    <w:rsid w:val="004043D2"/>
    <w:rsid w:val="004078BC"/>
    <w:rsid w:val="00426BC3"/>
    <w:rsid w:val="004276A4"/>
    <w:rsid w:val="00433925"/>
    <w:rsid w:val="00470A8E"/>
    <w:rsid w:val="00490A93"/>
    <w:rsid w:val="004A2ED8"/>
    <w:rsid w:val="004A3CF3"/>
    <w:rsid w:val="004B0896"/>
    <w:rsid w:val="004B6537"/>
    <w:rsid w:val="004C78F1"/>
    <w:rsid w:val="005421FE"/>
    <w:rsid w:val="0054335B"/>
    <w:rsid w:val="00547DB6"/>
    <w:rsid w:val="00554D0D"/>
    <w:rsid w:val="005556FA"/>
    <w:rsid w:val="005561D8"/>
    <w:rsid w:val="00556353"/>
    <w:rsid w:val="00562100"/>
    <w:rsid w:val="00584571"/>
    <w:rsid w:val="005900F0"/>
    <w:rsid w:val="00593B9C"/>
    <w:rsid w:val="005B7140"/>
    <w:rsid w:val="005C00D3"/>
    <w:rsid w:val="005D1D16"/>
    <w:rsid w:val="005E2BB7"/>
    <w:rsid w:val="005F6A0D"/>
    <w:rsid w:val="00601CE7"/>
    <w:rsid w:val="00606B89"/>
    <w:rsid w:val="006208A3"/>
    <w:rsid w:val="00621A99"/>
    <w:rsid w:val="00621F70"/>
    <w:rsid w:val="006629CA"/>
    <w:rsid w:val="00676089"/>
    <w:rsid w:val="006A03B9"/>
    <w:rsid w:val="006A6FE9"/>
    <w:rsid w:val="006D1EB1"/>
    <w:rsid w:val="00701DB2"/>
    <w:rsid w:val="00716EBD"/>
    <w:rsid w:val="00745A3D"/>
    <w:rsid w:val="00780810"/>
    <w:rsid w:val="00786397"/>
    <w:rsid w:val="00791588"/>
    <w:rsid w:val="00795F21"/>
    <w:rsid w:val="00811E21"/>
    <w:rsid w:val="00826E67"/>
    <w:rsid w:val="00837149"/>
    <w:rsid w:val="0085086E"/>
    <w:rsid w:val="00867F5B"/>
    <w:rsid w:val="00887DB2"/>
    <w:rsid w:val="008A3149"/>
    <w:rsid w:val="008A58C2"/>
    <w:rsid w:val="008A7CED"/>
    <w:rsid w:val="008E0CDB"/>
    <w:rsid w:val="008F08F4"/>
    <w:rsid w:val="00903BEE"/>
    <w:rsid w:val="009070E3"/>
    <w:rsid w:val="0094458D"/>
    <w:rsid w:val="00945B1F"/>
    <w:rsid w:val="00972C6D"/>
    <w:rsid w:val="009835E8"/>
    <w:rsid w:val="00985DA3"/>
    <w:rsid w:val="00986C65"/>
    <w:rsid w:val="00996021"/>
    <w:rsid w:val="009A28A5"/>
    <w:rsid w:val="009C05CD"/>
    <w:rsid w:val="009C660A"/>
    <w:rsid w:val="009E4769"/>
    <w:rsid w:val="009E4FBE"/>
    <w:rsid w:val="00A0106C"/>
    <w:rsid w:val="00A1079D"/>
    <w:rsid w:val="00A147F6"/>
    <w:rsid w:val="00A26EB6"/>
    <w:rsid w:val="00A4516D"/>
    <w:rsid w:val="00A71AE7"/>
    <w:rsid w:val="00A831EB"/>
    <w:rsid w:val="00A97C1E"/>
    <w:rsid w:val="00AA3036"/>
    <w:rsid w:val="00AB3A7B"/>
    <w:rsid w:val="00AB7416"/>
    <w:rsid w:val="00AB7740"/>
    <w:rsid w:val="00AD3F09"/>
    <w:rsid w:val="00AF07F3"/>
    <w:rsid w:val="00B129B8"/>
    <w:rsid w:val="00B50988"/>
    <w:rsid w:val="00B54AD3"/>
    <w:rsid w:val="00B97D81"/>
    <w:rsid w:val="00BB12E6"/>
    <w:rsid w:val="00BB2DDC"/>
    <w:rsid w:val="00BB3349"/>
    <w:rsid w:val="00BC02E0"/>
    <w:rsid w:val="00BC09C7"/>
    <w:rsid w:val="00BC212E"/>
    <w:rsid w:val="00BF2243"/>
    <w:rsid w:val="00BF74C4"/>
    <w:rsid w:val="00C01C69"/>
    <w:rsid w:val="00C178D3"/>
    <w:rsid w:val="00C3557C"/>
    <w:rsid w:val="00C469AA"/>
    <w:rsid w:val="00C470ED"/>
    <w:rsid w:val="00C5446D"/>
    <w:rsid w:val="00C67757"/>
    <w:rsid w:val="00C95329"/>
    <w:rsid w:val="00C960D4"/>
    <w:rsid w:val="00CA0545"/>
    <w:rsid w:val="00CA7278"/>
    <w:rsid w:val="00D36F9C"/>
    <w:rsid w:val="00D47B56"/>
    <w:rsid w:val="00D6698C"/>
    <w:rsid w:val="00D8513F"/>
    <w:rsid w:val="00D9598C"/>
    <w:rsid w:val="00DA2751"/>
    <w:rsid w:val="00DC18D5"/>
    <w:rsid w:val="00DE1840"/>
    <w:rsid w:val="00DE50ED"/>
    <w:rsid w:val="00E02648"/>
    <w:rsid w:val="00E0448B"/>
    <w:rsid w:val="00E13D4F"/>
    <w:rsid w:val="00E30E5D"/>
    <w:rsid w:val="00E34C39"/>
    <w:rsid w:val="00E402E0"/>
    <w:rsid w:val="00E61962"/>
    <w:rsid w:val="00E872D6"/>
    <w:rsid w:val="00EB3C89"/>
    <w:rsid w:val="00EC0C3C"/>
    <w:rsid w:val="00EC1071"/>
    <w:rsid w:val="00EC7591"/>
    <w:rsid w:val="00F06CE7"/>
    <w:rsid w:val="00F171D0"/>
    <w:rsid w:val="00F37F38"/>
    <w:rsid w:val="00F46A4E"/>
    <w:rsid w:val="00FB6E1C"/>
    <w:rsid w:val="00FD13DF"/>
    <w:rsid w:val="00FD222B"/>
    <w:rsid w:val="00F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3ECB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D222B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06B89"/>
    <w:rPr>
      <w:b/>
      <w:bCs/>
    </w:rPr>
  </w:style>
  <w:style w:type="paragraph" w:styleId="NormalWeb">
    <w:name w:val="Normal (Web)"/>
    <w:basedOn w:val="Normal"/>
    <w:uiPriority w:val="99"/>
    <w:unhideWhenUsed/>
    <w:rsid w:val="00606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C18D5"/>
  </w:style>
  <w:style w:type="character" w:styleId="Emphasis">
    <w:name w:val="Emphasis"/>
    <w:basedOn w:val="DefaultParagraphFont"/>
    <w:uiPriority w:val="20"/>
    <w:qFormat/>
    <w:rsid w:val="00DC18D5"/>
    <w:rPr>
      <w:i/>
      <w:iCs/>
    </w:rPr>
  </w:style>
  <w:style w:type="character" w:styleId="Hyperlink">
    <w:name w:val="Hyperlink"/>
    <w:basedOn w:val="DefaultParagraphFont"/>
    <w:uiPriority w:val="99"/>
    <w:unhideWhenUsed/>
    <w:rsid w:val="00E402E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1A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F0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A3CF3"/>
  </w:style>
  <w:style w:type="paragraph" w:styleId="BalloonText">
    <w:name w:val="Balloon Text"/>
    <w:basedOn w:val="Normal"/>
    <w:link w:val="BalloonTextChar"/>
    <w:uiPriority w:val="99"/>
    <w:semiHidden/>
    <w:unhideWhenUsed/>
    <w:rsid w:val="004A3C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F3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D222B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6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iresources.org/certification/exam-registration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lacsi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siresources.org/certification/exam-regist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F1CF23A48944EB5CE63C84445A9F0" ma:contentTypeVersion="10" ma:contentTypeDescription="Create a new document." ma:contentTypeScope="" ma:versionID="f4ed6748adef51ce4a5d9d8405b30774">
  <xsd:schema xmlns:xsd="http://www.w3.org/2001/XMLSchema" xmlns:xs="http://www.w3.org/2001/XMLSchema" xmlns:p="http://schemas.microsoft.com/office/2006/metadata/properties" xmlns:ns3="0ac6cf9f-1469-45d9-b0d1-65f07efc5297" targetNamespace="http://schemas.microsoft.com/office/2006/metadata/properties" ma:root="true" ma:fieldsID="d452077e2fd56c177dcb68b33a4cf95e" ns3:_="">
    <xsd:import namespace="0ac6cf9f-1469-45d9-b0d1-65f07efc52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cf9f-1469-45d9-b0d1-65f07efc5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21EFC-3BA5-40FD-8016-DE442E463E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0D4DDE-077E-48A7-A269-AB7A35A78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6cf9f-1469-45d9-b0d1-65f07efc5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44867-AE32-4A91-B27A-8A216CF2CF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307</Words>
  <Characters>1754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Ingalls</dc:creator>
  <cp:keywords/>
  <dc:description/>
  <cp:lastModifiedBy>Bill Schmalz</cp:lastModifiedBy>
  <cp:revision>2</cp:revision>
  <dcterms:created xsi:type="dcterms:W3CDTF">2022-09-27T00:37:00Z</dcterms:created>
  <dcterms:modified xsi:type="dcterms:W3CDTF">2022-09-27T00:37:00Z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0x01010086CF1CF23A48944EB5CE63C84445A9F0</vt:lpwstr>
  </property>
</Properties>
</file>