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F9559" w14:textId="66412830" w:rsidR="005C640D" w:rsidRDefault="00D13126" w:rsidP="005C640D">
      <w:r>
        <w:t xml:space="preserve">Subject Line: </w:t>
      </w:r>
      <w:r w:rsidR="005C640D" w:rsidRPr="005C640D">
        <w:t>Request to Attend CPRS CONNECTIONS Conference &amp; Expo</w:t>
      </w:r>
      <w:r w:rsidR="005410A3">
        <w:t>:</w:t>
      </w:r>
      <w:r w:rsidR="005C640D" w:rsidRPr="005C640D">
        <w:t xml:space="preserve"> Professional Development Opportunity</w:t>
      </w:r>
    </w:p>
    <w:p w14:paraId="0FD485AB" w14:textId="77777777" w:rsidR="00D13126" w:rsidRPr="005C640D" w:rsidRDefault="00D13126" w:rsidP="005C640D"/>
    <w:p w14:paraId="17D16900" w14:textId="77777777" w:rsidR="005C640D" w:rsidRPr="005C640D" w:rsidRDefault="005C640D" w:rsidP="005C640D">
      <w:r w:rsidRPr="005C640D">
        <w:t>Dear [Manager’s Name],</w:t>
      </w:r>
    </w:p>
    <w:p w14:paraId="7FF5238B" w14:textId="19EEA8E3" w:rsidR="005410A3" w:rsidRPr="005410A3" w:rsidRDefault="005410A3" w:rsidP="005410A3">
      <w:r w:rsidRPr="005410A3">
        <w:t>I’d like to request approval to attend the CONNECTIONS</w:t>
      </w:r>
      <w:r>
        <w:t xml:space="preserve"> 2026: CPRS</w:t>
      </w:r>
      <w:r w:rsidRPr="005410A3">
        <w:t xml:space="preserve"> Conference and Expo, taking place at the Long Beach Convention Centre from March 10-13, 202</w:t>
      </w:r>
      <w:r>
        <w:t>6</w:t>
      </w:r>
      <w:r w:rsidRPr="005410A3">
        <w:t>.</w:t>
      </w:r>
    </w:p>
    <w:p w14:paraId="7A6190CA" w14:textId="77777777" w:rsidR="005410A3" w:rsidRPr="005410A3" w:rsidRDefault="005410A3" w:rsidP="005410A3">
      <w:r w:rsidRPr="005410A3">
        <w:t>The CONNECTIONS Conference is the third largest parks and recreation conference and expo in the United States, drawing professionals from across California and beyond. At the 2025 event, around 2,000 attendees, 238 exhibitors, and 148 volunteers came together to share ideas, explore solutions, and strengthen the parks and recreation profession. The 2026 conference promises to build on that success, offering even more opportunities to bring practical solutions back to our community.</w:t>
      </w:r>
    </w:p>
    <w:p w14:paraId="366EDB07" w14:textId="77777777" w:rsidR="00430779" w:rsidRDefault="00430779" w:rsidP="005C640D"/>
    <w:p w14:paraId="53043BD4" w14:textId="05F22B2C" w:rsidR="005C640D" w:rsidRPr="005C640D" w:rsidRDefault="005C640D" w:rsidP="005C640D">
      <w:pPr>
        <w:rPr>
          <w:b/>
          <w:bCs/>
        </w:rPr>
      </w:pPr>
      <w:r w:rsidRPr="005C640D">
        <w:rPr>
          <w:b/>
          <w:bCs/>
        </w:rPr>
        <w:t>Why This Matters for Our Agency</w:t>
      </w:r>
    </w:p>
    <w:p w14:paraId="64781F3C" w14:textId="3A749B72" w:rsidR="005C640D" w:rsidRPr="005C640D" w:rsidRDefault="005C640D" w:rsidP="005C640D">
      <w:pPr>
        <w:numPr>
          <w:ilvl w:val="0"/>
          <w:numId w:val="1"/>
        </w:numPr>
      </w:pPr>
      <w:r w:rsidRPr="005C640D">
        <w:rPr>
          <w:b/>
          <w:bCs/>
        </w:rPr>
        <w:t>Build Skills that Strengthen Our Operations:</w:t>
      </w:r>
      <w:r w:rsidRPr="005C640D">
        <w:br/>
        <w:t>I’ll attend sessions focused on leadership development, community partnerships, emergency preparedness, communications, and revenue management</w:t>
      </w:r>
      <w:r w:rsidR="00645BB2">
        <w:t xml:space="preserve">, </w:t>
      </w:r>
      <w:r w:rsidRPr="005C640D">
        <w:t>bringing back actionable strategies and tools to enhance how we serve our community.</w:t>
      </w:r>
      <w:r w:rsidR="00645BB2">
        <w:t xml:space="preserve"> </w:t>
      </w:r>
    </w:p>
    <w:p w14:paraId="6F533E39" w14:textId="77777777" w:rsidR="005C640D" w:rsidRPr="005C640D" w:rsidRDefault="005C640D" w:rsidP="005C640D">
      <w:pPr>
        <w:numPr>
          <w:ilvl w:val="0"/>
          <w:numId w:val="1"/>
        </w:numPr>
      </w:pPr>
      <w:r w:rsidRPr="005C640D">
        <w:rPr>
          <w:b/>
          <w:bCs/>
        </w:rPr>
        <w:t>Learn from Peers and Industry Experts:</w:t>
      </w:r>
      <w:r w:rsidRPr="005C640D">
        <w:br/>
        <w:t>The conference features case studies and success stories from agencies across California and beyond. Learning from others’ proven approaches will save time, reduce trial and error, and inspire new ideas for our programs and services.</w:t>
      </w:r>
    </w:p>
    <w:p w14:paraId="67871374" w14:textId="77777777" w:rsidR="005C640D" w:rsidRPr="005C640D" w:rsidRDefault="005C640D" w:rsidP="005C640D">
      <w:pPr>
        <w:numPr>
          <w:ilvl w:val="0"/>
          <w:numId w:val="1"/>
        </w:numPr>
      </w:pPr>
      <w:r w:rsidRPr="005C640D">
        <w:rPr>
          <w:b/>
          <w:bCs/>
        </w:rPr>
        <w:t>Gain Practical Tools and Resources:</w:t>
      </w:r>
      <w:r w:rsidRPr="005C640D">
        <w:br/>
        <w:t>Every session is designed with implementation in mind. I’ll return with ready-to-use templates, data insights, and best practices that can be shared across our team to improve efficiency and impact.</w:t>
      </w:r>
    </w:p>
    <w:p w14:paraId="440247FF" w14:textId="79C9A004" w:rsidR="005C640D" w:rsidRPr="005C640D" w:rsidRDefault="005C640D" w:rsidP="005C640D">
      <w:pPr>
        <w:numPr>
          <w:ilvl w:val="0"/>
          <w:numId w:val="1"/>
        </w:numPr>
      </w:pPr>
      <w:r w:rsidRPr="005C640D">
        <w:rPr>
          <w:b/>
          <w:bCs/>
        </w:rPr>
        <w:t>Strengthen Professional Connections:</w:t>
      </w:r>
      <w:r w:rsidRPr="005C640D">
        <w:br/>
      </w:r>
      <w:r w:rsidR="005410A3">
        <w:t xml:space="preserve">At CONNECTIONS, </w:t>
      </w:r>
      <w:r w:rsidRPr="005C640D">
        <w:t>I’ll have the opportunity to network with professionals and partners who can support future collaborations, grants, and innovative community initiatives.</w:t>
      </w:r>
    </w:p>
    <w:p w14:paraId="2690C8F8" w14:textId="470CBE87" w:rsidR="005C640D" w:rsidRPr="005C640D" w:rsidRDefault="005C640D" w:rsidP="005C640D">
      <w:pPr>
        <w:numPr>
          <w:ilvl w:val="0"/>
          <w:numId w:val="1"/>
        </w:numPr>
      </w:pPr>
      <w:r w:rsidRPr="005C640D">
        <w:rPr>
          <w:b/>
          <w:bCs/>
        </w:rPr>
        <w:t>Support Agency-Wide Growth:</w:t>
      </w:r>
      <w:r w:rsidRPr="005C640D">
        <w:br/>
        <w:t>Attending CONNECTIONS is not only an investment in my professional growth</w:t>
      </w:r>
      <w:r w:rsidR="00645BB2">
        <w:t xml:space="preserve">, </w:t>
      </w:r>
      <w:proofErr w:type="gramStart"/>
      <w:r w:rsidRPr="005C640D">
        <w:t>it’s</w:t>
      </w:r>
      <w:proofErr w:type="gramEnd"/>
      <w:r w:rsidRPr="005C640D">
        <w:t xml:space="preserve"> an opportunity to bring back ideas, resources, and insights that elevate our entire </w:t>
      </w:r>
      <w:r w:rsidRPr="005C640D">
        <w:lastRenderedPageBreak/>
        <w:t>department. I plan to share takeaways and actionable recommendations with our team following the event.</w:t>
      </w:r>
    </w:p>
    <w:p w14:paraId="1B7AA8F0" w14:textId="77777777" w:rsidR="005C640D" w:rsidRPr="005C640D" w:rsidRDefault="005C640D" w:rsidP="005C640D">
      <w:pPr>
        <w:rPr>
          <w:b/>
          <w:bCs/>
        </w:rPr>
      </w:pPr>
      <w:r w:rsidRPr="005C640D">
        <w:rPr>
          <w:b/>
          <w:bCs/>
        </w:rPr>
        <w:t>Estimated Costs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41"/>
        <w:gridCol w:w="1168"/>
      </w:tblGrid>
      <w:tr w:rsidR="005C640D" w:rsidRPr="005C640D" w14:paraId="1BF5C729" w14:textId="77777777" w:rsidTr="005C640D">
        <w:trPr>
          <w:tblHeader/>
          <w:tblCellSpacing w:w="15" w:type="dxa"/>
        </w:trPr>
        <w:tc>
          <w:tcPr>
            <w:tcW w:w="0" w:type="auto"/>
            <w:vAlign w:val="center"/>
            <w:hideMark/>
          </w:tcPr>
          <w:p w14:paraId="4BAFC6AB" w14:textId="77777777" w:rsidR="005C640D" w:rsidRPr="005C640D" w:rsidRDefault="005C640D" w:rsidP="005C640D">
            <w:pPr>
              <w:rPr>
                <w:b/>
                <w:bCs/>
              </w:rPr>
            </w:pPr>
            <w:r w:rsidRPr="005C640D">
              <w:rPr>
                <w:b/>
                <w:bCs/>
              </w:rPr>
              <w:t>Item</w:t>
            </w:r>
          </w:p>
        </w:tc>
        <w:tc>
          <w:tcPr>
            <w:tcW w:w="0" w:type="auto"/>
            <w:vAlign w:val="center"/>
            <w:hideMark/>
          </w:tcPr>
          <w:p w14:paraId="316572E7" w14:textId="77777777" w:rsidR="005C640D" w:rsidRPr="005C640D" w:rsidRDefault="005C640D" w:rsidP="005C640D">
            <w:pPr>
              <w:rPr>
                <w:b/>
                <w:bCs/>
              </w:rPr>
            </w:pPr>
            <w:r w:rsidRPr="005C640D">
              <w:rPr>
                <w:b/>
                <w:bCs/>
              </w:rPr>
              <w:t>Cost</w:t>
            </w:r>
          </w:p>
        </w:tc>
      </w:tr>
      <w:tr w:rsidR="005C640D" w:rsidRPr="005C640D" w14:paraId="126CFC69" w14:textId="77777777" w:rsidTr="005C640D">
        <w:trPr>
          <w:tblCellSpacing w:w="15" w:type="dxa"/>
        </w:trPr>
        <w:tc>
          <w:tcPr>
            <w:tcW w:w="0" w:type="auto"/>
            <w:vAlign w:val="center"/>
            <w:hideMark/>
          </w:tcPr>
          <w:p w14:paraId="3EE62F0F" w14:textId="77777777" w:rsidR="005C640D" w:rsidRPr="005C640D" w:rsidRDefault="005C640D" w:rsidP="005C640D">
            <w:r w:rsidRPr="005C640D">
              <w:t>Registration</w:t>
            </w:r>
          </w:p>
        </w:tc>
        <w:tc>
          <w:tcPr>
            <w:tcW w:w="0" w:type="auto"/>
            <w:vAlign w:val="center"/>
            <w:hideMark/>
          </w:tcPr>
          <w:p w14:paraId="1FA83103" w14:textId="77777777" w:rsidR="005C640D" w:rsidRPr="005C640D" w:rsidRDefault="005C640D" w:rsidP="005C640D">
            <w:r w:rsidRPr="005C640D">
              <w:t>$[Amount]</w:t>
            </w:r>
          </w:p>
        </w:tc>
      </w:tr>
      <w:tr w:rsidR="005C640D" w:rsidRPr="005C640D" w14:paraId="62473D6F" w14:textId="77777777" w:rsidTr="005C640D">
        <w:trPr>
          <w:tblCellSpacing w:w="15" w:type="dxa"/>
        </w:trPr>
        <w:tc>
          <w:tcPr>
            <w:tcW w:w="0" w:type="auto"/>
            <w:vAlign w:val="center"/>
            <w:hideMark/>
          </w:tcPr>
          <w:p w14:paraId="7A1C0415" w14:textId="77777777" w:rsidR="005C640D" w:rsidRPr="005C640D" w:rsidRDefault="005C640D" w:rsidP="005C640D">
            <w:r w:rsidRPr="005C640D">
              <w:t>Hotel (3 nights)</w:t>
            </w:r>
          </w:p>
        </w:tc>
        <w:tc>
          <w:tcPr>
            <w:tcW w:w="0" w:type="auto"/>
            <w:vAlign w:val="center"/>
            <w:hideMark/>
          </w:tcPr>
          <w:p w14:paraId="1FD5A5D2" w14:textId="77777777" w:rsidR="005C640D" w:rsidRPr="005C640D" w:rsidRDefault="005C640D" w:rsidP="005C640D">
            <w:r w:rsidRPr="005C640D">
              <w:t>$[Amount]</w:t>
            </w:r>
          </w:p>
        </w:tc>
      </w:tr>
      <w:tr w:rsidR="005C640D" w:rsidRPr="005C640D" w14:paraId="538E83D5" w14:textId="77777777" w:rsidTr="005C640D">
        <w:trPr>
          <w:tblCellSpacing w:w="15" w:type="dxa"/>
        </w:trPr>
        <w:tc>
          <w:tcPr>
            <w:tcW w:w="0" w:type="auto"/>
            <w:vAlign w:val="center"/>
            <w:hideMark/>
          </w:tcPr>
          <w:p w14:paraId="620CA47D" w14:textId="77777777" w:rsidR="005C640D" w:rsidRPr="005C640D" w:rsidRDefault="005C640D" w:rsidP="005C640D">
            <w:r w:rsidRPr="005C640D">
              <w:t>Travel &amp; Meals</w:t>
            </w:r>
          </w:p>
        </w:tc>
        <w:tc>
          <w:tcPr>
            <w:tcW w:w="0" w:type="auto"/>
            <w:vAlign w:val="center"/>
            <w:hideMark/>
          </w:tcPr>
          <w:p w14:paraId="1A0F2F19" w14:textId="77777777" w:rsidR="005C640D" w:rsidRPr="005C640D" w:rsidRDefault="005C640D" w:rsidP="005C640D">
            <w:r w:rsidRPr="005C640D">
              <w:t>$[Amount]</w:t>
            </w:r>
          </w:p>
        </w:tc>
      </w:tr>
      <w:tr w:rsidR="005C640D" w:rsidRPr="005C640D" w14:paraId="4D4F5ABB" w14:textId="77777777" w:rsidTr="005C640D">
        <w:trPr>
          <w:tblCellSpacing w:w="15" w:type="dxa"/>
        </w:trPr>
        <w:tc>
          <w:tcPr>
            <w:tcW w:w="0" w:type="auto"/>
            <w:vAlign w:val="center"/>
            <w:hideMark/>
          </w:tcPr>
          <w:p w14:paraId="1D647399" w14:textId="77777777" w:rsidR="005C640D" w:rsidRPr="005C640D" w:rsidRDefault="005C640D" w:rsidP="005C640D">
            <w:r w:rsidRPr="005C640D">
              <w:rPr>
                <w:b/>
                <w:bCs/>
              </w:rPr>
              <w:t>Total</w:t>
            </w:r>
          </w:p>
        </w:tc>
        <w:tc>
          <w:tcPr>
            <w:tcW w:w="0" w:type="auto"/>
            <w:vAlign w:val="center"/>
            <w:hideMark/>
          </w:tcPr>
          <w:p w14:paraId="31B379AB" w14:textId="77777777" w:rsidR="005C640D" w:rsidRPr="005C640D" w:rsidRDefault="005C640D" w:rsidP="005C640D">
            <w:r w:rsidRPr="005C640D">
              <w:rPr>
                <w:b/>
                <w:bCs/>
              </w:rPr>
              <w:t>$[Total]</w:t>
            </w:r>
          </w:p>
        </w:tc>
      </w:tr>
    </w:tbl>
    <w:p w14:paraId="501C3CAC" w14:textId="77777777" w:rsidR="005410A3" w:rsidRDefault="005410A3" w:rsidP="005C640D"/>
    <w:p w14:paraId="77649B8A" w14:textId="4EF60B4C" w:rsidR="005C640D" w:rsidRDefault="005C640D" w:rsidP="005C640D">
      <w:r w:rsidRPr="005C640D">
        <w:t>The CONNECTIONS Conference &amp; Expo represents a timely and valuable opportunity for professional growth, collaboration, and organizational advancement. Thank you for considering this request.</w:t>
      </w:r>
    </w:p>
    <w:p w14:paraId="384127D7" w14:textId="77777777" w:rsidR="005410A3" w:rsidRPr="005C640D" w:rsidRDefault="005410A3" w:rsidP="005C640D"/>
    <w:p w14:paraId="69AFFFBB" w14:textId="77777777" w:rsidR="005C640D" w:rsidRPr="005C640D" w:rsidRDefault="005C640D" w:rsidP="005C640D">
      <w:r w:rsidRPr="005C640D">
        <w:t>Best regards,</w:t>
      </w:r>
      <w:r w:rsidRPr="005C640D">
        <w:br/>
        <w:t>[Your Name]</w:t>
      </w:r>
    </w:p>
    <w:p w14:paraId="02A38F91" w14:textId="77777777" w:rsidR="00BE46DA" w:rsidRDefault="00BE46DA"/>
    <w:sectPr w:rsidR="00BE46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5A217E"/>
    <w:multiLevelType w:val="multilevel"/>
    <w:tmpl w:val="1EA63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7659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40D"/>
    <w:rsid w:val="000A00C4"/>
    <w:rsid w:val="00393C6B"/>
    <w:rsid w:val="004059A9"/>
    <w:rsid w:val="00430779"/>
    <w:rsid w:val="005410A3"/>
    <w:rsid w:val="005C640D"/>
    <w:rsid w:val="00645BB2"/>
    <w:rsid w:val="00662404"/>
    <w:rsid w:val="007D3A27"/>
    <w:rsid w:val="00BC5829"/>
    <w:rsid w:val="00BE46DA"/>
    <w:rsid w:val="00D13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DF8DB"/>
  <w15:chartTrackingRefBased/>
  <w15:docId w15:val="{D5EE8CB1-4C7B-49BC-BF8D-49F3EC21A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64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64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64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64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64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64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64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64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64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4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64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64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64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64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64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64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64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640D"/>
    <w:rPr>
      <w:rFonts w:eastAsiaTheme="majorEastAsia" w:cstheme="majorBidi"/>
      <w:color w:val="272727" w:themeColor="text1" w:themeTint="D8"/>
    </w:rPr>
  </w:style>
  <w:style w:type="paragraph" w:styleId="Title">
    <w:name w:val="Title"/>
    <w:basedOn w:val="Normal"/>
    <w:next w:val="Normal"/>
    <w:link w:val="TitleChar"/>
    <w:uiPriority w:val="10"/>
    <w:qFormat/>
    <w:rsid w:val="005C64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64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64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64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640D"/>
    <w:pPr>
      <w:spacing w:before="160"/>
      <w:jc w:val="center"/>
    </w:pPr>
    <w:rPr>
      <w:i/>
      <w:iCs/>
      <w:color w:val="404040" w:themeColor="text1" w:themeTint="BF"/>
    </w:rPr>
  </w:style>
  <w:style w:type="character" w:customStyle="1" w:styleId="QuoteChar">
    <w:name w:val="Quote Char"/>
    <w:basedOn w:val="DefaultParagraphFont"/>
    <w:link w:val="Quote"/>
    <w:uiPriority w:val="29"/>
    <w:rsid w:val="005C640D"/>
    <w:rPr>
      <w:i/>
      <w:iCs/>
      <w:color w:val="404040" w:themeColor="text1" w:themeTint="BF"/>
    </w:rPr>
  </w:style>
  <w:style w:type="paragraph" w:styleId="ListParagraph">
    <w:name w:val="List Paragraph"/>
    <w:basedOn w:val="Normal"/>
    <w:uiPriority w:val="34"/>
    <w:qFormat/>
    <w:rsid w:val="005C640D"/>
    <w:pPr>
      <w:ind w:left="720"/>
      <w:contextualSpacing/>
    </w:pPr>
  </w:style>
  <w:style w:type="character" w:styleId="IntenseEmphasis">
    <w:name w:val="Intense Emphasis"/>
    <w:basedOn w:val="DefaultParagraphFont"/>
    <w:uiPriority w:val="21"/>
    <w:qFormat/>
    <w:rsid w:val="005C640D"/>
    <w:rPr>
      <w:i/>
      <w:iCs/>
      <w:color w:val="0F4761" w:themeColor="accent1" w:themeShade="BF"/>
    </w:rPr>
  </w:style>
  <w:style w:type="paragraph" w:styleId="IntenseQuote">
    <w:name w:val="Intense Quote"/>
    <w:basedOn w:val="Normal"/>
    <w:next w:val="Normal"/>
    <w:link w:val="IntenseQuoteChar"/>
    <w:uiPriority w:val="30"/>
    <w:qFormat/>
    <w:rsid w:val="005C64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640D"/>
    <w:rPr>
      <w:i/>
      <w:iCs/>
      <w:color w:val="0F4761" w:themeColor="accent1" w:themeShade="BF"/>
    </w:rPr>
  </w:style>
  <w:style w:type="character" w:styleId="IntenseReference">
    <w:name w:val="Intense Reference"/>
    <w:basedOn w:val="DefaultParagraphFont"/>
    <w:uiPriority w:val="32"/>
    <w:qFormat/>
    <w:rsid w:val="005C64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459394">
      <w:bodyDiv w:val="1"/>
      <w:marLeft w:val="0"/>
      <w:marRight w:val="0"/>
      <w:marTop w:val="0"/>
      <w:marBottom w:val="0"/>
      <w:divBdr>
        <w:top w:val="none" w:sz="0" w:space="0" w:color="auto"/>
        <w:left w:val="none" w:sz="0" w:space="0" w:color="auto"/>
        <w:bottom w:val="none" w:sz="0" w:space="0" w:color="auto"/>
        <w:right w:val="none" w:sz="0" w:space="0" w:color="auto"/>
      </w:divBdr>
    </w:div>
    <w:div w:id="774787962">
      <w:bodyDiv w:val="1"/>
      <w:marLeft w:val="0"/>
      <w:marRight w:val="0"/>
      <w:marTop w:val="0"/>
      <w:marBottom w:val="0"/>
      <w:divBdr>
        <w:top w:val="none" w:sz="0" w:space="0" w:color="auto"/>
        <w:left w:val="none" w:sz="0" w:space="0" w:color="auto"/>
        <w:bottom w:val="none" w:sz="0" w:space="0" w:color="auto"/>
        <w:right w:val="none" w:sz="0" w:space="0" w:color="auto"/>
      </w:divBdr>
      <w:divsChild>
        <w:div w:id="1128471912">
          <w:marLeft w:val="0"/>
          <w:marRight w:val="0"/>
          <w:marTop w:val="0"/>
          <w:marBottom w:val="0"/>
          <w:divBdr>
            <w:top w:val="none" w:sz="0" w:space="0" w:color="auto"/>
            <w:left w:val="none" w:sz="0" w:space="0" w:color="auto"/>
            <w:bottom w:val="none" w:sz="0" w:space="0" w:color="auto"/>
            <w:right w:val="none" w:sz="0" w:space="0" w:color="auto"/>
          </w:divBdr>
          <w:divsChild>
            <w:div w:id="37180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365437">
      <w:bodyDiv w:val="1"/>
      <w:marLeft w:val="0"/>
      <w:marRight w:val="0"/>
      <w:marTop w:val="0"/>
      <w:marBottom w:val="0"/>
      <w:divBdr>
        <w:top w:val="none" w:sz="0" w:space="0" w:color="auto"/>
        <w:left w:val="none" w:sz="0" w:space="0" w:color="auto"/>
        <w:bottom w:val="none" w:sz="0" w:space="0" w:color="auto"/>
        <w:right w:val="none" w:sz="0" w:space="0" w:color="auto"/>
      </w:divBdr>
    </w:div>
    <w:div w:id="1678535293">
      <w:bodyDiv w:val="1"/>
      <w:marLeft w:val="0"/>
      <w:marRight w:val="0"/>
      <w:marTop w:val="0"/>
      <w:marBottom w:val="0"/>
      <w:divBdr>
        <w:top w:val="none" w:sz="0" w:space="0" w:color="auto"/>
        <w:left w:val="none" w:sz="0" w:space="0" w:color="auto"/>
        <w:bottom w:val="none" w:sz="0" w:space="0" w:color="auto"/>
        <w:right w:val="none" w:sz="0" w:space="0" w:color="auto"/>
      </w:divBdr>
      <w:divsChild>
        <w:div w:id="807161654">
          <w:marLeft w:val="0"/>
          <w:marRight w:val="0"/>
          <w:marTop w:val="0"/>
          <w:marBottom w:val="0"/>
          <w:divBdr>
            <w:top w:val="none" w:sz="0" w:space="0" w:color="auto"/>
            <w:left w:val="none" w:sz="0" w:space="0" w:color="auto"/>
            <w:bottom w:val="none" w:sz="0" w:space="0" w:color="auto"/>
            <w:right w:val="none" w:sz="0" w:space="0" w:color="auto"/>
          </w:divBdr>
          <w:divsChild>
            <w:div w:id="14713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Pages>
  <Words>363</Words>
  <Characters>2073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Alisha Herriott</dc:creator>
  <cp:keywords/>
  <dc:description/>
  <cp:lastModifiedBy>Alisha Herriott</cp:lastModifiedBy>
  <cp:revision>1</cp:revision>
  <dcterms:created xsi:type="dcterms:W3CDTF">2025-10-31T16:45:00Z</dcterms:created>
  <dcterms:modified xsi:type="dcterms:W3CDTF">2025-10-31T18:33:00Z</dcterms:modified>
</cp:coreProperties>
</file>