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22AD3" w14:textId="77777777" w:rsidR="007A0026" w:rsidRDefault="007A0026" w:rsidP="000F0AAF">
      <w:pPr>
        <w:rPr>
          <w:rFonts w:ascii="Arial" w:hAnsi="Arial" w:cs="Arial"/>
          <w:b/>
          <w:sz w:val="32"/>
          <w:szCs w:val="32"/>
        </w:rPr>
      </w:pPr>
    </w:p>
    <w:p w14:paraId="30A0CFDA" w14:textId="665227EA" w:rsidR="000F0AAF" w:rsidRPr="000F0AAF" w:rsidRDefault="000F0AAF" w:rsidP="000F0AAF">
      <w:pPr>
        <w:rPr>
          <w:rFonts w:ascii="Arial" w:hAnsi="Arial" w:cs="Arial"/>
          <w:b/>
          <w:sz w:val="32"/>
          <w:szCs w:val="32"/>
        </w:rPr>
      </w:pPr>
      <w:r w:rsidRPr="000F0AAF">
        <w:rPr>
          <w:rFonts w:ascii="Arial" w:hAnsi="Arial" w:cs="Arial"/>
          <w:b/>
          <w:sz w:val="32"/>
          <w:szCs w:val="32"/>
        </w:rPr>
        <w:t>Furniture Marketing Group</w:t>
      </w:r>
      <w:r w:rsidR="002D3F3A">
        <w:rPr>
          <w:rFonts w:ascii="Arial" w:hAnsi="Arial" w:cs="Arial"/>
          <w:b/>
          <w:sz w:val="32"/>
          <w:szCs w:val="32"/>
        </w:rPr>
        <w:t xml:space="preserve">                                    </w:t>
      </w:r>
    </w:p>
    <w:p w14:paraId="1E812BE2" w14:textId="50C27632" w:rsidR="008508C5" w:rsidRDefault="00BE2600" w:rsidP="008508C5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Account Executive</w:t>
      </w:r>
    </w:p>
    <w:p w14:paraId="4F3D3ACC" w14:textId="706ABBA3" w:rsidR="008508C5" w:rsidRDefault="009113FE" w:rsidP="008508C5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________________________________________________________</w:t>
      </w:r>
      <w:r>
        <w:rPr>
          <w:rFonts w:ascii="Arial" w:hAnsi="Arial" w:cs="Arial"/>
          <w:b/>
          <w:bCs/>
          <w:sz w:val="28"/>
          <w:szCs w:val="28"/>
        </w:rPr>
        <w:br/>
      </w:r>
    </w:p>
    <w:p w14:paraId="3DEC7681" w14:textId="02157DF5" w:rsidR="009F6CB9" w:rsidRPr="00C11AFB" w:rsidRDefault="009418C9" w:rsidP="00175592">
      <w:pPr>
        <w:rPr>
          <w:rFonts w:ascii="Arial" w:hAnsi="Arial" w:cs="Arial"/>
        </w:rPr>
      </w:pPr>
      <w:r>
        <w:rPr>
          <w:rFonts w:ascii="Arial" w:hAnsi="Arial" w:cs="Arial"/>
        </w:rPr>
        <w:t>Furniture Marketing Group is looking for a driven</w:t>
      </w:r>
      <w:r w:rsidR="006351D9">
        <w:rPr>
          <w:rFonts w:ascii="Arial" w:hAnsi="Arial" w:cs="Arial"/>
        </w:rPr>
        <w:t xml:space="preserve"> and</w:t>
      </w:r>
      <w:r w:rsidR="00176155">
        <w:rPr>
          <w:rFonts w:ascii="Arial" w:hAnsi="Arial" w:cs="Arial"/>
        </w:rPr>
        <w:t xml:space="preserve"> energetic </w:t>
      </w:r>
      <w:r w:rsidR="008769CF">
        <w:rPr>
          <w:rFonts w:ascii="Arial" w:hAnsi="Arial" w:cs="Arial"/>
        </w:rPr>
        <w:t xml:space="preserve">Account Executive </w:t>
      </w:r>
      <w:r w:rsidR="006351D9">
        <w:rPr>
          <w:rFonts w:ascii="Arial" w:hAnsi="Arial" w:cs="Arial"/>
        </w:rPr>
        <w:t>to expand our clientele. The Account Executive is th</w:t>
      </w:r>
      <w:r w:rsidR="00AD2FA8">
        <w:rPr>
          <w:rFonts w:ascii="Arial" w:hAnsi="Arial" w:cs="Arial"/>
        </w:rPr>
        <w:t xml:space="preserve">e first contact for our prospective clients and will need to </w:t>
      </w:r>
      <w:r w:rsidR="009971D7">
        <w:rPr>
          <w:rFonts w:ascii="Arial" w:hAnsi="Arial" w:cs="Arial"/>
        </w:rPr>
        <w:t xml:space="preserve">have strong relationship skills. The goal of this position is to drive new business while also nurturing </w:t>
      </w:r>
      <w:r w:rsidR="00214DDE">
        <w:rPr>
          <w:rFonts w:ascii="Arial" w:hAnsi="Arial" w:cs="Arial"/>
        </w:rPr>
        <w:t xml:space="preserve">existing relationships by selling the company’s product lines and services. </w:t>
      </w:r>
    </w:p>
    <w:p w14:paraId="39B4D183" w14:textId="5BAB3F3C" w:rsidR="002B4ACD" w:rsidRDefault="00FA0984" w:rsidP="002B4ACD">
      <w:pPr>
        <w:spacing w:after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Duties Include:</w:t>
      </w:r>
    </w:p>
    <w:p w14:paraId="140F9FD4" w14:textId="6A22FAC4" w:rsidR="004A7B42" w:rsidRPr="004A7B42" w:rsidRDefault="004A7B42" w:rsidP="004A7B42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4"/>
        </w:rPr>
      </w:pPr>
      <w:r w:rsidRPr="004A7B42">
        <w:rPr>
          <w:rFonts w:ascii="Arial" w:hAnsi="Arial"/>
          <w:sz w:val="24"/>
        </w:rPr>
        <w:t>Compil</w:t>
      </w:r>
      <w:r w:rsidR="002B4ACD">
        <w:rPr>
          <w:rFonts w:ascii="Arial" w:hAnsi="Arial"/>
          <w:sz w:val="24"/>
        </w:rPr>
        <w:t>e and maintain</w:t>
      </w:r>
      <w:r w:rsidRPr="004A7B42">
        <w:rPr>
          <w:rFonts w:ascii="Arial" w:hAnsi="Arial"/>
          <w:sz w:val="24"/>
        </w:rPr>
        <w:t xml:space="preserve"> list of prospective customers for use as sales leads based on information provided from </w:t>
      </w:r>
      <w:r w:rsidR="00214DDE">
        <w:rPr>
          <w:rFonts w:ascii="Arial" w:hAnsi="Arial"/>
          <w:sz w:val="24"/>
        </w:rPr>
        <w:t>Leadership</w:t>
      </w:r>
      <w:r w:rsidRPr="004A7B42">
        <w:rPr>
          <w:rFonts w:ascii="Arial" w:hAnsi="Arial"/>
          <w:sz w:val="24"/>
        </w:rPr>
        <w:t>, lead groups</w:t>
      </w:r>
      <w:r w:rsidR="00214DDE">
        <w:rPr>
          <w:rFonts w:ascii="Arial" w:hAnsi="Arial"/>
          <w:sz w:val="24"/>
        </w:rPr>
        <w:t>,</w:t>
      </w:r>
      <w:r w:rsidRPr="004A7B42">
        <w:rPr>
          <w:rFonts w:ascii="Arial" w:hAnsi="Arial"/>
          <w:sz w:val="24"/>
        </w:rPr>
        <w:t xml:space="preserve"> cold calling, business directories, </w:t>
      </w:r>
      <w:r w:rsidR="004E010B">
        <w:rPr>
          <w:rFonts w:ascii="Arial" w:hAnsi="Arial"/>
          <w:sz w:val="24"/>
        </w:rPr>
        <w:t>referrals,</w:t>
      </w:r>
      <w:r w:rsidR="00E0266A">
        <w:rPr>
          <w:rFonts w:ascii="Arial" w:hAnsi="Arial"/>
          <w:sz w:val="24"/>
        </w:rPr>
        <w:t xml:space="preserve"> networking, </w:t>
      </w:r>
      <w:r w:rsidRPr="004A7B42">
        <w:rPr>
          <w:rFonts w:ascii="Arial" w:hAnsi="Arial"/>
          <w:sz w:val="24"/>
        </w:rPr>
        <w:t xml:space="preserve">and </w:t>
      </w:r>
      <w:r w:rsidR="00E0266A">
        <w:rPr>
          <w:rFonts w:ascii="Arial" w:hAnsi="Arial"/>
          <w:sz w:val="24"/>
        </w:rPr>
        <w:t xml:space="preserve">any </w:t>
      </w:r>
      <w:r w:rsidRPr="004A7B42">
        <w:rPr>
          <w:rFonts w:ascii="Arial" w:hAnsi="Arial"/>
          <w:sz w:val="24"/>
        </w:rPr>
        <w:t>other sources</w:t>
      </w:r>
      <w:r w:rsidR="00E0266A">
        <w:rPr>
          <w:rFonts w:ascii="Arial" w:hAnsi="Arial"/>
          <w:sz w:val="24"/>
        </w:rPr>
        <w:t xml:space="preserve"> available</w:t>
      </w:r>
      <w:r w:rsidR="005A5337">
        <w:rPr>
          <w:rFonts w:ascii="Arial" w:hAnsi="Arial"/>
          <w:sz w:val="24"/>
        </w:rPr>
        <w:t>.</w:t>
      </w:r>
    </w:p>
    <w:p w14:paraId="4A07F06E" w14:textId="49E2F58E" w:rsidR="009F6CB9" w:rsidRPr="00CA6025" w:rsidRDefault="00E0266A" w:rsidP="009F6CB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/>
          <w:sz w:val="24"/>
        </w:rPr>
        <w:t xml:space="preserve">Prospect potential customers </w:t>
      </w:r>
      <w:r w:rsidR="00FD1F0F">
        <w:rPr>
          <w:rFonts w:ascii="Arial" w:hAnsi="Arial"/>
          <w:sz w:val="24"/>
        </w:rPr>
        <w:t xml:space="preserve">to </w:t>
      </w:r>
      <w:r w:rsidR="009F0BF3">
        <w:rPr>
          <w:rFonts w:ascii="Arial" w:hAnsi="Arial"/>
          <w:sz w:val="24"/>
        </w:rPr>
        <w:t>arrange business meetings</w:t>
      </w:r>
      <w:r w:rsidR="00CA6025">
        <w:rPr>
          <w:rFonts w:ascii="Arial" w:hAnsi="Arial"/>
          <w:sz w:val="24"/>
        </w:rPr>
        <w:t xml:space="preserve"> to discuss potential opportunities</w:t>
      </w:r>
      <w:r w:rsidR="005A5337">
        <w:rPr>
          <w:rFonts w:ascii="Arial" w:hAnsi="Arial"/>
          <w:sz w:val="24"/>
        </w:rPr>
        <w:t>.</w:t>
      </w:r>
    </w:p>
    <w:p w14:paraId="22F3213A" w14:textId="1DDE5462" w:rsidR="00CA6025" w:rsidRPr="00FA1751" w:rsidRDefault="00CA6025" w:rsidP="009F6CB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/>
          <w:sz w:val="24"/>
        </w:rPr>
        <w:t>Build long-term relationships with new/existing customers</w:t>
      </w:r>
    </w:p>
    <w:p w14:paraId="4C143096" w14:textId="4E1B6E48" w:rsidR="00FA1751" w:rsidRPr="00FA1751" w:rsidRDefault="00FA1751" w:rsidP="009F6CB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A1751">
        <w:rPr>
          <w:rFonts w:ascii="Arial" w:hAnsi="Arial" w:cs="Arial"/>
          <w:color w:val="333E49"/>
          <w:sz w:val="24"/>
          <w:szCs w:val="24"/>
          <w:shd w:val="clear" w:color="auto" w:fill="FFFFFF"/>
        </w:rPr>
        <w:t>Develop a growth strategy focused both on financial gain and customer satisfaction</w:t>
      </w:r>
    </w:p>
    <w:p w14:paraId="5EDC589D" w14:textId="4958271D" w:rsidR="009F6CB9" w:rsidRDefault="00531D11" w:rsidP="009F6CB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/>
          <w:sz w:val="24"/>
        </w:rPr>
        <w:t xml:space="preserve">Leads support staff including </w:t>
      </w:r>
      <w:r w:rsidR="00345EA8">
        <w:rPr>
          <w:rFonts w:ascii="Arial" w:hAnsi="Arial"/>
          <w:sz w:val="24"/>
        </w:rPr>
        <w:t>Designers, Project Coordinators, Project Managers and (potentially) Account Directors/Corporate Accounts to ensure</w:t>
      </w:r>
      <w:r w:rsidR="000D1AEB">
        <w:rPr>
          <w:rFonts w:ascii="Arial" w:hAnsi="Arial"/>
          <w:sz w:val="24"/>
        </w:rPr>
        <w:t xml:space="preserve"> FMG meets/exceeds client expectations</w:t>
      </w:r>
      <w:r w:rsidR="00FD1F0F" w:rsidRPr="00C11AFB">
        <w:rPr>
          <w:rFonts w:ascii="Arial" w:hAnsi="Arial" w:cs="Arial"/>
        </w:rPr>
        <w:t xml:space="preserve"> </w:t>
      </w:r>
    </w:p>
    <w:p w14:paraId="55E16C82" w14:textId="6AB4E368" w:rsidR="00841F98" w:rsidRPr="00841F98" w:rsidRDefault="00841F98" w:rsidP="00841F98">
      <w:pPr>
        <w:pStyle w:val="ListParagraph"/>
        <w:numPr>
          <w:ilvl w:val="0"/>
          <w:numId w:val="2"/>
        </w:numPr>
        <w:jc w:val="both"/>
        <w:rPr>
          <w:rFonts w:ascii="Arial" w:hAnsi="Arial"/>
          <w:b/>
          <w:sz w:val="24"/>
        </w:rPr>
      </w:pPr>
      <w:r w:rsidRPr="00FD1F0F">
        <w:rPr>
          <w:rFonts w:ascii="Arial" w:hAnsi="Arial"/>
          <w:sz w:val="24"/>
        </w:rPr>
        <w:t xml:space="preserve">Coordinates and oversees activities of client projects in progress.  </w:t>
      </w:r>
      <w:r>
        <w:rPr>
          <w:rFonts w:ascii="Arial" w:hAnsi="Arial"/>
          <w:sz w:val="24"/>
        </w:rPr>
        <w:t>Acts as p</w:t>
      </w:r>
      <w:r w:rsidRPr="00FD1F0F">
        <w:rPr>
          <w:rFonts w:ascii="Arial" w:hAnsi="Arial"/>
          <w:sz w:val="24"/>
        </w:rPr>
        <w:t>rimary contact for client and project manager interface</w:t>
      </w:r>
      <w:r>
        <w:rPr>
          <w:rFonts w:ascii="Arial" w:hAnsi="Arial"/>
          <w:sz w:val="24"/>
        </w:rPr>
        <w:t>.</w:t>
      </w:r>
    </w:p>
    <w:p w14:paraId="3885014C" w14:textId="14371105" w:rsidR="00841F98" w:rsidRPr="00841F98" w:rsidRDefault="00841F98" w:rsidP="00841F98">
      <w:pPr>
        <w:pStyle w:val="ListParagraph"/>
        <w:numPr>
          <w:ilvl w:val="0"/>
          <w:numId w:val="2"/>
        </w:numPr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Ensures the satisfactory execution of product delivery and installation</w:t>
      </w:r>
      <w:r>
        <w:rPr>
          <w:rFonts w:ascii="Arial" w:hAnsi="Arial" w:cs="Arial"/>
        </w:rPr>
        <w:t>.</w:t>
      </w:r>
    </w:p>
    <w:p w14:paraId="5E260F02" w14:textId="462EC13C" w:rsidR="00FD1F0F" w:rsidRPr="00FD1F0F" w:rsidRDefault="000D1AEB" w:rsidP="00FD1F0F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Works with Leadership to attain certain financial goals. </w:t>
      </w:r>
    </w:p>
    <w:p w14:paraId="7846F567" w14:textId="22DA9FA1" w:rsidR="00FD1F0F" w:rsidRPr="00A22146" w:rsidRDefault="00FD1F0F" w:rsidP="009F6CB9">
      <w:pPr>
        <w:pStyle w:val="ListParagraph"/>
        <w:numPr>
          <w:ilvl w:val="0"/>
          <w:numId w:val="2"/>
        </w:numPr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Attends all sales/staff meetings, company meetings and training seminars as may be required</w:t>
      </w:r>
      <w:r w:rsidR="005A5337">
        <w:rPr>
          <w:rFonts w:ascii="Arial" w:hAnsi="Arial"/>
          <w:sz w:val="24"/>
        </w:rPr>
        <w:t>.</w:t>
      </w:r>
    </w:p>
    <w:p w14:paraId="54C421AF" w14:textId="679DCB9C" w:rsidR="00A22146" w:rsidRPr="00A22146" w:rsidRDefault="00A22146" w:rsidP="009F6CB9">
      <w:pPr>
        <w:pStyle w:val="ListParagraph"/>
        <w:numPr>
          <w:ilvl w:val="0"/>
          <w:numId w:val="2"/>
        </w:numPr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Demonstrates an attitude and appearance that represent the highest personal, </w:t>
      </w:r>
      <w:r w:rsidR="002C3F31">
        <w:rPr>
          <w:rFonts w:ascii="Arial" w:hAnsi="Arial"/>
          <w:sz w:val="24"/>
        </w:rPr>
        <w:t>moral,</w:t>
      </w:r>
      <w:r>
        <w:rPr>
          <w:rFonts w:ascii="Arial" w:hAnsi="Arial"/>
          <w:sz w:val="24"/>
        </w:rPr>
        <w:t xml:space="preserve"> and business standards in the marketplace and to our clients</w:t>
      </w:r>
      <w:r w:rsidR="005A5337">
        <w:rPr>
          <w:rFonts w:ascii="Arial" w:hAnsi="Arial"/>
          <w:sz w:val="24"/>
        </w:rPr>
        <w:t>.</w:t>
      </w:r>
    </w:p>
    <w:p w14:paraId="2FD9F3BB" w14:textId="5B998B80" w:rsidR="00A22146" w:rsidRPr="00FD1F0F" w:rsidRDefault="00A22146" w:rsidP="009F6CB9">
      <w:pPr>
        <w:pStyle w:val="ListParagraph"/>
        <w:numPr>
          <w:ilvl w:val="0"/>
          <w:numId w:val="2"/>
        </w:numPr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Prepares business transaction reports and keeps expense accounts</w:t>
      </w:r>
      <w:r w:rsidR="005A5337">
        <w:rPr>
          <w:rFonts w:ascii="Arial" w:hAnsi="Arial"/>
          <w:sz w:val="24"/>
        </w:rPr>
        <w:t>.</w:t>
      </w:r>
    </w:p>
    <w:p w14:paraId="18ED721F" w14:textId="0F73201C" w:rsidR="009F6CB9" w:rsidRDefault="009F6CB9" w:rsidP="009F6CB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Other duties a</w:t>
      </w:r>
      <w:r w:rsidR="005A5337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 may be assigned at management’s discretion.</w:t>
      </w:r>
    </w:p>
    <w:p w14:paraId="73D3BAC9" w14:textId="77777777" w:rsidR="007A0026" w:rsidRDefault="007A0026" w:rsidP="009F6CB9">
      <w:pPr>
        <w:jc w:val="both"/>
        <w:rPr>
          <w:rFonts w:ascii="Arial" w:hAnsi="Arial"/>
          <w:b/>
          <w:sz w:val="24"/>
        </w:rPr>
      </w:pPr>
    </w:p>
    <w:p w14:paraId="66BAD71B" w14:textId="77777777" w:rsidR="007A0026" w:rsidRDefault="007A0026" w:rsidP="009F6CB9">
      <w:pPr>
        <w:jc w:val="both"/>
        <w:rPr>
          <w:rFonts w:ascii="Arial" w:hAnsi="Arial"/>
          <w:b/>
          <w:sz w:val="24"/>
        </w:rPr>
      </w:pPr>
    </w:p>
    <w:p w14:paraId="78552833" w14:textId="77777777" w:rsidR="007A0026" w:rsidRDefault="007A0026" w:rsidP="009F6CB9">
      <w:pPr>
        <w:jc w:val="both"/>
        <w:rPr>
          <w:rFonts w:ascii="Arial" w:hAnsi="Arial"/>
          <w:b/>
          <w:sz w:val="24"/>
        </w:rPr>
      </w:pPr>
    </w:p>
    <w:p w14:paraId="35112056" w14:textId="77777777" w:rsidR="007A0026" w:rsidRDefault="007A0026" w:rsidP="009F6CB9">
      <w:pPr>
        <w:jc w:val="both"/>
        <w:rPr>
          <w:rFonts w:ascii="Arial" w:hAnsi="Arial"/>
          <w:b/>
          <w:sz w:val="24"/>
        </w:rPr>
      </w:pPr>
    </w:p>
    <w:p w14:paraId="7472C155" w14:textId="77777777" w:rsidR="007A0026" w:rsidRDefault="007A0026" w:rsidP="009F6CB9">
      <w:pPr>
        <w:jc w:val="both"/>
        <w:rPr>
          <w:rFonts w:ascii="Arial" w:hAnsi="Arial"/>
          <w:b/>
          <w:sz w:val="24"/>
        </w:rPr>
      </w:pPr>
    </w:p>
    <w:p w14:paraId="2AD553EA" w14:textId="6D125C7B" w:rsidR="009F6CB9" w:rsidRDefault="00A22146" w:rsidP="009F6CB9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</w:t>
      </w:r>
      <w:r w:rsidR="00FA0984">
        <w:rPr>
          <w:rFonts w:ascii="Arial" w:hAnsi="Arial"/>
          <w:b/>
          <w:sz w:val="24"/>
        </w:rPr>
        <w:t>equirements</w:t>
      </w:r>
      <w:r>
        <w:rPr>
          <w:rFonts w:ascii="Arial" w:hAnsi="Arial"/>
          <w:b/>
          <w:sz w:val="24"/>
        </w:rPr>
        <w:t xml:space="preserve">: </w:t>
      </w:r>
    </w:p>
    <w:p w14:paraId="296B04B3" w14:textId="23A2A014" w:rsidR="005A5337" w:rsidRPr="005A5337" w:rsidRDefault="005A5337" w:rsidP="005A5337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Arial" w:hAnsi="Arial"/>
          <w:sz w:val="24"/>
        </w:rPr>
      </w:pPr>
      <w:r w:rsidRPr="005A5337">
        <w:rPr>
          <w:rFonts w:ascii="Arial" w:hAnsi="Arial"/>
          <w:sz w:val="24"/>
        </w:rPr>
        <w:t>Bachelor</w:t>
      </w:r>
      <w:r w:rsidR="00C00643">
        <w:rPr>
          <w:rFonts w:ascii="Arial" w:hAnsi="Arial"/>
          <w:sz w:val="24"/>
        </w:rPr>
        <w:t xml:space="preserve"> of Arts</w:t>
      </w:r>
      <w:r w:rsidRPr="005A5337">
        <w:rPr>
          <w:rFonts w:ascii="Arial" w:hAnsi="Arial"/>
          <w:sz w:val="24"/>
        </w:rPr>
        <w:t xml:space="preserve"> degree from </w:t>
      </w:r>
      <w:r>
        <w:rPr>
          <w:rFonts w:ascii="Arial" w:hAnsi="Arial"/>
          <w:sz w:val="24"/>
        </w:rPr>
        <w:t>an accredited</w:t>
      </w:r>
      <w:r w:rsidRPr="005A5337">
        <w:rPr>
          <w:rFonts w:ascii="Arial" w:hAnsi="Arial"/>
          <w:sz w:val="24"/>
        </w:rPr>
        <w:t xml:space="preserve"> college or university; or one to two years related experience and/or training; or equivalent combination of education and experience.  </w:t>
      </w:r>
    </w:p>
    <w:p w14:paraId="27D9E4C8" w14:textId="552A0C51" w:rsidR="00750025" w:rsidRDefault="00750025" w:rsidP="00750025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Arial" w:hAnsi="Arial"/>
          <w:sz w:val="24"/>
        </w:rPr>
      </w:pPr>
      <w:r w:rsidRPr="00750025">
        <w:rPr>
          <w:rFonts w:ascii="Arial" w:hAnsi="Arial"/>
          <w:sz w:val="24"/>
        </w:rPr>
        <w:t xml:space="preserve">Ability to read, analyze, and interpret general business periodicals, professional journals, technical </w:t>
      </w:r>
      <w:r w:rsidR="002C3F31" w:rsidRPr="00750025">
        <w:rPr>
          <w:rFonts w:ascii="Arial" w:hAnsi="Arial"/>
          <w:sz w:val="24"/>
        </w:rPr>
        <w:t>procedures,</w:t>
      </w:r>
      <w:r w:rsidRPr="00750025">
        <w:rPr>
          <w:rFonts w:ascii="Arial" w:hAnsi="Arial"/>
          <w:sz w:val="24"/>
        </w:rPr>
        <w:t xml:space="preserve"> or governmental regulations. Ability to write reports, business correspondence, and procedure manuals.  Ability to effectively present information and respond to questions from groups of managers, clients, customers, and the </w:t>
      </w:r>
      <w:proofErr w:type="gramStart"/>
      <w:r w:rsidRPr="00750025">
        <w:rPr>
          <w:rFonts w:ascii="Arial" w:hAnsi="Arial"/>
          <w:sz w:val="24"/>
        </w:rPr>
        <w:t>general public</w:t>
      </w:r>
      <w:proofErr w:type="gramEnd"/>
      <w:r w:rsidRPr="00750025">
        <w:rPr>
          <w:rFonts w:ascii="Arial" w:hAnsi="Arial"/>
          <w:sz w:val="24"/>
        </w:rPr>
        <w:t>.</w:t>
      </w:r>
    </w:p>
    <w:p w14:paraId="11D1BED5" w14:textId="77777777" w:rsidR="00750025" w:rsidRPr="00750025" w:rsidRDefault="00750025" w:rsidP="00750025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Arial" w:hAnsi="Arial"/>
          <w:sz w:val="24"/>
        </w:rPr>
      </w:pPr>
      <w:r w:rsidRPr="00750025">
        <w:rPr>
          <w:rFonts w:ascii="Arial" w:hAnsi="Arial"/>
          <w:sz w:val="24"/>
        </w:rPr>
        <w:t>Ability to calculate figures and amounts such as discounts, interest, commissions, proportions, percentages, area, and circumference.  Ability to apply concepts of basic algebra and geometry.</w:t>
      </w:r>
    </w:p>
    <w:p w14:paraId="60C7CCD1" w14:textId="77777777" w:rsidR="00750025" w:rsidRPr="00750025" w:rsidRDefault="00750025" w:rsidP="00750025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Arial" w:hAnsi="Arial"/>
          <w:sz w:val="24"/>
        </w:rPr>
      </w:pPr>
      <w:r w:rsidRPr="00750025">
        <w:rPr>
          <w:rFonts w:ascii="Arial" w:hAnsi="Arial"/>
          <w:sz w:val="24"/>
        </w:rPr>
        <w:t>Ability to solve practical problems and deal with a variety of concrete variables in situations where only limited standardization exists.  Ability to interpret a variety of instructions furnished in written, oral, diagram, or schedule form.</w:t>
      </w:r>
    </w:p>
    <w:p w14:paraId="5C51CFB4" w14:textId="729B2539" w:rsidR="00750025" w:rsidRPr="00843D6B" w:rsidRDefault="00750025" w:rsidP="0075002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A5337">
        <w:rPr>
          <w:rFonts w:ascii="Arial" w:hAnsi="Arial"/>
          <w:sz w:val="24"/>
        </w:rPr>
        <w:t>Experience working with minority and advocacy organizations</w:t>
      </w:r>
      <w:r>
        <w:rPr>
          <w:rFonts w:ascii="Arial" w:hAnsi="Arial"/>
          <w:sz w:val="24"/>
        </w:rPr>
        <w:t xml:space="preserve"> a plus</w:t>
      </w:r>
      <w:r w:rsidRPr="005A5337">
        <w:rPr>
          <w:rFonts w:ascii="Arial" w:hAnsi="Arial"/>
          <w:sz w:val="24"/>
        </w:rPr>
        <w:t>.</w:t>
      </w:r>
    </w:p>
    <w:p w14:paraId="45974BB4" w14:textId="77777777" w:rsidR="00843D6B" w:rsidRPr="00843D6B" w:rsidRDefault="00843D6B" w:rsidP="00843D6B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 w:rsidRPr="00843D6B">
        <w:rPr>
          <w:rFonts w:ascii="Arial" w:hAnsi="Arial"/>
          <w:sz w:val="24"/>
        </w:rPr>
        <w:t>Requires a personal vehicle for transportation to client and potential client sites.  Must maintain current driver’s license and vehicle insurance.</w:t>
      </w:r>
    </w:p>
    <w:p w14:paraId="42F608FF" w14:textId="77777777" w:rsidR="00843D6B" w:rsidRPr="00843D6B" w:rsidRDefault="00843D6B" w:rsidP="00843D6B">
      <w:pPr>
        <w:pStyle w:val="ListParagraph"/>
        <w:tabs>
          <w:tab w:val="left" w:pos="720"/>
        </w:tabs>
        <w:jc w:val="both"/>
        <w:rPr>
          <w:rFonts w:ascii="Arial" w:hAnsi="Arial"/>
          <w:sz w:val="24"/>
        </w:rPr>
      </w:pPr>
    </w:p>
    <w:p w14:paraId="1749C02A" w14:textId="77777777" w:rsidR="00843D6B" w:rsidRPr="005A5337" w:rsidRDefault="00843D6B" w:rsidP="00843D6B">
      <w:pPr>
        <w:pStyle w:val="ListParagraph"/>
        <w:rPr>
          <w:rFonts w:ascii="Arial" w:hAnsi="Arial" w:cs="Arial"/>
        </w:rPr>
      </w:pPr>
    </w:p>
    <w:p w14:paraId="3D710639" w14:textId="77777777" w:rsidR="00843D6B" w:rsidRPr="00C11AFB" w:rsidRDefault="00843D6B" w:rsidP="00843D6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11AFB">
        <w:rPr>
          <w:rFonts w:ascii="Arial" w:hAnsi="Arial" w:cs="Arial"/>
        </w:rPr>
        <w:t>Competitive Benefits/Salary</w:t>
      </w:r>
    </w:p>
    <w:p w14:paraId="3408964B" w14:textId="77777777" w:rsidR="00843D6B" w:rsidRPr="00C11AFB" w:rsidRDefault="00843D6B" w:rsidP="00843D6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11AFB">
        <w:rPr>
          <w:rFonts w:ascii="Arial" w:hAnsi="Arial" w:cs="Arial"/>
        </w:rPr>
        <w:t>Incredible Working Showroom</w:t>
      </w:r>
    </w:p>
    <w:p w14:paraId="2F594BB4" w14:textId="77777777" w:rsidR="00C11AFB" w:rsidRDefault="00C11AFB" w:rsidP="00C11AFB">
      <w:pPr>
        <w:spacing w:after="0" w:line="240" w:lineRule="auto"/>
        <w:rPr>
          <w:rFonts w:ascii="Arial" w:hAnsi="Arial" w:cs="Arial"/>
        </w:rPr>
      </w:pPr>
    </w:p>
    <w:sectPr w:rsidR="00C11AFB" w:rsidSect="00843D6B">
      <w:headerReference w:type="default" r:id="rId10"/>
      <w:footerReference w:type="default" r:id="rId11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28A48" w14:textId="77777777" w:rsidR="005F75AD" w:rsidRDefault="005F75AD" w:rsidP="006A4506">
      <w:pPr>
        <w:spacing w:after="0" w:line="240" w:lineRule="auto"/>
      </w:pPr>
      <w:r>
        <w:separator/>
      </w:r>
    </w:p>
  </w:endnote>
  <w:endnote w:type="continuationSeparator" w:id="0">
    <w:p w14:paraId="0EFE2CA4" w14:textId="77777777" w:rsidR="005F75AD" w:rsidRDefault="005F75AD" w:rsidP="006A4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F5BE0" w14:textId="10942640" w:rsidR="006A4506" w:rsidRDefault="006A4506">
    <w:pPr>
      <w:pStyle w:val="Footer"/>
    </w:pPr>
    <w:r>
      <w:ptab w:relativeTo="margin" w:alignment="center" w:leader="none"/>
    </w:r>
    <w:r>
      <w:ptab w:relativeTo="margin" w:alignment="right" w:leader="none"/>
    </w:r>
    <w:r>
      <w:t>Revised 0</w:t>
    </w:r>
    <w:r w:rsidR="002C3F31">
      <w:t>7/30</w:t>
    </w:r>
    <w: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F7D39" w14:textId="77777777" w:rsidR="005F75AD" w:rsidRDefault="005F75AD" w:rsidP="006A4506">
      <w:pPr>
        <w:spacing w:after="0" w:line="240" w:lineRule="auto"/>
      </w:pPr>
      <w:r>
        <w:separator/>
      </w:r>
    </w:p>
  </w:footnote>
  <w:footnote w:type="continuationSeparator" w:id="0">
    <w:p w14:paraId="4EFC7E8C" w14:textId="77777777" w:rsidR="005F75AD" w:rsidRDefault="005F75AD" w:rsidP="006A4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38711" w14:textId="10956A63" w:rsidR="007A0026" w:rsidRDefault="007A0026" w:rsidP="007A0026">
    <w:pPr>
      <w:pStyle w:val="Header"/>
      <w:jc w:val="center"/>
    </w:pPr>
    <w:r>
      <w:rPr>
        <w:noProof/>
      </w:rPr>
      <w:drawing>
        <wp:inline distT="0" distB="0" distL="0" distR="0" wp14:anchorId="4F1F0479" wp14:editId="14283A52">
          <wp:extent cx="1228725" cy="971550"/>
          <wp:effectExtent l="0" t="0" r="9525" b="0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275FF"/>
    <w:multiLevelType w:val="hybridMultilevel"/>
    <w:tmpl w:val="1B8C2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57A4A"/>
    <w:multiLevelType w:val="hybridMultilevel"/>
    <w:tmpl w:val="94061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33EAC"/>
    <w:multiLevelType w:val="hybridMultilevel"/>
    <w:tmpl w:val="395E1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E0BB9"/>
    <w:multiLevelType w:val="hybridMultilevel"/>
    <w:tmpl w:val="9C422C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612744">
    <w:abstractNumId w:val="0"/>
  </w:num>
  <w:num w:numId="2" w16cid:durableId="1498032164">
    <w:abstractNumId w:val="1"/>
  </w:num>
  <w:num w:numId="3" w16cid:durableId="2059698156">
    <w:abstractNumId w:val="3"/>
  </w:num>
  <w:num w:numId="4" w16cid:durableId="2011355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0NjEwM7YwMzQyMLRU0lEKTi0uzszPAykwrAUAGcvQASwAAAA="/>
  </w:docVars>
  <w:rsids>
    <w:rsidRoot w:val="002D4E83"/>
    <w:rsid w:val="000D1AEB"/>
    <w:rsid w:val="000F0AAF"/>
    <w:rsid w:val="00175592"/>
    <w:rsid w:val="00176155"/>
    <w:rsid w:val="001C7CB0"/>
    <w:rsid w:val="00214DDE"/>
    <w:rsid w:val="00247FD1"/>
    <w:rsid w:val="00276139"/>
    <w:rsid w:val="002B4ACD"/>
    <w:rsid w:val="002C3F31"/>
    <w:rsid w:val="002D3F3A"/>
    <w:rsid w:val="002D4E83"/>
    <w:rsid w:val="00310744"/>
    <w:rsid w:val="00335D96"/>
    <w:rsid w:val="00345EA8"/>
    <w:rsid w:val="00402969"/>
    <w:rsid w:val="004A7B42"/>
    <w:rsid w:val="004E010B"/>
    <w:rsid w:val="00531D11"/>
    <w:rsid w:val="00537121"/>
    <w:rsid w:val="00554A5C"/>
    <w:rsid w:val="005A5337"/>
    <w:rsid w:val="005F75AD"/>
    <w:rsid w:val="006351D9"/>
    <w:rsid w:val="00677EFD"/>
    <w:rsid w:val="006A4506"/>
    <w:rsid w:val="00750025"/>
    <w:rsid w:val="0078608D"/>
    <w:rsid w:val="007A0026"/>
    <w:rsid w:val="007D4765"/>
    <w:rsid w:val="00815E3C"/>
    <w:rsid w:val="00830D3B"/>
    <w:rsid w:val="008336C0"/>
    <w:rsid w:val="00841F98"/>
    <w:rsid w:val="00843D6B"/>
    <w:rsid w:val="008508C5"/>
    <w:rsid w:val="008769CF"/>
    <w:rsid w:val="00897493"/>
    <w:rsid w:val="008B1D53"/>
    <w:rsid w:val="009113FE"/>
    <w:rsid w:val="009418C9"/>
    <w:rsid w:val="009470B4"/>
    <w:rsid w:val="009924E3"/>
    <w:rsid w:val="009971D7"/>
    <w:rsid w:val="009F0BF3"/>
    <w:rsid w:val="009F6CB9"/>
    <w:rsid w:val="00A0614C"/>
    <w:rsid w:val="00A22146"/>
    <w:rsid w:val="00A36CE7"/>
    <w:rsid w:val="00A70C23"/>
    <w:rsid w:val="00AB73BF"/>
    <w:rsid w:val="00AD2FA8"/>
    <w:rsid w:val="00B11D82"/>
    <w:rsid w:val="00B8133C"/>
    <w:rsid w:val="00BE2600"/>
    <w:rsid w:val="00C00643"/>
    <w:rsid w:val="00C02A4F"/>
    <w:rsid w:val="00C11AFB"/>
    <w:rsid w:val="00C130E5"/>
    <w:rsid w:val="00C3730B"/>
    <w:rsid w:val="00CA6025"/>
    <w:rsid w:val="00CB67F6"/>
    <w:rsid w:val="00DB7D27"/>
    <w:rsid w:val="00E0266A"/>
    <w:rsid w:val="00E070C8"/>
    <w:rsid w:val="00EB3C19"/>
    <w:rsid w:val="00EC0BE5"/>
    <w:rsid w:val="00FA0984"/>
    <w:rsid w:val="00FA0A9E"/>
    <w:rsid w:val="00FA1751"/>
    <w:rsid w:val="00FC5352"/>
    <w:rsid w:val="00FD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18CED"/>
  <w15:docId w15:val="{2AA65F49-1557-4193-86D3-7F0F52BA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3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11D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D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D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D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D8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11A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4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506"/>
  </w:style>
  <w:style w:type="paragraph" w:styleId="Footer">
    <w:name w:val="footer"/>
    <w:basedOn w:val="Normal"/>
    <w:link w:val="FooterChar"/>
    <w:uiPriority w:val="99"/>
    <w:unhideWhenUsed/>
    <w:rsid w:val="006A4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9f80d1-37b0-4208-bf03-9e3065e24372" xsi:nil="true"/>
    <lcf76f155ced4ddcb4097134ff3c332f xmlns="d9960a56-4ac9-483d-86c2-3efd990afbc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4A1BADB47114DBF29E05DC68B059A" ma:contentTypeVersion="16" ma:contentTypeDescription="Create a new document." ma:contentTypeScope="" ma:versionID="6bb7f921dea910862ac9e15535201886">
  <xsd:schema xmlns:xsd="http://www.w3.org/2001/XMLSchema" xmlns:xs="http://www.w3.org/2001/XMLSchema" xmlns:p="http://schemas.microsoft.com/office/2006/metadata/properties" xmlns:ns2="d9960a56-4ac9-483d-86c2-3efd990afbcf" xmlns:ns3="729f80d1-37b0-4208-bf03-9e3065e24372" targetNamespace="http://schemas.microsoft.com/office/2006/metadata/properties" ma:root="true" ma:fieldsID="6afbabc297606828beedefe8bff80ba1" ns2:_="" ns3:_="">
    <xsd:import namespace="d9960a56-4ac9-483d-86c2-3efd990afbcf"/>
    <xsd:import namespace="729f80d1-37b0-4208-bf03-9e3065e243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60a56-4ac9-483d-86c2-3efd990af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c39c882-7949-4857-9f64-8512054c7f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f80d1-37b0-4208-bf03-9e3065e2437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fac3046-126d-48c9-a6eb-b0aec34bc22c}" ma:internalName="TaxCatchAll" ma:showField="CatchAllData" ma:web="729f80d1-37b0-4208-bf03-9e3065e243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DBD62C-09B1-48F6-A3E6-B059CC2F6005}">
  <ds:schemaRefs>
    <ds:schemaRef ds:uri="http://schemas.microsoft.com/office/2006/metadata/properties"/>
    <ds:schemaRef ds:uri="http://schemas.microsoft.com/office/infopath/2007/PartnerControls"/>
    <ds:schemaRef ds:uri="729f80d1-37b0-4208-bf03-9e3065e24372"/>
    <ds:schemaRef ds:uri="d9960a56-4ac9-483d-86c2-3efd990afbcf"/>
  </ds:schemaRefs>
</ds:datastoreItem>
</file>

<file path=customXml/itemProps2.xml><?xml version="1.0" encoding="utf-8"?>
<ds:datastoreItem xmlns:ds="http://schemas.openxmlformats.org/officeDocument/2006/customXml" ds:itemID="{FF81C709-1372-42A6-AD6C-BDA759A7E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960a56-4ac9-483d-86c2-3efd990afbcf"/>
    <ds:schemaRef ds:uri="729f80d1-37b0-4208-bf03-9e3065e243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39C4C9-62CB-45C1-BADE-387BC5F600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Lacey Almager</dc:creator>
  <cp:lastModifiedBy>Rich Johnson</cp:lastModifiedBy>
  <cp:revision>2</cp:revision>
  <cp:lastPrinted>2015-10-20T21:19:00Z</cp:lastPrinted>
  <dcterms:created xsi:type="dcterms:W3CDTF">2022-06-24T22:35:00Z</dcterms:created>
  <dcterms:modified xsi:type="dcterms:W3CDTF">2022-06-24T22:35:00Z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0x01010039E4A1BADB47114DBF29E05DC68B059A</vt:lpwstr>
  </property>
</Properties>
</file>