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9A1" w:rsidRPr="009639A1" w:rsidRDefault="009639A1" w:rsidP="009639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</w:t>
      </w:r>
      <w:r w:rsidRPr="009639A1">
        <w:rPr>
          <w:rFonts w:ascii="Times New Roman" w:eastAsia="Times New Roman" w:hAnsi="Times New Roman" w:cs="Times New Roman"/>
          <w:sz w:val="24"/>
          <w:szCs w:val="24"/>
        </w:rPr>
        <w:t>ob title _ Equity Research analyst </w:t>
      </w:r>
    </w:p>
    <w:p w:rsidR="009639A1" w:rsidRPr="009639A1" w:rsidRDefault="009639A1" w:rsidP="009639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39A1">
        <w:rPr>
          <w:rFonts w:ascii="Times New Roman" w:eastAsia="Times New Roman" w:hAnsi="Times New Roman" w:cs="Times New Roman"/>
          <w:sz w:val="24"/>
          <w:szCs w:val="24"/>
        </w:rPr>
        <w:t>Location - Lahore </w:t>
      </w:r>
    </w:p>
    <w:p w:rsidR="009639A1" w:rsidRPr="009639A1" w:rsidRDefault="009639A1" w:rsidP="009639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39A1">
        <w:rPr>
          <w:rFonts w:ascii="Times New Roman" w:eastAsia="Times New Roman" w:hAnsi="Times New Roman" w:cs="Times New Roman"/>
          <w:sz w:val="24"/>
          <w:szCs w:val="24"/>
        </w:rPr>
        <w:t xml:space="preserve">CFA charter holder / candidate </w:t>
      </w:r>
      <w:proofErr w:type="gramStart"/>
      <w:r w:rsidRPr="009639A1">
        <w:rPr>
          <w:rFonts w:ascii="Times New Roman" w:eastAsia="Times New Roman" w:hAnsi="Times New Roman" w:cs="Times New Roman"/>
          <w:sz w:val="24"/>
          <w:szCs w:val="24"/>
        </w:rPr>
        <w:t>( both</w:t>
      </w:r>
      <w:proofErr w:type="gramEnd"/>
      <w:r w:rsidRPr="009639A1">
        <w:rPr>
          <w:rFonts w:ascii="Times New Roman" w:eastAsia="Times New Roman" w:hAnsi="Times New Roman" w:cs="Times New Roman"/>
          <w:sz w:val="24"/>
          <w:szCs w:val="24"/>
        </w:rPr>
        <w:t xml:space="preserve"> applicable )</w:t>
      </w:r>
    </w:p>
    <w:p w:rsidR="009639A1" w:rsidRPr="009639A1" w:rsidRDefault="009639A1" w:rsidP="009639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Deadline 2</w:t>
      </w:r>
      <w:r w:rsidRPr="009639A1">
        <w:rPr>
          <w:rFonts w:ascii="Times New Roman" w:eastAsia="Times New Roman" w:hAnsi="Times New Roman" w:cs="Times New Roman"/>
          <w:sz w:val="24"/>
          <w:szCs w:val="24"/>
        </w:rPr>
        <w:t>5 April 2024 </w:t>
      </w:r>
    </w:p>
    <w:p w:rsidR="009639A1" w:rsidRPr="009639A1" w:rsidRDefault="009639A1" w:rsidP="009639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639A1" w:rsidRPr="009639A1" w:rsidRDefault="009639A1" w:rsidP="009639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39A1">
        <w:rPr>
          <w:rFonts w:ascii="Times New Roman" w:eastAsia="Times New Roman" w:hAnsi="Times New Roman" w:cs="Times New Roman"/>
          <w:sz w:val="24"/>
          <w:szCs w:val="24"/>
        </w:rPr>
        <w:t>Equity researchers analyses stocks to assist portfolio managers in making more informed decisions.</w:t>
      </w:r>
    </w:p>
    <w:p w:rsidR="009639A1" w:rsidRPr="009639A1" w:rsidRDefault="009639A1" w:rsidP="009639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39A1">
        <w:rPr>
          <w:rFonts w:ascii="Times New Roman" w:eastAsia="Times New Roman" w:hAnsi="Times New Roman" w:cs="Times New Roman"/>
          <w:sz w:val="24"/>
          <w:szCs w:val="24"/>
        </w:rPr>
        <w:t>An equity researcher's job often involves quantitative analysis in relation to recent market activity.</w:t>
      </w:r>
    </w:p>
    <w:p w:rsidR="009639A1" w:rsidRPr="009639A1" w:rsidRDefault="009639A1" w:rsidP="009639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39A1">
        <w:rPr>
          <w:rFonts w:ascii="Times New Roman" w:eastAsia="Times New Roman" w:hAnsi="Times New Roman" w:cs="Times New Roman"/>
          <w:sz w:val="24"/>
          <w:szCs w:val="24"/>
        </w:rPr>
        <w:t>Developing investment models and screening tools is also part of the role of an equity researcher.</w:t>
      </w:r>
    </w:p>
    <w:p w:rsidR="009639A1" w:rsidRPr="009639A1" w:rsidRDefault="009639A1" w:rsidP="009639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39A1">
        <w:rPr>
          <w:rFonts w:ascii="Times New Roman" w:eastAsia="Times New Roman" w:hAnsi="Times New Roman" w:cs="Times New Roman"/>
          <w:sz w:val="24"/>
          <w:szCs w:val="24"/>
        </w:rPr>
        <w:t>Write in-depth and regular reports with an investment opinion, updating on the key events and implications for the companies/sectors covered.        </w:t>
      </w:r>
    </w:p>
    <w:p w:rsidR="0099721D" w:rsidRPr="00FE6617" w:rsidRDefault="00FE6617" w:rsidP="00FE66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6617">
        <w:rPr>
          <w:rFonts w:ascii="Times New Roman" w:eastAsia="Times New Roman" w:hAnsi="Times New Roman" w:cs="Times New Roman"/>
          <w:sz w:val="24"/>
          <w:szCs w:val="24"/>
        </w:rPr>
        <w:t xml:space="preserve">Email on </w:t>
      </w:r>
      <w:hyperlink r:id="rId4" w:history="1">
        <w:r w:rsidRPr="00FE6617">
          <w:rPr>
            <w:rFonts w:ascii="Times New Roman" w:eastAsia="Times New Roman" w:hAnsi="Times New Roman" w:cs="Times New Roman"/>
            <w:sz w:val="24"/>
            <w:szCs w:val="24"/>
          </w:rPr>
          <w:t>sulemanpervez20</w:t>
        </w:r>
        <w:bookmarkStart w:id="0" w:name="_GoBack"/>
        <w:bookmarkEnd w:id="0"/>
        <w:r w:rsidRPr="00FE6617">
          <w:rPr>
            <w:rFonts w:ascii="Times New Roman" w:eastAsia="Times New Roman" w:hAnsi="Times New Roman" w:cs="Times New Roman"/>
            <w:sz w:val="24"/>
            <w:szCs w:val="24"/>
          </w:rPr>
          <w:t>18@gmail.com</w:t>
        </w:r>
      </w:hyperlink>
      <w:r w:rsidRPr="00FE66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sectPr w:rsidR="0099721D" w:rsidRPr="00FE66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C62"/>
    <w:rsid w:val="004E2C62"/>
    <w:rsid w:val="009639A1"/>
    <w:rsid w:val="0099721D"/>
    <w:rsid w:val="00FE6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C2D9FE-277B-42F8-A79D-8BE7F6FDC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E661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32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9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3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7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7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6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ulemanpervez2018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2024-04-05T08:03:00Z</dcterms:created>
  <dcterms:modified xsi:type="dcterms:W3CDTF">2024-04-05T08:05:00Z</dcterms:modified>
</cp:coreProperties>
</file>