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44" w:rsidRDefault="00866244" w:rsidP="00866244">
      <w:r>
        <w:t>Job Opening: Assistant Manager - Commercial Department</w:t>
      </w:r>
    </w:p>
    <w:p w:rsidR="00866244" w:rsidRDefault="00866244" w:rsidP="00866244"/>
    <w:p w:rsidR="00866244" w:rsidRDefault="00866244" w:rsidP="00866244">
      <w:r>
        <w:t xml:space="preserve">Company: </w:t>
      </w:r>
      <w:proofErr w:type="spellStart"/>
      <w:r>
        <w:t>Huaneng</w:t>
      </w:r>
      <w:proofErr w:type="spellEnd"/>
      <w:r>
        <w:t xml:space="preserve"> Shandong </w:t>
      </w:r>
      <w:proofErr w:type="spellStart"/>
      <w:r>
        <w:t>Ruyi</w:t>
      </w:r>
      <w:proofErr w:type="spellEnd"/>
      <w:r>
        <w:t xml:space="preserve"> Energy Private Limited</w:t>
      </w:r>
    </w:p>
    <w:p w:rsidR="00866244" w:rsidRDefault="00866244" w:rsidP="00866244"/>
    <w:p w:rsidR="00866244" w:rsidRDefault="00866244" w:rsidP="00866244">
      <w:r>
        <w:t>Location: Islamabad</w:t>
      </w:r>
    </w:p>
    <w:p w:rsidR="00866244" w:rsidRDefault="00866244" w:rsidP="00866244"/>
    <w:p w:rsidR="00866244" w:rsidRDefault="00866244" w:rsidP="00866244">
      <w:r>
        <w:t>Qualifications:</w:t>
      </w:r>
    </w:p>
    <w:p w:rsidR="00866244" w:rsidRDefault="00866244" w:rsidP="00866244">
      <w:r>
        <w:t>- Minimum ACCA affiliate or CA finalist</w:t>
      </w:r>
    </w:p>
    <w:p w:rsidR="00866244" w:rsidRDefault="00866244" w:rsidP="00866244">
      <w:r>
        <w:t>- Pursuit of CFA will be considered an asset</w:t>
      </w:r>
    </w:p>
    <w:p w:rsidR="00866244" w:rsidRDefault="00866244" w:rsidP="00866244"/>
    <w:p w:rsidR="00866244" w:rsidRDefault="00866244" w:rsidP="00866244">
      <w:r>
        <w:t>Responsibilities:</w:t>
      </w:r>
    </w:p>
    <w:p w:rsidR="00866244" w:rsidRDefault="00866244" w:rsidP="00866244"/>
    <w:p w:rsidR="00866244" w:rsidRDefault="00866244" w:rsidP="00866244">
      <w:r>
        <w:t>1. *Commercial Matters and Liaison:*</w:t>
      </w:r>
    </w:p>
    <w:p w:rsidR="00866244" w:rsidRDefault="00866244" w:rsidP="00866244">
      <w:r>
        <w:t xml:space="preserve">   - Address and manage all commercial matters (e.g. monthly invoicing matters) with precision and adherence to the Power Purchase Agreement (PPA), liaising proficiently with the Central Power Purchasing Agency (CPPA-G).</w:t>
      </w:r>
    </w:p>
    <w:p w:rsidR="00866244" w:rsidRDefault="00866244" w:rsidP="00866244">
      <w:r>
        <w:t xml:space="preserve">   - Oversee and navigate commercial aspects by maintaining a robust liaison with the Private Power and Infrastructure Board (PPIB) in accordance with the Implementation Agreement.</w:t>
      </w:r>
    </w:p>
    <w:p w:rsidR="00866244" w:rsidRDefault="00866244" w:rsidP="00866244"/>
    <w:p w:rsidR="00866244" w:rsidRDefault="00866244" w:rsidP="00866244">
      <w:r>
        <w:t>2. *Project Agreements Coordination:*</w:t>
      </w:r>
    </w:p>
    <w:p w:rsidR="00866244" w:rsidRDefault="00866244" w:rsidP="00866244">
      <w:r>
        <w:t xml:space="preserve">   - Attain a comprehensive understanding and coordination of all commercial matters related to various project agreements, ensuring compliance and efficiency in project execution.</w:t>
      </w:r>
    </w:p>
    <w:p w:rsidR="00866244" w:rsidRDefault="00866244" w:rsidP="00866244"/>
    <w:p w:rsidR="00866244" w:rsidRDefault="00866244" w:rsidP="00866244">
      <w:r>
        <w:t>3. *Regulatory Coordination with NEPRA:*</w:t>
      </w:r>
    </w:p>
    <w:p w:rsidR="00866244" w:rsidRDefault="00866244" w:rsidP="00866244">
      <w:r>
        <w:t xml:space="preserve">   - Collaborate closely with the National Electric Power Regulatory Authority (NEPRA) on issues pertaining to tariffs, including but not limited to true-up mechanisms, indexation, and other regulatory facets.</w:t>
      </w:r>
    </w:p>
    <w:p w:rsidR="00866244" w:rsidRDefault="00866244" w:rsidP="00866244"/>
    <w:p w:rsidR="00866244" w:rsidRDefault="00866244" w:rsidP="00866244">
      <w:r>
        <w:t>4. *Financial Modeling:*</w:t>
      </w:r>
    </w:p>
    <w:p w:rsidR="00866244" w:rsidRDefault="00866244" w:rsidP="00866244">
      <w:r>
        <w:t xml:space="preserve">   - Exhibit proficiency in the preparation and maintenance of sophisticated financial models for the company. This includes meticulously handling potential investments explored by the group, ensuring accuracy, and reflecting strategic financial insights.</w:t>
      </w:r>
    </w:p>
    <w:p w:rsidR="00866244" w:rsidRDefault="00866244" w:rsidP="00866244"/>
    <w:p w:rsidR="00866244" w:rsidRDefault="00866244" w:rsidP="00866244">
      <w:r>
        <w:t>5. *Strategic Financial Oversight:*</w:t>
      </w:r>
    </w:p>
    <w:p w:rsidR="00866244" w:rsidRDefault="00866244" w:rsidP="00866244">
      <w:r>
        <w:t xml:space="preserve">   - Provide strategic financial oversight by analyzing and interpreting financial data, offering recommendations for optimizing financial performance and mitigating risks.</w:t>
      </w:r>
    </w:p>
    <w:p w:rsidR="00866244" w:rsidRDefault="00866244" w:rsidP="00866244"/>
    <w:p w:rsidR="00866244" w:rsidRDefault="00866244" w:rsidP="00866244">
      <w:r>
        <w:t>Salary: Market competitive</w:t>
      </w:r>
    </w:p>
    <w:p w:rsidR="00866244" w:rsidRDefault="00866244" w:rsidP="00866244"/>
    <w:p w:rsidR="00E35B19" w:rsidRDefault="00866244" w:rsidP="00866244">
      <w:r>
        <w:t>Interested candidates possessing the requisite qualifications and experience are invited to submit their detailed resumes and cover letters to zaeem.tahir@finalytics.com.pk by 31 January 2024. Shortlisted candidates will be contacted for further assessments and interviews.</w:t>
      </w:r>
      <w:bookmarkStart w:id="0" w:name="_GoBack"/>
      <w:bookmarkEnd w:id="0"/>
    </w:p>
    <w:sectPr w:rsidR="00E35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2A"/>
    <w:rsid w:val="0075682A"/>
    <w:rsid w:val="00866244"/>
    <w:rsid w:val="00E3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36D4E-5FE1-4734-9D51-DF2FDCA7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2024-01-29T07:20:00Z</dcterms:created>
  <dcterms:modified xsi:type="dcterms:W3CDTF">2024-01-29T07:20:00Z</dcterms:modified>
</cp:coreProperties>
</file>