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8BF4" w14:textId="77777777" w:rsidR="00AE2476" w:rsidRDefault="006E4923">
      <w:r>
        <w:rPr>
          <w:noProof/>
        </w:rPr>
        <mc:AlternateContent>
          <mc:Choice Requires="wps">
            <w:drawing>
              <wp:anchor distT="0" distB="0" distL="0" distR="0" simplePos="0" relativeHeight="251658240" behindDoc="0" locked="0" layoutInCell="1" hidden="0" allowOverlap="1" wp14:anchorId="7B75A18A" wp14:editId="6AC312E8">
                <wp:simplePos x="0" y="0"/>
                <wp:positionH relativeFrom="column">
                  <wp:posOffset>1819275</wp:posOffset>
                </wp:positionH>
                <wp:positionV relativeFrom="paragraph">
                  <wp:posOffset>0</wp:posOffset>
                </wp:positionV>
                <wp:extent cx="2905125" cy="185130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3896295" y="3177703"/>
                          <a:ext cx="2899410" cy="1204595"/>
                        </a:xfrm>
                        <a:prstGeom prst="rect">
                          <a:avLst/>
                        </a:prstGeom>
                        <a:solidFill>
                          <a:srgbClr val="FFFFFF"/>
                        </a:solidFill>
                        <a:ln>
                          <a:noFill/>
                        </a:ln>
                      </wps:spPr>
                      <wps:txbx>
                        <w:txbxContent>
                          <w:p w14:paraId="04B88C4A" w14:textId="77777777" w:rsidR="00AE2476" w:rsidRDefault="006E4923">
                            <w:pPr>
                              <w:jc w:val="center"/>
                              <w:textDirection w:val="btLr"/>
                            </w:pPr>
                            <w:r>
                              <w:rPr>
                                <w:rFonts w:ascii="Arial" w:eastAsia="Arial" w:hAnsi="Arial" w:cs="Arial"/>
                                <w:b/>
                                <w:color w:val="000000"/>
                                <w:sz w:val="28"/>
                              </w:rPr>
                              <w:t>ASCLS-Minnesota</w:t>
                            </w:r>
                          </w:p>
                          <w:p w14:paraId="36EA9A12" w14:textId="5BD497A3" w:rsidR="00AE2476" w:rsidRDefault="009A1849">
                            <w:pPr>
                              <w:jc w:val="center"/>
                              <w:textDirection w:val="btLr"/>
                            </w:pPr>
                            <w:r>
                              <w:rPr>
                                <w:rFonts w:ascii="Arial" w:eastAsia="Arial" w:hAnsi="Arial" w:cs="Arial"/>
                                <w:b/>
                                <w:color w:val="000000"/>
                              </w:rPr>
                              <w:t xml:space="preserve">Fall </w:t>
                            </w:r>
                            <w:r w:rsidR="006E4923">
                              <w:rPr>
                                <w:rFonts w:ascii="Arial" w:eastAsia="Arial" w:hAnsi="Arial" w:cs="Arial"/>
                                <w:b/>
                                <w:color w:val="000000"/>
                              </w:rPr>
                              <w:t>Board Meeting</w:t>
                            </w:r>
                          </w:p>
                          <w:p w14:paraId="61257E4D" w14:textId="094E7D55" w:rsidR="00AE2476" w:rsidRDefault="00F40342">
                            <w:pPr>
                              <w:jc w:val="center"/>
                              <w:textDirection w:val="btLr"/>
                            </w:pPr>
                            <w:r>
                              <w:rPr>
                                <w:rFonts w:ascii="Arial" w:eastAsia="Arial" w:hAnsi="Arial" w:cs="Arial"/>
                                <w:color w:val="000000"/>
                                <w:sz w:val="22"/>
                              </w:rPr>
                              <w:t>Thursday August</w:t>
                            </w:r>
                            <w:r w:rsidR="000204E3">
                              <w:rPr>
                                <w:rFonts w:ascii="Arial" w:eastAsia="Arial" w:hAnsi="Arial" w:cs="Arial"/>
                                <w:color w:val="000000"/>
                                <w:sz w:val="22"/>
                              </w:rPr>
                              <w:t xml:space="preserve"> </w:t>
                            </w:r>
                            <w:r w:rsidR="000C50B3">
                              <w:rPr>
                                <w:rFonts w:ascii="Arial" w:eastAsia="Arial" w:hAnsi="Arial" w:cs="Arial"/>
                                <w:color w:val="000000"/>
                                <w:sz w:val="22"/>
                              </w:rPr>
                              <w:t>11</w:t>
                            </w:r>
                            <w:r w:rsidR="006E4923">
                              <w:rPr>
                                <w:rFonts w:ascii="Arial" w:eastAsia="Arial" w:hAnsi="Arial" w:cs="Arial"/>
                                <w:color w:val="000000"/>
                                <w:sz w:val="22"/>
                              </w:rPr>
                              <w:t>, 202</w:t>
                            </w:r>
                            <w:r w:rsidR="000C50B3">
                              <w:rPr>
                                <w:rFonts w:ascii="Arial" w:eastAsia="Arial" w:hAnsi="Arial" w:cs="Arial"/>
                                <w:color w:val="000000"/>
                                <w:sz w:val="22"/>
                              </w:rPr>
                              <w:t>2</w:t>
                            </w:r>
                          </w:p>
                          <w:p w14:paraId="766B4109" w14:textId="7B7C53D5" w:rsidR="00AE2476" w:rsidRDefault="0050419C">
                            <w:pPr>
                              <w:jc w:val="center"/>
                              <w:textDirection w:val="btLr"/>
                            </w:pPr>
                            <w:r>
                              <w:rPr>
                                <w:rFonts w:ascii="Arial" w:eastAsia="Arial" w:hAnsi="Arial" w:cs="Arial"/>
                                <w:color w:val="000000"/>
                                <w:sz w:val="22"/>
                              </w:rPr>
                              <w:t>6:</w:t>
                            </w:r>
                            <w:r w:rsidR="000204E3">
                              <w:rPr>
                                <w:rFonts w:ascii="Arial" w:eastAsia="Arial" w:hAnsi="Arial" w:cs="Arial"/>
                                <w:color w:val="000000"/>
                                <w:sz w:val="22"/>
                              </w:rPr>
                              <w:t>3</w:t>
                            </w:r>
                            <w:r>
                              <w:rPr>
                                <w:rFonts w:ascii="Arial" w:eastAsia="Arial" w:hAnsi="Arial" w:cs="Arial"/>
                                <w:color w:val="000000"/>
                                <w:sz w:val="22"/>
                              </w:rPr>
                              <w:t>0 – 8:</w:t>
                            </w:r>
                            <w:r w:rsidR="008F366C">
                              <w:rPr>
                                <w:rFonts w:ascii="Arial" w:eastAsia="Arial" w:hAnsi="Arial" w:cs="Arial"/>
                                <w:color w:val="000000"/>
                                <w:sz w:val="22"/>
                              </w:rPr>
                              <w:t>0</w:t>
                            </w:r>
                            <w:r>
                              <w:rPr>
                                <w:rFonts w:ascii="Arial" w:eastAsia="Arial" w:hAnsi="Arial" w:cs="Arial"/>
                                <w:color w:val="000000"/>
                                <w:sz w:val="22"/>
                              </w:rPr>
                              <w:t>0</w:t>
                            </w:r>
                            <w:r w:rsidR="006E4923">
                              <w:rPr>
                                <w:rFonts w:ascii="Arial" w:eastAsia="Arial" w:hAnsi="Arial" w:cs="Arial"/>
                                <w:color w:val="000000"/>
                                <w:sz w:val="22"/>
                              </w:rPr>
                              <w:t xml:space="preserve"> pm    </w:t>
                            </w:r>
                          </w:p>
                          <w:p w14:paraId="0BAAFA26" w14:textId="77777777" w:rsidR="00AE2476" w:rsidRDefault="006E4923">
                            <w:pPr>
                              <w:jc w:val="center"/>
                              <w:textDirection w:val="btLr"/>
                            </w:pPr>
                            <w:r>
                              <w:rPr>
                                <w:rFonts w:ascii="Calibri" w:eastAsia="Calibri" w:hAnsi="Calibri" w:cs="Calibri"/>
                                <w:color w:val="000000"/>
                              </w:rPr>
                              <w:t>Zoom Call</w:t>
                            </w:r>
                          </w:p>
                          <w:p w14:paraId="394B2B4B" w14:textId="77777777" w:rsidR="00AE2476" w:rsidRDefault="00AE2476">
                            <w:pPr>
                              <w:jc w:val="center"/>
                              <w:textDirection w:val="btLr"/>
                            </w:pPr>
                          </w:p>
                          <w:p w14:paraId="13C8AB86" w14:textId="77777777" w:rsidR="00AE2476" w:rsidRDefault="00AE2476">
                            <w:pPr>
                              <w:jc w:val="center"/>
                              <w:textDirection w:val="btLr"/>
                            </w:pPr>
                          </w:p>
                          <w:p w14:paraId="1468EDE7" w14:textId="77777777" w:rsidR="00AE2476" w:rsidRDefault="00AE2476">
                            <w:pPr>
                              <w:jc w:val="center"/>
                              <w:textDirection w:val="btLr"/>
                            </w:pPr>
                          </w:p>
                          <w:p w14:paraId="187B6F91" w14:textId="77777777" w:rsidR="00AE2476" w:rsidRDefault="00AE2476">
                            <w:pPr>
                              <w:jc w:val="center"/>
                              <w:textDirection w:val="btLr"/>
                            </w:pPr>
                          </w:p>
                          <w:p w14:paraId="5273CD70" w14:textId="77777777" w:rsidR="00AE2476" w:rsidRDefault="00AE2476">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B75A18A" id="Rectangle 1" o:spid="_x0000_s1026" style="position:absolute;margin-left:143.25pt;margin-top:0;width:228.75pt;height:145.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he0AEAAIQDAAAOAAAAZHJzL2Uyb0RvYy54bWysU8tu2zAQvBfoPxC813rEji3BclAkcFEg&#10;aA2k+QCKoiwCFMkuaUv++y4pNXbbW1AdqF1yNZyZXW0fxl6RswAnja5otkgpEZqbRupjRV9/7D9t&#10;KHGe6YYpo0VFL8LRh93HD9vBliI3nVGNAIIg2pWDrWjnvS2TxPFO9MwtjBUaD1sDPfOYwjFpgA2I&#10;3qskT9P7ZDDQWDBcOIe7T9Mh3UX8thXcf29bJzxRFUVuPq4Q1zqsyW7LyiMw20k+02DvYNEzqfHS&#10;N6gn5hk5gfwHqpccjDOtX3DTJ6ZtJRdRA6rJ0r/UvHTMiqgFzXH2zSb3/2D5t/OLPQDaMFhXOgyD&#10;irGFPryRHxkrercp7vNiRckF42y9Xqd3k3Fi9IRjQb4pimWG/nKsyPJ0ucJqxEyuUBac/yJMT0JQ&#10;UcDORMPY+dn5qfR3SbjZGSWbvVQqJnCsHxWQM8Mu7uMzo/9RpnQo1iZ8NiGGneQqLER+rMdZbW2a&#10;ywGIs3wvkdQzc/7AANufUTLgSFTU/TwxEJSorxo9L7Jljib4mCxX6xQFw+1JfXvCNO8MTpqnZAof&#10;fZy7iePnkzetjMIDq4nKTBZbHa2bxzLM0m0eq64/z+4XAAAA//8DAFBLAwQUAAYACAAAACEAM/Sg&#10;4t0AAAAIAQAADwAAAGRycy9kb3ducmV2LnhtbEyPQU+EMBCF7yb+h2ZMvLllN7AiUjZmE28mRtTo&#10;sdARyLZTQguL/97xpLeZeS9vvlceVmfFglMYPCnYbhIQSK03A3UK3l4fb3IQIWoy2npCBd8Y4FBd&#10;XpS6MP5ML7jUsRMcQqHQCvoYx0LK0PbodNj4EYm1Lz85HXmdOmkmfeZwZ+UuSfbS6YH4Q69HPPbY&#10;nurZKbBLkr5/NNlnXg8dPp3W5ejnZ6Wur9aHexAR1/hnhl98RoeKmRo/kwnCKtjl+4ytCrgRy7dp&#10;ykPD97ttBrIq5f8C1Q8AAAD//wMAUEsBAi0AFAAGAAgAAAAhALaDOJL+AAAA4QEAABMAAAAAAAAA&#10;AAAAAAAAAAAAAFtDb250ZW50X1R5cGVzXS54bWxQSwECLQAUAAYACAAAACEAOP0h/9YAAACUAQAA&#10;CwAAAAAAAAAAAAAAAAAvAQAAX3JlbHMvLnJlbHNQSwECLQAUAAYACAAAACEAzxj4XtABAACEAwAA&#10;DgAAAAAAAAAAAAAAAAAuAgAAZHJzL2Uyb0RvYy54bWxQSwECLQAUAAYACAAAACEAM/Sg4t0AAAAI&#10;AQAADwAAAAAAAAAAAAAAAAAqBAAAZHJzL2Rvd25yZXYueG1sUEsFBgAAAAAEAAQA8wAAADQFAAAA&#10;AA==&#10;" stroked="f">
                <v:textbox inset="2.53958mm,1.2694mm,2.53958mm,1.2694mm">
                  <w:txbxContent>
                    <w:p w14:paraId="04B88C4A" w14:textId="77777777" w:rsidR="00AE2476" w:rsidRDefault="006E4923">
                      <w:pPr>
                        <w:jc w:val="center"/>
                        <w:textDirection w:val="btLr"/>
                      </w:pPr>
                      <w:r>
                        <w:rPr>
                          <w:rFonts w:ascii="Arial" w:eastAsia="Arial" w:hAnsi="Arial" w:cs="Arial"/>
                          <w:b/>
                          <w:color w:val="000000"/>
                          <w:sz w:val="28"/>
                        </w:rPr>
                        <w:t>ASCLS-Minnesota</w:t>
                      </w:r>
                    </w:p>
                    <w:p w14:paraId="36EA9A12" w14:textId="5BD497A3" w:rsidR="00AE2476" w:rsidRDefault="009A1849">
                      <w:pPr>
                        <w:jc w:val="center"/>
                        <w:textDirection w:val="btLr"/>
                      </w:pPr>
                      <w:r>
                        <w:rPr>
                          <w:rFonts w:ascii="Arial" w:eastAsia="Arial" w:hAnsi="Arial" w:cs="Arial"/>
                          <w:b/>
                          <w:color w:val="000000"/>
                        </w:rPr>
                        <w:t xml:space="preserve">Fall </w:t>
                      </w:r>
                      <w:r w:rsidR="006E4923">
                        <w:rPr>
                          <w:rFonts w:ascii="Arial" w:eastAsia="Arial" w:hAnsi="Arial" w:cs="Arial"/>
                          <w:b/>
                          <w:color w:val="000000"/>
                        </w:rPr>
                        <w:t>Board Meeting</w:t>
                      </w:r>
                    </w:p>
                    <w:p w14:paraId="61257E4D" w14:textId="094E7D55" w:rsidR="00AE2476" w:rsidRDefault="00F40342">
                      <w:pPr>
                        <w:jc w:val="center"/>
                        <w:textDirection w:val="btLr"/>
                      </w:pPr>
                      <w:r>
                        <w:rPr>
                          <w:rFonts w:ascii="Arial" w:eastAsia="Arial" w:hAnsi="Arial" w:cs="Arial"/>
                          <w:color w:val="000000"/>
                          <w:sz w:val="22"/>
                        </w:rPr>
                        <w:t>Thursday August</w:t>
                      </w:r>
                      <w:r w:rsidR="000204E3">
                        <w:rPr>
                          <w:rFonts w:ascii="Arial" w:eastAsia="Arial" w:hAnsi="Arial" w:cs="Arial"/>
                          <w:color w:val="000000"/>
                          <w:sz w:val="22"/>
                        </w:rPr>
                        <w:t xml:space="preserve"> </w:t>
                      </w:r>
                      <w:r w:rsidR="000C50B3">
                        <w:rPr>
                          <w:rFonts w:ascii="Arial" w:eastAsia="Arial" w:hAnsi="Arial" w:cs="Arial"/>
                          <w:color w:val="000000"/>
                          <w:sz w:val="22"/>
                        </w:rPr>
                        <w:t>11</w:t>
                      </w:r>
                      <w:r w:rsidR="006E4923">
                        <w:rPr>
                          <w:rFonts w:ascii="Arial" w:eastAsia="Arial" w:hAnsi="Arial" w:cs="Arial"/>
                          <w:color w:val="000000"/>
                          <w:sz w:val="22"/>
                        </w:rPr>
                        <w:t>, 202</w:t>
                      </w:r>
                      <w:r w:rsidR="000C50B3">
                        <w:rPr>
                          <w:rFonts w:ascii="Arial" w:eastAsia="Arial" w:hAnsi="Arial" w:cs="Arial"/>
                          <w:color w:val="000000"/>
                          <w:sz w:val="22"/>
                        </w:rPr>
                        <w:t>2</w:t>
                      </w:r>
                    </w:p>
                    <w:p w14:paraId="766B4109" w14:textId="7B7C53D5" w:rsidR="00AE2476" w:rsidRDefault="0050419C">
                      <w:pPr>
                        <w:jc w:val="center"/>
                        <w:textDirection w:val="btLr"/>
                      </w:pPr>
                      <w:r>
                        <w:rPr>
                          <w:rFonts w:ascii="Arial" w:eastAsia="Arial" w:hAnsi="Arial" w:cs="Arial"/>
                          <w:color w:val="000000"/>
                          <w:sz w:val="22"/>
                        </w:rPr>
                        <w:t>6:</w:t>
                      </w:r>
                      <w:r w:rsidR="000204E3">
                        <w:rPr>
                          <w:rFonts w:ascii="Arial" w:eastAsia="Arial" w:hAnsi="Arial" w:cs="Arial"/>
                          <w:color w:val="000000"/>
                          <w:sz w:val="22"/>
                        </w:rPr>
                        <w:t>3</w:t>
                      </w:r>
                      <w:r>
                        <w:rPr>
                          <w:rFonts w:ascii="Arial" w:eastAsia="Arial" w:hAnsi="Arial" w:cs="Arial"/>
                          <w:color w:val="000000"/>
                          <w:sz w:val="22"/>
                        </w:rPr>
                        <w:t>0 – 8:</w:t>
                      </w:r>
                      <w:r w:rsidR="008F366C">
                        <w:rPr>
                          <w:rFonts w:ascii="Arial" w:eastAsia="Arial" w:hAnsi="Arial" w:cs="Arial"/>
                          <w:color w:val="000000"/>
                          <w:sz w:val="22"/>
                        </w:rPr>
                        <w:t>0</w:t>
                      </w:r>
                      <w:r>
                        <w:rPr>
                          <w:rFonts w:ascii="Arial" w:eastAsia="Arial" w:hAnsi="Arial" w:cs="Arial"/>
                          <w:color w:val="000000"/>
                          <w:sz w:val="22"/>
                        </w:rPr>
                        <w:t>0</w:t>
                      </w:r>
                      <w:r w:rsidR="006E4923">
                        <w:rPr>
                          <w:rFonts w:ascii="Arial" w:eastAsia="Arial" w:hAnsi="Arial" w:cs="Arial"/>
                          <w:color w:val="000000"/>
                          <w:sz w:val="22"/>
                        </w:rPr>
                        <w:t xml:space="preserve"> pm    </w:t>
                      </w:r>
                    </w:p>
                    <w:p w14:paraId="0BAAFA26" w14:textId="77777777" w:rsidR="00AE2476" w:rsidRDefault="006E4923">
                      <w:pPr>
                        <w:jc w:val="center"/>
                        <w:textDirection w:val="btLr"/>
                      </w:pPr>
                      <w:r>
                        <w:rPr>
                          <w:rFonts w:ascii="Calibri" w:eastAsia="Calibri" w:hAnsi="Calibri" w:cs="Calibri"/>
                          <w:color w:val="000000"/>
                        </w:rPr>
                        <w:t>Zoom Call</w:t>
                      </w:r>
                    </w:p>
                    <w:p w14:paraId="394B2B4B" w14:textId="77777777" w:rsidR="00AE2476" w:rsidRDefault="00AE2476">
                      <w:pPr>
                        <w:jc w:val="center"/>
                        <w:textDirection w:val="btLr"/>
                      </w:pPr>
                    </w:p>
                    <w:p w14:paraId="13C8AB86" w14:textId="77777777" w:rsidR="00AE2476" w:rsidRDefault="00AE2476">
                      <w:pPr>
                        <w:jc w:val="center"/>
                        <w:textDirection w:val="btLr"/>
                      </w:pPr>
                    </w:p>
                    <w:p w14:paraId="1468EDE7" w14:textId="77777777" w:rsidR="00AE2476" w:rsidRDefault="00AE2476">
                      <w:pPr>
                        <w:jc w:val="center"/>
                        <w:textDirection w:val="btLr"/>
                      </w:pPr>
                    </w:p>
                    <w:p w14:paraId="187B6F91" w14:textId="77777777" w:rsidR="00AE2476" w:rsidRDefault="00AE2476">
                      <w:pPr>
                        <w:jc w:val="center"/>
                        <w:textDirection w:val="btLr"/>
                      </w:pPr>
                    </w:p>
                    <w:p w14:paraId="5273CD70" w14:textId="77777777" w:rsidR="00AE2476" w:rsidRDefault="00AE2476">
                      <w:pPr>
                        <w:jc w:val="cente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58B93E26" wp14:editId="559218E9">
            <wp:simplePos x="0" y="0"/>
            <wp:positionH relativeFrom="column">
              <wp:posOffset>-209549</wp:posOffset>
            </wp:positionH>
            <wp:positionV relativeFrom="paragraph">
              <wp:posOffset>0</wp:posOffset>
            </wp:positionV>
            <wp:extent cx="1909763" cy="153352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t="5389" b="5389"/>
                    <a:stretch>
                      <a:fillRect/>
                    </a:stretch>
                  </pic:blipFill>
                  <pic:spPr>
                    <a:xfrm>
                      <a:off x="0" y="0"/>
                      <a:ext cx="1909763" cy="1533525"/>
                    </a:xfrm>
                    <a:prstGeom prst="rect">
                      <a:avLst/>
                    </a:prstGeom>
                    <a:ln/>
                  </pic:spPr>
                </pic:pic>
              </a:graphicData>
            </a:graphic>
          </wp:anchor>
        </w:drawing>
      </w:r>
    </w:p>
    <w:p w14:paraId="3B5EE18A" w14:textId="77777777" w:rsidR="00AE2476" w:rsidRDefault="00AE2476"/>
    <w:p w14:paraId="41FF3310" w14:textId="77777777" w:rsidR="00AE2476" w:rsidRDefault="00AE2476"/>
    <w:p w14:paraId="7656D509" w14:textId="77777777" w:rsidR="00AE2476" w:rsidRDefault="00AE2476"/>
    <w:p w14:paraId="7C37AD82" w14:textId="77777777" w:rsidR="00AE2476" w:rsidRDefault="00AE2476"/>
    <w:p w14:paraId="7F083C26" w14:textId="77777777" w:rsidR="00AE2476" w:rsidRDefault="00AE2476"/>
    <w:p w14:paraId="79F87B9B" w14:textId="77777777" w:rsidR="00AE2476" w:rsidRDefault="00AE2476"/>
    <w:p w14:paraId="4CAAE89C" w14:textId="77777777" w:rsidR="00AE2476" w:rsidRDefault="00AE2476"/>
    <w:p w14:paraId="53AA99E3" w14:textId="77777777" w:rsidR="00AE2476" w:rsidRDefault="00AE2476"/>
    <w:p w14:paraId="52DE84E9" w14:textId="7777777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u w:val="single"/>
        </w:rPr>
      </w:pPr>
    </w:p>
    <w:p w14:paraId="3D9DCA9E" w14:textId="77777777" w:rsidR="0050419C" w:rsidRDefault="0050419C">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u w:val="single"/>
        </w:rPr>
      </w:pPr>
    </w:p>
    <w:p w14:paraId="4E4069A3" w14:textId="12B52123" w:rsidR="00AE2476" w:rsidRDefault="006A089E" w:rsidP="006A089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color w:val="000000"/>
          <w:u w:val="single"/>
        </w:rPr>
      </w:pPr>
      <w:r>
        <w:rPr>
          <w:b/>
          <w:color w:val="000000"/>
          <w:u w:val="single"/>
        </w:rPr>
        <w:t>MINUTES</w:t>
      </w:r>
      <w:r w:rsidR="0050419C">
        <w:rPr>
          <w:b/>
          <w:color w:val="000000"/>
          <w:u w:val="single"/>
        </w:rPr>
        <w:t>:</w:t>
      </w:r>
    </w:p>
    <w:p w14:paraId="58AABF2F" w14:textId="77777777" w:rsidR="00AE2476" w:rsidRDefault="00AE2476" w:rsidP="006A089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29754C69" w14:textId="158DFB20" w:rsidR="00915E00" w:rsidRPr="001663AE" w:rsidRDefault="006E4923" w:rsidP="00915E00">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sidRPr="0050419C">
        <w:rPr>
          <w:b/>
          <w:color w:val="000000"/>
          <w:u w:val="single"/>
        </w:rPr>
        <w:t>Call to Order and Introductions</w:t>
      </w:r>
      <w:r w:rsidRPr="0050419C">
        <w:rPr>
          <w:b/>
          <w:color w:val="000000"/>
        </w:rPr>
        <w:t xml:space="preserve">:  </w:t>
      </w:r>
      <w:r w:rsidR="000C50B3">
        <w:t xml:space="preserve">Charlotte Romain </w:t>
      </w:r>
      <w:r w:rsidR="003B1863">
        <w:t>called the meeting to order at 6:31.</w:t>
      </w:r>
    </w:p>
    <w:p w14:paraId="081209E8" w14:textId="553EE6AD" w:rsidR="001663AE" w:rsidRDefault="001663AE" w:rsidP="001663A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Pr>
          <w:color w:val="000000"/>
        </w:rPr>
        <w:t>President, Past President, President Elect, Secretary, Senior Area Directors, Ascending and Developing Chairs</w:t>
      </w:r>
      <w:r w:rsidR="003B1863">
        <w:rPr>
          <w:color w:val="000000"/>
        </w:rPr>
        <w:t xml:space="preserve"> are voting Board members. A Quorum is not established, no voting will be available to approve items discussed.</w:t>
      </w:r>
    </w:p>
    <w:p w14:paraId="140125EC" w14:textId="73016075" w:rsidR="00915E00" w:rsidRDefault="00E01C9B" w:rsidP="00EE0560">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bookmarkStart w:id="0" w:name="_Hlk95326016"/>
      <w:r>
        <w:rPr>
          <w:color w:val="000000"/>
        </w:rPr>
        <w:t xml:space="preserve">Attendees: </w:t>
      </w:r>
      <w:r w:rsidR="00CE6DBA">
        <w:rPr>
          <w:color w:val="000000"/>
        </w:rPr>
        <w:t xml:space="preserve">Charlotte Romain, </w:t>
      </w:r>
      <w:r w:rsidR="001663AE">
        <w:rPr>
          <w:color w:val="000000"/>
        </w:rPr>
        <w:t xml:space="preserve">Sue Iddings, Dean Porter, Jenna Amundson, </w:t>
      </w:r>
      <w:r>
        <w:rPr>
          <w:color w:val="000000"/>
        </w:rPr>
        <w:t>Cindy Johnson</w:t>
      </w:r>
      <w:r w:rsidR="001663AE">
        <w:rPr>
          <w:color w:val="000000"/>
        </w:rPr>
        <w:t xml:space="preserve">, Rick Panning, </w:t>
      </w:r>
      <w:bookmarkEnd w:id="0"/>
      <w:r w:rsidR="00DD08ED">
        <w:rPr>
          <w:color w:val="000000"/>
        </w:rPr>
        <w:t>Crystal Paul</w:t>
      </w:r>
      <w:r w:rsidR="00EE0560">
        <w:rPr>
          <w:color w:val="000000"/>
        </w:rPr>
        <w:t xml:space="preserve">, </w:t>
      </w:r>
      <w:r w:rsidR="00E7400D">
        <w:rPr>
          <w:color w:val="000000"/>
        </w:rPr>
        <w:t>Janelle</w:t>
      </w:r>
      <w:r w:rsidR="00EE0560">
        <w:rPr>
          <w:color w:val="000000"/>
        </w:rPr>
        <w:t xml:space="preserve"> Sennett, Andy Yue</w:t>
      </w:r>
      <w:r w:rsidR="003B1863">
        <w:rPr>
          <w:color w:val="000000"/>
        </w:rPr>
        <w:t xml:space="preserve"> and Jean Bauer.</w:t>
      </w:r>
    </w:p>
    <w:p w14:paraId="16DE5B5F" w14:textId="3F0E3843" w:rsidR="00C70FA2" w:rsidRDefault="00C70FA2" w:rsidP="00C70FA2">
      <w:pPr>
        <w:widowControl w:val="0"/>
        <w:pBdr>
          <w:top w:val="nil"/>
          <w:left w:val="nil"/>
          <w:bottom w:val="nil"/>
          <w:right w:val="nil"/>
          <w:between w:val="nil"/>
        </w:pBdr>
        <w:tabs>
          <w:tab w:val="left" w:pos="6480"/>
        </w:tabs>
        <w:rPr>
          <w:color w:val="000000"/>
        </w:rPr>
      </w:pPr>
      <w:r>
        <w:rPr>
          <w:color w:val="000000"/>
        </w:rPr>
        <w:tab/>
      </w:r>
    </w:p>
    <w:p w14:paraId="5A2FAA86" w14:textId="77777777" w:rsidR="005A5C53" w:rsidRDefault="00C70FA2" w:rsidP="00EE0560">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222222"/>
          <w:shd w:val="clear" w:color="auto" w:fill="FFFFFF"/>
        </w:rPr>
      </w:pPr>
      <w:r w:rsidRPr="005C77A6">
        <w:rPr>
          <w:color w:val="000000"/>
        </w:rPr>
        <w:t>Charlotte asked that this be a reorganizing year, adding better communication, record keeping, reaching out to all members.  Suggestions on putting all info on the Community Connect page for our state vs. Dropbox.</w:t>
      </w:r>
      <w:r w:rsidR="005C77A6" w:rsidRPr="005C77A6">
        <w:rPr>
          <w:color w:val="000000"/>
        </w:rPr>
        <w:t xml:space="preserve">  </w:t>
      </w:r>
      <w:r w:rsidR="005C77A6" w:rsidRPr="005C77A6">
        <w:rPr>
          <w:color w:val="222222"/>
          <w:shd w:val="clear" w:color="auto" w:fill="FFFFFF"/>
        </w:rPr>
        <w:t>rejuvenating the board.  When</w:t>
      </w:r>
      <w:r w:rsidR="005C77A6">
        <w:rPr>
          <w:color w:val="222222"/>
          <w:shd w:val="clear" w:color="auto" w:fill="FFFFFF"/>
        </w:rPr>
        <w:t xml:space="preserve"> Charlotte</w:t>
      </w:r>
      <w:r w:rsidR="005C77A6" w:rsidRPr="005C77A6">
        <w:rPr>
          <w:color w:val="222222"/>
          <w:shd w:val="clear" w:color="auto" w:fill="FFFFFF"/>
        </w:rPr>
        <w:t xml:space="preserve"> got the list of board members and committee chairs, there were so many people that were on the list who were on the list 10 years ago, the first time that</w:t>
      </w:r>
      <w:r w:rsidR="005C77A6">
        <w:rPr>
          <w:color w:val="222222"/>
          <w:shd w:val="clear" w:color="auto" w:fill="FFFFFF"/>
        </w:rPr>
        <w:t xml:space="preserve"> she</w:t>
      </w:r>
      <w:r w:rsidR="005C77A6" w:rsidRPr="005C77A6">
        <w:rPr>
          <w:color w:val="222222"/>
          <w:shd w:val="clear" w:color="auto" w:fill="FFFFFF"/>
        </w:rPr>
        <w:t xml:space="preserve"> was president.  </w:t>
      </w:r>
    </w:p>
    <w:p w14:paraId="78DAA351" w14:textId="7E2D7412" w:rsidR="00C70FA2" w:rsidRPr="005A5C53" w:rsidRDefault="005A5C53" w:rsidP="00EE0560">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222222"/>
          <w:shd w:val="clear" w:color="auto" w:fill="FFFFFF"/>
        </w:rPr>
      </w:pPr>
      <w:r>
        <w:rPr>
          <w:b/>
          <w:bCs/>
          <w:color w:val="222222"/>
          <w:shd w:val="clear" w:color="auto" w:fill="FFFFFF"/>
        </w:rPr>
        <w:t xml:space="preserve">1) </w:t>
      </w:r>
      <w:r w:rsidR="005C77A6" w:rsidRPr="005A5C53">
        <w:rPr>
          <w:b/>
          <w:bCs/>
          <w:color w:val="222222"/>
          <w:shd w:val="clear" w:color="auto" w:fill="FFFFFF"/>
        </w:rPr>
        <w:t xml:space="preserve">One of </w:t>
      </w:r>
      <w:r w:rsidR="005C77A6" w:rsidRPr="005A5C53">
        <w:rPr>
          <w:b/>
          <w:bCs/>
          <w:color w:val="222222"/>
          <w:shd w:val="clear" w:color="auto" w:fill="FFFFFF"/>
        </w:rPr>
        <w:t>the</w:t>
      </w:r>
      <w:r w:rsidR="005C77A6" w:rsidRPr="005A5C53">
        <w:rPr>
          <w:b/>
          <w:bCs/>
          <w:color w:val="222222"/>
          <w:shd w:val="clear" w:color="auto" w:fill="FFFFFF"/>
        </w:rPr>
        <w:t xml:space="preserve"> tasks</w:t>
      </w:r>
      <w:r w:rsidR="005C77A6" w:rsidRPr="005C77A6">
        <w:rPr>
          <w:color w:val="222222"/>
          <w:shd w:val="clear" w:color="auto" w:fill="FFFFFF"/>
        </w:rPr>
        <w:t xml:space="preserve"> in the next couple weeks is to send out a call for volunteers.  One in general and one specifically for students.  We need to find a developing professional and an ascending professional for the board.  </w:t>
      </w:r>
      <w:r w:rsidR="005C77A6">
        <w:rPr>
          <w:color w:val="222222"/>
          <w:shd w:val="clear" w:color="auto" w:fill="FFFFFF"/>
        </w:rPr>
        <w:t>She would</w:t>
      </w:r>
      <w:r w:rsidR="005C77A6" w:rsidRPr="005C77A6">
        <w:rPr>
          <w:color w:val="222222"/>
          <w:shd w:val="clear" w:color="auto" w:fill="FFFFFF"/>
        </w:rPr>
        <w:t xml:space="preserve"> like to have </w:t>
      </w:r>
      <w:r w:rsidR="005C77A6" w:rsidRPr="005A5C53">
        <w:rPr>
          <w:color w:val="222222"/>
          <w:shd w:val="clear" w:color="auto" w:fill="FFFFFF"/>
        </w:rPr>
        <w:t>some new blood on the scientific assembly group as well.</w:t>
      </w:r>
    </w:p>
    <w:p w14:paraId="08609023" w14:textId="4BF05D08" w:rsidR="005A5C53" w:rsidRPr="005A5C53" w:rsidRDefault="005A5C53" w:rsidP="00EE0560">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222222"/>
          <w:shd w:val="clear" w:color="auto" w:fill="FFFFFF"/>
        </w:rPr>
      </w:pPr>
      <w:r>
        <w:rPr>
          <w:b/>
          <w:bCs/>
          <w:color w:val="222222"/>
          <w:shd w:val="clear" w:color="auto" w:fill="FFFFFF"/>
        </w:rPr>
        <w:t xml:space="preserve">2) </w:t>
      </w:r>
      <w:r w:rsidRPr="005A5C53">
        <w:rPr>
          <w:b/>
          <w:bCs/>
          <w:color w:val="222222"/>
          <w:shd w:val="clear" w:color="auto" w:fill="FFFFFF"/>
        </w:rPr>
        <w:t>C</w:t>
      </w:r>
      <w:r w:rsidRPr="005A5C53">
        <w:rPr>
          <w:b/>
          <w:bCs/>
          <w:color w:val="222222"/>
          <w:shd w:val="clear" w:color="auto" w:fill="FFFFFF"/>
        </w:rPr>
        <w:t>ommunication.</w:t>
      </w:r>
      <w:r w:rsidRPr="005A5C53">
        <w:rPr>
          <w:color w:val="222222"/>
          <w:shd w:val="clear" w:color="auto" w:fill="FFFFFF"/>
        </w:rPr>
        <w:t>  We have to future out how to get the newsletter back on track so that we can communicate to all of the membership, not just those that come to CE events.  I think we should go back to having a year calendar with assignments.  Then everyone knows when they have to submit an article and the newsletter chair doesn't have to beg every month.</w:t>
      </w:r>
    </w:p>
    <w:p w14:paraId="30EC1DE2" w14:textId="77777777" w:rsidR="005A5C53" w:rsidRPr="005A5C53" w:rsidRDefault="005A5C53" w:rsidP="00EE0560">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p>
    <w:p w14:paraId="1B72DCB2" w14:textId="77777777" w:rsidR="005A5C53" w:rsidRPr="005A5C53" w:rsidRDefault="005A5C53" w:rsidP="005A5C53">
      <w:pPr>
        <w:shd w:val="clear" w:color="auto" w:fill="FFFFFF"/>
        <w:rPr>
          <w:color w:val="222222"/>
        </w:rPr>
      </w:pPr>
      <w:r w:rsidRPr="005A5C53">
        <w:rPr>
          <w:color w:val="222222"/>
        </w:rPr>
        <w:t xml:space="preserve">3)  </w:t>
      </w:r>
      <w:r w:rsidRPr="005A5C53">
        <w:rPr>
          <w:b/>
          <w:bCs/>
          <w:color w:val="222222"/>
        </w:rPr>
        <w:t>Region directors.</w:t>
      </w:r>
      <w:r w:rsidRPr="005A5C53">
        <w:rPr>
          <w:color w:val="222222"/>
        </w:rPr>
        <w:t>  We only have 3 positions filled.  I really want to have some CE events in some of the other regions this year.  I want to leverage the directors and other board members that we have and get out to some of the out-state regions rather than trying to find directors for those regions.  We haven't had directors in those regions for so long and people have forgotten about us, because we have no presence.</w:t>
      </w:r>
    </w:p>
    <w:p w14:paraId="20896A6A" w14:textId="77777777" w:rsidR="005A5C53" w:rsidRPr="005A5C53" w:rsidRDefault="005A5C53" w:rsidP="005A5C53">
      <w:pPr>
        <w:shd w:val="clear" w:color="auto" w:fill="FFFFFF"/>
        <w:rPr>
          <w:color w:val="222222"/>
        </w:rPr>
      </w:pPr>
    </w:p>
    <w:p w14:paraId="52C41E80" w14:textId="30CADB03" w:rsidR="005A5C53" w:rsidRDefault="005A5C53" w:rsidP="005A5C53">
      <w:pPr>
        <w:shd w:val="clear" w:color="auto" w:fill="FFFFFF"/>
        <w:rPr>
          <w:color w:val="222222"/>
        </w:rPr>
      </w:pPr>
      <w:r w:rsidRPr="005A5C53">
        <w:rPr>
          <w:color w:val="222222"/>
        </w:rPr>
        <w:t xml:space="preserve">4) </w:t>
      </w:r>
      <w:r w:rsidRPr="005A5C53">
        <w:rPr>
          <w:b/>
          <w:bCs/>
          <w:color w:val="222222"/>
        </w:rPr>
        <w:t>Archival of documents.</w:t>
      </w:r>
      <w:r w:rsidRPr="005A5C53">
        <w:rPr>
          <w:color w:val="222222"/>
        </w:rPr>
        <w:t>  There is a lot of historical information in the dropbox that most people don't know about and don't have access to.  We are going to form a workgroup this year and decide what we think is important and try to get it archived on the ASCLS MN Community on the national website.</w:t>
      </w:r>
    </w:p>
    <w:p w14:paraId="7140E152" w14:textId="77777777" w:rsidR="005A5C53" w:rsidRPr="005A5C53" w:rsidRDefault="005A5C53" w:rsidP="005A5C53">
      <w:pPr>
        <w:shd w:val="clear" w:color="auto" w:fill="FFFFFF"/>
        <w:rPr>
          <w:color w:val="222222"/>
        </w:rPr>
      </w:pPr>
    </w:p>
    <w:p w14:paraId="5F417FF4" w14:textId="77B52BB8" w:rsidR="00E7400D" w:rsidRDefault="00915E00" w:rsidP="00E7400D">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color w:val="000000"/>
        </w:rPr>
      </w:pPr>
      <w:r>
        <w:rPr>
          <w:b/>
          <w:color w:val="000000"/>
          <w:u w:val="single"/>
        </w:rPr>
        <w:t>Review previous meeting minutes</w:t>
      </w:r>
      <w:r w:rsidR="00F47825" w:rsidRPr="00233158">
        <w:rPr>
          <w:b/>
          <w:color w:val="000000"/>
        </w:rPr>
        <w:t>:</w:t>
      </w:r>
      <w:r w:rsidR="00233158" w:rsidRPr="00233158">
        <w:rPr>
          <w:b/>
          <w:color w:val="000000"/>
        </w:rPr>
        <w:t xml:space="preserve">  </w:t>
      </w:r>
      <w:r w:rsidR="00233158" w:rsidRPr="00233158">
        <w:rPr>
          <w:bCs/>
          <w:color w:val="000000"/>
        </w:rPr>
        <w:t xml:space="preserve">The </w:t>
      </w:r>
      <w:r w:rsidR="00E7400D">
        <w:rPr>
          <w:bCs/>
          <w:color w:val="000000"/>
        </w:rPr>
        <w:t>Spring Meeting Minutes</w:t>
      </w:r>
      <w:r w:rsidR="00233158">
        <w:rPr>
          <w:bCs/>
          <w:color w:val="000000"/>
        </w:rPr>
        <w:t xml:space="preserve"> were read.</w:t>
      </w:r>
    </w:p>
    <w:p w14:paraId="0C2A8B71" w14:textId="11A2F5C4" w:rsidR="00E7400D" w:rsidRPr="00E7400D" w:rsidRDefault="00E7400D" w:rsidP="00E7400D">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rPr>
          <w:bCs/>
          <w:color w:val="000000"/>
        </w:rPr>
      </w:pPr>
      <w:r>
        <w:rPr>
          <w:bCs/>
          <w:color w:val="000000"/>
        </w:rPr>
        <w:t>Discussion on Delegates to National, Correction was made to reflect Donna’s decision to change the delegates</w:t>
      </w:r>
      <w:r w:rsidR="00233158">
        <w:rPr>
          <w:bCs/>
          <w:color w:val="000000"/>
        </w:rPr>
        <w:t>,</w:t>
      </w:r>
      <w:r>
        <w:rPr>
          <w:bCs/>
          <w:color w:val="000000"/>
        </w:rPr>
        <w:t xml:space="preserve"> to </w:t>
      </w:r>
      <w:r w:rsidR="00233158">
        <w:rPr>
          <w:bCs/>
          <w:color w:val="000000"/>
        </w:rPr>
        <w:t>send Cindy Johnson instead of the voted results.</w:t>
      </w:r>
    </w:p>
    <w:p w14:paraId="49673F56" w14:textId="77777777" w:rsidR="00AE2476" w:rsidRPr="00EE0560"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color w:val="000000"/>
        </w:rPr>
      </w:pPr>
    </w:p>
    <w:p w14:paraId="18F5A4E1" w14:textId="5E5974DE" w:rsidR="00AE2476" w:rsidRPr="00F54945" w:rsidRDefault="006E4923" w:rsidP="0050419C">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color w:val="000000"/>
        </w:rPr>
      </w:pPr>
      <w:r w:rsidRPr="0050419C">
        <w:rPr>
          <w:b/>
          <w:color w:val="000000"/>
          <w:u w:val="single"/>
        </w:rPr>
        <w:lastRenderedPageBreak/>
        <w:t>Secretary’s Report</w:t>
      </w:r>
      <w:r w:rsidRPr="0050419C">
        <w:rPr>
          <w:b/>
          <w:color w:val="000000"/>
        </w:rPr>
        <w:t xml:space="preserve">: </w:t>
      </w:r>
      <w:r w:rsidR="00233158" w:rsidRPr="00F54945">
        <w:rPr>
          <w:bCs/>
          <w:color w:val="000000"/>
        </w:rPr>
        <w:t xml:space="preserve">Previous </w:t>
      </w:r>
      <w:r w:rsidR="00253A24">
        <w:rPr>
          <w:bCs/>
          <w:color w:val="000000"/>
        </w:rPr>
        <w:t xml:space="preserve">years </w:t>
      </w:r>
      <w:r w:rsidR="00233158" w:rsidRPr="00F54945">
        <w:rPr>
          <w:bCs/>
          <w:color w:val="000000"/>
        </w:rPr>
        <w:t xml:space="preserve">secretary reports </w:t>
      </w:r>
      <w:r w:rsidR="00F54945" w:rsidRPr="00F54945">
        <w:rPr>
          <w:bCs/>
          <w:color w:val="000000"/>
        </w:rPr>
        <w:t>were uploaded to ASCLS MN on 8/11/22</w:t>
      </w:r>
      <w:r w:rsidRPr="00F54945">
        <w:rPr>
          <w:bCs/>
          <w:color w:val="000000"/>
        </w:rPr>
        <w:t xml:space="preserve"> </w:t>
      </w:r>
    </w:p>
    <w:p w14:paraId="22C30F07" w14:textId="77777777" w:rsidR="00AE2476" w:rsidRDefault="00AE2476"/>
    <w:p w14:paraId="3024375E" w14:textId="77777777" w:rsidR="005A790F" w:rsidRDefault="006E4923" w:rsidP="005A790F">
      <w:pPr>
        <w:pStyle w:val="ListParagraph"/>
        <w:numPr>
          <w:ilvl w:val="0"/>
          <w:numId w:val="4"/>
        </w:numPr>
      </w:pPr>
      <w:r w:rsidRPr="0050419C">
        <w:rPr>
          <w:b/>
          <w:u w:val="single"/>
        </w:rPr>
        <w:t>Treasurer’s Report and Budget Report, Finance Committee</w:t>
      </w:r>
      <w:r>
        <w:t xml:space="preserve">:  </w:t>
      </w:r>
      <w:r w:rsidR="0050419C">
        <w:t>Jenna Amundson</w:t>
      </w:r>
    </w:p>
    <w:p w14:paraId="786CD0FC" w14:textId="28BEBDC6" w:rsidR="005A790F" w:rsidRDefault="005A790F" w:rsidP="00F54945"/>
    <w:p w14:paraId="761785C4" w14:textId="7CB176D0" w:rsidR="001663AE" w:rsidRDefault="001663AE" w:rsidP="001663AE">
      <w:pPr>
        <w:pStyle w:val="ListParagraph"/>
        <w:numPr>
          <w:ilvl w:val="2"/>
          <w:numId w:val="7"/>
        </w:numPr>
      </w:pPr>
      <w:r>
        <w:t>CLC 202</w:t>
      </w:r>
      <w:r w:rsidR="000C50B3">
        <w:t>2</w:t>
      </w:r>
      <w:r>
        <w:t xml:space="preserve"> is not complete yet. </w:t>
      </w:r>
      <w:r w:rsidR="003B1863">
        <w:t>Jenna is working on that.</w:t>
      </w:r>
    </w:p>
    <w:p w14:paraId="0B2EAFAC" w14:textId="640240AA" w:rsidR="001663AE" w:rsidRDefault="00F54945" w:rsidP="001663AE">
      <w:pPr>
        <w:pStyle w:val="ListParagraph"/>
        <w:numPr>
          <w:ilvl w:val="2"/>
          <w:numId w:val="7"/>
        </w:numPr>
      </w:pPr>
      <w:r>
        <w:t xml:space="preserve">Budget </w:t>
      </w:r>
      <w:r w:rsidR="001663AE">
        <w:t xml:space="preserve">Report: </w:t>
      </w:r>
      <w:r w:rsidR="004E2320">
        <w:t>Shared by Jenna</w:t>
      </w:r>
      <w:r w:rsidR="008F0BCD">
        <w:t xml:space="preserve"> &amp; uploaded.</w:t>
      </w:r>
    </w:p>
    <w:p w14:paraId="45779C97" w14:textId="0765EFB4" w:rsidR="00CC6996" w:rsidRDefault="00CC6996" w:rsidP="001663AE">
      <w:pPr>
        <w:pStyle w:val="ListParagraph"/>
        <w:numPr>
          <w:ilvl w:val="2"/>
          <w:numId w:val="7"/>
        </w:numPr>
      </w:pPr>
      <w:r>
        <w:t xml:space="preserve">Delegates to share the $1000 at $333 each, Virtual </w:t>
      </w:r>
      <w:r w:rsidR="00732684">
        <w:t xml:space="preserve">board </w:t>
      </w:r>
      <w:r>
        <w:t>attendees will receive their registration costs.</w:t>
      </w:r>
    </w:p>
    <w:p w14:paraId="2214BBD6" w14:textId="50C183C5" w:rsidR="001663AE" w:rsidRDefault="001663AE" w:rsidP="001663AE">
      <w:pPr>
        <w:pStyle w:val="ListParagraph"/>
        <w:numPr>
          <w:ilvl w:val="2"/>
          <w:numId w:val="7"/>
        </w:numPr>
      </w:pPr>
      <w:r>
        <w:t xml:space="preserve">Scholarship </w:t>
      </w:r>
      <w:r w:rsidR="003B1863">
        <w:t>Awardees</w:t>
      </w:r>
      <w:r w:rsidR="00930205">
        <w:t xml:space="preserve"> -</w:t>
      </w:r>
      <w:r w:rsidR="003B1863">
        <w:t xml:space="preserve"> Andy</w:t>
      </w:r>
      <w:r w:rsidR="004E2320">
        <w:t xml:space="preserve"> will share</w:t>
      </w:r>
      <w:r w:rsidR="00930205">
        <w:t xml:space="preserve"> in his report</w:t>
      </w:r>
    </w:p>
    <w:p w14:paraId="019A4A76" w14:textId="77777777" w:rsidR="00AE2476" w:rsidRDefault="00AE2476"/>
    <w:p w14:paraId="17274E89" w14:textId="77777777" w:rsidR="00AE2476" w:rsidRDefault="006E4923" w:rsidP="005A790F">
      <w:pPr>
        <w:pStyle w:val="ListParagraph"/>
        <w:numPr>
          <w:ilvl w:val="0"/>
          <w:numId w:val="6"/>
        </w:numPr>
      </w:pPr>
      <w:r w:rsidRPr="005A790F">
        <w:rPr>
          <w:b/>
          <w:u w:val="single"/>
        </w:rPr>
        <w:t>ASCLS-MN Web Site and Newsletter</w:t>
      </w:r>
      <w:r w:rsidRPr="005A790F">
        <w:rPr>
          <w:b/>
        </w:rPr>
        <w:t xml:space="preserve"> </w:t>
      </w:r>
      <w:r>
        <w:t>Jenna</w:t>
      </w:r>
    </w:p>
    <w:p w14:paraId="59FCA40D" w14:textId="136A7E0A" w:rsidR="00E20249" w:rsidRDefault="00E20249" w:rsidP="00E20249">
      <w:pPr>
        <w:pStyle w:val="ListParagraph"/>
        <w:numPr>
          <w:ilvl w:val="2"/>
          <w:numId w:val="5"/>
        </w:numPr>
      </w:pPr>
      <w:r>
        <w:t>Jenna- Web Site</w:t>
      </w:r>
      <w:r w:rsidR="000038D1">
        <w:t xml:space="preserve">: Website is current, </w:t>
      </w:r>
      <w:r w:rsidR="00B26806">
        <w:t xml:space="preserve">the </w:t>
      </w:r>
      <w:r w:rsidR="00F54945">
        <w:t>new ASCLS MN Board</w:t>
      </w:r>
      <w:r w:rsidR="000038D1">
        <w:t xml:space="preserve"> has been added. </w:t>
      </w:r>
      <w:r w:rsidR="00F54945">
        <w:t>A few Open spots, discussion on how to get more involved.</w:t>
      </w:r>
      <w:r w:rsidR="000038D1">
        <w:t xml:space="preserve"> </w:t>
      </w:r>
    </w:p>
    <w:p w14:paraId="4C2E7A99" w14:textId="46CBC71B" w:rsidR="00E20249" w:rsidRDefault="00E20249" w:rsidP="00E20249">
      <w:pPr>
        <w:pStyle w:val="ListParagraph"/>
        <w:numPr>
          <w:ilvl w:val="2"/>
          <w:numId w:val="5"/>
        </w:numPr>
      </w:pPr>
      <w:r>
        <w:t xml:space="preserve">Newsletter- </w:t>
      </w:r>
      <w:r w:rsidR="000204E3">
        <w:t xml:space="preserve">Dani </w:t>
      </w:r>
      <w:r w:rsidR="00F54945">
        <w:t>– will not be available, welcoming a new baby in August</w:t>
      </w:r>
    </w:p>
    <w:p w14:paraId="12A23B24" w14:textId="77FCCD55" w:rsidR="003E791B" w:rsidRDefault="003E791B" w:rsidP="003E791B">
      <w:pPr>
        <w:pStyle w:val="ListParagraph"/>
        <w:ind w:left="2160"/>
      </w:pPr>
      <w:r>
        <w:t>Charlotte would like volunteers and more involvement of SA chairs.</w:t>
      </w:r>
    </w:p>
    <w:p w14:paraId="2E222915" w14:textId="77777777" w:rsidR="00AE2476" w:rsidRDefault="00AE2476"/>
    <w:p w14:paraId="6F8EDAE0" w14:textId="7771FBA7" w:rsidR="00757C8A" w:rsidRDefault="00757C8A">
      <w:r w:rsidRPr="00757C8A">
        <w:rPr>
          <w:b/>
          <w:u w:val="single"/>
        </w:rPr>
        <w:t>Ascending Professional</w:t>
      </w:r>
      <w:r>
        <w:rPr>
          <w:b/>
          <w:u w:val="single"/>
        </w:rPr>
        <w:t xml:space="preserve"> Board Vote</w:t>
      </w:r>
      <w:r>
        <w:t xml:space="preserve"> – </w:t>
      </w:r>
    </w:p>
    <w:p w14:paraId="1424A15C" w14:textId="736849F3" w:rsidR="000038D1" w:rsidRDefault="000038D1">
      <w:pPr>
        <w:rPr>
          <w:i/>
          <w:iCs/>
        </w:rPr>
      </w:pPr>
      <w:r>
        <w:t xml:space="preserve">President chooses an ascending </w:t>
      </w:r>
      <w:r w:rsidR="003E791B">
        <w:t>professional;</w:t>
      </w:r>
      <w:r w:rsidR="004E2320">
        <w:t xml:space="preserve"> Charlotte</w:t>
      </w:r>
      <w:r w:rsidR="00B26806">
        <w:t xml:space="preserve"> will reach out to current students in hopes of finding interest in both Developing and Ascending Professional members.</w:t>
      </w:r>
      <w:r w:rsidR="00174814">
        <w:t xml:space="preserve">  Job </w:t>
      </w:r>
      <w:r w:rsidR="005B53DA">
        <w:t>Descriptions</w:t>
      </w:r>
      <w:r w:rsidR="00174814">
        <w:t xml:space="preserve"> are on the Website and more Communication </w:t>
      </w:r>
      <w:r w:rsidR="005B53DA">
        <w:t xml:space="preserve">is </w:t>
      </w:r>
      <w:r w:rsidR="00174814">
        <w:t>needed for members</w:t>
      </w:r>
      <w:r w:rsidR="005B53DA">
        <w:t>,</w:t>
      </w:r>
      <w:r w:rsidR="00174814">
        <w:t xml:space="preserve"> to engage them.</w:t>
      </w:r>
      <w:r w:rsidR="00FA2480">
        <w:t xml:space="preserve"> Possible Ascending Professional – Alex Shaw, Charlotte to check with him.</w:t>
      </w:r>
    </w:p>
    <w:p w14:paraId="70D15DBA" w14:textId="77777777" w:rsidR="00C70FA2" w:rsidRPr="00C70FA2" w:rsidRDefault="00C70FA2">
      <w:pPr>
        <w:rPr>
          <w:i/>
          <w:iCs/>
        </w:rPr>
      </w:pPr>
    </w:p>
    <w:p w14:paraId="1605953E" w14:textId="5E5237C7" w:rsidR="00AE2476" w:rsidRDefault="006E4923">
      <w:r>
        <w:rPr>
          <w:b/>
          <w:u w:val="single"/>
        </w:rPr>
        <w:t>Financial Working Group</w:t>
      </w:r>
      <w:r>
        <w:t xml:space="preserve"> –Rick Panning</w:t>
      </w:r>
      <w:r w:rsidR="000038D1">
        <w:t xml:space="preserve"> – Rick needs to confirm who else still on the committee. President, Treasurer, Chair, 2 other people, Dean Porter </w:t>
      </w:r>
      <w:r w:rsidR="00B26806">
        <w:t xml:space="preserve">agreed to stay on </w:t>
      </w:r>
      <w:r w:rsidR="000038D1">
        <w:t>and</w:t>
      </w:r>
      <w:r w:rsidR="00B26806">
        <w:t xml:space="preserve"> Rick will check with</w:t>
      </w:r>
      <w:r w:rsidR="000038D1">
        <w:t xml:space="preserve"> Brenda Tomanek</w:t>
      </w:r>
      <w:r w:rsidR="00B26806">
        <w:t xml:space="preserve"> to see if she is still interested</w:t>
      </w:r>
      <w:r w:rsidR="000038D1">
        <w:t xml:space="preserve">. </w:t>
      </w:r>
      <w:r w:rsidR="008F0BCD">
        <w:t>Cindy</w:t>
      </w:r>
      <w:r w:rsidR="00627BAF">
        <w:t xml:space="preserve"> Johnson</w:t>
      </w:r>
      <w:r w:rsidR="008F0BCD">
        <w:t xml:space="preserve"> volunteered to help out. </w:t>
      </w:r>
      <w:r w:rsidR="000038D1">
        <w:t xml:space="preserve">Rick is planning a meeting in the coming months to start planning for the financials for the coming year. </w:t>
      </w:r>
    </w:p>
    <w:p w14:paraId="16016C1A" w14:textId="77777777" w:rsidR="000E700F" w:rsidRDefault="000E700F" w:rsidP="003537AB">
      <w:pPr>
        <w:rPr>
          <w:b/>
          <w:u w:val="single"/>
        </w:rPr>
      </w:pPr>
    </w:p>
    <w:p w14:paraId="490A4137" w14:textId="12E9C598" w:rsidR="003537AB" w:rsidRDefault="006E4923" w:rsidP="003537AB">
      <w:r>
        <w:rPr>
          <w:b/>
          <w:u w:val="single"/>
        </w:rPr>
        <w:t>Membership Development</w:t>
      </w:r>
      <w:r>
        <w:t xml:space="preserve"> –</w:t>
      </w:r>
      <w:r w:rsidR="00EF0F12">
        <w:t>Dean Porter</w:t>
      </w:r>
    </w:p>
    <w:p w14:paraId="2D4E045A" w14:textId="18F17170" w:rsidR="005A5C53" w:rsidRPr="005A5C53" w:rsidRDefault="005A5C53" w:rsidP="003537AB">
      <w:r w:rsidRPr="005A5C53">
        <w:rPr>
          <w:b/>
          <w:bCs/>
          <w:color w:val="222222"/>
          <w:shd w:val="clear" w:color="auto" w:fill="FFFFFF"/>
        </w:rPr>
        <w:t>5) Membership.</w:t>
      </w:r>
      <w:r w:rsidRPr="005A5C53">
        <w:rPr>
          <w:color w:val="222222"/>
          <w:shd w:val="clear" w:color="auto" w:fill="FFFFFF"/>
        </w:rPr>
        <w:t>  Dean is planning to have a calling party again this year and we talked about getting the message out to people in the spring before their memberships lapse, so trying to have some sort of marketing campaign around the time of the state meeting.</w:t>
      </w:r>
    </w:p>
    <w:p w14:paraId="3ADA41FC" w14:textId="29AD28C2" w:rsidR="000038D1" w:rsidRPr="005A5C53" w:rsidRDefault="000038D1" w:rsidP="003537AB">
      <w:r w:rsidRPr="005A5C53">
        <w:t>Dean attended a meeting the ASCLS national membership committee. Th</w:t>
      </w:r>
      <w:r w:rsidR="00F208E6" w:rsidRPr="005A5C53">
        <w:t>e</w:t>
      </w:r>
      <w:r w:rsidRPr="005A5C53">
        <w:t xml:space="preserve"> meeting had some great tools to help with the lapsed membership campaign. </w:t>
      </w:r>
      <w:r w:rsidR="00C70FA2" w:rsidRPr="005A5C53">
        <w:t xml:space="preserve"> Lowering dues was discussed and it was decided that is not the problem, looking at more communication with members.</w:t>
      </w:r>
    </w:p>
    <w:p w14:paraId="2974C48E" w14:textId="6EAFA303" w:rsidR="003537AB" w:rsidRDefault="00823896" w:rsidP="003537AB">
      <w:r w:rsidRPr="005A5C53">
        <w:t xml:space="preserve">Dean </w:t>
      </w:r>
      <w:r w:rsidR="00B26806" w:rsidRPr="005A5C53">
        <w:t>shared</w:t>
      </w:r>
      <w:r w:rsidRPr="005A5C53">
        <w:t xml:space="preserve"> our current membership numbers</w:t>
      </w:r>
      <w:r>
        <w:t>.</w:t>
      </w:r>
    </w:p>
    <w:p w14:paraId="7FA552CD" w14:textId="3C3CD664" w:rsidR="003537AB" w:rsidRDefault="003537AB" w:rsidP="00823896">
      <w:pPr>
        <w:pStyle w:val="ListParagraph"/>
        <w:numPr>
          <w:ilvl w:val="0"/>
          <w:numId w:val="11"/>
        </w:numPr>
      </w:pPr>
      <w:r>
        <w:t>Lapsed Membership Campai</w:t>
      </w:r>
      <w:r w:rsidR="00FD7CBE">
        <w:t>g</w:t>
      </w:r>
      <w:r w:rsidR="004A0C13">
        <w:t>n</w:t>
      </w:r>
      <w:r w:rsidR="00823896">
        <w:t>: Dean will be preparing for this in the next month.</w:t>
      </w:r>
    </w:p>
    <w:p w14:paraId="04666CCD" w14:textId="77777777" w:rsidR="00AE2476" w:rsidRDefault="00AE2476">
      <w:pPr>
        <w:ind w:left="1440"/>
      </w:pPr>
    </w:p>
    <w:p w14:paraId="68689E5B" w14:textId="62A6B5B6" w:rsidR="00AE2476" w:rsidRDefault="006E4923">
      <w:r>
        <w:rPr>
          <w:b/>
          <w:u w:val="single"/>
        </w:rPr>
        <w:t>Leadership Development</w:t>
      </w:r>
      <w:r>
        <w:t xml:space="preserve"> – Karen Renaud</w:t>
      </w:r>
      <w:r w:rsidR="00F208E6">
        <w:t xml:space="preserve"> has stepped </w:t>
      </w:r>
      <w:r w:rsidR="00735CFB">
        <w:t>away;</w:t>
      </w:r>
      <w:r w:rsidR="00F208E6">
        <w:t xml:space="preserve"> Charlotte will look for new LDC.</w:t>
      </w:r>
    </w:p>
    <w:p w14:paraId="108FF782" w14:textId="77777777" w:rsidR="00AE2476" w:rsidRDefault="00AE2476"/>
    <w:p w14:paraId="7E16DFA9" w14:textId="75BCB190" w:rsidR="00AE2476" w:rsidRDefault="006E4923">
      <w:r>
        <w:rPr>
          <w:b/>
          <w:u w:val="single"/>
        </w:rPr>
        <w:t>Region V Leadership Academy</w:t>
      </w:r>
      <w:r>
        <w:t xml:space="preserve"> - </w:t>
      </w:r>
    </w:p>
    <w:p w14:paraId="46E2953B" w14:textId="568D5DBF" w:rsidR="0053517C" w:rsidRDefault="00F208E6">
      <w:r>
        <w:t>Crystal shared that there are 3 candidates, 2 from North Dakota and 1 from Wisconsin, they will start their program at Region V in September.</w:t>
      </w:r>
    </w:p>
    <w:p w14:paraId="4E8F4164" w14:textId="77777777" w:rsidR="00AE2476" w:rsidRDefault="00AE2476"/>
    <w:p w14:paraId="68CC81DA" w14:textId="22F12389" w:rsidR="00AE2476" w:rsidRDefault="006E4923">
      <w:r>
        <w:rPr>
          <w:b/>
          <w:u w:val="single"/>
        </w:rPr>
        <w:t>Region V and National Update</w:t>
      </w:r>
      <w:r>
        <w:t xml:space="preserve"> – Jean Bauer</w:t>
      </w:r>
    </w:p>
    <w:p w14:paraId="75D7F8EF" w14:textId="47874055" w:rsidR="007958D4" w:rsidRPr="0047013A" w:rsidRDefault="007958D4">
      <w:r w:rsidRPr="0047013A">
        <w:t xml:space="preserve">Regional director </w:t>
      </w:r>
      <w:r w:rsidR="005A2155" w:rsidRPr="0047013A">
        <w:t xml:space="preserve">will now become a </w:t>
      </w:r>
      <w:r w:rsidR="00F7269D" w:rsidRPr="0047013A">
        <w:t>director</w:t>
      </w:r>
      <w:r w:rsidR="005A2155" w:rsidRPr="0047013A">
        <w:t xml:space="preserve"> at large to assist regions with needs.</w:t>
      </w:r>
    </w:p>
    <w:p w14:paraId="60992004" w14:textId="2717A4CF" w:rsidR="0047013A" w:rsidRPr="0047013A" w:rsidRDefault="0047013A" w:rsidP="0047013A">
      <w:pPr>
        <w:shd w:val="clear" w:color="auto" w:fill="FFFFFF"/>
        <w:rPr>
          <w:color w:val="333333"/>
        </w:rPr>
      </w:pPr>
      <w:r>
        <w:rPr>
          <w:color w:val="333333"/>
        </w:rPr>
        <w:t>At t</w:t>
      </w:r>
      <w:r w:rsidRPr="0047013A">
        <w:rPr>
          <w:color w:val="333333"/>
        </w:rPr>
        <w:t xml:space="preserve">he Region V Council meeting on Wednesday, August 17th.  </w:t>
      </w:r>
      <w:r w:rsidR="00DF75D4">
        <w:rPr>
          <w:color w:val="333333"/>
        </w:rPr>
        <w:t>w</w:t>
      </w:r>
      <w:r w:rsidRPr="0047013A">
        <w:rPr>
          <w:color w:val="333333"/>
        </w:rPr>
        <w:t>e will be discussing the new function and composition of the Council. </w:t>
      </w:r>
    </w:p>
    <w:p w14:paraId="6D6E1A1C" w14:textId="77777777" w:rsidR="0047013A" w:rsidRPr="0047013A" w:rsidRDefault="0047013A" w:rsidP="0047013A">
      <w:pPr>
        <w:shd w:val="clear" w:color="auto" w:fill="FFFFFF"/>
        <w:rPr>
          <w:color w:val="333333"/>
        </w:rPr>
      </w:pPr>
      <w:r w:rsidRPr="0047013A">
        <w:rPr>
          <w:color w:val="333333"/>
        </w:rPr>
        <w:t>The Region V Symposium will be held Sept. 29th and 30th at the Mayo Event Center in Mankato, MN.</w:t>
      </w:r>
    </w:p>
    <w:p w14:paraId="33EC8A26" w14:textId="77777777" w:rsidR="0047013A" w:rsidRPr="0047013A" w:rsidRDefault="0047013A" w:rsidP="0047013A">
      <w:pPr>
        <w:shd w:val="clear" w:color="auto" w:fill="FFFFFF"/>
        <w:rPr>
          <w:color w:val="333333"/>
        </w:rPr>
      </w:pPr>
      <w:r w:rsidRPr="0047013A">
        <w:rPr>
          <w:color w:val="333333"/>
        </w:rPr>
        <w:t>CLIA has sent out a couple of proposed changes to the rules regarding personnel. The good news is that those holding a DCLS degree would now be recognized as qualified to be lab director of high complexity labs. </w:t>
      </w:r>
    </w:p>
    <w:p w14:paraId="147CB5E4" w14:textId="77777777" w:rsidR="0047013A" w:rsidRPr="0047013A" w:rsidRDefault="0047013A" w:rsidP="0047013A">
      <w:pPr>
        <w:shd w:val="clear" w:color="auto" w:fill="FFFFFF"/>
        <w:rPr>
          <w:color w:val="333333"/>
        </w:rPr>
      </w:pPr>
      <w:r w:rsidRPr="0047013A">
        <w:rPr>
          <w:color w:val="333333"/>
        </w:rPr>
        <w:t>The other change is, per CLIA, "As testing practices and technologies have evolved, point of care testing has become a standard of practice in many health care systems, allowing laboratory results to be delivered to the treating health care provider as rapidly as possible. We recognize that in many health care systems, nurses perform the majority of the point of care testing in many different scenarios (for example, bedside, surgery centers, end-stage renal disease facilities). We do not have any reason to believe that nurses would be unable to accurately and reliably perform moderate and high complexity testing with appropriate training and demonstration of competency."  A comment period on these changes is open until August 25th.  Jim Flanigan will be sending out information through the Open Forum on how to submit your comments to CLIA regarding these changes.</w:t>
      </w:r>
    </w:p>
    <w:p w14:paraId="089E70F3" w14:textId="77777777" w:rsidR="00AE2476" w:rsidRPr="0047013A" w:rsidRDefault="00AE2476"/>
    <w:p w14:paraId="415FCB35" w14:textId="77777777" w:rsidR="00AE2476" w:rsidRDefault="006E4923">
      <w:pPr>
        <w:rPr>
          <w:u w:val="single"/>
        </w:rPr>
      </w:pPr>
      <w:r>
        <w:rPr>
          <w:b/>
          <w:u w:val="single"/>
        </w:rPr>
        <w:t xml:space="preserve">Area Director’s Report       </w:t>
      </w:r>
    </w:p>
    <w:p w14:paraId="13037B2F" w14:textId="3E6C74D5" w:rsidR="00755332" w:rsidRDefault="006E4923" w:rsidP="001C0BC2">
      <w:pPr>
        <w:numPr>
          <w:ilvl w:val="0"/>
          <w:numId w:val="1"/>
        </w:numPr>
        <w:ind w:left="240" w:hanging="240"/>
      </w:pPr>
      <w:r>
        <w:t xml:space="preserve">SE Area </w:t>
      </w:r>
      <w:r w:rsidR="00F7269D">
        <w:t>– Rachel – Charlotte to Mentor</w:t>
      </w:r>
    </w:p>
    <w:p w14:paraId="07998621" w14:textId="1ACF5F1A" w:rsidR="00AE2476" w:rsidRDefault="006E4923" w:rsidP="001C0BC2">
      <w:pPr>
        <w:numPr>
          <w:ilvl w:val="0"/>
          <w:numId w:val="1"/>
        </w:numPr>
        <w:ind w:left="240" w:hanging="240"/>
      </w:pPr>
      <w:r>
        <w:t xml:space="preserve">SW Area – </w:t>
      </w:r>
      <w:bookmarkStart w:id="1" w:name="_Hlk111183173"/>
      <w:r w:rsidR="009B3EE6">
        <w:t>OPEN</w:t>
      </w:r>
      <w:r w:rsidR="00823896">
        <w:t xml:space="preserve"> </w:t>
      </w:r>
      <w:bookmarkEnd w:id="1"/>
    </w:p>
    <w:p w14:paraId="27BB617A" w14:textId="311DCA90" w:rsidR="00AE2476" w:rsidRDefault="006E4923">
      <w:pPr>
        <w:numPr>
          <w:ilvl w:val="0"/>
          <w:numId w:val="1"/>
        </w:numPr>
        <w:ind w:left="240" w:hanging="240"/>
      </w:pPr>
      <w:r>
        <w:t xml:space="preserve">NW /Central Area – </w:t>
      </w:r>
      <w:r w:rsidR="00F7269D">
        <w:t>OPEN</w:t>
      </w:r>
    </w:p>
    <w:p w14:paraId="5A9755B8" w14:textId="34E1878B" w:rsidR="00AE2476" w:rsidRDefault="006E4923">
      <w:pPr>
        <w:numPr>
          <w:ilvl w:val="0"/>
          <w:numId w:val="1"/>
        </w:numPr>
        <w:ind w:left="240" w:hanging="240"/>
      </w:pPr>
      <w:r>
        <w:t xml:space="preserve">NE Area </w:t>
      </w:r>
      <w:r w:rsidR="00F7269D">
        <w:t>– OPEN</w:t>
      </w:r>
    </w:p>
    <w:p w14:paraId="7AC049DC" w14:textId="42846AB4" w:rsidR="00AE2476" w:rsidRDefault="006E4923">
      <w:pPr>
        <w:numPr>
          <w:ilvl w:val="0"/>
          <w:numId w:val="1"/>
        </w:numPr>
        <w:ind w:left="240" w:hanging="240"/>
      </w:pPr>
      <w:r>
        <w:t>Metr</w:t>
      </w:r>
      <w:r w:rsidR="009B3EE6">
        <w:t>o Area-</w:t>
      </w:r>
      <w:r w:rsidR="007C1B8E" w:rsidRPr="007C1B8E">
        <w:rPr>
          <w:color w:val="000000"/>
          <w:shd w:val="clear" w:color="auto" w:fill="FFFFFF"/>
        </w:rPr>
        <w:t xml:space="preserve"> Tori </w:t>
      </w:r>
      <w:r w:rsidR="00F208E6">
        <w:rPr>
          <w:color w:val="000000"/>
          <w:shd w:val="clear" w:color="auto" w:fill="FFFFFF"/>
        </w:rPr>
        <w:t>Nemitz</w:t>
      </w:r>
      <w:r w:rsidR="00253A24">
        <w:rPr>
          <w:color w:val="000000"/>
          <w:shd w:val="clear" w:color="auto" w:fill="FFFFFF"/>
        </w:rPr>
        <w:t>(Contreras)</w:t>
      </w:r>
      <w:r w:rsidR="00823896">
        <w:t>/Austin Korczak</w:t>
      </w:r>
      <w:r w:rsidR="00F208E6">
        <w:t xml:space="preserve"> </w:t>
      </w:r>
      <w:r w:rsidR="004E2320">
        <w:t xml:space="preserve">- </w:t>
      </w:r>
      <w:r w:rsidR="00F208E6">
        <w:t>S</w:t>
      </w:r>
      <w:r w:rsidR="004E2320">
        <w:t>ue will check with Austin on his interest</w:t>
      </w:r>
    </w:p>
    <w:p w14:paraId="40D9D8F7" w14:textId="4C88CA58" w:rsidR="00823896" w:rsidRDefault="009B3EE6" w:rsidP="004E2320">
      <w:pPr>
        <w:pStyle w:val="ListParagraph"/>
        <w:numPr>
          <w:ilvl w:val="1"/>
          <w:numId w:val="1"/>
        </w:numPr>
      </w:pPr>
      <w:r>
        <w:t xml:space="preserve">Scientific Assembly </w:t>
      </w:r>
    </w:p>
    <w:p w14:paraId="18B5A5EE" w14:textId="63C266B8" w:rsidR="009B3EE6" w:rsidRDefault="009B3EE6" w:rsidP="009B3EE6">
      <w:pPr>
        <w:pStyle w:val="ListParagraph"/>
        <w:numPr>
          <w:ilvl w:val="1"/>
          <w:numId w:val="1"/>
        </w:numPr>
      </w:pPr>
      <w:r>
        <w:t>Zoom meeting</w:t>
      </w:r>
      <w:r w:rsidR="00273AB6">
        <w:t>s</w:t>
      </w:r>
      <w:r w:rsidR="00F7269D">
        <w:t xml:space="preserve"> “Take the SA on the Road”??</w:t>
      </w:r>
    </w:p>
    <w:p w14:paraId="0BAB5D8D" w14:textId="77777777" w:rsidR="009B3EE6" w:rsidRDefault="009B3EE6" w:rsidP="009B3EE6">
      <w:pPr>
        <w:ind w:left="240"/>
      </w:pPr>
      <w:r>
        <w:tab/>
      </w:r>
    </w:p>
    <w:p w14:paraId="4830A5A4" w14:textId="36C77E77" w:rsidR="00AE2476" w:rsidRDefault="006E4923">
      <w:pPr>
        <w:numPr>
          <w:ilvl w:val="0"/>
          <w:numId w:val="1"/>
        </w:numPr>
        <w:ind w:left="240" w:hanging="240"/>
      </w:pPr>
      <w:r>
        <w:t xml:space="preserve">Developing Professional Chair- </w:t>
      </w:r>
    </w:p>
    <w:p w14:paraId="1E4B75AC" w14:textId="526B7AE2" w:rsidR="004E2320" w:rsidRDefault="004E2320">
      <w:pPr>
        <w:numPr>
          <w:ilvl w:val="0"/>
          <w:numId w:val="1"/>
        </w:numPr>
        <w:ind w:left="240" w:hanging="240"/>
      </w:pPr>
      <w:r>
        <w:t>Ascending Professional-</w:t>
      </w:r>
    </w:p>
    <w:p w14:paraId="39225DD4" w14:textId="77777777" w:rsidR="00AE2476" w:rsidRDefault="00AE2476" w:rsidP="00447885"/>
    <w:p w14:paraId="76765D96" w14:textId="076D57D8" w:rsidR="00AE2476" w:rsidRDefault="006E4923">
      <w:r>
        <w:rPr>
          <w:b/>
          <w:u w:val="single"/>
        </w:rPr>
        <w:t>Government Affairs – ASCLS Minnesota/ASCLS Region V/ National</w:t>
      </w:r>
      <w:r w:rsidR="009B3EE6">
        <w:t xml:space="preserve"> – </w:t>
      </w:r>
      <w:r w:rsidR="004E2320">
        <w:t xml:space="preserve">Rick </w:t>
      </w:r>
    </w:p>
    <w:p w14:paraId="398B5669" w14:textId="77777777" w:rsidR="00EE29C7" w:rsidRPr="00EE29C7" w:rsidRDefault="00EE29C7" w:rsidP="00EE29C7">
      <w:r w:rsidRPr="00EE29C7">
        <w:t>Government Affairs Update</w:t>
      </w:r>
    </w:p>
    <w:p w14:paraId="317EBAA9" w14:textId="77777777" w:rsidR="00EE29C7" w:rsidRPr="00EE29C7" w:rsidRDefault="00EE29C7" w:rsidP="00EE29C7">
      <w:r w:rsidRPr="00EE29C7">
        <w:t>1. </w:t>
      </w:r>
      <w:r w:rsidRPr="00EE29C7">
        <w:rPr>
          <w:b/>
          <w:bCs/>
        </w:rPr>
        <w:t> ASCLS/ASCP/CLMA/AGT/AMT/NSH/PAMET-USA Legislative Symposium</w:t>
      </w:r>
      <w:r w:rsidRPr="00EE29C7">
        <w:t> is September 26-27, 2022 in Alexandria, Virginia</w:t>
      </w:r>
    </w:p>
    <w:p w14:paraId="65CBA7EE" w14:textId="77777777" w:rsidR="00EE29C7" w:rsidRPr="00EE29C7" w:rsidRDefault="00EE29C7" w:rsidP="00EE29C7"/>
    <w:p w14:paraId="50F63AB0" w14:textId="75BA34A9" w:rsidR="00EE29C7" w:rsidRPr="00EE29C7" w:rsidRDefault="00EE29C7" w:rsidP="00EE29C7">
      <w:r w:rsidRPr="00C86F79">
        <w:rPr>
          <w:b/>
          <w:bCs/>
        </w:rPr>
        <w:t>2.</w:t>
      </w:r>
      <w:r w:rsidRPr="00EE29C7">
        <w:t> </w:t>
      </w:r>
      <w:r w:rsidRPr="00EE29C7">
        <w:rPr>
          <w:b/>
          <w:bCs/>
        </w:rPr>
        <w:t>Saving Access to Laboratory Services Act (SALSA)</w:t>
      </w:r>
      <w:r w:rsidRPr="00EE29C7">
        <w:t xml:space="preserve">:  This legislation is the laboratory industry’s effort to combat the strict reimbursement declines that have occurred as a result of CMS’s implementation for PAMA (Preserving Access to Medicare Act).  The aspects of SALSA, which has bipartisan support in the Senate and </w:t>
      </w:r>
      <w:r w:rsidRPr="00EE29C7">
        <w:t>House, to</w:t>
      </w:r>
      <w:r w:rsidRPr="00EE29C7">
        <w:t xml:space="preserve"> moderate reimbursement declines are as follows:</w:t>
      </w:r>
    </w:p>
    <w:p w14:paraId="11365AFD" w14:textId="77777777" w:rsidR="00EE29C7" w:rsidRPr="00EE29C7" w:rsidRDefault="00EE29C7" w:rsidP="00EE29C7">
      <w:pPr>
        <w:numPr>
          <w:ilvl w:val="0"/>
          <w:numId w:val="14"/>
        </w:numPr>
        <w:spacing w:before="100" w:beforeAutospacing="1" w:after="100" w:afterAutospacing="1"/>
        <w:ind w:left="945"/>
      </w:pPr>
      <w:r w:rsidRPr="00EE29C7">
        <w:t>CMS would use a statistically representative sample of rates from the laboratory market to determine updates for The Medicare Clinical Laboratory Fee Schedule</w:t>
      </w:r>
    </w:p>
    <w:p w14:paraId="6D4D68B6" w14:textId="2393F977" w:rsidR="00EE29C7" w:rsidRPr="00EE29C7" w:rsidRDefault="00EE29C7" w:rsidP="00EE29C7">
      <w:pPr>
        <w:numPr>
          <w:ilvl w:val="0"/>
          <w:numId w:val="14"/>
        </w:numPr>
        <w:spacing w:before="100" w:beforeAutospacing="1" w:after="100" w:afterAutospacing="1"/>
        <w:ind w:left="945"/>
      </w:pPr>
      <w:r w:rsidRPr="00EE29C7">
        <w:t xml:space="preserve">Increase time between reporting periods and updates from three years to four </w:t>
      </w:r>
      <w:r w:rsidRPr="00EE29C7">
        <w:t>years. Limits</w:t>
      </w:r>
      <w:r w:rsidRPr="00EE29C7">
        <w:t xml:space="preserve"> the increase in test reimbursement rate changes to 5% (versus the current 15%)</w:t>
      </w:r>
    </w:p>
    <w:p w14:paraId="4DB6EEED" w14:textId="77777777" w:rsidR="00EE29C7" w:rsidRPr="00EE29C7" w:rsidRDefault="00EE29C7" w:rsidP="00EE29C7">
      <w:r w:rsidRPr="00EE29C7">
        <w:t>This legislation will likely become part of a larger Medicare bill that will be considered in the lame duck congressional session after the November elections.</w:t>
      </w:r>
    </w:p>
    <w:p w14:paraId="7DF8C7A5" w14:textId="77777777" w:rsidR="00EE29C7" w:rsidRPr="00EE29C7" w:rsidRDefault="00EE29C7" w:rsidP="00EE29C7"/>
    <w:p w14:paraId="4C100512" w14:textId="77777777" w:rsidR="00EE29C7" w:rsidRPr="00EE29C7" w:rsidRDefault="00EE29C7" w:rsidP="00EE29C7">
      <w:r w:rsidRPr="00C86F79">
        <w:rPr>
          <w:b/>
          <w:bCs/>
        </w:rPr>
        <w:t>3</w:t>
      </w:r>
      <w:r w:rsidRPr="00EE29C7">
        <w:t>.  </w:t>
      </w:r>
      <w:r w:rsidRPr="00447885">
        <w:rPr>
          <w:b/>
          <w:bCs/>
        </w:rPr>
        <w:t>VALID Act</w:t>
      </w:r>
      <w:r w:rsidRPr="00EE29C7">
        <w:t xml:space="preserve"> (</w:t>
      </w:r>
      <w:r w:rsidRPr="00EE29C7">
        <w:rPr>
          <w:color w:val="1D242A"/>
          <w:shd w:val="clear" w:color="auto" w:fill="FFFFFF"/>
        </w:rPr>
        <w:t>Verifying Accurate Leading-edge IVCT Development Act):  This bill concerns FDA oversight of Laboratory Developed Tests (LDTs)</w:t>
      </w:r>
    </w:p>
    <w:p w14:paraId="1D9F4E65" w14:textId="77777777" w:rsidR="00EE29C7" w:rsidRPr="00EE29C7" w:rsidRDefault="00EE29C7" w:rsidP="00EE29C7">
      <w:pPr>
        <w:numPr>
          <w:ilvl w:val="0"/>
          <w:numId w:val="15"/>
        </w:numPr>
        <w:spacing w:before="100" w:beforeAutospacing="1" w:after="100" w:afterAutospacing="1"/>
        <w:ind w:left="945"/>
      </w:pPr>
      <w:r w:rsidRPr="00EE29C7">
        <w:rPr>
          <w:color w:val="1D242A"/>
        </w:rPr>
        <w:t>Included in a bill to update FDA user fees and was passed by the Senate on June 14, 2022.  The user fees must be passed in this congressional session</w:t>
      </w:r>
    </w:p>
    <w:p w14:paraId="038F3DC8" w14:textId="77777777" w:rsidR="00EE29C7" w:rsidRPr="00EE29C7" w:rsidRDefault="00EE29C7" w:rsidP="00EE29C7">
      <w:pPr>
        <w:numPr>
          <w:ilvl w:val="0"/>
          <w:numId w:val="15"/>
        </w:numPr>
        <w:spacing w:before="100" w:beforeAutospacing="1" w:after="100" w:afterAutospacing="1"/>
        <w:ind w:left="945"/>
      </w:pPr>
      <w:r w:rsidRPr="00EE29C7">
        <w:rPr>
          <w:color w:val="1D242A"/>
        </w:rPr>
        <w:t>Will go to the House where VALID was previously passed but not attached to the FDA user fee updates.</w:t>
      </w:r>
    </w:p>
    <w:p w14:paraId="2941C0E7" w14:textId="77777777" w:rsidR="00EE29C7" w:rsidRPr="00EE29C7" w:rsidRDefault="00EE29C7" w:rsidP="00EE29C7">
      <w:pPr>
        <w:numPr>
          <w:ilvl w:val="0"/>
          <w:numId w:val="15"/>
        </w:numPr>
        <w:spacing w:before="100" w:beforeAutospacing="1" w:after="100" w:afterAutospacing="1"/>
        <w:ind w:left="945"/>
      </w:pPr>
      <w:r w:rsidRPr="00EE29C7">
        <w:rPr>
          <w:color w:val="1D242A"/>
        </w:rPr>
        <w:t>Supported by ASCLS, CAP, ACLA and a number of patient safety support groups.</w:t>
      </w:r>
    </w:p>
    <w:p w14:paraId="5A922DF1" w14:textId="0C1FDFE8" w:rsidR="00EE29C7" w:rsidRPr="00EE29C7" w:rsidRDefault="00EE29C7" w:rsidP="00EE29C7">
      <w:pPr>
        <w:numPr>
          <w:ilvl w:val="0"/>
          <w:numId w:val="15"/>
        </w:numPr>
        <w:spacing w:before="100" w:beforeAutospacing="1" w:after="100" w:afterAutospacing="1"/>
        <w:ind w:left="945"/>
      </w:pPr>
      <w:r w:rsidRPr="00EE29C7">
        <w:rPr>
          <w:color w:val="1D242A"/>
        </w:rPr>
        <w:t>Opposed by AAC</w:t>
      </w:r>
      <w:r>
        <w:rPr>
          <w:color w:val="1D242A"/>
        </w:rPr>
        <w:t>C</w:t>
      </w:r>
      <w:r w:rsidRPr="00EE29C7">
        <w:rPr>
          <w:color w:val="1D242A"/>
        </w:rPr>
        <w:t>, ASCP, ASM and molecular lab organizations</w:t>
      </w:r>
    </w:p>
    <w:p w14:paraId="34F95017" w14:textId="77777777" w:rsidR="00EE29C7" w:rsidRPr="00EE29C7" w:rsidRDefault="00EE29C7" w:rsidP="00EE29C7">
      <w:pPr>
        <w:numPr>
          <w:ilvl w:val="0"/>
          <w:numId w:val="15"/>
        </w:numPr>
        <w:spacing w:before="100" w:beforeAutospacing="1" w:after="100" w:afterAutospacing="1"/>
        <w:ind w:left="945"/>
      </w:pPr>
      <w:r w:rsidRPr="00EE29C7">
        <w:rPr>
          <w:color w:val="1D242A"/>
        </w:rPr>
        <w:t>The issue becomes a debate between patient safety and ability for labs to innovate.</w:t>
      </w:r>
    </w:p>
    <w:p w14:paraId="5B825E84" w14:textId="38BD8701" w:rsidR="00EE29C7" w:rsidRPr="00EE29C7" w:rsidRDefault="00EE29C7" w:rsidP="00EE29C7">
      <w:pPr>
        <w:numPr>
          <w:ilvl w:val="0"/>
          <w:numId w:val="15"/>
        </w:numPr>
        <w:spacing w:before="100" w:beforeAutospacing="1" w:after="100" w:afterAutospacing="1"/>
        <w:ind w:left="945"/>
      </w:pPr>
      <w:r w:rsidRPr="00EE29C7">
        <w:rPr>
          <w:color w:val="1D242A"/>
        </w:rPr>
        <w:t xml:space="preserve">The bill is likely to pass, but the issue to be decided is if it will be </w:t>
      </w:r>
      <w:r w:rsidRPr="00EE29C7">
        <w:rPr>
          <w:color w:val="1D242A"/>
        </w:rPr>
        <w:t>separated from</w:t>
      </w:r>
      <w:r w:rsidRPr="00EE29C7">
        <w:rPr>
          <w:color w:val="1D242A"/>
        </w:rPr>
        <w:t xml:space="preserve"> the FDA user fee updates</w:t>
      </w:r>
    </w:p>
    <w:p w14:paraId="3370D7D4" w14:textId="77777777" w:rsidR="00EE29C7" w:rsidRPr="00EE29C7" w:rsidRDefault="00EE29C7" w:rsidP="00EE29C7"/>
    <w:p w14:paraId="0B14ACBF" w14:textId="140F0568" w:rsidR="00EE29C7" w:rsidRPr="00EE29C7" w:rsidRDefault="00EE29C7" w:rsidP="00EE29C7">
      <w:r w:rsidRPr="00C86F79">
        <w:rPr>
          <w:b/>
          <w:bCs/>
          <w:color w:val="1D242A"/>
        </w:rPr>
        <w:t>4.</w:t>
      </w:r>
      <w:r w:rsidRPr="00EE29C7">
        <w:rPr>
          <w:color w:val="1D242A"/>
        </w:rPr>
        <w:t xml:space="preserve">  </w:t>
      </w:r>
      <w:r w:rsidRPr="00EE29C7">
        <w:rPr>
          <w:b/>
          <w:bCs/>
          <w:color w:val="1D242A"/>
        </w:rPr>
        <w:t>CMS CLIA updates:</w:t>
      </w:r>
      <w:r w:rsidRPr="00EE29C7">
        <w:rPr>
          <w:color w:val="1D242A"/>
        </w:rPr>
        <w:t xml:space="preserve">  These were published as part of proposed rulemaking on July 26 with a </w:t>
      </w:r>
      <w:r w:rsidRPr="00EE29C7">
        <w:rPr>
          <w:color w:val="1D242A"/>
        </w:rPr>
        <w:t>30-day</w:t>
      </w:r>
      <w:r w:rsidRPr="00EE29C7">
        <w:rPr>
          <w:color w:val="1D242A"/>
        </w:rPr>
        <w:t xml:space="preserve"> comment period.  Specific changes include</w:t>
      </w:r>
    </w:p>
    <w:p w14:paraId="3333CEDD" w14:textId="77777777" w:rsidR="00EE29C7" w:rsidRPr="00EE29C7" w:rsidRDefault="00EE29C7" w:rsidP="00EE29C7">
      <w:pPr>
        <w:numPr>
          <w:ilvl w:val="0"/>
          <w:numId w:val="16"/>
        </w:numPr>
        <w:spacing w:before="100" w:beforeAutospacing="1" w:after="100" w:afterAutospacing="1"/>
        <w:ind w:left="945"/>
      </w:pPr>
      <w:r w:rsidRPr="00EE29C7">
        <w:rPr>
          <w:color w:val="1D242A"/>
        </w:rPr>
        <w:t>CLIA fee updates</w:t>
      </w:r>
    </w:p>
    <w:p w14:paraId="6593C5F4" w14:textId="77777777" w:rsidR="00EE29C7" w:rsidRPr="00EE29C7" w:rsidRDefault="00EE29C7" w:rsidP="00EE29C7">
      <w:pPr>
        <w:numPr>
          <w:ilvl w:val="0"/>
          <w:numId w:val="16"/>
        </w:numPr>
        <w:spacing w:before="100" w:beforeAutospacing="1" w:after="100" w:afterAutospacing="1"/>
        <w:ind w:left="945"/>
      </w:pPr>
      <w:r w:rsidRPr="00EE29C7">
        <w:rPr>
          <w:color w:val="1D242A"/>
        </w:rPr>
        <w:t>CLIA fine updates</w:t>
      </w:r>
    </w:p>
    <w:p w14:paraId="711E2164" w14:textId="77777777" w:rsidR="00EE29C7" w:rsidRPr="00EE29C7" w:rsidRDefault="00EE29C7" w:rsidP="00EE29C7">
      <w:pPr>
        <w:numPr>
          <w:ilvl w:val="0"/>
          <w:numId w:val="16"/>
        </w:numPr>
        <w:spacing w:before="100" w:beforeAutospacing="1" w:after="100" w:afterAutospacing="1"/>
        <w:ind w:left="945"/>
      </w:pPr>
      <w:r w:rsidRPr="00EE29C7">
        <w:rPr>
          <w:color w:val="1D242A"/>
        </w:rPr>
        <w:t>Personnel regulation changes.  The two that are of importance to ASCLS are as follows.</w:t>
      </w:r>
    </w:p>
    <w:p w14:paraId="2BF3EDEB" w14:textId="77777777" w:rsidR="00EE29C7" w:rsidRPr="00EE29C7" w:rsidRDefault="00EE29C7" w:rsidP="00EE29C7">
      <w:pPr>
        <w:numPr>
          <w:ilvl w:val="1"/>
          <w:numId w:val="16"/>
        </w:numPr>
        <w:spacing w:before="100" w:beforeAutospacing="1" w:after="100" w:afterAutospacing="1"/>
        <w:ind w:left="1665"/>
      </w:pPr>
      <w:r w:rsidRPr="00EE29C7">
        <w:rPr>
          <w:color w:val="1D242A"/>
        </w:rPr>
        <w:t>Approving the DCLS as being qualified to be a laboratory director for high complexity laboratories.  This is opposed by AACC and AAB.</w:t>
      </w:r>
    </w:p>
    <w:p w14:paraId="13597048" w14:textId="2D86F775" w:rsidR="00726FE3" w:rsidRPr="00EE29C7" w:rsidRDefault="00EE29C7" w:rsidP="00143C80">
      <w:pPr>
        <w:numPr>
          <w:ilvl w:val="1"/>
          <w:numId w:val="16"/>
        </w:numPr>
        <w:spacing w:before="100" w:beforeAutospacing="1" w:after="100" w:afterAutospacing="1"/>
        <w:ind w:left="1665"/>
      </w:pPr>
      <w:r w:rsidRPr="00EE29C7">
        <w:rPr>
          <w:color w:val="1D242A"/>
        </w:rPr>
        <w:t xml:space="preserve">Adding the </w:t>
      </w:r>
      <w:r w:rsidRPr="00EE29C7">
        <w:rPr>
          <w:color w:val="1D242A"/>
        </w:rPr>
        <w:t>bachelor’s</w:t>
      </w:r>
      <w:r w:rsidRPr="00EE29C7">
        <w:rPr>
          <w:color w:val="1D242A"/>
        </w:rPr>
        <w:t xml:space="preserve"> degree in nursing as being qualified to perform high complexity testing.  Could be a supervisor after two </w:t>
      </w:r>
      <w:r w:rsidRPr="00EE29C7">
        <w:rPr>
          <w:color w:val="1D242A"/>
        </w:rPr>
        <w:t>years’ experience</w:t>
      </w:r>
      <w:r w:rsidRPr="00EE29C7">
        <w:rPr>
          <w:color w:val="1D242A"/>
        </w:rPr>
        <w:t>.  ASCP VoterVoice has been available to be able to send comments in opposition to this aspect.  ASCL will have a draft of comments that our members can use to send to CMS.  We will also have our version of Voter Voice by the end of the week of August 15 </w:t>
      </w:r>
      <w:r w:rsidR="006E4923">
        <w:t xml:space="preserve"> </w:t>
      </w:r>
    </w:p>
    <w:p w14:paraId="032F1BE2" w14:textId="06B2C5C3" w:rsidR="00AE2476" w:rsidRDefault="006E4923" w:rsidP="00143C80">
      <w:r>
        <w:rPr>
          <w:b/>
          <w:u w:val="single"/>
        </w:rPr>
        <w:t>Clinical Laboratory Collaborative Updates</w:t>
      </w:r>
      <w:r>
        <w:t xml:space="preserve"> –</w:t>
      </w:r>
    </w:p>
    <w:p w14:paraId="0D31C2BF" w14:textId="4908C811" w:rsidR="00D45B33" w:rsidRDefault="00D45B33" w:rsidP="00273AB6"/>
    <w:p w14:paraId="70F0143B" w14:textId="3A896FF4" w:rsidR="00D45B33" w:rsidRDefault="00D45B33" w:rsidP="00D45B33">
      <w:pPr>
        <w:pStyle w:val="ListParagraph"/>
        <w:numPr>
          <w:ilvl w:val="0"/>
          <w:numId w:val="13"/>
        </w:numPr>
      </w:pPr>
      <w:r>
        <w:t>CLC 2023: Jean Bauer</w:t>
      </w:r>
    </w:p>
    <w:p w14:paraId="76ACFA16" w14:textId="7BD47720" w:rsidR="005A2155" w:rsidRDefault="005A2155" w:rsidP="005A2155">
      <w:r>
        <w:t xml:space="preserve">Mayo Civic Event Center, Mankato April 12 and 13, 2023. </w:t>
      </w:r>
      <w:r w:rsidR="00D45B33">
        <w:t xml:space="preserve"> </w:t>
      </w:r>
    </w:p>
    <w:p w14:paraId="6B122141" w14:textId="3301D511" w:rsidR="00641679" w:rsidRDefault="00641679" w:rsidP="00641679">
      <w:r>
        <w:t xml:space="preserve">Region V Symposium will be held there </w:t>
      </w:r>
      <w:r w:rsidR="009B6339">
        <w:t>in September</w:t>
      </w:r>
      <w:r>
        <w:t xml:space="preserve"> 2022.</w:t>
      </w:r>
      <w:r w:rsidR="005A2155">
        <w:t xml:space="preserve"> This will make</w:t>
      </w:r>
      <w:r w:rsidR="009B6339">
        <w:t xml:space="preserve"> it easier for the CLC group,</w:t>
      </w:r>
      <w:r w:rsidR="005A2155">
        <w:t xml:space="preserve"> as we are familiar with the Mayo </w:t>
      </w:r>
      <w:r w:rsidR="009B6339">
        <w:t>team</w:t>
      </w:r>
      <w:r w:rsidR="005A2155">
        <w:t>.</w:t>
      </w:r>
      <w:r w:rsidR="009B6339">
        <w:t xml:space="preserve"> Jean will check on contracts and expedite the future sites and societies that will be Co-chairs.</w:t>
      </w:r>
    </w:p>
    <w:p w14:paraId="392FC57F" w14:textId="77777777" w:rsidR="00726FE3" w:rsidRDefault="00726FE3">
      <w:pPr>
        <w:rPr>
          <w:b/>
          <w:u w:val="single"/>
        </w:rPr>
      </w:pPr>
    </w:p>
    <w:p w14:paraId="7F8DD18F" w14:textId="73105AEE" w:rsidR="00A25D86" w:rsidRDefault="00476435" w:rsidP="00476435">
      <w:r>
        <w:rPr>
          <w:b/>
          <w:u w:val="single"/>
        </w:rPr>
        <w:t>Scholarship Committee</w:t>
      </w:r>
      <w:r>
        <w:t xml:space="preserve"> – Andy Yue</w:t>
      </w:r>
      <w:r w:rsidR="005365B8">
        <w:t xml:space="preserve"> -</w:t>
      </w:r>
      <w:r w:rsidR="00A25D86">
        <w:t xml:space="preserve"> we have 9 MLS at $1000 and 2 MLT at $500.  Allina raised their contribution from $2000 to $3000.  Path group gave monies also.  Andy and Jenna will work on disbursements to recipients.</w:t>
      </w:r>
    </w:p>
    <w:p w14:paraId="5C27D141" w14:textId="77777777" w:rsidR="00AE2476" w:rsidRDefault="00AE2476"/>
    <w:p w14:paraId="234C15F5" w14:textId="77777777" w:rsidR="00F1771B" w:rsidRDefault="006E4923">
      <w:pPr>
        <w:rPr>
          <w:bCs/>
        </w:rPr>
      </w:pPr>
      <w:r>
        <w:rPr>
          <w:b/>
          <w:u w:val="single"/>
        </w:rPr>
        <w:t>Scientific Assembly</w:t>
      </w:r>
      <w:r>
        <w:rPr>
          <w:b/>
        </w:rPr>
        <w:t xml:space="preserve"> </w:t>
      </w:r>
      <w:r w:rsidRPr="00F1771B">
        <w:rPr>
          <w:bCs/>
        </w:rPr>
        <w:t xml:space="preserve">– </w:t>
      </w:r>
    </w:p>
    <w:p w14:paraId="7E9398D4" w14:textId="16F498FD" w:rsidR="00AE2476" w:rsidRDefault="00F1771B">
      <w:r w:rsidRPr="00F1771B">
        <w:rPr>
          <w:bCs/>
        </w:rPr>
        <w:t>Looking for new chairs</w:t>
      </w:r>
      <w:r>
        <w:rPr>
          <w:bCs/>
        </w:rPr>
        <w:t xml:space="preserve"> and more involvement from all</w:t>
      </w:r>
      <w:r w:rsidR="009F7684">
        <w:rPr>
          <w:bCs/>
        </w:rPr>
        <w:t xml:space="preserve"> (Newsletter)</w:t>
      </w:r>
    </w:p>
    <w:p w14:paraId="7F5B04A2" w14:textId="77777777" w:rsidR="00AE2476" w:rsidRDefault="006E4923">
      <w:pPr>
        <w:numPr>
          <w:ilvl w:val="0"/>
          <w:numId w:val="2"/>
        </w:numPr>
        <w:ind w:left="360"/>
      </w:pPr>
      <w:r>
        <w:t xml:space="preserve">      Scientific Assembly Group Chair – Jeremy Angell </w:t>
      </w:r>
    </w:p>
    <w:p w14:paraId="61CDB25C" w14:textId="77777777" w:rsidR="00AE2476" w:rsidRDefault="006E4923">
      <w:pPr>
        <w:numPr>
          <w:ilvl w:val="0"/>
          <w:numId w:val="2"/>
        </w:numPr>
        <w:ind w:hanging="720"/>
      </w:pPr>
      <w:r>
        <w:t>Laboratory Admin/Consulting/QA/Accreditation/Industry – Sue Iddings</w:t>
      </w:r>
    </w:p>
    <w:p w14:paraId="2B4068D6" w14:textId="116D406A" w:rsidR="00AE2476" w:rsidRDefault="006E4923">
      <w:pPr>
        <w:numPr>
          <w:ilvl w:val="0"/>
          <w:numId w:val="2"/>
        </w:numPr>
        <w:ind w:hanging="720"/>
      </w:pPr>
      <w:r>
        <w:t xml:space="preserve">Microbiology/Public </w:t>
      </w:r>
      <w:r w:rsidR="00C31C6D">
        <w:t>Health –</w:t>
      </w:r>
      <w:r>
        <w:t xml:space="preserve"> Kristy Connors </w:t>
      </w:r>
    </w:p>
    <w:p w14:paraId="6102A56B" w14:textId="714259E3" w:rsidR="00AE2476" w:rsidRDefault="006E4923">
      <w:pPr>
        <w:numPr>
          <w:ilvl w:val="0"/>
          <w:numId w:val="2"/>
        </w:numPr>
        <w:ind w:hanging="720"/>
      </w:pPr>
      <w:r>
        <w:t xml:space="preserve">Education – </w:t>
      </w:r>
    </w:p>
    <w:p w14:paraId="3D90E53E" w14:textId="77777777" w:rsidR="00AE2476" w:rsidRDefault="006E4923">
      <w:pPr>
        <w:numPr>
          <w:ilvl w:val="0"/>
          <w:numId w:val="2"/>
        </w:numPr>
        <w:ind w:hanging="720"/>
      </w:pPr>
      <w:r>
        <w:t>Chemistry/Urinalysis – Kenneth Buesgens</w:t>
      </w:r>
    </w:p>
    <w:p w14:paraId="7AB76086" w14:textId="77777777" w:rsidR="00AE2476" w:rsidRDefault="006E4923">
      <w:pPr>
        <w:numPr>
          <w:ilvl w:val="0"/>
          <w:numId w:val="2"/>
        </w:numPr>
        <w:ind w:hanging="720"/>
      </w:pPr>
      <w:r>
        <w:t>Hema</w:t>
      </w:r>
      <w:r w:rsidR="00E20249">
        <w:t xml:space="preserve">tology/Coagulation – </w:t>
      </w:r>
    </w:p>
    <w:p w14:paraId="67FEEF2F" w14:textId="5754F4DB" w:rsidR="00AE2476" w:rsidRDefault="006E4923">
      <w:pPr>
        <w:numPr>
          <w:ilvl w:val="0"/>
          <w:numId w:val="2"/>
        </w:numPr>
        <w:ind w:hanging="720"/>
      </w:pPr>
      <w:r>
        <w:t xml:space="preserve">Immuno/Immunohematology – </w:t>
      </w:r>
    </w:p>
    <w:p w14:paraId="3A2ADDAE" w14:textId="77777777" w:rsidR="00AE2476" w:rsidRDefault="006E4923">
      <w:pPr>
        <w:numPr>
          <w:ilvl w:val="0"/>
          <w:numId w:val="2"/>
        </w:numPr>
        <w:ind w:hanging="720"/>
      </w:pPr>
      <w:r>
        <w:t>Phlebotomy – Jeremy Angell</w:t>
      </w:r>
    </w:p>
    <w:p w14:paraId="19871C81" w14:textId="77777777" w:rsidR="00AE2476" w:rsidRDefault="006E4923">
      <w:pPr>
        <w:numPr>
          <w:ilvl w:val="0"/>
          <w:numId w:val="2"/>
        </w:numPr>
        <w:ind w:hanging="720"/>
      </w:pPr>
      <w:r>
        <w:t>Molecular Diagnostics – Charlotte Romain</w:t>
      </w:r>
    </w:p>
    <w:p w14:paraId="64CD895D" w14:textId="77777777" w:rsidR="00AE2476" w:rsidRDefault="006E4923">
      <w:r>
        <w:tab/>
      </w:r>
    </w:p>
    <w:p w14:paraId="3C1B9CB6" w14:textId="77777777" w:rsidR="00AE2476" w:rsidRDefault="006E4923">
      <w:pPr>
        <w:rPr>
          <w:b/>
          <w:u w:val="single"/>
        </w:rPr>
      </w:pPr>
      <w:r>
        <w:rPr>
          <w:b/>
          <w:u w:val="single"/>
        </w:rPr>
        <w:t>New Business:</w:t>
      </w:r>
    </w:p>
    <w:p w14:paraId="64D96BF1" w14:textId="38F326C1" w:rsidR="00AE2476" w:rsidRDefault="00F1771B" w:rsidP="00F1771B">
      <w:pPr>
        <w:ind w:firstLine="720"/>
      </w:pPr>
      <w:r>
        <w:t>ASCLS MN will donate $150.00 to U of M Scholarship in Karen Karni’s name</w:t>
      </w:r>
    </w:p>
    <w:p w14:paraId="63229047" w14:textId="77777777" w:rsidR="00F1771B" w:rsidRPr="00F1771B" w:rsidRDefault="00F1771B" w:rsidP="00F1771B">
      <w:pPr>
        <w:ind w:firstLine="720"/>
      </w:pPr>
    </w:p>
    <w:p w14:paraId="040EEAD9" w14:textId="436F3197" w:rsidR="00AE2476" w:rsidRDefault="006E4923">
      <w:r>
        <w:rPr>
          <w:b/>
          <w:u w:val="single"/>
        </w:rPr>
        <w:t>Meeting Adjourn</w:t>
      </w:r>
      <w:r w:rsidR="00F1771B">
        <w:rPr>
          <w:b/>
          <w:u w:val="single"/>
        </w:rPr>
        <w:t>:</w:t>
      </w:r>
    </w:p>
    <w:p w14:paraId="66DCC923" w14:textId="2A5BC4BC" w:rsidR="0053517C" w:rsidRDefault="00F1771B">
      <w:r>
        <w:t>Meeting adjourned at 8:18</w:t>
      </w:r>
      <w:r w:rsidR="0062194E">
        <w:t>pm</w:t>
      </w:r>
    </w:p>
    <w:p w14:paraId="0422574C" w14:textId="77777777" w:rsidR="0053517C" w:rsidRDefault="0053517C"/>
    <w:p w14:paraId="1F7A1393" w14:textId="77777777" w:rsidR="00447885" w:rsidRDefault="0053517C">
      <w:r>
        <w:t xml:space="preserve">Respectfully submitted, </w:t>
      </w:r>
    </w:p>
    <w:p w14:paraId="7AC57B9A" w14:textId="02BCC910" w:rsidR="0053517C" w:rsidRDefault="000C50B3">
      <w:r>
        <w:t>Sue Iddings</w:t>
      </w:r>
    </w:p>
    <w:p w14:paraId="511EA0CD" w14:textId="55BD20AB" w:rsidR="0053517C" w:rsidRDefault="0053517C">
      <w:r>
        <w:t>ASCLS-MN Secretary</w:t>
      </w:r>
    </w:p>
    <w:sectPr w:rsidR="0053517C">
      <w:headerReference w:type="even" r:id="rId8"/>
      <w:headerReference w:type="default" r:id="rId9"/>
      <w:footerReference w:type="even" r:id="rId10"/>
      <w:footerReference w:type="default" r:id="rId11"/>
      <w:pgSz w:w="12240" w:h="15840"/>
      <w:pgMar w:top="1080" w:right="1440" w:bottom="108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6667" w14:textId="77777777" w:rsidR="0070763F" w:rsidRDefault="0070763F">
      <w:r>
        <w:separator/>
      </w:r>
    </w:p>
  </w:endnote>
  <w:endnote w:type="continuationSeparator" w:id="0">
    <w:p w14:paraId="179D8147" w14:textId="77777777" w:rsidR="0070763F" w:rsidRDefault="0070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5476" w14:textId="77777777"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113E8F8"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73DD2B1D"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7DF4" w14:textId="1EB36BCF"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30145">
      <w:rPr>
        <w:noProof/>
        <w:color w:val="000000"/>
      </w:rPr>
      <w:t>2</w:t>
    </w:r>
    <w:r>
      <w:rPr>
        <w:color w:val="000000"/>
      </w:rPr>
      <w:fldChar w:fldCharType="end"/>
    </w:r>
  </w:p>
  <w:p w14:paraId="23F8E28B"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1E17AD5D"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BD5A" w14:textId="77777777" w:rsidR="0070763F" w:rsidRDefault="0070763F">
      <w:r>
        <w:separator/>
      </w:r>
    </w:p>
  </w:footnote>
  <w:footnote w:type="continuationSeparator" w:id="0">
    <w:p w14:paraId="1A350AD1" w14:textId="77777777" w:rsidR="0070763F" w:rsidRDefault="0070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443B"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AF2E"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442"/>
    <w:multiLevelType w:val="hybridMultilevel"/>
    <w:tmpl w:val="A042A6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AE6B7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698036E"/>
    <w:multiLevelType w:val="hybridMultilevel"/>
    <w:tmpl w:val="1762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E7275"/>
    <w:multiLevelType w:val="multilevel"/>
    <w:tmpl w:val="7A1E6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8C56A81"/>
    <w:multiLevelType w:val="multilevel"/>
    <w:tmpl w:val="4E6A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71917"/>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03F3BC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7" w15:restartNumberingAfterBreak="0">
    <w:nsid w:val="226F3594"/>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9060319"/>
    <w:multiLevelType w:val="hybridMultilevel"/>
    <w:tmpl w:val="EA1E1D1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9" w15:restartNumberingAfterBreak="0">
    <w:nsid w:val="3E655D9A"/>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E9B7EAA"/>
    <w:multiLevelType w:val="multilevel"/>
    <w:tmpl w:val="32A65D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421394F"/>
    <w:multiLevelType w:val="hybridMultilevel"/>
    <w:tmpl w:val="8A88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C2815"/>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E8B1DFB"/>
    <w:multiLevelType w:val="multilevel"/>
    <w:tmpl w:val="D506C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E4F1C"/>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EB12E40"/>
    <w:multiLevelType w:val="multilevel"/>
    <w:tmpl w:val="FA5E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6675">
    <w:abstractNumId w:val="14"/>
  </w:num>
  <w:num w:numId="2" w16cid:durableId="1280339329">
    <w:abstractNumId w:val="10"/>
  </w:num>
  <w:num w:numId="3" w16cid:durableId="1765034065">
    <w:abstractNumId w:val="3"/>
  </w:num>
  <w:num w:numId="4" w16cid:durableId="1777938639">
    <w:abstractNumId w:val="2"/>
  </w:num>
  <w:num w:numId="5" w16cid:durableId="1248686783">
    <w:abstractNumId w:val="7"/>
  </w:num>
  <w:num w:numId="6" w16cid:durableId="1131242516">
    <w:abstractNumId w:val="6"/>
  </w:num>
  <w:num w:numId="7" w16cid:durableId="134572031">
    <w:abstractNumId w:val="5"/>
  </w:num>
  <w:num w:numId="8" w16cid:durableId="1915896622">
    <w:abstractNumId w:val="9"/>
  </w:num>
  <w:num w:numId="9" w16cid:durableId="707031152">
    <w:abstractNumId w:val="0"/>
  </w:num>
  <w:num w:numId="10" w16cid:durableId="1472164704">
    <w:abstractNumId w:val="1"/>
  </w:num>
  <w:num w:numId="11" w16cid:durableId="288632485">
    <w:abstractNumId w:val="12"/>
  </w:num>
  <w:num w:numId="12" w16cid:durableId="260645120">
    <w:abstractNumId w:val="8"/>
  </w:num>
  <w:num w:numId="13" w16cid:durableId="1219784754">
    <w:abstractNumId w:val="11"/>
  </w:num>
  <w:num w:numId="14" w16cid:durableId="1217471829">
    <w:abstractNumId w:val="15"/>
  </w:num>
  <w:num w:numId="15" w16cid:durableId="1872958717">
    <w:abstractNumId w:val="4"/>
  </w:num>
  <w:num w:numId="16" w16cid:durableId="1387028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76"/>
    <w:rsid w:val="000038D1"/>
    <w:rsid w:val="000204E3"/>
    <w:rsid w:val="000746A6"/>
    <w:rsid w:val="000C50B3"/>
    <w:rsid w:val="000E700F"/>
    <w:rsid w:val="00143C80"/>
    <w:rsid w:val="001663AE"/>
    <w:rsid w:val="00174814"/>
    <w:rsid w:val="001D02DE"/>
    <w:rsid w:val="00220CD7"/>
    <w:rsid w:val="00233158"/>
    <w:rsid w:val="00253A24"/>
    <w:rsid w:val="00273AB6"/>
    <w:rsid w:val="002A62DA"/>
    <w:rsid w:val="0033535C"/>
    <w:rsid w:val="003537AB"/>
    <w:rsid w:val="00361D4F"/>
    <w:rsid w:val="003B1863"/>
    <w:rsid w:val="003E791B"/>
    <w:rsid w:val="004030BB"/>
    <w:rsid w:val="00430145"/>
    <w:rsid w:val="00447885"/>
    <w:rsid w:val="00462E46"/>
    <w:rsid w:val="0047013A"/>
    <w:rsid w:val="00476435"/>
    <w:rsid w:val="004A0C13"/>
    <w:rsid w:val="004D4227"/>
    <w:rsid w:val="004E2320"/>
    <w:rsid w:val="005018ED"/>
    <w:rsid w:val="0050419C"/>
    <w:rsid w:val="005068DE"/>
    <w:rsid w:val="0053517C"/>
    <w:rsid w:val="005365B8"/>
    <w:rsid w:val="005A2155"/>
    <w:rsid w:val="005A5C53"/>
    <w:rsid w:val="005A790F"/>
    <w:rsid w:val="005B53DA"/>
    <w:rsid w:val="005C77A6"/>
    <w:rsid w:val="005E7EB4"/>
    <w:rsid w:val="0062194E"/>
    <w:rsid w:val="00627BAF"/>
    <w:rsid w:val="00641679"/>
    <w:rsid w:val="006A089E"/>
    <w:rsid w:val="006E4923"/>
    <w:rsid w:val="0070763F"/>
    <w:rsid w:val="007245A0"/>
    <w:rsid w:val="00726FE3"/>
    <w:rsid w:val="00732684"/>
    <w:rsid w:val="00735CFB"/>
    <w:rsid w:val="00755332"/>
    <w:rsid w:val="0075609A"/>
    <w:rsid w:val="00757C8A"/>
    <w:rsid w:val="00764519"/>
    <w:rsid w:val="007958D4"/>
    <w:rsid w:val="007C1B8E"/>
    <w:rsid w:val="00823896"/>
    <w:rsid w:val="008F0BCD"/>
    <w:rsid w:val="008F366C"/>
    <w:rsid w:val="00915E00"/>
    <w:rsid w:val="00930205"/>
    <w:rsid w:val="009A1849"/>
    <w:rsid w:val="009B3EE6"/>
    <w:rsid w:val="009B6339"/>
    <w:rsid w:val="009D687D"/>
    <w:rsid w:val="009F7684"/>
    <w:rsid w:val="00A25D86"/>
    <w:rsid w:val="00A26488"/>
    <w:rsid w:val="00A9472B"/>
    <w:rsid w:val="00AE2476"/>
    <w:rsid w:val="00AE39D2"/>
    <w:rsid w:val="00AF200C"/>
    <w:rsid w:val="00AF5EF4"/>
    <w:rsid w:val="00AF6379"/>
    <w:rsid w:val="00B26806"/>
    <w:rsid w:val="00B326C6"/>
    <w:rsid w:val="00B53C42"/>
    <w:rsid w:val="00B643C6"/>
    <w:rsid w:val="00B657A7"/>
    <w:rsid w:val="00BF5A21"/>
    <w:rsid w:val="00C31C6D"/>
    <w:rsid w:val="00C44917"/>
    <w:rsid w:val="00C514FD"/>
    <w:rsid w:val="00C70FA2"/>
    <w:rsid w:val="00C86F79"/>
    <w:rsid w:val="00CC5A19"/>
    <w:rsid w:val="00CC6996"/>
    <w:rsid w:val="00CD3807"/>
    <w:rsid w:val="00CE6DBA"/>
    <w:rsid w:val="00D45B33"/>
    <w:rsid w:val="00D46F75"/>
    <w:rsid w:val="00DD08ED"/>
    <w:rsid w:val="00DF75D4"/>
    <w:rsid w:val="00E01C9B"/>
    <w:rsid w:val="00E20249"/>
    <w:rsid w:val="00E7400D"/>
    <w:rsid w:val="00EE0560"/>
    <w:rsid w:val="00EE29C7"/>
    <w:rsid w:val="00EF0F12"/>
    <w:rsid w:val="00F02942"/>
    <w:rsid w:val="00F1771B"/>
    <w:rsid w:val="00F208E6"/>
    <w:rsid w:val="00F40342"/>
    <w:rsid w:val="00F47825"/>
    <w:rsid w:val="00F54945"/>
    <w:rsid w:val="00F7269D"/>
    <w:rsid w:val="00FA2480"/>
    <w:rsid w:val="00FD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A90E"/>
  <w15:docId w15:val="{44700F57-6339-42A0-B766-D2745E36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0419C"/>
    <w:rPr>
      <w:color w:val="0000FF"/>
      <w:u w:val="single"/>
    </w:rPr>
  </w:style>
  <w:style w:type="paragraph" w:styleId="ListParagraph">
    <w:name w:val="List Paragraph"/>
    <w:basedOn w:val="Normal"/>
    <w:uiPriority w:val="34"/>
    <w:qFormat/>
    <w:rsid w:val="00504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0824">
      <w:bodyDiv w:val="1"/>
      <w:marLeft w:val="0"/>
      <w:marRight w:val="0"/>
      <w:marTop w:val="0"/>
      <w:marBottom w:val="0"/>
      <w:divBdr>
        <w:top w:val="none" w:sz="0" w:space="0" w:color="auto"/>
        <w:left w:val="none" w:sz="0" w:space="0" w:color="auto"/>
        <w:bottom w:val="none" w:sz="0" w:space="0" w:color="auto"/>
        <w:right w:val="none" w:sz="0" w:space="0" w:color="auto"/>
      </w:divBdr>
      <w:divsChild>
        <w:div w:id="860706663">
          <w:marLeft w:val="0"/>
          <w:marRight w:val="0"/>
          <w:marTop w:val="0"/>
          <w:marBottom w:val="0"/>
          <w:divBdr>
            <w:top w:val="none" w:sz="0" w:space="0" w:color="auto"/>
            <w:left w:val="none" w:sz="0" w:space="0" w:color="auto"/>
            <w:bottom w:val="none" w:sz="0" w:space="0" w:color="auto"/>
            <w:right w:val="none" w:sz="0" w:space="0" w:color="auto"/>
          </w:divBdr>
        </w:div>
        <w:div w:id="987785343">
          <w:marLeft w:val="0"/>
          <w:marRight w:val="0"/>
          <w:marTop w:val="0"/>
          <w:marBottom w:val="0"/>
          <w:divBdr>
            <w:top w:val="none" w:sz="0" w:space="0" w:color="auto"/>
            <w:left w:val="none" w:sz="0" w:space="0" w:color="auto"/>
            <w:bottom w:val="none" w:sz="0" w:space="0" w:color="auto"/>
            <w:right w:val="none" w:sz="0" w:space="0" w:color="auto"/>
          </w:divBdr>
        </w:div>
        <w:div w:id="1808426356">
          <w:marLeft w:val="0"/>
          <w:marRight w:val="0"/>
          <w:marTop w:val="0"/>
          <w:marBottom w:val="0"/>
          <w:divBdr>
            <w:top w:val="none" w:sz="0" w:space="0" w:color="auto"/>
            <w:left w:val="none" w:sz="0" w:space="0" w:color="auto"/>
            <w:bottom w:val="none" w:sz="0" w:space="0" w:color="auto"/>
            <w:right w:val="none" w:sz="0" w:space="0" w:color="auto"/>
          </w:divBdr>
        </w:div>
        <w:div w:id="1160459364">
          <w:marLeft w:val="0"/>
          <w:marRight w:val="0"/>
          <w:marTop w:val="0"/>
          <w:marBottom w:val="0"/>
          <w:divBdr>
            <w:top w:val="none" w:sz="0" w:space="0" w:color="auto"/>
            <w:left w:val="none" w:sz="0" w:space="0" w:color="auto"/>
            <w:bottom w:val="none" w:sz="0" w:space="0" w:color="auto"/>
            <w:right w:val="none" w:sz="0" w:space="0" w:color="auto"/>
          </w:divBdr>
        </w:div>
      </w:divsChild>
    </w:div>
    <w:div w:id="708260663">
      <w:bodyDiv w:val="1"/>
      <w:marLeft w:val="0"/>
      <w:marRight w:val="0"/>
      <w:marTop w:val="0"/>
      <w:marBottom w:val="0"/>
      <w:divBdr>
        <w:top w:val="none" w:sz="0" w:space="0" w:color="auto"/>
        <w:left w:val="none" w:sz="0" w:space="0" w:color="auto"/>
        <w:bottom w:val="none" w:sz="0" w:space="0" w:color="auto"/>
        <w:right w:val="none" w:sz="0" w:space="0" w:color="auto"/>
      </w:divBdr>
      <w:divsChild>
        <w:div w:id="302851139">
          <w:marLeft w:val="0"/>
          <w:marRight w:val="0"/>
          <w:marTop w:val="0"/>
          <w:marBottom w:val="0"/>
          <w:divBdr>
            <w:top w:val="none" w:sz="0" w:space="0" w:color="auto"/>
            <w:left w:val="none" w:sz="0" w:space="0" w:color="auto"/>
            <w:bottom w:val="none" w:sz="0" w:space="0" w:color="auto"/>
            <w:right w:val="none" w:sz="0" w:space="0" w:color="auto"/>
          </w:divBdr>
        </w:div>
        <w:div w:id="947588537">
          <w:marLeft w:val="0"/>
          <w:marRight w:val="0"/>
          <w:marTop w:val="0"/>
          <w:marBottom w:val="0"/>
          <w:divBdr>
            <w:top w:val="none" w:sz="0" w:space="0" w:color="auto"/>
            <w:left w:val="none" w:sz="0" w:space="0" w:color="auto"/>
            <w:bottom w:val="none" w:sz="0" w:space="0" w:color="auto"/>
            <w:right w:val="none" w:sz="0" w:space="0" w:color="auto"/>
          </w:divBdr>
        </w:div>
        <w:div w:id="168180043">
          <w:marLeft w:val="0"/>
          <w:marRight w:val="0"/>
          <w:marTop w:val="0"/>
          <w:marBottom w:val="0"/>
          <w:divBdr>
            <w:top w:val="none" w:sz="0" w:space="0" w:color="auto"/>
            <w:left w:val="none" w:sz="0" w:space="0" w:color="auto"/>
            <w:bottom w:val="none" w:sz="0" w:space="0" w:color="auto"/>
            <w:right w:val="none" w:sz="0" w:space="0" w:color="auto"/>
          </w:divBdr>
        </w:div>
        <w:div w:id="303193893">
          <w:marLeft w:val="0"/>
          <w:marRight w:val="0"/>
          <w:marTop w:val="0"/>
          <w:marBottom w:val="0"/>
          <w:divBdr>
            <w:top w:val="none" w:sz="0" w:space="0" w:color="auto"/>
            <w:left w:val="none" w:sz="0" w:space="0" w:color="auto"/>
            <w:bottom w:val="none" w:sz="0" w:space="0" w:color="auto"/>
            <w:right w:val="none" w:sz="0" w:space="0" w:color="auto"/>
          </w:divBdr>
          <w:divsChild>
            <w:div w:id="1841657904">
              <w:marLeft w:val="0"/>
              <w:marRight w:val="0"/>
              <w:marTop w:val="0"/>
              <w:marBottom w:val="0"/>
              <w:divBdr>
                <w:top w:val="none" w:sz="0" w:space="0" w:color="auto"/>
                <w:left w:val="none" w:sz="0" w:space="0" w:color="auto"/>
                <w:bottom w:val="none" w:sz="0" w:space="0" w:color="auto"/>
                <w:right w:val="none" w:sz="0" w:space="0" w:color="auto"/>
              </w:divBdr>
            </w:div>
            <w:div w:id="1895578620">
              <w:marLeft w:val="0"/>
              <w:marRight w:val="0"/>
              <w:marTop w:val="0"/>
              <w:marBottom w:val="0"/>
              <w:divBdr>
                <w:top w:val="none" w:sz="0" w:space="0" w:color="auto"/>
                <w:left w:val="none" w:sz="0" w:space="0" w:color="auto"/>
                <w:bottom w:val="none" w:sz="0" w:space="0" w:color="auto"/>
                <w:right w:val="none" w:sz="0" w:space="0" w:color="auto"/>
              </w:divBdr>
            </w:div>
            <w:div w:id="1373967836">
              <w:marLeft w:val="0"/>
              <w:marRight w:val="0"/>
              <w:marTop w:val="0"/>
              <w:marBottom w:val="0"/>
              <w:divBdr>
                <w:top w:val="none" w:sz="0" w:space="0" w:color="auto"/>
                <w:left w:val="none" w:sz="0" w:space="0" w:color="auto"/>
                <w:bottom w:val="none" w:sz="0" w:space="0" w:color="auto"/>
                <w:right w:val="none" w:sz="0" w:space="0" w:color="auto"/>
              </w:divBdr>
            </w:div>
            <w:div w:id="80878805">
              <w:marLeft w:val="0"/>
              <w:marRight w:val="0"/>
              <w:marTop w:val="0"/>
              <w:marBottom w:val="0"/>
              <w:divBdr>
                <w:top w:val="none" w:sz="0" w:space="0" w:color="auto"/>
                <w:left w:val="none" w:sz="0" w:space="0" w:color="auto"/>
                <w:bottom w:val="none" w:sz="0" w:space="0" w:color="auto"/>
                <w:right w:val="none" w:sz="0" w:space="0" w:color="auto"/>
              </w:divBdr>
              <w:divsChild>
                <w:div w:id="1919436815">
                  <w:marLeft w:val="0"/>
                  <w:marRight w:val="0"/>
                  <w:marTop w:val="0"/>
                  <w:marBottom w:val="0"/>
                  <w:divBdr>
                    <w:top w:val="none" w:sz="0" w:space="0" w:color="auto"/>
                    <w:left w:val="none" w:sz="0" w:space="0" w:color="auto"/>
                    <w:bottom w:val="none" w:sz="0" w:space="0" w:color="auto"/>
                    <w:right w:val="none" w:sz="0" w:space="0" w:color="auto"/>
                  </w:divBdr>
                </w:div>
              </w:divsChild>
            </w:div>
            <w:div w:id="784731967">
              <w:marLeft w:val="0"/>
              <w:marRight w:val="0"/>
              <w:marTop w:val="0"/>
              <w:marBottom w:val="0"/>
              <w:divBdr>
                <w:top w:val="none" w:sz="0" w:space="0" w:color="auto"/>
                <w:left w:val="none" w:sz="0" w:space="0" w:color="auto"/>
                <w:bottom w:val="none" w:sz="0" w:space="0" w:color="auto"/>
                <w:right w:val="none" w:sz="0" w:space="0" w:color="auto"/>
              </w:divBdr>
            </w:div>
            <w:div w:id="6327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3581">
      <w:bodyDiv w:val="1"/>
      <w:marLeft w:val="0"/>
      <w:marRight w:val="0"/>
      <w:marTop w:val="0"/>
      <w:marBottom w:val="0"/>
      <w:divBdr>
        <w:top w:val="none" w:sz="0" w:space="0" w:color="auto"/>
        <w:left w:val="none" w:sz="0" w:space="0" w:color="auto"/>
        <w:bottom w:val="none" w:sz="0" w:space="0" w:color="auto"/>
        <w:right w:val="none" w:sz="0" w:space="0" w:color="auto"/>
      </w:divBdr>
      <w:divsChild>
        <w:div w:id="1919631718">
          <w:marLeft w:val="0"/>
          <w:marRight w:val="0"/>
          <w:marTop w:val="0"/>
          <w:marBottom w:val="0"/>
          <w:divBdr>
            <w:top w:val="none" w:sz="0" w:space="0" w:color="auto"/>
            <w:left w:val="none" w:sz="0" w:space="0" w:color="auto"/>
            <w:bottom w:val="none" w:sz="0" w:space="0" w:color="auto"/>
            <w:right w:val="none" w:sz="0" w:space="0" w:color="auto"/>
          </w:divBdr>
        </w:div>
        <w:div w:id="342241264">
          <w:marLeft w:val="0"/>
          <w:marRight w:val="0"/>
          <w:marTop w:val="0"/>
          <w:marBottom w:val="0"/>
          <w:divBdr>
            <w:top w:val="none" w:sz="0" w:space="0" w:color="auto"/>
            <w:left w:val="none" w:sz="0" w:space="0" w:color="auto"/>
            <w:bottom w:val="none" w:sz="0" w:space="0" w:color="auto"/>
            <w:right w:val="none" w:sz="0" w:space="0" w:color="auto"/>
          </w:divBdr>
        </w:div>
        <w:div w:id="6695282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8610</TotalTime>
  <Pages>5</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susan iddings</cp:lastModifiedBy>
  <cp:revision>42</cp:revision>
  <cp:lastPrinted>2022-08-11T23:20:00Z</cp:lastPrinted>
  <dcterms:created xsi:type="dcterms:W3CDTF">2022-08-09T23:41:00Z</dcterms:created>
  <dcterms:modified xsi:type="dcterms:W3CDTF">2022-08-18T22:24:00Z</dcterms:modified>
</cp:coreProperties>
</file>