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64BFE" w14:textId="624659E6" w:rsidR="00315BC5" w:rsidRPr="00315BC5" w:rsidRDefault="00315BC5" w:rsidP="00315BC5">
      <w:pPr>
        <w:spacing w:after="0" w:line="240" w:lineRule="auto"/>
        <w:jc w:val="center"/>
        <w:rPr>
          <w:rFonts w:asciiTheme="majorHAnsi" w:hAnsiTheme="majorHAnsi"/>
          <w:b/>
          <w:sz w:val="28"/>
          <w:szCs w:val="28"/>
        </w:rPr>
      </w:pPr>
      <w:bookmarkStart w:id="0" w:name="_GoBack"/>
      <w:bookmarkEnd w:id="0"/>
      <w:r>
        <w:rPr>
          <w:noProof/>
        </w:rPr>
        <w:drawing>
          <wp:inline distT="0" distB="0" distL="0" distR="0" wp14:anchorId="05C82659" wp14:editId="6F887D93">
            <wp:extent cx="1104900" cy="1133475"/>
            <wp:effectExtent l="0" t="0" r="0" b="9525"/>
            <wp:docPr id="2" name="Picture 2" descr="NPC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PCA 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04900" cy="1133475"/>
                    </a:xfrm>
                    <a:prstGeom prst="rect">
                      <a:avLst/>
                    </a:prstGeom>
                    <a:noFill/>
                    <a:ln>
                      <a:noFill/>
                    </a:ln>
                  </pic:spPr>
                </pic:pic>
              </a:graphicData>
            </a:graphic>
          </wp:inline>
        </w:drawing>
      </w:r>
      <w:r>
        <w:rPr>
          <w:b/>
          <w:sz w:val="28"/>
          <w:szCs w:val="28"/>
        </w:rPr>
        <w:tab/>
        <w:t xml:space="preserve">    </w:t>
      </w:r>
      <w:r>
        <w:rPr>
          <w:b/>
          <w:noProof/>
          <w:sz w:val="28"/>
          <w:szCs w:val="28"/>
        </w:rPr>
        <w:drawing>
          <wp:inline distT="0" distB="0" distL="0" distR="0" wp14:anchorId="6A73C8AC" wp14:editId="0861424E">
            <wp:extent cx="1019175" cy="1181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9175" cy="1181100"/>
                    </a:xfrm>
                    <a:prstGeom prst="rect">
                      <a:avLst/>
                    </a:prstGeom>
                    <a:noFill/>
                    <a:ln>
                      <a:noFill/>
                    </a:ln>
                  </pic:spPr>
                </pic:pic>
              </a:graphicData>
            </a:graphic>
          </wp:inline>
        </w:drawing>
      </w:r>
      <w:r>
        <w:rPr>
          <w:b/>
          <w:sz w:val="28"/>
          <w:szCs w:val="28"/>
        </w:rPr>
        <w:br/>
      </w:r>
    </w:p>
    <w:p w14:paraId="33F2FD2A" w14:textId="77777777" w:rsidR="00CC6747" w:rsidRPr="00315BC5" w:rsidRDefault="00CC6747" w:rsidP="00315BC5">
      <w:pPr>
        <w:spacing w:after="0" w:line="240" w:lineRule="auto"/>
        <w:jc w:val="center"/>
        <w:rPr>
          <w:rFonts w:asciiTheme="majorHAnsi" w:hAnsiTheme="majorHAnsi"/>
          <w:b/>
          <w:sz w:val="28"/>
          <w:szCs w:val="28"/>
        </w:rPr>
      </w:pPr>
      <w:r w:rsidRPr="00315BC5">
        <w:rPr>
          <w:rFonts w:asciiTheme="majorHAnsi" w:hAnsiTheme="majorHAnsi"/>
          <w:b/>
          <w:sz w:val="28"/>
          <w:szCs w:val="28"/>
        </w:rPr>
        <w:t>PARK FUNDING BACKGROUNDER</w:t>
      </w:r>
    </w:p>
    <w:p w14:paraId="0BE713A5" w14:textId="77777777" w:rsidR="00CC6747" w:rsidRPr="00315BC5" w:rsidRDefault="00CC6747" w:rsidP="00315BC5">
      <w:pPr>
        <w:spacing w:after="0" w:line="240" w:lineRule="auto"/>
        <w:rPr>
          <w:rFonts w:asciiTheme="majorHAnsi" w:hAnsiTheme="majorHAnsi"/>
        </w:rPr>
      </w:pPr>
    </w:p>
    <w:p w14:paraId="3AE95D2F" w14:textId="0B16EB17" w:rsidR="00F661DD" w:rsidRPr="00315BC5" w:rsidRDefault="00CC6747" w:rsidP="00315BC5">
      <w:pPr>
        <w:pStyle w:val="Default"/>
        <w:rPr>
          <w:rFonts w:asciiTheme="majorHAnsi" w:hAnsiTheme="majorHAnsi"/>
          <w:b/>
          <w:sz w:val="22"/>
          <w:szCs w:val="22"/>
        </w:rPr>
      </w:pPr>
      <w:r w:rsidRPr="00315BC5">
        <w:rPr>
          <w:rFonts w:asciiTheme="majorHAnsi" w:hAnsiTheme="majorHAnsi"/>
          <w:b/>
          <w:sz w:val="22"/>
          <w:szCs w:val="22"/>
        </w:rPr>
        <w:t xml:space="preserve">ISSUE OVERVIEW: </w:t>
      </w:r>
      <w:r w:rsidR="00275FD1" w:rsidRPr="00315BC5">
        <w:rPr>
          <w:rFonts w:asciiTheme="majorHAnsi" w:hAnsiTheme="majorHAnsi"/>
          <w:b/>
          <w:sz w:val="22"/>
          <w:szCs w:val="22"/>
        </w:rPr>
        <w:t xml:space="preserve"> </w:t>
      </w:r>
      <w:r w:rsidR="00F661DD" w:rsidRPr="00315BC5">
        <w:rPr>
          <w:rFonts w:asciiTheme="majorHAnsi" w:hAnsiTheme="majorHAnsi" w:cs="Arial"/>
          <w:sz w:val="22"/>
          <w:szCs w:val="22"/>
        </w:rPr>
        <w:t xml:space="preserve">As the National Park </w:t>
      </w:r>
      <w:r w:rsidR="00315BC5">
        <w:rPr>
          <w:rFonts w:asciiTheme="majorHAnsi" w:hAnsiTheme="majorHAnsi" w:cs="Arial"/>
          <w:sz w:val="22"/>
          <w:szCs w:val="22"/>
        </w:rPr>
        <w:t>Service</w:t>
      </w:r>
      <w:r w:rsidR="00F661DD" w:rsidRPr="00315BC5">
        <w:rPr>
          <w:rFonts w:asciiTheme="majorHAnsi" w:hAnsiTheme="majorHAnsi" w:cs="Arial"/>
          <w:sz w:val="22"/>
          <w:szCs w:val="22"/>
        </w:rPr>
        <w:t xml:space="preserve"> prepares for its 100th Anniversary in 2016, Congress has an extraordinary and exciting opportunity to invest in </w:t>
      </w:r>
      <w:r w:rsidR="00CB6780" w:rsidRPr="00315BC5">
        <w:rPr>
          <w:rFonts w:asciiTheme="majorHAnsi" w:hAnsiTheme="majorHAnsi" w:cs="Arial"/>
          <w:sz w:val="22"/>
          <w:szCs w:val="22"/>
        </w:rPr>
        <w:t xml:space="preserve">all </w:t>
      </w:r>
      <w:r w:rsidR="00F661DD" w:rsidRPr="00315BC5">
        <w:rPr>
          <w:rFonts w:asciiTheme="majorHAnsi" w:hAnsiTheme="majorHAnsi" w:cs="Arial"/>
          <w:sz w:val="22"/>
          <w:szCs w:val="22"/>
        </w:rPr>
        <w:t>our national treasures and begin restoring the places that so deeply inspire American families, provide healthy recreational opportunities, support local economies and create jobs, and protect America’s natural and cultural treasures.</w:t>
      </w:r>
    </w:p>
    <w:p w14:paraId="25A8AF6A" w14:textId="77777777" w:rsidR="00F661DD" w:rsidRPr="00315BC5" w:rsidRDefault="00F661DD" w:rsidP="00315BC5">
      <w:pPr>
        <w:pStyle w:val="Default"/>
        <w:rPr>
          <w:rFonts w:asciiTheme="majorHAnsi" w:hAnsiTheme="majorHAnsi" w:cs="Arial"/>
          <w:sz w:val="22"/>
          <w:szCs w:val="22"/>
        </w:rPr>
      </w:pPr>
    </w:p>
    <w:p w14:paraId="535E3918" w14:textId="34BF3182" w:rsidR="00F661DD" w:rsidRPr="00315BC5" w:rsidRDefault="00F661DD" w:rsidP="00315BC5">
      <w:pPr>
        <w:pStyle w:val="Default"/>
        <w:rPr>
          <w:rFonts w:asciiTheme="majorHAnsi" w:hAnsiTheme="majorHAnsi"/>
          <w:sz w:val="22"/>
          <w:szCs w:val="22"/>
        </w:rPr>
      </w:pPr>
      <w:r w:rsidRPr="00315BC5">
        <w:rPr>
          <w:rFonts w:asciiTheme="majorHAnsi" w:hAnsiTheme="majorHAnsi" w:cs="Arial"/>
          <w:sz w:val="22"/>
          <w:szCs w:val="22"/>
        </w:rPr>
        <w:t>Unfortunately, the investment is a small</w:t>
      </w:r>
      <w:r w:rsidRPr="00315BC5">
        <w:rPr>
          <w:rFonts w:asciiTheme="majorHAnsi" w:hAnsiTheme="majorHAnsi"/>
          <w:sz w:val="22"/>
          <w:szCs w:val="22"/>
        </w:rPr>
        <w:t xml:space="preserve"> and declining portion of the federal budget. </w:t>
      </w:r>
      <w:r w:rsidR="00CB6780" w:rsidRPr="00315BC5">
        <w:rPr>
          <w:rFonts w:asciiTheme="majorHAnsi" w:hAnsiTheme="majorHAnsi"/>
          <w:sz w:val="22"/>
          <w:szCs w:val="22"/>
        </w:rPr>
        <w:t>For instance, t</w:t>
      </w:r>
      <w:r w:rsidRPr="00315BC5">
        <w:rPr>
          <w:rFonts w:asciiTheme="majorHAnsi" w:hAnsiTheme="majorHAnsi"/>
          <w:sz w:val="22"/>
          <w:szCs w:val="22"/>
        </w:rPr>
        <w:t>he entire budget for the National Park Service is a tiny 1/15th of one percent of the federal budget; in 1982, it was 1/8th. The operations account for the National Park Service has declined by 7% or $173 million in today’s dollars over the last five years. The construction account for the National Park Service has declined by 62% or $227 million in today’s dollars over the last decade. At the same time, the deferred maintenance backlog, of concern by members on both sides of the aisle, has grown to $11.5 billion.</w:t>
      </w:r>
    </w:p>
    <w:p w14:paraId="60C12169" w14:textId="77777777" w:rsidR="00F661DD" w:rsidRPr="00315BC5" w:rsidRDefault="00F661DD" w:rsidP="00315BC5">
      <w:pPr>
        <w:pStyle w:val="Default"/>
        <w:rPr>
          <w:rFonts w:asciiTheme="majorHAnsi" w:hAnsiTheme="majorHAnsi"/>
          <w:sz w:val="22"/>
          <w:szCs w:val="22"/>
        </w:rPr>
      </w:pPr>
    </w:p>
    <w:p w14:paraId="63D4441D" w14:textId="191E633F" w:rsidR="007145ED" w:rsidRPr="00315BC5" w:rsidRDefault="00F661DD" w:rsidP="00315BC5">
      <w:pPr>
        <w:pStyle w:val="Default"/>
        <w:rPr>
          <w:rFonts w:asciiTheme="majorHAnsi" w:hAnsiTheme="majorHAnsi"/>
          <w:sz w:val="22"/>
          <w:szCs w:val="22"/>
        </w:rPr>
      </w:pPr>
      <w:r w:rsidRPr="00315BC5">
        <w:rPr>
          <w:rFonts w:asciiTheme="majorHAnsi" w:hAnsiTheme="majorHAnsi"/>
          <w:sz w:val="22"/>
          <w:szCs w:val="22"/>
        </w:rPr>
        <w:t>National parks</w:t>
      </w:r>
      <w:r w:rsidR="00CB6780" w:rsidRPr="00315BC5">
        <w:rPr>
          <w:rFonts w:asciiTheme="majorHAnsi" w:hAnsiTheme="majorHAnsi"/>
          <w:sz w:val="22"/>
          <w:szCs w:val="22"/>
        </w:rPr>
        <w:t xml:space="preserve"> and other federal lands</w:t>
      </w:r>
      <w:r w:rsidRPr="00315BC5">
        <w:rPr>
          <w:rFonts w:asciiTheme="majorHAnsi" w:hAnsiTheme="majorHAnsi"/>
          <w:sz w:val="22"/>
          <w:szCs w:val="22"/>
        </w:rPr>
        <w:t xml:space="preserve"> are not a significant contributor to the national debt, yet they can help spur the economy if they are in decent shape to greet visitors</w:t>
      </w:r>
      <w:r w:rsidR="00CB6780" w:rsidRPr="00315BC5">
        <w:rPr>
          <w:rFonts w:asciiTheme="majorHAnsi" w:hAnsiTheme="majorHAnsi"/>
          <w:sz w:val="22"/>
          <w:szCs w:val="22"/>
        </w:rPr>
        <w:t>. For instance, f</w:t>
      </w:r>
      <w:r w:rsidR="00275FD1" w:rsidRPr="00315BC5">
        <w:rPr>
          <w:rFonts w:asciiTheme="majorHAnsi" w:hAnsiTheme="majorHAnsi"/>
          <w:sz w:val="22"/>
          <w:szCs w:val="22"/>
        </w:rPr>
        <w:t xml:space="preserve">or every </w:t>
      </w:r>
      <w:r w:rsidRPr="00315BC5">
        <w:rPr>
          <w:rFonts w:asciiTheme="majorHAnsi" w:hAnsiTheme="majorHAnsi"/>
          <w:sz w:val="22"/>
          <w:szCs w:val="22"/>
        </w:rPr>
        <w:t>dollar invested in the National Park Service yields nearly t</w:t>
      </w:r>
      <w:r w:rsidR="00275FD1" w:rsidRPr="00315BC5">
        <w:rPr>
          <w:rFonts w:asciiTheme="majorHAnsi" w:hAnsiTheme="majorHAnsi"/>
          <w:sz w:val="22"/>
          <w:szCs w:val="22"/>
        </w:rPr>
        <w:t xml:space="preserve">en dollars in economic activity and national parks support nearly </w:t>
      </w:r>
      <w:r w:rsidRPr="00315BC5">
        <w:rPr>
          <w:rFonts w:asciiTheme="majorHAnsi" w:hAnsiTheme="majorHAnsi"/>
          <w:sz w:val="22"/>
          <w:szCs w:val="22"/>
        </w:rPr>
        <w:t>$27 billion in economic activity and nearly a quarter millio</w:t>
      </w:r>
      <w:r w:rsidR="00275FD1" w:rsidRPr="00315BC5">
        <w:rPr>
          <w:rFonts w:asciiTheme="majorHAnsi" w:hAnsiTheme="majorHAnsi"/>
          <w:sz w:val="22"/>
          <w:szCs w:val="22"/>
        </w:rPr>
        <w:t>n private-sector jobs annually.</w:t>
      </w:r>
    </w:p>
    <w:p w14:paraId="3DD236DD" w14:textId="77777777" w:rsidR="00CB6780" w:rsidRPr="00315BC5" w:rsidRDefault="00CB6780" w:rsidP="00315BC5">
      <w:pPr>
        <w:pStyle w:val="Default"/>
        <w:rPr>
          <w:rFonts w:asciiTheme="majorHAnsi" w:hAnsiTheme="majorHAnsi"/>
          <w:sz w:val="22"/>
          <w:szCs w:val="22"/>
        </w:rPr>
      </w:pPr>
    </w:p>
    <w:p w14:paraId="56CE070E" w14:textId="6F69936B" w:rsidR="00D37C92" w:rsidRPr="00315BC5" w:rsidRDefault="00CC6747" w:rsidP="00315BC5">
      <w:pPr>
        <w:spacing w:after="0" w:line="240" w:lineRule="auto"/>
        <w:rPr>
          <w:rFonts w:asciiTheme="majorHAnsi" w:hAnsiTheme="majorHAnsi"/>
        </w:rPr>
      </w:pPr>
      <w:r w:rsidRPr="00315BC5">
        <w:rPr>
          <w:rFonts w:asciiTheme="majorHAnsi" w:hAnsiTheme="majorHAnsi"/>
          <w:b/>
          <w:caps/>
        </w:rPr>
        <w:t>Specific Asks:</w:t>
      </w:r>
      <w:r w:rsidR="00D37C92" w:rsidRPr="00315BC5">
        <w:rPr>
          <w:rFonts w:asciiTheme="majorHAnsi" w:hAnsiTheme="majorHAnsi"/>
          <w:b/>
          <w:caps/>
        </w:rPr>
        <w:t xml:space="preserve"> </w:t>
      </w:r>
      <w:r w:rsidR="00D37C92" w:rsidRPr="00315BC5">
        <w:rPr>
          <w:rFonts w:asciiTheme="majorHAnsi" w:hAnsiTheme="majorHAnsi"/>
          <w:caps/>
        </w:rPr>
        <w:t>S</w:t>
      </w:r>
      <w:r w:rsidR="00D37C92" w:rsidRPr="00315BC5">
        <w:rPr>
          <w:rFonts w:asciiTheme="majorHAnsi" w:hAnsiTheme="majorHAnsi"/>
        </w:rPr>
        <w:t xml:space="preserve">tress to the </w:t>
      </w:r>
      <w:r w:rsidR="0031464F" w:rsidRPr="00315BC5">
        <w:rPr>
          <w:rFonts w:asciiTheme="majorHAnsi" w:hAnsiTheme="majorHAnsi"/>
        </w:rPr>
        <w:t>Members of Congress</w:t>
      </w:r>
      <w:r w:rsidR="00D37C92" w:rsidRPr="00315BC5">
        <w:rPr>
          <w:rFonts w:asciiTheme="majorHAnsi" w:hAnsiTheme="majorHAnsi"/>
        </w:rPr>
        <w:t xml:space="preserve"> you are meeting with the importance of restoring </w:t>
      </w:r>
      <w:r w:rsidR="00CB6780" w:rsidRPr="00315BC5">
        <w:rPr>
          <w:rFonts w:asciiTheme="majorHAnsi" w:hAnsiTheme="majorHAnsi"/>
        </w:rPr>
        <w:t>funding for federal lands</w:t>
      </w:r>
      <w:r w:rsidR="00D37C92" w:rsidRPr="00315BC5">
        <w:rPr>
          <w:rFonts w:asciiTheme="majorHAnsi" w:hAnsiTheme="majorHAnsi"/>
        </w:rPr>
        <w:t xml:space="preserve">. </w:t>
      </w:r>
      <w:r w:rsidR="0031464F" w:rsidRPr="00315BC5">
        <w:rPr>
          <w:rFonts w:asciiTheme="majorHAnsi" w:hAnsiTheme="majorHAnsi"/>
        </w:rPr>
        <w:t xml:space="preserve"> </w:t>
      </w:r>
      <w:r w:rsidR="00315BC5">
        <w:rPr>
          <w:rFonts w:asciiTheme="majorHAnsi" w:hAnsiTheme="majorHAnsi"/>
        </w:rPr>
        <w:br/>
      </w:r>
    </w:p>
    <w:p w14:paraId="38F193F4" w14:textId="77777777" w:rsidR="00CC6747" w:rsidRPr="00315BC5" w:rsidRDefault="00CC6747" w:rsidP="00315BC5">
      <w:pPr>
        <w:pStyle w:val="Default"/>
        <w:numPr>
          <w:ilvl w:val="0"/>
          <w:numId w:val="2"/>
        </w:numPr>
        <w:rPr>
          <w:rFonts w:asciiTheme="majorHAnsi" w:hAnsiTheme="majorHAnsi"/>
          <w:sz w:val="22"/>
          <w:szCs w:val="22"/>
          <w:u w:val="single"/>
        </w:rPr>
      </w:pPr>
      <w:r w:rsidRPr="00315BC5">
        <w:rPr>
          <w:rFonts w:asciiTheme="majorHAnsi" w:hAnsiTheme="majorHAnsi"/>
          <w:sz w:val="22"/>
          <w:szCs w:val="22"/>
          <w:u w:val="single"/>
        </w:rPr>
        <w:t>Restore $239 million to the National Park Service operations account</w:t>
      </w:r>
      <w:r w:rsidR="0031464F" w:rsidRPr="00315BC5">
        <w:rPr>
          <w:rFonts w:asciiTheme="majorHAnsi" w:hAnsiTheme="majorHAnsi"/>
          <w:sz w:val="22"/>
          <w:szCs w:val="22"/>
          <w:u w:val="single"/>
        </w:rPr>
        <w:t xml:space="preserve"> (President’s Request)</w:t>
      </w:r>
      <w:r w:rsidRPr="00315BC5">
        <w:rPr>
          <w:rFonts w:asciiTheme="majorHAnsi" w:hAnsiTheme="majorHAnsi"/>
          <w:sz w:val="22"/>
          <w:szCs w:val="22"/>
          <w:u w:val="single"/>
        </w:rPr>
        <w:t>:</w:t>
      </w:r>
    </w:p>
    <w:p w14:paraId="26C5D8C0" w14:textId="77777777" w:rsidR="00CC6747" w:rsidRPr="00315BC5" w:rsidRDefault="00D7629E" w:rsidP="00315BC5">
      <w:pPr>
        <w:pStyle w:val="Default"/>
        <w:numPr>
          <w:ilvl w:val="0"/>
          <w:numId w:val="3"/>
        </w:numPr>
        <w:rPr>
          <w:rFonts w:asciiTheme="majorHAnsi" w:hAnsiTheme="majorHAnsi"/>
          <w:sz w:val="22"/>
          <w:szCs w:val="22"/>
        </w:rPr>
      </w:pPr>
      <w:r w:rsidRPr="00315BC5">
        <w:rPr>
          <w:rFonts w:asciiTheme="majorHAnsi" w:hAnsiTheme="majorHAnsi"/>
          <w:sz w:val="22"/>
          <w:szCs w:val="22"/>
        </w:rPr>
        <w:t>The r</w:t>
      </w:r>
      <w:r w:rsidR="00CC6747" w:rsidRPr="00315BC5">
        <w:rPr>
          <w:rFonts w:asciiTheme="majorHAnsi" w:hAnsiTheme="majorHAnsi"/>
          <w:sz w:val="22"/>
          <w:szCs w:val="22"/>
        </w:rPr>
        <w:t>estoration of funds would put rangers back to work maintaining f</w:t>
      </w:r>
      <w:r w:rsidRPr="00315BC5">
        <w:rPr>
          <w:rFonts w:asciiTheme="majorHAnsi" w:hAnsiTheme="majorHAnsi"/>
          <w:sz w:val="22"/>
          <w:szCs w:val="22"/>
        </w:rPr>
        <w:t xml:space="preserve">acilities, managing our parks, </w:t>
      </w:r>
      <w:r w:rsidR="00CC6747" w:rsidRPr="00315BC5">
        <w:rPr>
          <w:rFonts w:asciiTheme="majorHAnsi" w:hAnsiTheme="majorHAnsi"/>
          <w:sz w:val="22"/>
          <w:szCs w:val="22"/>
        </w:rPr>
        <w:t>and keeping parks safe for visitors to enjoy in time for centennial year. It will provide an investment in day-to-day maintenance, programs to preserve and interpret civil rights history, and resources to engage a million elementary students in national parks.</w:t>
      </w:r>
    </w:p>
    <w:p w14:paraId="0F1900D0" w14:textId="77777777" w:rsidR="00D7629E" w:rsidRPr="00315BC5" w:rsidRDefault="00D7629E" w:rsidP="00315BC5">
      <w:pPr>
        <w:pStyle w:val="Default"/>
        <w:numPr>
          <w:ilvl w:val="0"/>
          <w:numId w:val="3"/>
        </w:numPr>
        <w:rPr>
          <w:rFonts w:asciiTheme="majorHAnsi" w:hAnsiTheme="majorHAnsi"/>
          <w:sz w:val="22"/>
          <w:szCs w:val="22"/>
        </w:rPr>
      </w:pPr>
      <w:r w:rsidRPr="00315BC5">
        <w:rPr>
          <w:rFonts w:asciiTheme="majorHAnsi" w:hAnsiTheme="majorHAnsi"/>
          <w:sz w:val="22"/>
          <w:szCs w:val="22"/>
        </w:rPr>
        <w:t xml:space="preserve">This request essentially restores the account back to FY10 levels after adjusting for inflation.  </w:t>
      </w:r>
    </w:p>
    <w:p w14:paraId="4D40F4D8" w14:textId="77777777" w:rsidR="00CC6747" w:rsidRPr="00315BC5" w:rsidRDefault="00CC6747" w:rsidP="00315BC5">
      <w:pPr>
        <w:pStyle w:val="Default"/>
        <w:rPr>
          <w:rFonts w:asciiTheme="majorHAnsi" w:hAnsiTheme="majorHAnsi"/>
          <w:sz w:val="22"/>
          <w:szCs w:val="22"/>
        </w:rPr>
      </w:pPr>
    </w:p>
    <w:p w14:paraId="4FFDCEAC" w14:textId="77777777" w:rsidR="00CC6747" w:rsidRPr="00315BC5" w:rsidRDefault="00CC6747" w:rsidP="00315BC5">
      <w:pPr>
        <w:pStyle w:val="Default"/>
        <w:numPr>
          <w:ilvl w:val="0"/>
          <w:numId w:val="2"/>
        </w:numPr>
        <w:rPr>
          <w:rFonts w:asciiTheme="majorHAnsi" w:hAnsiTheme="majorHAnsi"/>
          <w:sz w:val="22"/>
          <w:szCs w:val="22"/>
          <w:u w:val="single"/>
        </w:rPr>
      </w:pPr>
      <w:r w:rsidRPr="00315BC5">
        <w:rPr>
          <w:rFonts w:asciiTheme="majorHAnsi" w:hAnsiTheme="majorHAnsi"/>
          <w:sz w:val="22"/>
          <w:szCs w:val="22"/>
          <w:u w:val="single"/>
        </w:rPr>
        <w:t>Restore $113 million to the National Park Service construction account</w:t>
      </w:r>
      <w:r w:rsidR="0031464F" w:rsidRPr="00315BC5">
        <w:rPr>
          <w:rFonts w:asciiTheme="majorHAnsi" w:hAnsiTheme="majorHAnsi"/>
          <w:sz w:val="22"/>
          <w:szCs w:val="22"/>
          <w:u w:val="single"/>
        </w:rPr>
        <w:t xml:space="preserve"> (President’s Request)</w:t>
      </w:r>
      <w:r w:rsidRPr="00315BC5">
        <w:rPr>
          <w:rFonts w:asciiTheme="majorHAnsi" w:hAnsiTheme="majorHAnsi"/>
          <w:sz w:val="22"/>
          <w:szCs w:val="22"/>
          <w:u w:val="single"/>
        </w:rPr>
        <w:t>:</w:t>
      </w:r>
    </w:p>
    <w:p w14:paraId="56EE6BE8" w14:textId="77777777" w:rsidR="00D7629E" w:rsidRPr="00315BC5" w:rsidRDefault="00D7629E" w:rsidP="00315BC5">
      <w:pPr>
        <w:pStyle w:val="Default"/>
        <w:numPr>
          <w:ilvl w:val="1"/>
          <w:numId w:val="2"/>
        </w:numPr>
        <w:rPr>
          <w:rFonts w:asciiTheme="majorHAnsi" w:hAnsiTheme="majorHAnsi"/>
          <w:sz w:val="22"/>
          <w:szCs w:val="22"/>
        </w:rPr>
      </w:pPr>
      <w:r w:rsidRPr="00315BC5">
        <w:rPr>
          <w:rFonts w:asciiTheme="majorHAnsi" w:hAnsiTheme="majorHAnsi"/>
          <w:sz w:val="22"/>
          <w:szCs w:val="22"/>
        </w:rPr>
        <w:t xml:space="preserve">The restoration of </w:t>
      </w:r>
      <w:r w:rsidR="00CC6747" w:rsidRPr="00315BC5">
        <w:rPr>
          <w:rFonts w:asciiTheme="majorHAnsi" w:hAnsiTheme="majorHAnsi"/>
          <w:sz w:val="22"/>
          <w:szCs w:val="22"/>
        </w:rPr>
        <w:t xml:space="preserve">funds would help address the deferred maintenance backlog by restoring deteriorating infrastructure such as lodges, visitor centers and park water systems. </w:t>
      </w:r>
    </w:p>
    <w:p w14:paraId="13AE91CE" w14:textId="77777777" w:rsidR="00CC6747" w:rsidRPr="00315BC5" w:rsidRDefault="00CC6747" w:rsidP="00315BC5">
      <w:pPr>
        <w:pStyle w:val="Default"/>
        <w:numPr>
          <w:ilvl w:val="1"/>
          <w:numId w:val="2"/>
        </w:numPr>
        <w:rPr>
          <w:rFonts w:asciiTheme="majorHAnsi" w:hAnsiTheme="majorHAnsi"/>
          <w:sz w:val="22"/>
          <w:szCs w:val="22"/>
        </w:rPr>
      </w:pPr>
      <w:r w:rsidRPr="00315BC5">
        <w:rPr>
          <w:rFonts w:asciiTheme="majorHAnsi" w:hAnsiTheme="majorHAnsi"/>
          <w:sz w:val="22"/>
          <w:szCs w:val="22"/>
        </w:rPr>
        <w:t xml:space="preserve">This request essentially restores the account back to FY10 levels after adjusting for inflation.  </w:t>
      </w:r>
    </w:p>
    <w:p w14:paraId="2D295D2C" w14:textId="77777777" w:rsidR="0031464F" w:rsidRPr="00315BC5" w:rsidRDefault="0031464F" w:rsidP="00315BC5">
      <w:pPr>
        <w:pStyle w:val="Default"/>
        <w:ind w:left="1080"/>
        <w:rPr>
          <w:rFonts w:asciiTheme="majorHAnsi" w:hAnsiTheme="majorHAnsi"/>
          <w:sz w:val="22"/>
          <w:szCs w:val="22"/>
        </w:rPr>
      </w:pPr>
    </w:p>
    <w:p w14:paraId="26E81FDA" w14:textId="77777777" w:rsidR="00D7629E" w:rsidRPr="00315BC5" w:rsidRDefault="00D7629E" w:rsidP="00315BC5">
      <w:pPr>
        <w:pStyle w:val="Default"/>
        <w:numPr>
          <w:ilvl w:val="0"/>
          <w:numId w:val="4"/>
        </w:numPr>
        <w:rPr>
          <w:rFonts w:asciiTheme="majorHAnsi" w:hAnsiTheme="majorHAnsi"/>
          <w:sz w:val="22"/>
          <w:szCs w:val="22"/>
          <w:u w:val="single"/>
        </w:rPr>
      </w:pPr>
      <w:r w:rsidRPr="00315BC5">
        <w:rPr>
          <w:rFonts w:asciiTheme="majorHAnsi" w:hAnsiTheme="majorHAnsi"/>
          <w:sz w:val="22"/>
          <w:szCs w:val="22"/>
          <w:u w:val="single"/>
        </w:rPr>
        <w:t>Provide a $40 million increase for the Centennial Challenge</w:t>
      </w:r>
      <w:r w:rsidR="0031464F" w:rsidRPr="00315BC5">
        <w:rPr>
          <w:rFonts w:asciiTheme="majorHAnsi" w:hAnsiTheme="majorHAnsi"/>
          <w:sz w:val="22"/>
          <w:szCs w:val="22"/>
          <w:u w:val="single"/>
        </w:rPr>
        <w:t xml:space="preserve"> (President’s Request)</w:t>
      </w:r>
      <w:r w:rsidRPr="00315BC5">
        <w:rPr>
          <w:rFonts w:asciiTheme="majorHAnsi" w:hAnsiTheme="majorHAnsi"/>
          <w:sz w:val="22"/>
          <w:szCs w:val="22"/>
          <w:u w:val="single"/>
        </w:rPr>
        <w:t>:</w:t>
      </w:r>
    </w:p>
    <w:p w14:paraId="321AB0E2" w14:textId="1868FA0B" w:rsidR="00D7629E" w:rsidRPr="00315BC5" w:rsidRDefault="00D7629E" w:rsidP="00315BC5">
      <w:pPr>
        <w:pStyle w:val="ListParagraph"/>
        <w:numPr>
          <w:ilvl w:val="0"/>
          <w:numId w:val="5"/>
        </w:numPr>
        <w:spacing w:after="0" w:line="240" w:lineRule="auto"/>
        <w:rPr>
          <w:rFonts w:asciiTheme="majorHAnsi" w:hAnsiTheme="majorHAnsi"/>
        </w:rPr>
      </w:pPr>
      <w:r w:rsidRPr="00315BC5">
        <w:rPr>
          <w:rFonts w:asciiTheme="majorHAnsi" w:hAnsiTheme="majorHAnsi"/>
        </w:rPr>
        <w:t xml:space="preserve">The Centennial Challenge is </w:t>
      </w:r>
      <w:r w:rsidR="00B85A25" w:rsidRPr="00315BC5">
        <w:rPr>
          <w:rFonts w:asciiTheme="majorHAnsi" w:hAnsiTheme="majorHAnsi"/>
        </w:rPr>
        <w:t xml:space="preserve">a fiscally prudent public-private partnership </w:t>
      </w:r>
      <w:r w:rsidRPr="00315BC5">
        <w:rPr>
          <w:rFonts w:asciiTheme="majorHAnsi" w:hAnsiTheme="majorHAnsi"/>
        </w:rPr>
        <w:t xml:space="preserve">that leverages private dollars to match federal funds, with at least one private dollar for each federal dollar, to support projects to improve the visiting experience to our national parks. </w:t>
      </w:r>
    </w:p>
    <w:p w14:paraId="45009AE7" w14:textId="0CBF8D2B" w:rsidR="00CC6747" w:rsidRPr="00315BC5" w:rsidRDefault="00D7629E" w:rsidP="00315BC5">
      <w:pPr>
        <w:pStyle w:val="ListParagraph"/>
        <w:numPr>
          <w:ilvl w:val="0"/>
          <w:numId w:val="5"/>
        </w:numPr>
        <w:spacing w:after="0" w:line="240" w:lineRule="auto"/>
        <w:rPr>
          <w:rFonts w:asciiTheme="majorHAnsi" w:hAnsiTheme="majorHAnsi"/>
        </w:rPr>
      </w:pPr>
      <w:r w:rsidRPr="00315BC5">
        <w:rPr>
          <w:rFonts w:asciiTheme="majorHAnsi" w:hAnsiTheme="majorHAnsi"/>
        </w:rPr>
        <w:lastRenderedPageBreak/>
        <w:t>It’s a proven effective program initially launched during the George W. Bush Administration, when</w:t>
      </w:r>
      <w:r w:rsidR="00B85A25" w:rsidRPr="00315BC5">
        <w:rPr>
          <w:rFonts w:asciiTheme="majorHAnsi" w:hAnsiTheme="majorHAnsi"/>
        </w:rPr>
        <w:t xml:space="preserve"> an experimental down payment</w:t>
      </w:r>
      <w:r w:rsidRPr="00315BC5">
        <w:rPr>
          <w:rFonts w:asciiTheme="majorHAnsi" w:hAnsiTheme="majorHAnsi"/>
        </w:rPr>
        <w:t xml:space="preserve"> leveraged nearly $50 million in donations after an initial federal investment of $40 million. This amount reinvests in that initiative.  $10 million was federal</w:t>
      </w:r>
      <w:r w:rsidR="00275FD1" w:rsidRPr="00315BC5">
        <w:rPr>
          <w:rFonts w:asciiTheme="majorHAnsi" w:hAnsiTheme="majorHAnsi"/>
        </w:rPr>
        <w:t xml:space="preserve">ly </w:t>
      </w:r>
      <w:r w:rsidR="00B85A25" w:rsidRPr="00315BC5">
        <w:rPr>
          <w:rFonts w:asciiTheme="majorHAnsi" w:hAnsiTheme="majorHAnsi"/>
        </w:rPr>
        <w:t xml:space="preserve">appropriated </w:t>
      </w:r>
      <w:r w:rsidR="00275FD1" w:rsidRPr="00315BC5">
        <w:rPr>
          <w:rFonts w:asciiTheme="majorHAnsi" w:hAnsiTheme="majorHAnsi"/>
        </w:rPr>
        <w:t>in fiscal year 2015</w:t>
      </w:r>
      <w:r w:rsidR="00B85A25" w:rsidRPr="00315BC5">
        <w:rPr>
          <w:rFonts w:asciiTheme="majorHAnsi" w:hAnsiTheme="majorHAnsi"/>
        </w:rPr>
        <w:t xml:space="preserve"> and the Obama Administration also proposed a mandatory $100 million per year matching proposal like the Bush Administration proposal. </w:t>
      </w:r>
    </w:p>
    <w:p w14:paraId="2A81EB9F" w14:textId="77777777" w:rsidR="00315BC5" w:rsidRDefault="00315BC5" w:rsidP="00315BC5">
      <w:pPr>
        <w:spacing w:after="0" w:line="240" w:lineRule="auto"/>
        <w:rPr>
          <w:rFonts w:asciiTheme="majorHAnsi" w:hAnsiTheme="majorHAnsi"/>
          <w:b/>
        </w:rPr>
      </w:pPr>
    </w:p>
    <w:p w14:paraId="553908C7" w14:textId="77777777" w:rsidR="00315BC5" w:rsidRDefault="00CC6747" w:rsidP="00315BC5">
      <w:pPr>
        <w:spacing w:after="0" w:line="240" w:lineRule="auto"/>
        <w:rPr>
          <w:rFonts w:asciiTheme="majorHAnsi" w:hAnsiTheme="majorHAnsi"/>
        </w:rPr>
      </w:pPr>
      <w:r w:rsidRPr="00315BC5">
        <w:rPr>
          <w:rFonts w:asciiTheme="majorHAnsi" w:hAnsiTheme="majorHAnsi"/>
          <w:b/>
        </w:rPr>
        <w:t>STATUS:</w:t>
      </w:r>
      <w:r w:rsidR="001256A4" w:rsidRPr="00315BC5">
        <w:rPr>
          <w:rFonts w:asciiTheme="majorHAnsi" w:hAnsiTheme="majorHAnsi"/>
          <w:b/>
        </w:rPr>
        <w:t xml:space="preserve"> </w:t>
      </w:r>
      <w:r w:rsidR="00275FD1" w:rsidRPr="00315BC5">
        <w:rPr>
          <w:rFonts w:asciiTheme="majorHAnsi" w:hAnsiTheme="majorHAnsi"/>
        </w:rPr>
        <w:t xml:space="preserve">Both the House and Senate </w:t>
      </w:r>
      <w:r w:rsidR="00CB6780" w:rsidRPr="00315BC5">
        <w:rPr>
          <w:rFonts w:asciiTheme="majorHAnsi" w:hAnsiTheme="majorHAnsi"/>
        </w:rPr>
        <w:t xml:space="preserve">have drafted the </w:t>
      </w:r>
      <w:r w:rsidR="00275FD1" w:rsidRPr="00315BC5">
        <w:rPr>
          <w:rFonts w:asciiTheme="majorHAnsi" w:hAnsiTheme="majorHAnsi"/>
        </w:rPr>
        <w:t>Interior, Environment and Related Agencies annual appropriations bills that fund the National Park Service</w:t>
      </w:r>
      <w:r w:rsidR="00CB6780" w:rsidRPr="00315BC5">
        <w:rPr>
          <w:rFonts w:asciiTheme="majorHAnsi" w:hAnsiTheme="majorHAnsi"/>
        </w:rPr>
        <w:t xml:space="preserve"> and other federal land management agencies.</w:t>
      </w:r>
      <w:r w:rsidR="00275FD1" w:rsidRPr="00315BC5">
        <w:rPr>
          <w:rFonts w:asciiTheme="majorHAnsi" w:hAnsiTheme="majorHAnsi"/>
        </w:rPr>
        <w:t xml:space="preserve">  </w:t>
      </w:r>
    </w:p>
    <w:p w14:paraId="4ECC0B5D" w14:textId="77777777" w:rsidR="00315BC5" w:rsidRDefault="00315BC5" w:rsidP="00315BC5">
      <w:pPr>
        <w:spacing w:after="0" w:line="240" w:lineRule="auto"/>
        <w:rPr>
          <w:rFonts w:asciiTheme="majorHAnsi" w:hAnsiTheme="majorHAnsi"/>
        </w:rPr>
      </w:pPr>
    </w:p>
    <w:p w14:paraId="4DC92FA0" w14:textId="0F20EA44" w:rsidR="00315BC5" w:rsidRDefault="00CB6780" w:rsidP="00315BC5">
      <w:pPr>
        <w:spacing w:after="0" w:line="240" w:lineRule="auto"/>
        <w:rPr>
          <w:rFonts w:asciiTheme="majorHAnsi" w:hAnsiTheme="majorHAnsi"/>
        </w:rPr>
      </w:pPr>
      <w:r w:rsidRPr="00315BC5">
        <w:rPr>
          <w:rFonts w:asciiTheme="majorHAnsi" w:hAnsiTheme="majorHAnsi"/>
        </w:rPr>
        <w:t xml:space="preserve">We </w:t>
      </w:r>
      <w:r w:rsidR="00315BC5">
        <w:rPr>
          <w:rFonts w:asciiTheme="majorHAnsi" w:hAnsiTheme="majorHAnsi"/>
        </w:rPr>
        <w:t xml:space="preserve">initially </w:t>
      </w:r>
      <w:r w:rsidRPr="00315BC5">
        <w:rPr>
          <w:rFonts w:asciiTheme="majorHAnsi" w:hAnsiTheme="majorHAnsi"/>
        </w:rPr>
        <w:t>anticipate</w:t>
      </w:r>
      <w:r w:rsidR="00315BC5">
        <w:rPr>
          <w:rFonts w:asciiTheme="majorHAnsi" w:hAnsiTheme="majorHAnsi"/>
        </w:rPr>
        <w:t>d</w:t>
      </w:r>
      <w:r w:rsidRPr="00315BC5">
        <w:rPr>
          <w:rFonts w:asciiTheme="majorHAnsi" w:hAnsiTheme="majorHAnsi"/>
        </w:rPr>
        <w:t xml:space="preserve"> that the</w:t>
      </w:r>
      <w:r w:rsidR="00275FD1" w:rsidRPr="00315BC5">
        <w:rPr>
          <w:rFonts w:asciiTheme="majorHAnsi" w:hAnsiTheme="majorHAnsi"/>
        </w:rPr>
        <w:t xml:space="preserve"> Interior, Environment and Related Agencies </w:t>
      </w:r>
      <w:r w:rsidRPr="00315BC5">
        <w:rPr>
          <w:rFonts w:asciiTheme="majorHAnsi" w:hAnsiTheme="majorHAnsi"/>
        </w:rPr>
        <w:t xml:space="preserve">appropriation bill </w:t>
      </w:r>
      <w:r w:rsidR="00924017" w:rsidRPr="00315BC5">
        <w:rPr>
          <w:rFonts w:asciiTheme="majorHAnsi" w:hAnsiTheme="majorHAnsi"/>
        </w:rPr>
        <w:t>w</w:t>
      </w:r>
      <w:r w:rsidR="00924017">
        <w:rPr>
          <w:rFonts w:asciiTheme="majorHAnsi" w:hAnsiTheme="majorHAnsi"/>
        </w:rPr>
        <w:t>ould</w:t>
      </w:r>
      <w:r w:rsidR="00924017" w:rsidRPr="00315BC5">
        <w:rPr>
          <w:rFonts w:asciiTheme="majorHAnsi" w:hAnsiTheme="majorHAnsi"/>
        </w:rPr>
        <w:t xml:space="preserve"> </w:t>
      </w:r>
      <w:r w:rsidRPr="00315BC5">
        <w:rPr>
          <w:rFonts w:asciiTheme="majorHAnsi" w:hAnsiTheme="majorHAnsi"/>
        </w:rPr>
        <w:t xml:space="preserve">pass the House with funding levels below </w:t>
      </w:r>
      <w:r w:rsidR="00924017" w:rsidRPr="00315BC5">
        <w:rPr>
          <w:rFonts w:asciiTheme="majorHAnsi" w:hAnsiTheme="majorHAnsi"/>
        </w:rPr>
        <w:t>w</w:t>
      </w:r>
      <w:r w:rsidR="00924017">
        <w:rPr>
          <w:rFonts w:asciiTheme="majorHAnsi" w:hAnsiTheme="majorHAnsi"/>
        </w:rPr>
        <w:t>hat</w:t>
      </w:r>
      <w:r w:rsidR="00924017" w:rsidRPr="00315BC5">
        <w:rPr>
          <w:rFonts w:asciiTheme="majorHAnsi" w:hAnsiTheme="majorHAnsi"/>
        </w:rPr>
        <w:t xml:space="preserve"> </w:t>
      </w:r>
      <w:r w:rsidRPr="00315BC5">
        <w:rPr>
          <w:rFonts w:asciiTheme="majorHAnsi" w:hAnsiTheme="majorHAnsi"/>
        </w:rPr>
        <w:t xml:space="preserve">is needed and with harmful policy riders that undermine efforts to provide clean water, air and protect wildlife.  </w:t>
      </w:r>
      <w:r w:rsidR="00315BC5">
        <w:rPr>
          <w:rFonts w:asciiTheme="majorHAnsi" w:hAnsiTheme="majorHAnsi"/>
        </w:rPr>
        <w:t xml:space="preserve">The recent leadership amendment to permit Confederate flags to be displayed by private individuals at NPS managed national cemeteries may derail passage in the House. </w:t>
      </w:r>
      <w:r w:rsidRPr="00315BC5">
        <w:rPr>
          <w:rFonts w:asciiTheme="majorHAnsi" w:hAnsiTheme="majorHAnsi"/>
        </w:rPr>
        <w:t>We do</w:t>
      </w:r>
      <w:r w:rsidR="00315BC5">
        <w:rPr>
          <w:rFonts w:asciiTheme="majorHAnsi" w:hAnsiTheme="majorHAnsi"/>
        </w:rPr>
        <w:t xml:space="preserve"> </w:t>
      </w:r>
      <w:r w:rsidRPr="00315BC5">
        <w:rPr>
          <w:rFonts w:asciiTheme="majorHAnsi" w:hAnsiTheme="majorHAnsi"/>
        </w:rPr>
        <w:t>n</w:t>
      </w:r>
      <w:r w:rsidR="00315BC5">
        <w:rPr>
          <w:rFonts w:asciiTheme="majorHAnsi" w:hAnsiTheme="majorHAnsi"/>
        </w:rPr>
        <w:t>o</w:t>
      </w:r>
      <w:r w:rsidRPr="00315BC5">
        <w:rPr>
          <w:rFonts w:asciiTheme="majorHAnsi" w:hAnsiTheme="majorHAnsi"/>
        </w:rPr>
        <w:t xml:space="preserve">t expect the Senate to bring their bill to the Senate floor for debate due to the disagreements among Senators on the funding levels and policy riders. </w:t>
      </w:r>
      <w:r w:rsidR="009C716D" w:rsidRPr="00315BC5">
        <w:rPr>
          <w:rFonts w:asciiTheme="majorHAnsi" w:hAnsiTheme="majorHAnsi"/>
        </w:rPr>
        <w:t xml:space="preserve"> </w:t>
      </w:r>
    </w:p>
    <w:p w14:paraId="1ACF806E" w14:textId="77777777" w:rsidR="00315BC5" w:rsidRDefault="00315BC5" w:rsidP="00315BC5">
      <w:pPr>
        <w:spacing w:after="0" w:line="240" w:lineRule="auto"/>
        <w:rPr>
          <w:rFonts w:asciiTheme="majorHAnsi" w:hAnsiTheme="majorHAnsi"/>
        </w:rPr>
      </w:pPr>
    </w:p>
    <w:p w14:paraId="434370BA" w14:textId="3A34E8B0" w:rsidR="00CC6747" w:rsidRPr="00315BC5" w:rsidRDefault="009C716D" w:rsidP="00315BC5">
      <w:pPr>
        <w:spacing w:after="0" w:line="240" w:lineRule="auto"/>
        <w:rPr>
          <w:rFonts w:asciiTheme="majorHAnsi" w:hAnsiTheme="majorHAnsi"/>
          <w:b/>
        </w:rPr>
      </w:pPr>
      <w:r w:rsidRPr="00315BC5">
        <w:rPr>
          <w:rFonts w:asciiTheme="majorHAnsi" w:eastAsiaTheme="minorEastAsia" w:hAnsiTheme="majorHAnsi" w:cs="Helvetica"/>
          <w:color w:val="1C1C1C"/>
          <w:lang w:eastAsia="ja-JP"/>
        </w:rPr>
        <w:t xml:space="preserve">The </w:t>
      </w:r>
      <w:r w:rsidR="001256A4" w:rsidRPr="00315BC5">
        <w:rPr>
          <w:rFonts w:asciiTheme="majorHAnsi" w:eastAsiaTheme="minorEastAsia" w:hAnsiTheme="majorHAnsi" w:cs="Helvetica"/>
          <w:color w:val="1C1C1C"/>
          <w:lang w:eastAsia="ja-JP"/>
        </w:rPr>
        <w:t xml:space="preserve">12 appropriations bills </w:t>
      </w:r>
      <w:r w:rsidRPr="00315BC5">
        <w:rPr>
          <w:rFonts w:asciiTheme="majorHAnsi" w:eastAsiaTheme="minorEastAsia" w:hAnsiTheme="majorHAnsi" w:cs="Helvetica"/>
          <w:color w:val="1C1C1C"/>
          <w:lang w:eastAsia="ja-JP"/>
        </w:rPr>
        <w:t xml:space="preserve">must be passed by both </w:t>
      </w:r>
      <w:r w:rsidR="001256A4" w:rsidRPr="00315BC5">
        <w:rPr>
          <w:rFonts w:asciiTheme="majorHAnsi" w:eastAsiaTheme="minorEastAsia" w:hAnsiTheme="majorHAnsi" w:cs="Helvetica"/>
          <w:color w:val="1C1C1C"/>
          <w:lang w:eastAsia="ja-JP"/>
        </w:rPr>
        <w:t>chambers</w:t>
      </w:r>
      <w:r w:rsidRPr="00315BC5">
        <w:rPr>
          <w:rFonts w:asciiTheme="majorHAnsi" w:eastAsiaTheme="minorEastAsia" w:hAnsiTheme="majorHAnsi" w:cs="Helvetica"/>
          <w:color w:val="1C1C1C"/>
          <w:lang w:eastAsia="ja-JP"/>
        </w:rPr>
        <w:t xml:space="preserve"> and signed by the president prior to the start of the federal fiscal year, October 1. </w:t>
      </w:r>
      <w:r w:rsidR="001256A4" w:rsidRPr="00315BC5">
        <w:rPr>
          <w:rFonts w:asciiTheme="majorHAnsi" w:eastAsiaTheme="minorEastAsia" w:hAnsiTheme="majorHAnsi" w:cs="Helvetica"/>
          <w:color w:val="1C1C1C"/>
          <w:lang w:eastAsia="ja-JP"/>
        </w:rPr>
        <w:t xml:space="preserve">If that doesn’t occur, a continuing resolution must pass to keep the </w:t>
      </w:r>
      <w:r w:rsidRPr="00315BC5">
        <w:rPr>
          <w:rFonts w:asciiTheme="majorHAnsi" w:eastAsiaTheme="minorEastAsia" w:hAnsiTheme="majorHAnsi" w:cs="Helvetica"/>
          <w:color w:val="1C1C1C"/>
          <w:lang w:eastAsia="ja-JP"/>
        </w:rPr>
        <w:t xml:space="preserve">federal government operating until the individual </w:t>
      </w:r>
      <w:r w:rsidR="00B85A25" w:rsidRPr="00315BC5">
        <w:rPr>
          <w:rFonts w:asciiTheme="majorHAnsi" w:eastAsiaTheme="minorEastAsia" w:hAnsiTheme="majorHAnsi" w:cs="Helvetica"/>
          <w:color w:val="1C1C1C"/>
          <w:lang w:eastAsia="ja-JP"/>
        </w:rPr>
        <w:t xml:space="preserve">or combined </w:t>
      </w:r>
      <w:r w:rsidRPr="00315BC5">
        <w:rPr>
          <w:rFonts w:asciiTheme="majorHAnsi" w:eastAsiaTheme="minorEastAsia" w:hAnsiTheme="majorHAnsi" w:cs="Helvetica"/>
          <w:color w:val="1C1C1C"/>
          <w:lang w:eastAsia="ja-JP"/>
        </w:rPr>
        <w:t>bills are approved.</w:t>
      </w:r>
    </w:p>
    <w:sectPr w:rsidR="00CC6747" w:rsidRPr="00315BC5" w:rsidSect="00315BC5">
      <w:pgSz w:w="12240" w:h="15840"/>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8F3AEF"/>
    <w:multiLevelType w:val="hybridMultilevel"/>
    <w:tmpl w:val="3BD02E36"/>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6F145D7"/>
    <w:multiLevelType w:val="hybridMultilevel"/>
    <w:tmpl w:val="486A6720"/>
    <w:lvl w:ilvl="0" w:tplc="04090003">
      <w:start w:val="1"/>
      <w:numFmt w:val="bullet"/>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6C278AE"/>
    <w:multiLevelType w:val="hybridMultilevel"/>
    <w:tmpl w:val="FD3436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E8A4E42"/>
    <w:multiLevelType w:val="hybridMultilevel"/>
    <w:tmpl w:val="C49882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EC06995"/>
    <w:multiLevelType w:val="hybridMultilevel"/>
    <w:tmpl w:val="A8845B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trackRevisions/>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747"/>
    <w:rsid w:val="001125BC"/>
    <w:rsid w:val="001256A4"/>
    <w:rsid w:val="00275FD1"/>
    <w:rsid w:val="0031464F"/>
    <w:rsid w:val="00315BC5"/>
    <w:rsid w:val="003F728F"/>
    <w:rsid w:val="007145ED"/>
    <w:rsid w:val="00924017"/>
    <w:rsid w:val="009C716D"/>
    <w:rsid w:val="00B85A25"/>
    <w:rsid w:val="00BF7C82"/>
    <w:rsid w:val="00CB6780"/>
    <w:rsid w:val="00CC6747"/>
    <w:rsid w:val="00D171D8"/>
    <w:rsid w:val="00D37C92"/>
    <w:rsid w:val="00D7629E"/>
    <w:rsid w:val="00EE351F"/>
    <w:rsid w:val="00F661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2C294807"/>
  <w14:defaultImageDpi w14:val="300"/>
  <w15:docId w15:val="{D5D17CC5-D73C-4E33-B195-05EA6C9AD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6747"/>
    <w:pPr>
      <w:spacing w:after="160" w:line="259" w:lineRule="auto"/>
    </w:pPr>
    <w:rPr>
      <w:rFonts w:asciiTheme="minorHAnsi" w:eastAsiaTheme="minorHAnsi" w:hAnsiTheme="minorHAnsi" w:cstheme="minorBid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C6747"/>
    <w:pPr>
      <w:widowControl w:val="0"/>
      <w:autoSpaceDE w:val="0"/>
      <w:autoSpaceDN w:val="0"/>
      <w:adjustRightInd w:val="0"/>
    </w:pPr>
    <w:rPr>
      <w:rFonts w:ascii="Georgia" w:hAnsi="Georgia" w:cs="Georgia"/>
      <w:color w:val="000000"/>
      <w:sz w:val="24"/>
      <w:szCs w:val="24"/>
    </w:rPr>
  </w:style>
  <w:style w:type="paragraph" w:styleId="ListParagraph">
    <w:name w:val="List Paragraph"/>
    <w:basedOn w:val="Normal"/>
    <w:uiPriority w:val="34"/>
    <w:qFormat/>
    <w:rsid w:val="00D7629E"/>
    <w:pPr>
      <w:ind w:left="720"/>
      <w:contextualSpacing/>
    </w:pPr>
  </w:style>
  <w:style w:type="paragraph" w:styleId="BalloonText">
    <w:name w:val="Balloon Text"/>
    <w:basedOn w:val="Normal"/>
    <w:link w:val="BalloonTextChar"/>
    <w:uiPriority w:val="99"/>
    <w:semiHidden/>
    <w:unhideWhenUsed/>
    <w:rsid w:val="00BF7C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7C82"/>
    <w:rPr>
      <w:rFonts w:ascii="Segoe UI" w:eastAsiaTheme="minorHAns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9316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C3D75C-FD7E-40E7-BC0D-2CA37B65B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661</Words>
  <Characters>3769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Bearing Point</Company>
  <LinksUpToDate>false</LinksUpToDate>
  <CharactersWithSpaces>4422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Kidder</dc:creator>
  <cp:lastModifiedBy>Emily Douce</cp:lastModifiedBy>
  <cp:revision>3</cp:revision>
  <cp:lastPrinted>2015-03-19T23:02:00Z</cp:lastPrinted>
  <dcterms:created xsi:type="dcterms:W3CDTF">2015-07-10T18:22:00Z</dcterms:created>
  <dcterms:modified xsi:type="dcterms:W3CDTF">2015-07-10T18:34:00Z</dcterms:modified>
</cp:coreProperties>
</file>