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1FE1" w14:textId="572AC347" w:rsidR="00C87EDB" w:rsidRPr="000001C1" w:rsidRDefault="002314E1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8"/>
          <w:szCs w:val="28"/>
          <w:u w:val="single"/>
        </w:rPr>
      </w:pPr>
      <w:r>
        <w:rPr>
          <w:b/>
          <w:bCs/>
          <w:kern w:val="28"/>
          <w:sz w:val="28"/>
          <w:szCs w:val="28"/>
          <w:u w:val="single"/>
        </w:rPr>
        <w:t xml:space="preserve">2024 </w:t>
      </w:r>
      <w:r w:rsidR="00CC19CD">
        <w:rPr>
          <w:b/>
          <w:bCs/>
          <w:kern w:val="28"/>
          <w:sz w:val="28"/>
          <w:szCs w:val="28"/>
          <w:u w:val="single"/>
        </w:rPr>
        <w:t>CONFERENCE</w:t>
      </w:r>
      <w:r w:rsidR="00B1617F">
        <w:rPr>
          <w:b/>
          <w:bCs/>
          <w:kern w:val="28"/>
          <w:sz w:val="28"/>
          <w:szCs w:val="28"/>
          <w:u w:val="single"/>
        </w:rPr>
        <w:t xml:space="preserve"> SUPPORT</w:t>
      </w:r>
      <w:r w:rsidR="00C87EDB" w:rsidRPr="000001C1">
        <w:rPr>
          <w:b/>
          <w:bCs/>
          <w:kern w:val="28"/>
          <w:sz w:val="28"/>
          <w:szCs w:val="28"/>
          <w:u w:val="single"/>
        </w:rPr>
        <w:t xml:space="preserve"> APPLICATION CRITERIA</w:t>
      </w:r>
    </w:p>
    <w:p w14:paraId="3247007D" w14:textId="77777777" w:rsidR="00C87EDB" w:rsidRPr="002602C4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  <w:szCs w:val="22"/>
          <w:u w:val="single"/>
        </w:rPr>
      </w:pPr>
    </w:p>
    <w:p w14:paraId="68EA77BA" w14:textId="77777777" w:rsidR="00C87EDB" w:rsidRDefault="00C87EDB" w:rsidP="00C87EDB">
      <w:pPr>
        <w:widowControl w:val="0"/>
        <w:numPr>
          <w:ilvl w:val="0"/>
          <w:numId w:val="3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rPr>
          <w:kern w:val="28"/>
        </w:rPr>
      </w:pPr>
      <w:r w:rsidRPr="00B47A1C">
        <w:rPr>
          <w:kern w:val="28"/>
        </w:rPr>
        <w:t>Applicant must be a current APIC Badger Chapter member.</w:t>
      </w:r>
    </w:p>
    <w:p w14:paraId="05FFFCE1" w14:textId="77777777" w:rsidR="00C87EDB" w:rsidRPr="00B47A1C" w:rsidRDefault="00C87EDB" w:rsidP="00C87EDB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</w:p>
    <w:p w14:paraId="48950334" w14:textId="64C7A4CD" w:rsidR="00C87EDB" w:rsidRDefault="00C87EDB" w:rsidP="00C87EDB">
      <w:pPr>
        <w:widowControl w:val="0"/>
        <w:numPr>
          <w:ilvl w:val="0"/>
          <w:numId w:val="3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rPr>
          <w:kern w:val="28"/>
        </w:rPr>
      </w:pPr>
      <w:r w:rsidRPr="00B47A1C">
        <w:rPr>
          <w:kern w:val="28"/>
        </w:rPr>
        <w:t xml:space="preserve">As stated in the National APIC Treasurer’s Manual, </w:t>
      </w:r>
      <w:r w:rsidR="00AB71EA">
        <w:rPr>
          <w:kern w:val="28"/>
        </w:rPr>
        <w:t>conference support</w:t>
      </w:r>
      <w:r w:rsidRPr="00B47A1C">
        <w:rPr>
          <w:kern w:val="28"/>
        </w:rPr>
        <w:t xml:space="preserve"> can</w:t>
      </w:r>
      <w:r w:rsidR="00AB71EA">
        <w:rPr>
          <w:kern w:val="28"/>
        </w:rPr>
        <w:t>not</w:t>
      </w:r>
      <w:r w:rsidRPr="00B47A1C">
        <w:rPr>
          <w:kern w:val="28"/>
        </w:rPr>
        <w:t xml:space="preserve"> be used toward studying for the CBIC Exam</w:t>
      </w:r>
      <w:r w:rsidR="00CC19CD">
        <w:rPr>
          <w:kern w:val="28"/>
        </w:rPr>
        <w:t xml:space="preserve">, </w:t>
      </w:r>
      <w:r w:rsidRPr="00B47A1C">
        <w:rPr>
          <w:kern w:val="28"/>
        </w:rPr>
        <w:t xml:space="preserve">reimbursement for the </w:t>
      </w:r>
      <w:r w:rsidR="00CC19CD">
        <w:rPr>
          <w:kern w:val="28"/>
        </w:rPr>
        <w:t>e</w:t>
      </w:r>
      <w:r w:rsidRPr="00B47A1C">
        <w:rPr>
          <w:kern w:val="28"/>
        </w:rPr>
        <w:t>xam</w:t>
      </w:r>
      <w:r w:rsidR="00CC19CD">
        <w:rPr>
          <w:kern w:val="28"/>
        </w:rPr>
        <w:t>,</w:t>
      </w:r>
      <w:r w:rsidR="00AB71EA">
        <w:rPr>
          <w:kern w:val="28"/>
        </w:rPr>
        <w:t xml:space="preserve"> or</w:t>
      </w:r>
      <w:r w:rsidR="00CC19CD">
        <w:rPr>
          <w:kern w:val="28"/>
        </w:rPr>
        <w:t xml:space="preserve"> for the purchase of education materials</w:t>
      </w:r>
      <w:r w:rsidRPr="00B47A1C">
        <w:rPr>
          <w:kern w:val="28"/>
        </w:rPr>
        <w:t>.</w:t>
      </w:r>
    </w:p>
    <w:p w14:paraId="17A8B5F7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3D9A71B" w14:textId="12ECDA7D" w:rsidR="00AB71EA" w:rsidRPr="00FA2B0E" w:rsidRDefault="00AB71EA" w:rsidP="00AB71EA">
      <w:pPr>
        <w:widowControl w:val="0"/>
        <w:numPr>
          <w:ilvl w:val="0"/>
          <w:numId w:val="3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rPr>
          <w:kern w:val="28"/>
        </w:rPr>
      </w:pPr>
      <w:r w:rsidRPr="00B47A1C">
        <w:rPr>
          <w:kern w:val="28"/>
        </w:rPr>
        <w:t xml:space="preserve">Applications may be submitted to </w:t>
      </w:r>
      <w:r>
        <w:rPr>
          <w:kern w:val="28"/>
        </w:rPr>
        <w:t>Treasure or</w:t>
      </w:r>
      <w:r w:rsidRPr="00B47A1C">
        <w:rPr>
          <w:kern w:val="28"/>
        </w:rPr>
        <w:t xml:space="preserve"> </w:t>
      </w:r>
      <w:r w:rsidR="008F4E6D">
        <w:rPr>
          <w:kern w:val="28"/>
        </w:rPr>
        <w:t>C</w:t>
      </w:r>
      <w:r w:rsidRPr="00B47A1C">
        <w:rPr>
          <w:kern w:val="28"/>
        </w:rPr>
        <w:t xml:space="preserve">hapter </w:t>
      </w:r>
      <w:r w:rsidR="008F4E6D">
        <w:rPr>
          <w:kern w:val="28"/>
        </w:rPr>
        <w:t>P</w:t>
      </w:r>
      <w:r w:rsidRPr="00B47A1C">
        <w:rPr>
          <w:kern w:val="28"/>
        </w:rPr>
        <w:t xml:space="preserve">resident.  </w:t>
      </w:r>
      <w:r w:rsidRPr="00B47A1C">
        <w:rPr>
          <w:kern w:val="28"/>
          <w:u w:val="single"/>
        </w:rPr>
        <w:t>Electronic submission is preferred.</w:t>
      </w:r>
    </w:p>
    <w:p w14:paraId="7715C47A" w14:textId="77777777" w:rsidR="00AB71EA" w:rsidRDefault="00AB71EA" w:rsidP="00AB71EA">
      <w:pPr>
        <w:pStyle w:val="ListParagraph"/>
        <w:rPr>
          <w:kern w:val="28"/>
        </w:rPr>
      </w:pPr>
    </w:p>
    <w:p w14:paraId="3E597090" w14:textId="3562EAF9" w:rsidR="00C87EDB" w:rsidRDefault="00AB71EA" w:rsidP="00C87EDB">
      <w:pPr>
        <w:widowControl w:val="0"/>
        <w:numPr>
          <w:ilvl w:val="0"/>
          <w:numId w:val="3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rPr>
          <w:kern w:val="28"/>
        </w:rPr>
      </w:pPr>
      <w:r>
        <w:rPr>
          <w:kern w:val="28"/>
        </w:rPr>
        <w:t>Applications</w:t>
      </w:r>
      <w:r w:rsidR="00C87EDB" w:rsidRPr="00B47A1C">
        <w:rPr>
          <w:kern w:val="28"/>
        </w:rPr>
        <w:t xml:space="preserve"> are approved on a first come/first serve basis, pending approval by the board.</w:t>
      </w:r>
    </w:p>
    <w:p w14:paraId="331D07F4" w14:textId="77777777" w:rsidR="00C87EDB" w:rsidRPr="00B47A1C" w:rsidRDefault="00C87EDB" w:rsidP="00AB71EA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7BC6F554" w14:textId="12591B36" w:rsidR="00C87EDB" w:rsidRDefault="00B1617F" w:rsidP="00C87EDB">
      <w:pPr>
        <w:widowControl w:val="0"/>
        <w:numPr>
          <w:ilvl w:val="0"/>
          <w:numId w:val="3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rPr>
          <w:b/>
          <w:kern w:val="28"/>
        </w:rPr>
      </w:pPr>
      <w:r>
        <w:rPr>
          <w:b/>
          <w:kern w:val="28"/>
        </w:rPr>
        <w:t>Awarded funds</w:t>
      </w:r>
      <w:r w:rsidR="00C87EDB" w:rsidRPr="00B47A1C">
        <w:rPr>
          <w:b/>
          <w:kern w:val="28"/>
        </w:rPr>
        <w:t xml:space="preserve"> must be </w:t>
      </w:r>
      <w:r w:rsidR="00C87EDB" w:rsidRPr="0051121B">
        <w:rPr>
          <w:b/>
          <w:kern w:val="28"/>
          <w:u w:val="single"/>
        </w:rPr>
        <w:t>submitted and used during the current calendar year</w:t>
      </w:r>
      <w:r w:rsidR="00C87EDB" w:rsidRPr="00B47A1C">
        <w:rPr>
          <w:b/>
          <w:kern w:val="28"/>
        </w:rPr>
        <w:t xml:space="preserve"> and will be paid after receipt of </w:t>
      </w:r>
      <w:r w:rsidR="00C87EDB">
        <w:rPr>
          <w:b/>
          <w:kern w:val="28"/>
        </w:rPr>
        <w:t>Expense Report Form completion and proof of registration in the form of a</w:t>
      </w:r>
      <w:r w:rsidR="00C87EDB" w:rsidRPr="00B47A1C">
        <w:rPr>
          <w:b/>
          <w:kern w:val="28"/>
        </w:rPr>
        <w:t xml:space="preserve"> credit card bill or copy of check</w:t>
      </w:r>
      <w:r w:rsidR="00A374FA">
        <w:rPr>
          <w:b/>
          <w:kern w:val="28"/>
        </w:rPr>
        <w:t>.</w:t>
      </w:r>
    </w:p>
    <w:p w14:paraId="1ABE819E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14:paraId="197F45AB" w14:textId="77777777" w:rsidR="00C87EDB" w:rsidRPr="00B47A1C" w:rsidRDefault="00C87EDB" w:rsidP="00C87ED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1080"/>
        <w:rPr>
          <w:kern w:val="28"/>
        </w:rPr>
      </w:pPr>
      <w:r w:rsidRPr="00B47A1C">
        <w:rPr>
          <w:kern w:val="28"/>
        </w:rPr>
        <w:t>Applications must be w</w:t>
      </w:r>
      <w:r>
        <w:rPr>
          <w:kern w:val="28"/>
        </w:rPr>
        <w:t>illing</w:t>
      </w:r>
      <w:r w:rsidRPr="00B47A1C">
        <w:rPr>
          <w:kern w:val="28"/>
        </w:rPr>
        <w:t xml:space="preserve"> to meet the following guidelines:</w:t>
      </w:r>
    </w:p>
    <w:p w14:paraId="42A07E99" w14:textId="77777777" w:rsidR="00C87EDB" w:rsidRPr="00B47A1C" w:rsidRDefault="00C87EDB" w:rsidP="00C87EDB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720"/>
        <w:rPr>
          <w:kern w:val="28"/>
        </w:rPr>
      </w:pPr>
      <w:r w:rsidRPr="00B47A1C">
        <w:rPr>
          <w:kern w:val="28"/>
        </w:rPr>
        <w:t xml:space="preserve">Define the educational experience in detail.  </w:t>
      </w:r>
    </w:p>
    <w:p w14:paraId="22258661" w14:textId="77777777" w:rsidR="00C87EDB" w:rsidRPr="00B47A1C" w:rsidRDefault="00C87EDB" w:rsidP="00C87EDB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720"/>
        <w:rPr>
          <w:kern w:val="28"/>
        </w:rPr>
      </w:pPr>
      <w:r w:rsidRPr="00B47A1C">
        <w:rPr>
          <w:kern w:val="28"/>
        </w:rPr>
        <w:t>Attach a brochure or other information to the application if a conference.</w:t>
      </w:r>
    </w:p>
    <w:p w14:paraId="14A10611" w14:textId="6B80BEF5" w:rsidR="00C87EDB" w:rsidRPr="00B47A1C" w:rsidRDefault="00C87EDB" w:rsidP="00C87EDB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720"/>
        <w:rPr>
          <w:kern w:val="28"/>
        </w:rPr>
      </w:pPr>
      <w:r w:rsidRPr="00B47A1C">
        <w:rPr>
          <w:kern w:val="28"/>
        </w:rPr>
        <w:t>Express how the experience will help meet professional development goals.</w:t>
      </w:r>
    </w:p>
    <w:p w14:paraId="007270F4" w14:textId="452AB471" w:rsidR="00C87EDB" w:rsidRDefault="00C87EDB" w:rsidP="00C87EDB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kern w:val="28"/>
        </w:rPr>
      </w:pPr>
      <w:r w:rsidRPr="00B47A1C">
        <w:rPr>
          <w:kern w:val="28"/>
        </w:rPr>
        <w:t>Itemize anticipated expenses for the learning experience, various revenue sources that will also be utilized (employer, grants, etc.), and remaining financial needs.</w:t>
      </w:r>
    </w:p>
    <w:p w14:paraId="31542330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03D6AC40" w14:textId="5FA58233" w:rsidR="00C87EDB" w:rsidRDefault="00C87EDB" w:rsidP="00C87ED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1080"/>
      </w:pPr>
      <w:r>
        <w:t>Applicants must</w:t>
      </w:r>
      <w:r w:rsidR="00FD3953">
        <w:t xml:space="preserve"> provide</w:t>
      </w:r>
      <w:r>
        <w:t xml:space="preserve"> a brief</w:t>
      </w:r>
      <w:r w:rsidR="00CC19CD">
        <w:t xml:space="preserve"> 15</w:t>
      </w:r>
      <w:r w:rsidR="00A374FA">
        <w:t>-</w:t>
      </w:r>
      <w:r w:rsidR="00CC19CD">
        <w:t>minute</w:t>
      </w:r>
      <w:r w:rsidR="00FD3953">
        <w:t xml:space="preserve"> presentation </w:t>
      </w:r>
      <w:r w:rsidR="00CC19CD">
        <w:t>at a Badger APIC business meeting</w:t>
      </w:r>
      <w:r>
        <w:t xml:space="preserve"> </w:t>
      </w:r>
      <w:r w:rsidR="00CC19CD">
        <w:t xml:space="preserve">on what </w:t>
      </w:r>
      <w:r w:rsidR="00A374FA">
        <w:t>was</w:t>
      </w:r>
      <w:r w:rsidR="00CC19CD">
        <w:t xml:space="preserve"> learned from the conference</w:t>
      </w:r>
      <w:r>
        <w:t>. (</w:t>
      </w:r>
      <w:r w:rsidRPr="00462210">
        <w:t xml:space="preserve">For example, </w:t>
      </w:r>
      <w:r w:rsidR="00CC19CD">
        <w:t>lessons learned and impact to current practice). Note</w:t>
      </w:r>
      <w:r w:rsidR="00662590">
        <w:t xml:space="preserve">: if </w:t>
      </w:r>
      <w:r w:rsidR="00A374FA">
        <w:t>findings are not shared</w:t>
      </w:r>
      <w:r w:rsidR="00662590">
        <w:t xml:space="preserve">, </w:t>
      </w:r>
      <w:r w:rsidR="00A374FA">
        <w:t>recipients will</w:t>
      </w:r>
      <w:r w:rsidR="00662590">
        <w:t xml:space="preserve"> receive a W9 for taxes. This is in accordance with National APIC.</w:t>
      </w:r>
    </w:p>
    <w:p w14:paraId="5D9AD57C" w14:textId="77777777" w:rsidR="00C87EDB" w:rsidRPr="00462210" w:rsidRDefault="00C87EDB" w:rsidP="00C87EDB">
      <w:pPr>
        <w:widowControl w:val="0"/>
        <w:overflowPunct w:val="0"/>
        <w:autoSpaceDE w:val="0"/>
        <w:autoSpaceDN w:val="0"/>
        <w:adjustRightInd w:val="0"/>
        <w:ind w:left="1080"/>
      </w:pPr>
    </w:p>
    <w:p w14:paraId="17FCE5C5" w14:textId="1C2EB818" w:rsidR="00C87EDB" w:rsidRPr="00B9239E" w:rsidRDefault="00AB71EA" w:rsidP="00C87ED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1080"/>
      </w:pPr>
      <w:r>
        <w:t>Eligibility f</w:t>
      </w:r>
      <w:r w:rsidR="00C87EDB" w:rsidRPr="00B9239E">
        <w:t>or the Wisconsin APIC Spring Conference New Member</w:t>
      </w:r>
      <w:r w:rsidR="00AB7DF6">
        <w:t xml:space="preserve"> </w:t>
      </w:r>
      <w:r>
        <w:t>Support</w:t>
      </w:r>
      <w:r w:rsidR="00C87EDB" w:rsidRPr="00B9239E">
        <w:t>:</w:t>
      </w:r>
      <w:r w:rsidR="00CC19CD">
        <w:t xml:space="preserve"> members must be a new APIC member (within 2 years) and have attended 2 Badger APIC Chapter meetings. Please list attendance dates below. </w:t>
      </w:r>
    </w:p>
    <w:p w14:paraId="227C252E" w14:textId="77777777" w:rsidR="00C87EDB" w:rsidRPr="00B9239E" w:rsidRDefault="00C87EDB" w:rsidP="00C87EDB">
      <w:pPr>
        <w:ind w:left="1440"/>
      </w:pPr>
    </w:p>
    <w:p w14:paraId="0FAB1E3F" w14:textId="77777777" w:rsidR="00C87EDB" w:rsidRPr="00B9239E" w:rsidRDefault="00C87EDB" w:rsidP="00C87EDB">
      <w:pPr>
        <w:ind w:left="1440"/>
      </w:pPr>
      <w:r w:rsidRPr="00B9239E">
        <w:t>Meeting #1 ___________________________</w:t>
      </w:r>
    </w:p>
    <w:p w14:paraId="32B403C5" w14:textId="77777777" w:rsidR="00C87EDB" w:rsidRPr="00B9239E" w:rsidRDefault="00C87EDB" w:rsidP="00C87EDB">
      <w:pPr>
        <w:ind w:left="1440"/>
      </w:pPr>
    </w:p>
    <w:p w14:paraId="3F016ED7" w14:textId="77777777" w:rsidR="00C87EDB" w:rsidRDefault="00C87EDB" w:rsidP="00C87EDB">
      <w:pPr>
        <w:ind w:left="1440"/>
      </w:pPr>
      <w:r w:rsidRPr="00B9239E">
        <w:t>Meeting #2 ___________________________</w:t>
      </w:r>
      <w:r>
        <w:br w:type="page"/>
      </w:r>
    </w:p>
    <w:p w14:paraId="3505F284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Name</w:t>
      </w:r>
    </w:p>
    <w:p w14:paraId="40358593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Place of Employment</w:t>
      </w:r>
    </w:p>
    <w:p w14:paraId="60522726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Street Address</w:t>
      </w:r>
    </w:p>
    <w:p w14:paraId="4AB4D956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City, State Zip</w:t>
      </w:r>
    </w:p>
    <w:p w14:paraId="17028DBD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Day time phone</w:t>
      </w:r>
    </w:p>
    <w:p w14:paraId="580448CD" w14:textId="77777777" w:rsidR="00C87EDB" w:rsidRPr="00D66964" w:rsidRDefault="00C87EDB" w:rsidP="00C87EDB">
      <w:r w:rsidRPr="00B47A1C">
        <w:rPr>
          <w:sz w:val="22"/>
          <w:szCs w:val="22"/>
        </w:rPr>
        <w:t>E-mail address</w:t>
      </w:r>
    </w:p>
    <w:p w14:paraId="3769C2B4" w14:textId="77777777" w:rsidR="00C87EDB" w:rsidRPr="00D66964" w:rsidRDefault="00C87EDB" w:rsidP="00C87EDB"/>
    <w:p w14:paraId="6F5F523F" w14:textId="77777777" w:rsidR="00C87EDB" w:rsidRPr="00D66964" w:rsidRDefault="00C87EDB" w:rsidP="00C87EDB">
      <w:pPr>
        <w:widowControl w:val="0"/>
        <w:numPr>
          <w:ilvl w:val="0"/>
          <w:numId w:val="3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-720"/>
        <w:rPr>
          <w:kern w:val="28"/>
          <w:sz w:val="22"/>
          <w:szCs w:val="22"/>
        </w:rPr>
      </w:pPr>
      <w:r w:rsidRPr="00D66964">
        <w:rPr>
          <w:kern w:val="28"/>
          <w:sz w:val="22"/>
          <w:szCs w:val="22"/>
        </w:rPr>
        <w:t>Define the educational experience in detail:</w:t>
      </w:r>
    </w:p>
    <w:p w14:paraId="36E33971" w14:textId="77777777" w:rsidR="00C87EDB" w:rsidRPr="00D66964" w:rsidRDefault="00C87EDB" w:rsidP="00C87EDB">
      <w:pPr>
        <w:widowControl w:val="0"/>
        <w:overflowPunct w:val="0"/>
        <w:autoSpaceDE w:val="0"/>
        <w:autoSpaceDN w:val="0"/>
        <w:adjustRightInd w:val="0"/>
        <w:ind w:right="-720"/>
        <w:rPr>
          <w:kern w:val="28"/>
          <w:sz w:val="22"/>
          <w:szCs w:val="22"/>
        </w:rPr>
      </w:pPr>
    </w:p>
    <w:p w14:paraId="461F75F3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ind w:right="-720"/>
        <w:rPr>
          <w:kern w:val="28"/>
          <w:sz w:val="22"/>
          <w:szCs w:val="22"/>
        </w:rPr>
      </w:pPr>
    </w:p>
    <w:p w14:paraId="3FFCB335" w14:textId="77777777" w:rsidR="00C87EDB" w:rsidRPr="00D66964" w:rsidRDefault="00C87EDB" w:rsidP="00C87EDB">
      <w:pPr>
        <w:widowControl w:val="0"/>
        <w:overflowPunct w:val="0"/>
        <w:autoSpaceDE w:val="0"/>
        <w:autoSpaceDN w:val="0"/>
        <w:adjustRightInd w:val="0"/>
        <w:ind w:right="-720"/>
        <w:rPr>
          <w:kern w:val="28"/>
          <w:sz w:val="22"/>
          <w:szCs w:val="22"/>
        </w:rPr>
      </w:pPr>
    </w:p>
    <w:p w14:paraId="5C73E07A" w14:textId="77777777" w:rsidR="00C87EDB" w:rsidRPr="00D66964" w:rsidRDefault="00C87EDB" w:rsidP="00C87EDB">
      <w:pPr>
        <w:widowControl w:val="0"/>
        <w:overflowPunct w:val="0"/>
        <w:autoSpaceDE w:val="0"/>
        <w:autoSpaceDN w:val="0"/>
        <w:adjustRightInd w:val="0"/>
        <w:ind w:right="-720"/>
        <w:rPr>
          <w:kern w:val="28"/>
          <w:sz w:val="22"/>
          <w:szCs w:val="22"/>
        </w:rPr>
      </w:pPr>
      <w:r w:rsidRPr="00D66964">
        <w:rPr>
          <w:kern w:val="28"/>
          <w:sz w:val="22"/>
          <w:szCs w:val="22"/>
        </w:rPr>
        <w:t xml:space="preserve">  </w:t>
      </w:r>
    </w:p>
    <w:p w14:paraId="64779B8F" w14:textId="77777777" w:rsidR="00C87EDB" w:rsidRPr="00D66964" w:rsidRDefault="00C87EDB" w:rsidP="00C87EDB">
      <w:pPr>
        <w:widowControl w:val="0"/>
        <w:overflowPunct w:val="0"/>
        <w:autoSpaceDE w:val="0"/>
        <w:autoSpaceDN w:val="0"/>
        <w:adjustRightInd w:val="0"/>
        <w:ind w:right="-720"/>
        <w:rPr>
          <w:kern w:val="28"/>
          <w:sz w:val="22"/>
          <w:szCs w:val="22"/>
        </w:rPr>
      </w:pPr>
    </w:p>
    <w:p w14:paraId="5B97A4B9" w14:textId="77777777" w:rsidR="00C87EDB" w:rsidRPr="00D66964" w:rsidRDefault="00C87EDB" w:rsidP="00C87EDB">
      <w:pPr>
        <w:widowControl w:val="0"/>
        <w:numPr>
          <w:ilvl w:val="0"/>
          <w:numId w:val="3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-720"/>
        <w:rPr>
          <w:kern w:val="28"/>
          <w:sz w:val="22"/>
          <w:szCs w:val="22"/>
        </w:rPr>
      </w:pPr>
      <w:r w:rsidRPr="00D66964">
        <w:rPr>
          <w:kern w:val="28"/>
          <w:sz w:val="22"/>
          <w:szCs w:val="22"/>
        </w:rPr>
        <w:t>Attach a brochure or other information to the application if a conference:</w:t>
      </w:r>
    </w:p>
    <w:p w14:paraId="63973D00" w14:textId="77777777" w:rsidR="00C87EDB" w:rsidRPr="00D66964" w:rsidRDefault="00C87EDB" w:rsidP="00C87EDB">
      <w:pPr>
        <w:tabs>
          <w:tab w:val="num" w:pos="360"/>
        </w:tabs>
        <w:ind w:left="360"/>
      </w:pPr>
    </w:p>
    <w:p w14:paraId="3C0C0324" w14:textId="77777777" w:rsidR="00C87EDB" w:rsidRPr="00D66964" w:rsidRDefault="00C87EDB" w:rsidP="00C87EDB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ind w:left="360" w:right="-720"/>
        <w:rPr>
          <w:kern w:val="28"/>
          <w:sz w:val="22"/>
          <w:szCs w:val="22"/>
        </w:rPr>
      </w:pPr>
    </w:p>
    <w:p w14:paraId="33E14343" w14:textId="77777777" w:rsidR="00C87EDB" w:rsidRPr="00D66964" w:rsidRDefault="00C87EDB" w:rsidP="00C87EDB">
      <w:pPr>
        <w:widowControl w:val="0"/>
        <w:numPr>
          <w:ilvl w:val="0"/>
          <w:numId w:val="3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-720"/>
        <w:rPr>
          <w:kern w:val="28"/>
          <w:sz w:val="22"/>
          <w:szCs w:val="22"/>
        </w:rPr>
      </w:pPr>
      <w:r w:rsidRPr="00D66964">
        <w:rPr>
          <w:kern w:val="28"/>
          <w:sz w:val="22"/>
          <w:szCs w:val="22"/>
        </w:rPr>
        <w:t xml:space="preserve">Express how the experience will help meet </w:t>
      </w:r>
      <w:r w:rsidRPr="00D66964">
        <w:rPr>
          <w:b/>
          <w:kern w:val="28"/>
          <w:sz w:val="22"/>
          <w:szCs w:val="22"/>
        </w:rPr>
        <w:t xml:space="preserve">your </w:t>
      </w:r>
      <w:r>
        <w:rPr>
          <w:kern w:val="28"/>
          <w:sz w:val="22"/>
          <w:szCs w:val="22"/>
        </w:rPr>
        <w:t>professional development goals:</w:t>
      </w:r>
    </w:p>
    <w:p w14:paraId="63DE2A3E" w14:textId="77777777" w:rsidR="00C87EDB" w:rsidRPr="00D66964" w:rsidRDefault="00C87EDB" w:rsidP="00C87EDB">
      <w:pPr>
        <w:tabs>
          <w:tab w:val="num" w:pos="360"/>
        </w:tabs>
        <w:ind w:left="360"/>
      </w:pPr>
    </w:p>
    <w:p w14:paraId="5D07829C" w14:textId="77777777" w:rsidR="00C87EDB" w:rsidRDefault="00C87EDB" w:rsidP="00C87EDB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ind w:left="360"/>
        <w:rPr>
          <w:kern w:val="28"/>
          <w:sz w:val="22"/>
          <w:szCs w:val="22"/>
        </w:rPr>
      </w:pPr>
    </w:p>
    <w:p w14:paraId="042A7EB5" w14:textId="77777777" w:rsidR="00C87EDB" w:rsidRPr="00D66964" w:rsidRDefault="00C87EDB" w:rsidP="00C87EDB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ind w:left="360"/>
        <w:rPr>
          <w:kern w:val="28"/>
          <w:sz w:val="22"/>
          <w:szCs w:val="22"/>
        </w:rPr>
      </w:pPr>
    </w:p>
    <w:p w14:paraId="6D4B85AC" w14:textId="77777777" w:rsidR="00C87EDB" w:rsidRPr="00D66964" w:rsidRDefault="00C87EDB" w:rsidP="00C87EDB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ind w:left="360"/>
        <w:rPr>
          <w:kern w:val="28"/>
          <w:sz w:val="22"/>
          <w:szCs w:val="22"/>
        </w:rPr>
      </w:pPr>
    </w:p>
    <w:p w14:paraId="0553FFDD" w14:textId="21CB7BF6" w:rsidR="00C87EDB" w:rsidRPr="00D66964" w:rsidRDefault="00C87EDB" w:rsidP="00C87EDB">
      <w:pPr>
        <w:widowControl w:val="0"/>
        <w:numPr>
          <w:ilvl w:val="0"/>
          <w:numId w:val="3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-720"/>
        <w:rPr>
          <w:kern w:val="28"/>
          <w:sz w:val="22"/>
          <w:szCs w:val="22"/>
        </w:rPr>
      </w:pPr>
      <w:r w:rsidRPr="00D66964">
        <w:rPr>
          <w:kern w:val="28"/>
          <w:sz w:val="22"/>
          <w:szCs w:val="22"/>
        </w:rPr>
        <w:t>Itemize anticipated expenses for the learning experience, various revenue sources that will also be utilized (employer, grants, etc.), and remaining financial needs</w:t>
      </w:r>
      <w:r>
        <w:rPr>
          <w:kern w:val="28"/>
          <w:sz w:val="22"/>
          <w:szCs w:val="22"/>
        </w:rPr>
        <w:t>:</w:t>
      </w:r>
    </w:p>
    <w:p w14:paraId="028B75D0" w14:textId="77777777" w:rsidR="00C87EDB" w:rsidRPr="00D66964" w:rsidRDefault="00C87EDB" w:rsidP="00C87EDB">
      <w:pPr>
        <w:tabs>
          <w:tab w:val="num" w:pos="360"/>
        </w:tabs>
        <w:ind w:left="360"/>
        <w:rPr>
          <w:kern w:val="28"/>
          <w:sz w:val="22"/>
          <w:szCs w:val="22"/>
        </w:rPr>
      </w:pPr>
    </w:p>
    <w:p w14:paraId="3B336CB4" w14:textId="77777777" w:rsidR="00C87EDB" w:rsidRPr="00D66964" w:rsidRDefault="00C87EDB" w:rsidP="00C87EDB">
      <w:pPr>
        <w:tabs>
          <w:tab w:val="num" w:pos="360"/>
        </w:tabs>
        <w:ind w:left="360"/>
        <w:rPr>
          <w:kern w:val="28"/>
          <w:sz w:val="22"/>
          <w:szCs w:val="22"/>
        </w:rPr>
      </w:pPr>
    </w:p>
    <w:p w14:paraId="35C8E6A8" w14:textId="77777777" w:rsidR="00C87EDB" w:rsidRDefault="00C87EDB" w:rsidP="00C87EDB"/>
    <w:p w14:paraId="77458FC6" w14:textId="77777777" w:rsidR="00C87EDB" w:rsidRDefault="00C87EDB" w:rsidP="00C87EDB"/>
    <w:p w14:paraId="42A9897A" w14:textId="77777777" w:rsidR="00C87EDB" w:rsidRPr="00D66964" w:rsidRDefault="00C87EDB" w:rsidP="00C87EDB"/>
    <w:p w14:paraId="7D0BF28C" w14:textId="77777777" w:rsidR="00C87EDB" w:rsidRPr="00B47A1C" w:rsidRDefault="00C87EDB" w:rsidP="00C87EDB">
      <w:pPr>
        <w:rPr>
          <w:sz w:val="22"/>
          <w:szCs w:val="22"/>
        </w:rPr>
      </w:pPr>
      <w:r w:rsidRPr="00B47A1C">
        <w:rPr>
          <w:sz w:val="22"/>
          <w:szCs w:val="22"/>
        </w:rPr>
        <w:t>Check all that apply: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76"/>
        <w:gridCol w:w="3576"/>
      </w:tblGrid>
      <w:tr w:rsidR="00C87EDB" w:rsidRPr="00192DE4" w14:paraId="1EBA3A0B" w14:textId="77777777" w:rsidTr="00941B4A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DE9" w14:textId="77777777" w:rsidR="00C87EDB" w:rsidRPr="00192DE4" w:rsidRDefault="00C87EDB" w:rsidP="00C87EDB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kern w:val="28"/>
                <w:sz w:val="22"/>
                <w:szCs w:val="22"/>
              </w:rPr>
            </w:pPr>
            <w:r w:rsidRPr="00192DE4">
              <w:rPr>
                <w:b/>
                <w:kern w:val="28"/>
                <w:sz w:val="22"/>
                <w:szCs w:val="22"/>
              </w:rPr>
              <w:t>Anticipated expenses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099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kern w:val="28"/>
                <w:sz w:val="22"/>
                <w:szCs w:val="22"/>
              </w:rPr>
            </w:pPr>
            <w:r w:rsidRPr="00192DE4">
              <w:rPr>
                <w:b/>
                <w:kern w:val="28"/>
                <w:sz w:val="22"/>
                <w:szCs w:val="22"/>
              </w:rPr>
              <w:t>Employer Providing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F6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kern w:val="28"/>
                <w:sz w:val="22"/>
                <w:szCs w:val="22"/>
              </w:rPr>
            </w:pPr>
            <w:r w:rsidRPr="00192DE4">
              <w:rPr>
                <w:b/>
                <w:kern w:val="28"/>
                <w:sz w:val="22"/>
                <w:szCs w:val="22"/>
              </w:rPr>
              <w:t>Request for Badger APIC to Provide</w:t>
            </w:r>
          </w:p>
        </w:tc>
      </w:tr>
      <w:tr w:rsidR="00C87EDB" w:rsidRPr="00192DE4" w14:paraId="6270FF10" w14:textId="77777777" w:rsidTr="00941B4A">
        <w:tc>
          <w:tcPr>
            <w:tcW w:w="3576" w:type="dxa"/>
            <w:tcBorders>
              <w:top w:val="single" w:sz="4" w:space="0" w:color="auto"/>
            </w:tcBorders>
          </w:tcPr>
          <w:p w14:paraId="69516C38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  <w:r w:rsidRPr="00192DE4">
              <w:rPr>
                <w:kern w:val="28"/>
                <w:sz w:val="22"/>
                <w:szCs w:val="22"/>
              </w:rPr>
              <w:t>Travel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14:paraId="73B19155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</w:tcBorders>
          </w:tcPr>
          <w:p w14:paraId="7E2166C8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</w:tr>
      <w:tr w:rsidR="00C87EDB" w:rsidRPr="00192DE4" w14:paraId="33D23E23" w14:textId="77777777" w:rsidTr="00941B4A">
        <w:tc>
          <w:tcPr>
            <w:tcW w:w="3576" w:type="dxa"/>
          </w:tcPr>
          <w:p w14:paraId="23F6051F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  <w:r w:rsidRPr="00192DE4">
              <w:rPr>
                <w:kern w:val="28"/>
                <w:sz w:val="22"/>
                <w:szCs w:val="22"/>
              </w:rPr>
              <w:t>Room</w:t>
            </w:r>
          </w:p>
        </w:tc>
        <w:tc>
          <w:tcPr>
            <w:tcW w:w="3576" w:type="dxa"/>
          </w:tcPr>
          <w:p w14:paraId="302F36DA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  <w:tc>
          <w:tcPr>
            <w:tcW w:w="3576" w:type="dxa"/>
          </w:tcPr>
          <w:p w14:paraId="1E5812B4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</w:tr>
      <w:tr w:rsidR="00C87EDB" w:rsidRPr="00192DE4" w14:paraId="20B806BC" w14:textId="77777777" w:rsidTr="00941B4A">
        <w:tc>
          <w:tcPr>
            <w:tcW w:w="3576" w:type="dxa"/>
          </w:tcPr>
          <w:p w14:paraId="23A687C7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  <w:r w:rsidRPr="00192DE4">
              <w:rPr>
                <w:kern w:val="28"/>
                <w:sz w:val="22"/>
                <w:szCs w:val="22"/>
              </w:rPr>
              <w:t>Conference Fee</w:t>
            </w:r>
          </w:p>
        </w:tc>
        <w:tc>
          <w:tcPr>
            <w:tcW w:w="3576" w:type="dxa"/>
          </w:tcPr>
          <w:p w14:paraId="46B3A693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  <w:tc>
          <w:tcPr>
            <w:tcW w:w="3576" w:type="dxa"/>
          </w:tcPr>
          <w:p w14:paraId="750A219A" w14:textId="77777777" w:rsidR="00C87EDB" w:rsidRPr="00192DE4" w:rsidRDefault="00C87EDB" w:rsidP="00941B4A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</w:rPr>
            </w:pPr>
          </w:p>
        </w:tc>
      </w:tr>
    </w:tbl>
    <w:p w14:paraId="4EE72274" w14:textId="37973DA8" w:rsidR="00C87EDB" w:rsidRPr="00055206" w:rsidRDefault="00C87EDB" w:rsidP="00C87EDB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055206">
        <w:rPr>
          <w:kern w:val="28"/>
          <w:sz w:val="22"/>
          <w:szCs w:val="22"/>
        </w:rPr>
        <w:t>I understand</w:t>
      </w:r>
      <w:r>
        <w:rPr>
          <w:kern w:val="28"/>
          <w:sz w:val="22"/>
          <w:szCs w:val="22"/>
        </w:rPr>
        <w:t xml:space="preserve"> completely the above criteria for submission of a </w:t>
      </w:r>
      <w:r w:rsidR="00A374FA">
        <w:rPr>
          <w:kern w:val="28"/>
          <w:sz w:val="22"/>
          <w:szCs w:val="22"/>
        </w:rPr>
        <w:t>conference support</w:t>
      </w:r>
      <w:r>
        <w:rPr>
          <w:kern w:val="28"/>
          <w:sz w:val="22"/>
          <w:szCs w:val="22"/>
        </w:rPr>
        <w:t xml:space="preserve"> application.</w:t>
      </w:r>
      <w:r w:rsidRPr="00055206">
        <w:rPr>
          <w:kern w:val="28"/>
          <w:sz w:val="22"/>
          <w:szCs w:val="22"/>
        </w:rPr>
        <w:t xml:space="preserve"> </w:t>
      </w:r>
    </w:p>
    <w:p w14:paraId="142192E9" w14:textId="77777777" w:rsidR="00C87EDB" w:rsidRPr="00FF6ACA" w:rsidRDefault="00C87EDB" w:rsidP="00C87EDB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70DB528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>Name: ____________________________________________</w:t>
      </w:r>
      <w:r>
        <w:rPr>
          <w:b/>
          <w:bCs/>
          <w:kern w:val="28"/>
        </w:rPr>
        <w:tab/>
        <w:t xml:space="preserve">APIC Membership </w:t>
      </w:r>
      <w:r w:rsidRPr="00800786">
        <w:rPr>
          <w:b/>
          <w:bCs/>
          <w:kern w:val="28"/>
        </w:rPr>
        <w:t>#</w:t>
      </w:r>
      <w:r>
        <w:rPr>
          <w:b/>
          <w:bCs/>
          <w:kern w:val="28"/>
        </w:rPr>
        <w:t>:___________</w:t>
      </w:r>
    </w:p>
    <w:p w14:paraId="13EBA86F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D363FF">
        <w:rPr>
          <w:b/>
          <w:bCs/>
          <w:kern w:val="28"/>
        </w:rPr>
        <w:t xml:space="preserve">Organization: </w:t>
      </w:r>
      <w:r>
        <w:rPr>
          <w:b/>
          <w:bCs/>
          <w:kern w:val="28"/>
        </w:rPr>
        <w:t>______________________________________</w:t>
      </w:r>
      <w:r w:rsidRPr="00D363FF">
        <w:rPr>
          <w:b/>
          <w:bCs/>
          <w:kern w:val="28"/>
        </w:rPr>
        <w:t xml:space="preserve">     </w:t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 </w:t>
      </w:r>
    </w:p>
    <w:p w14:paraId="52A96930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>Date of Submission to Treasurer/Treasurer Elect: _____________</w:t>
      </w:r>
    </w:p>
    <w:p w14:paraId="48353F7D" w14:textId="77777777" w:rsidR="00C87EDB" w:rsidRDefault="00C87EDB" w:rsidP="00C87ED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DD16B36" w14:textId="77777777" w:rsidR="00C87EDB" w:rsidRPr="0083409A" w:rsidRDefault="00C87EDB" w:rsidP="00C87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b/>
          <w:kern w:val="28"/>
          <w:sz w:val="20"/>
          <w:szCs w:val="20"/>
        </w:rPr>
      </w:pPr>
      <w:r w:rsidRPr="0083409A">
        <w:rPr>
          <w:b/>
          <w:kern w:val="28"/>
          <w:sz w:val="20"/>
          <w:szCs w:val="20"/>
        </w:rPr>
        <w:t>Treasure</w:t>
      </w:r>
      <w:r w:rsidR="00662590">
        <w:rPr>
          <w:b/>
          <w:kern w:val="28"/>
          <w:sz w:val="20"/>
          <w:szCs w:val="20"/>
        </w:rPr>
        <w:t xml:space="preserve">r </w:t>
      </w:r>
      <w:r w:rsidRPr="0083409A">
        <w:rPr>
          <w:b/>
          <w:kern w:val="28"/>
          <w:sz w:val="20"/>
          <w:szCs w:val="20"/>
        </w:rPr>
        <w:t>Only</w:t>
      </w:r>
    </w:p>
    <w:p w14:paraId="260AD76D" w14:textId="77777777" w:rsidR="00C87EDB" w:rsidRPr="0083409A" w:rsidRDefault="00C87EDB" w:rsidP="00C87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83409A">
        <w:rPr>
          <w:kern w:val="28"/>
          <w:sz w:val="20"/>
          <w:szCs w:val="20"/>
        </w:rPr>
        <w:sym w:font="Wingdings" w:char="F06F"/>
      </w:r>
      <w:r w:rsidRPr="0083409A">
        <w:rPr>
          <w:kern w:val="28"/>
          <w:sz w:val="20"/>
          <w:szCs w:val="20"/>
        </w:rPr>
        <w:t xml:space="preserve">  Date su</w:t>
      </w:r>
      <w:r>
        <w:rPr>
          <w:kern w:val="28"/>
          <w:sz w:val="20"/>
          <w:szCs w:val="20"/>
        </w:rPr>
        <w:t>bmitted to Board for Approval: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_____________</w:t>
      </w:r>
      <w:r w:rsidRPr="0083409A">
        <w:rPr>
          <w:kern w:val="28"/>
          <w:sz w:val="20"/>
          <w:szCs w:val="20"/>
        </w:rPr>
        <w:t xml:space="preserve"> </w:t>
      </w:r>
    </w:p>
    <w:p w14:paraId="08F73E27" w14:textId="77777777" w:rsidR="00C87EDB" w:rsidRDefault="00C87EDB" w:rsidP="00C87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83409A">
        <w:rPr>
          <w:kern w:val="28"/>
          <w:sz w:val="20"/>
          <w:szCs w:val="20"/>
        </w:rPr>
        <w:sym w:font="Wingdings" w:char="F06F"/>
      </w:r>
      <w:r w:rsidRPr="0083409A">
        <w:rPr>
          <w:kern w:val="28"/>
          <w:sz w:val="20"/>
          <w:szCs w:val="20"/>
        </w:rPr>
        <w:t xml:space="preserve">  App</w:t>
      </w:r>
      <w:r>
        <w:rPr>
          <w:kern w:val="28"/>
          <w:sz w:val="20"/>
          <w:szCs w:val="20"/>
        </w:rPr>
        <w:t>roved by Board: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_____________</w:t>
      </w:r>
      <w:r w:rsidRPr="0083409A">
        <w:rPr>
          <w:kern w:val="28"/>
          <w:sz w:val="20"/>
          <w:szCs w:val="20"/>
        </w:rPr>
        <w:t xml:space="preserve">  </w:t>
      </w:r>
    </w:p>
    <w:p w14:paraId="10181192" w14:textId="2EED2D1B" w:rsidR="00DF24C6" w:rsidRDefault="00C87EDB" w:rsidP="00C87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83409A">
        <w:rPr>
          <w:kern w:val="28"/>
          <w:sz w:val="20"/>
          <w:szCs w:val="20"/>
        </w:rPr>
        <w:sym w:font="Wingdings" w:char="F06F"/>
      </w:r>
      <w:r>
        <w:rPr>
          <w:kern w:val="28"/>
          <w:sz w:val="20"/>
          <w:szCs w:val="20"/>
        </w:rPr>
        <w:t xml:space="preserve">  </w:t>
      </w:r>
      <w:r w:rsidRPr="0083409A">
        <w:rPr>
          <w:kern w:val="28"/>
          <w:sz w:val="20"/>
          <w:szCs w:val="20"/>
        </w:rPr>
        <w:t>Date check submitted to recipient</w:t>
      </w:r>
      <w:r>
        <w:rPr>
          <w:kern w:val="28"/>
          <w:sz w:val="20"/>
          <w:szCs w:val="20"/>
        </w:rPr>
        <w:t>:</w:t>
      </w:r>
      <w:r w:rsidRPr="0083409A">
        <w:rPr>
          <w:kern w:val="28"/>
          <w:sz w:val="20"/>
          <w:szCs w:val="20"/>
        </w:rPr>
        <w:t xml:space="preserve">  </w:t>
      </w:r>
      <w:r>
        <w:rPr>
          <w:kern w:val="28"/>
          <w:sz w:val="20"/>
          <w:szCs w:val="20"/>
        </w:rPr>
        <w:tab/>
        <w:t>_____________</w:t>
      </w:r>
      <w:r w:rsidRPr="0083409A">
        <w:rPr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 xml:space="preserve">   </w:t>
      </w:r>
      <w:r w:rsidR="00A374FA">
        <w:rPr>
          <w:kern w:val="28"/>
          <w:sz w:val="20"/>
          <w:szCs w:val="20"/>
        </w:rPr>
        <w:t xml:space="preserve">                         </w:t>
      </w:r>
      <w:r>
        <w:rPr>
          <w:kern w:val="28"/>
          <w:sz w:val="20"/>
          <w:szCs w:val="20"/>
        </w:rPr>
        <w:t>Check number:   ___________</w:t>
      </w:r>
    </w:p>
    <w:p w14:paraId="0666D8BF" w14:textId="77777777" w:rsidR="00662590" w:rsidRPr="00C50DC1" w:rsidRDefault="00662590" w:rsidP="00C87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</w:pPr>
      <w:r w:rsidRPr="0083409A">
        <w:rPr>
          <w:kern w:val="28"/>
          <w:sz w:val="20"/>
          <w:szCs w:val="20"/>
        </w:rPr>
        <w:sym w:font="Wingdings" w:char="F06F"/>
      </w:r>
      <w:r>
        <w:rPr>
          <w:kern w:val="28"/>
          <w:sz w:val="20"/>
          <w:szCs w:val="20"/>
        </w:rPr>
        <w:t xml:space="preserve">  Date that findings were shared with the chapter          _____________    If not, date of W9 issued _______________</w:t>
      </w:r>
    </w:p>
    <w:sectPr w:rsidR="00662590" w:rsidRPr="00C50DC1" w:rsidSect="00681CD6">
      <w:headerReference w:type="default" r:id="rId7"/>
      <w:footerReference w:type="default" r:id="rId8"/>
      <w:pgSz w:w="12240" w:h="15840" w:code="1"/>
      <w:pgMar w:top="720" w:right="720" w:bottom="245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1147" w14:textId="77777777" w:rsidR="006D1FD4" w:rsidRDefault="006D1FD4" w:rsidP="00AB1F31">
      <w:r>
        <w:separator/>
      </w:r>
    </w:p>
  </w:endnote>
  <w:endnote w:type="continuationSeparator" w:id="0">
    <w:p w14:paraId="4F579949" w14:textId="77777777" w:rsidR="006D1FD4" w:rsidRDefault="006D1FD4" w:rsidP="00A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4DB7" w14:textId="77777777" w:rsidR="00DF24C6" w:rsidRDefault="00DF24C6" w:rsidP="000458A9">
    <w:pPr>
      <w:rPr>
        <w:b/>
        <w:bCs/>
        <w:i/>
        <w:iCs/>
        <w:sz w:val="20"/>
        <w:szCs w:val="20"/>
      </w:rPr>
    </w:pPr>
  </w:p>
  <w:p w14:paraId="49DC5EDD" w14:textId="77777777" w:rsidR="00DF24C6" w:rsidRPr="000458A9" w:rsidRDefault="00DF24C6" w:rsidP="000458A9">
    <w:pPr>
      <w:rPr>
        <w:i/>
        <w:iCs/>
        <w:sz w:val="20"/>
        <w:szCs w:val="20"/>
      </w:rPr>
    </w:pPr>
    <w:r w:rsidRPr="00143515">
      <w:rPr>
        <w:b/>
        <w:bCs/>
        <w:i/>
        <w:iCs/>
        <w:color w:val="FF0000"/>
        <w:sz w:val="20"/>
        <w:szCs w:val="20"/>
      </w:rPr>
      <w:t>B</w:t>
    </w:r>
    <w:r w:rsidRPr="000458A9">
      <w:rPr>
        <w:i/>
        <w:iCs/>
        <w:sz w:val="20"/>
        <w:szCs w:val="20"/>
      </w:rPr>
      <w:t>ringing Infection Prev</w:t>
    </w:r>
    <w:r>
      <w:rPr>
        <w:i/>
        <w:iCs/>
        <w:sz w:val="20"/>
        <w:szCs w:val="20"/>
      </w:rPr>
      <w:t xml:space="preserve">entionists together to help, </w:t>
    </w:r>
    <w:r w:rsidRPr="00143515">
      <w:rPr>
        <w:b/>
        <w:bCs/>
        <w:i/>
        <w:iCs/>
        <w:color w:val="FF0000"/>
        <w:sz w:val="20"/>
        <w:szCs w:val="20"/>
      </w:rPr>
      <w:t>A</w:t>
    </w:r>
    <w:r w:rsidRPr="000458A9">
      <w:rPr>
        <w:i/>
        <w:iCs/>
        <w:sz w:val="20"/>
        <w:szCs w:val="20"/>
      </w:rPr>
      <w:t>dvancing their knowledge</w:t>
    </w:r>
    <w:r>
      <w:rPr>
        <w:i/>
        <w:iCs/>
        <w:sz w:val="20"/>
        <w:szCs w:val="20"/>
      </w:rPr>
      <w:t xml:space="preserve">, </w:t>
    </w:r>
    <w:r w:rsidRPr="00143515">
      <w:rPr>
        <w:b/>
        <w:bCs/>
        <w:i/>
        <w:iCs/>
        <w:color w:val="FF0000"/>
        <w:sz w:val="20"/>
        <w:szCs w:val="20"/>
      </w:rPr>
      <w:t>D</w:t>
    </w:r>
    <w:r w:rsidRPr="000458A9">
      <w:rPr>
        <w:i/>
        <w:iCs/>
        <w:sz w:val="20"/>
        <w:szCs w:val="20"/>
      </w:rPr>
      <w:t>emanding quality</w:t>
    </w:r>
    <w:r>
      <w:rPr>
        <w:i/>
        <w:iCs/>
        <w:sz w:val="20"/>
        <w:szCs w:val="20"/>
      </w:rPr>
      <w:t xml:space="preserve">, </w:t>
    </w:r>
    <w:r w:rsidRPr="00143515">
      <w:rPr>
        <w:b/>
        <w:bCs/>
        <w:i/>
        <w:iCs/>
        <w:color w:val="FF0000"/>
        <w:sz w:val="20"/>
        <w:szCs w:val="20"/>
      </w:rPr>
      <w:t>G</w:t>
    </w:r>
    <w:r w:rsidRPr="000458A9">
      <w:rPr>
        <w:i/>
        <w:iCs/>
        <w:sz w:val="20"/>
        <w:szCs w:val="20"/>
      </w:rPr>
      <w:t xml:space="preserve">rowing competence </w:t>
    </w:r>
  </w:p>
  <w:p w14:paraId="26302804" w14:textId="77777777" w:rsidR="00DF24C6" w:rsidRPr="000458A9" w:rsidRDefault="00DF24C6" w:rsidP="000458A9">
    <w:pPr>
      <w:rPr>
        <w:i/>
        <w:iCs/>
        <w:sz w:val="20"/>
        <w:szCs w:val="20"/>
      </w:rPr>
    </w:pPr>
    <w:r w:rsidRPr="00143515">
      <w:rPr>
        <w:b/>
        <w:bCs/>
        <w:i/>
        <w:iCs/>
        <w:color w:val="FF0000"/>
        <w:sz w:val="20"/>
        <w:szCs w:val="20"/>
      </w:rPr>
      <w:t>E</w:t>
    </w:r>
    <w:r w:rsidRPr="000458A9">
      <w:rPr>
        <w:i/>
        <w:iCs/>
        <w:sz w:val="20"/>
        <w:szCs w:val="20"/>
      </w:rPr>
      <w:t>xcellence through professional development</w:t>
    </w:r>
    <w:r>
      <w:rPr>
        <w:i/>
        <w:iCs/>
        <w:sz w:val="20"/>
        <w:szCs w:val="20"/>
      </w:rPr>
      <w:t xml:space="preserve">, </w:t>
    </w:r>
    <w:r w:rsidRPr="00143515">
      <w:rPr>
        <w:b/>
        <w:bCs/>
        <w:i/>
        <w:iCs/>
        <w:color w:val="FF0000"/>
        <w:sz w:val="20"/>
        <w:szCs w:val="20"/>
      </w:rPr>
      <w:t>R</w:t>
    </w:r>
    <w:r w:rsidRPr="000458A9">
      <w:rPr>
        <w:i/>
        <w:iCs/>
        <w:sz w:val="20"/>
        <w:szCs w:val="20"/>
      </w:rPr>
      <w:t>ole models to serve our local, national and international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CE89" w14:textId="77777777" w:rsidR="006D1FD4" w:rsidRDefault="006D1FD4" w:rsidP="00AB1F31">
      <w:r>
        <w:separator/>
      </w:r>
    </w:p>
  </w:footnote>
  <w:footnote w:type="continuationSeparator" w:id="0">
    <w:p w14:paraId="6B934209" w14:textId="77777777" w:rsidR="006D1FD4" w:rsidRDefault="006D1FD4" w:rsidP="00AB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A4E1" w14:textId="77777777" w:rsidR="00DF24C6" w:rsidRDefault="00AB71EA" w:rsidP="000458A9">
    <w:pPr>
      <w:rPr>
        <w:noProof/>
        <w:sz w:val="21"/>
        <w:szCs w:val="21"/>
      </w:rPr>
    </w:pPr>
    <w:r>
      <w:rPr>
        <w:noProof/>
        <w:sz w:val="21"/>
        <w:szCs w:val="21"/>
      </w:rPr>
      <w:pict w14:anchorId="7C81D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Badger_APIC-ChptrLogo-web" style="width:160.15pt;height:41.45pt;visibility:visible">
          <v:imagedata r:id="rId1" o:title="Badger_APIC-ChptrLogo-web"/>
        </v:shape>
      </w:pict>
    </w:r>
  </w:p>
  <w:p w14:paraId="096D00DE" w14:textId="77777777" w:rsidR="00DF24C6" w:rsidRDefault="00DF24C6" w:rsidP="000458A9">
    <w:pPr>
      <w:rPr>
        <w:b/>
        <w:bCs/>
        <w:sz w:val="28"/>
        <w:szCs w:val="28"/>
      </w:rPr>
    </w:pPr>
    <w:r w:rsidRPr="000458A9">
      <w:rPr>
        <w:b/>
        <w:bCs/>
        <w:sz w:val="28"/>
        <w:szCs w:val="28"/>
      </w:rPr>
      <w:t>Advancing knowledge to create safer healthcare without infection.</w:t>
    </w:r>
  </w:p>
  <w:p w14:paraId="35C6EFCF" w14:textId="77777777" w:rsidR="00DF24C6" w:rsidRPr="00ED7A1E" w:rsidRDefault="00DF24C6" w:rsidP="000458A9">
    <w:pPr>
      <w:rPr>
        <w:i/>
        <w:iCs/>
        <w:sz w:val="20"/>
        <w:szCs w:val="20"/>
      </w:rPr>
    </w:pPr>
    <w:r w:rsidRPr="00ED7A1E">
      <w:rPr>
        <w:i/>
        <w:iCs/>
        <w:sz w:val="20"/>
        <w:szCs w:val="20"/>
      </w:rPr>
      <w:t>Infection Prevention through education, membership support, professional practice and strategic alliances.</w:t>
    </w:r>
  </w:p>
  <w:p w14:paraId="2BEAA3A7" w14:textId="77777777" w:rsidR="00DF24C6" w:rsidRPr="00ED7A1E" w:rsidRDefault="00DF24C6" w:rsidP="000458A9">
    <w:pPr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F40"/>
    <w:multiLevelType w:val="multilevel"/>
    <w:tmpl w:val="6D6C1F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889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636C8D"/>
    <w:multiLevelType w:val="multilevel"/>
    <w:tmpl w:val="745ED0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16E50C1"/>
    <w:multiLevelType w:val="hybridMultilevel"/>
    <w:tmpl w:val="1AB4B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25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651D70"/>
    <w:multiLevelType w:val="hybridMultilevel"/>
    <w:tmpl w:val="1312E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7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483627"/>
    <w:multiLevelType w:val="hybridMultilevel"/>
    <w:tmpl w:val="51A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2677C"/>
    <w:multiLevelType w:val="hybridMultilevel"/>
    <w:tmpl w:val="846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C43548"/>
    <w:multiLevelType w:val="hybridMultilevel"/>
    <w:tmpl w:val="A4A4C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BFC"/>
    <w:multiLevelType w:val="hybridMultilevel"/>
    <w:tmpl w:val="D58CD4E6"/>
    <w:lvl w:ilvl="0" w:tplc="F578A73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1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33744E"/>
    <w:multiLevelType w:val="hybridMultilevel"/>
    <w:tmpl w:val="B4BAE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B0260"/>
    <w:multiLevelType w:val="hybridMultilevel"/>
    <w:tmpl w:val="AA10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773"/>
    <w:multiLevelType w:val="multilevel"/>
    <w:tmpl w:val="76728D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646DC"/>
    <w:multiLevelType w:val="multilevel"/>
    <w:tmpl w:val="2CC25E0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483A2B0E"/>
    <w:multiLevelType w:val="hybridMultilevel"/>
    <w:tmpl w:val="27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66D4D"/>
    <w:multiLevelType w:val="hybridMultilevel"/>
    <w:tmpl w:val="F496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B637D"/>
    <w:multiLevelType w:val="hybridMultilevel"/>
    <w:tmpl w:val="5BE48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A35DE"/>
    <w:multiLevelType w:val="hybridMultilevel"/>
    <w:tmpl w:val="CC486D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41B7C"/>
    <w:multiLevelType w:val="hybridMultilevel"/>
    <w:tmpl w:val="251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65E51"/>
    <w:multiLevelType w:val="hybridMultilevel"/>
    <w:tmpl w:val="B76E880C"/>
    <w:lvl w:ilvl="0" w:tplc="AEBA8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47779"/>
    <w:multiLevelType w:val="multilevel"/>
    <w:tmpl w:val="9418D7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1B7143"/>
    <w:multiLevelType w:val="hybridMultilevel"/>
    <w:tmpl w:val="CC5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B5BA2"/>
    <w:multiLevelType w:val="hybridMultilevel"/>
    <w:tmpl w:val="5A36570C"/>
    <w:lvl w:ilvl="0" w:tplc="AEBA8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6726E"/>
    <w:multiLevelType w:val="hybridMultilevel"/>
    <w:tmpl w:val="58C4B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3213"/>
    <w:multiLevelType w:val="hybridMultilevel"/>
    <w:tmpl w:val="FF08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57612"/>
    <w:multiLevelType w:val="multilevel"/>
    <w:tmpl w:val="6748CCE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5E6787"/>
    <w:multiLevelType w:val="hybridMultilevel"/>
    <w:tmpl w:val="9E8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E6DB2"/>
    <w:multiLevelType w:val="multilevel"/>
    <w:tmpl w:val="91C485D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680493"/>
    <w:multiLevelType w:val="hybridMultilevel"/>
    <w:tmpl w:val="411C1F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711DE5"/>
    <w:multiLevelType w:val="hybridMultilevel"/>
    <w:tmpl w:val="3626DA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E31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611705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7090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6169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9220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1352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8144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393946">
    <w:abstractNumId w:val="13"/>
  </w:num>
  <w:num w:numId="8" w16cid:durableId="235478710">
    <w:abstractNumId w:val="4"/>
  </w:num>
  <w:num w:numId="9" w16cid:durableId="1564096664">
    <w:abstractNumId w:val="1"/>
  </w:num>
  <w:num w:numId="10" w16cid:durableId="1586569419">
    <w:abstractNumId w:val="15"/>
  </w:num>
  <w:num w:numId="11" w16cid:durableId="890112098">
    <w:abstractNumId w:val="14"/>
  </w:num>
  <w:num w:numId="12" w16cid:durableId="1486240434">
    <w:abstractNumId w:val="32"/>
  </w:num>
  <w:num w:numId="13" w16cid:durableId="204488205">
    <w:abstractNumId w:val="11"/>
  </w:num>
  <w:num w:numId="14" w16cid:durableId="770780191">
    <w:abstractNumId w:val="6"/>
  </w:num>
  <w:num w:numId="15" w16cid:durableId="1238437302">
    <w:abstractNumId w:val="27"/>
  </w:num>
  <w:num w:numId="16" w16cid:durableId="905070617">
    <w:abstractNumId w:val="29"/>
  </w:num>
  <w:num w:numId="17" w16cid:durableId="762649285">
    <w:abstractNumId w:val="22"/>
  </w:num>
  <w:num w:numId="18" w16cid:durableId="868571490">
    <w:abstractNumId w:val="2"/>
  </w:num>
  <w:num w:numId="19" w16cid:durableId="1320379230">
    <w:abstractNumId w:val="7"/>
  </w:num>
  <w:num w:numId="20" w16cid:durableId="1602684223">
    <w:abstractNumId w:val="26"/>
  </w:num>
  <w:num w:numId="21" w16cid:durableId="1883328108">
    <w:abstractNumId w:val="8"/>
  </w:num>
  <w:num w:numId="22" w16cid:durableId="1218972619">
    <w:abstractNumId w:val="3"/>
  </w:num>
  <w:num w:numId="23" w16cid:durableId="389767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974027">
    <w:abstractNumId w:val="18"/>
  </w:num>
  <w:num w:numId="25" w16cid:durableId="838349491">
    <w:abstractNumId w:val="9"/>
  </w:num>
  <w:num w:numId="26" w16cid:durableId="759260433">
    <w:abstractNumId w:val="25"/>
  </w:num>
  <w:num w:numId="27" w16cid:durableId="2078358467">
    <w:abstractNumId w:val="12"/>
  </w:num>
  <w:num w:numId="28" w16cid:durableId="1666203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3331102">
    <w:abstractNumId w:val="31"/>
  </w:num>
  <w:num w:numId="30" w16cid:durableId="1464275686">
    <w:abstractNumId w:val="30"/>
  </w:num>
  <w:num w:numId="31" w16cid:durableId="1148470930">
    <w:abstractNumId w:val="5"/>
  </w:num>
  <w:num w:numId="32" w16cid:durableId="612326674">
    <w:abstractNumId w:val="21"/>
  </w:num>
  <w:num w:numId="33" w16cid:durableId="1232615492">
    <w:abstractNumId w:val="0"/>
  </w:num>
  <w:num w:numId="34" w16cid:durableId="912667456">
    <w:abstractNumId w:val="10"/>
  </w:num>
  <w:num w:numId="35" w16cid:durableId="17503473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oNotTrackMoves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05D"/>
    <w:rsid w:val="00006048"/>
    <w:rsid w:val="0001005D"/>
    <w:rsid w:val="000257D5"/>
    <w:rsid w:val="0003103C"/>
    <w:rsid w:val="00040806"/>
    <w:rsid w:val="000458A9"/>
    <w:rsid w:val="00051C39"/>
    <w:rsid w:val="000612CA"/>
    <w:rsid w:val="00061E2A"/>
    <w:rsid w:val="000B75E9"/>
    <w:rsid w:val="000D0E55"/>
    <w:rsid w:val="00104D25"/>
    <w:rsid w:val="0011621C"/>
    <w:rsid w:val="00143515"/>
    <w:rsid w:val="0014756B"/>
    <w:rsid w:val="001774C9"/>
    <w:rsid w:val="00183AD3"/>
    <w:rsid w:val="00192994"/>
    <w:rsid w:val="00217047"/>
    <w:rsid w:val="002314E1"/>
    <w:rsid w:val="0023585C"/>
    <w:rsid w:val="0024778E"/>
    <w:rsid w:val="00251A75"/>
    <w:rsid w:val="002C76BB"/>
    <w:rsid w:val="002D065C"/>
    <w:rsid w:val="002D0FE3"/>
    <w:rsid w:val="002F7FD2"/>
    <w:rsid w:val="00312281"/>
    <w:rsid w:val="003751E4"/>
    <w:rsid w:val="003F6367"/>
    <w:rsid w:val="004029B9"/>
    <w:rsid w:val="004049AD"/>
    <w:rsid w:val="00413B4C"/>
    <w:rsid w:val="00433426"/>
    <w:rsid w:val="00490BCC"/>
    <w:rsid w:val="00495F47"/>
    <w:rsid w:val="004D1905"/>
    <w:rsid w:val="004D5995"/>
    <w:rsid w:val="00504B81"/>
    <w:rsid w:val="00515931"/>
    <w:rsid w:val="005724AF"/>
    <w:rsid w:val="005A098E"/>
    <w:rsid w:val="005B77AA"/>
    <w:rsid w:val="005C54A7"/>
    <w:rsid w:val="005E2070"/>
    <w:rsid w:val="005E2171"/>
    <w:rsid w:val="005E6527"/>
    <w:rsid w:val="005F42C6"/>
    <w:rsid w:val="006473C0"/>
    <w:rsid w:val="00662590"/>
    <w:rsid w:val="00664A1A"/>
    <w:rsid w:val="00681CD6"/>
    <w:rsid w:val="0068578C"/>
    <w:rsid w:val="0068603A"/>
    <w:rsid w:val="0069335D"/>
    <w:rsid w:val="0069495D"/>
    <w:rsid w:val="006A2381"/>
    <w:rsid w:val="006A6E65"/>
    <w:rsid w:val="006D0652"/>
    <w:rsid w:val="006D1FD4"/>
    <w:rsid w:val="00710B10"/>
    <w:rsid w:val="0077603E"/>
    <w:rsid w:val="00782513"/>
    <w:rsid w:val="007A0DC3"/>
    <w:rsid w:val="007B3B6F"/>
    <w:rsid w:val="007C3563"/>
    <w:rsid w:val="007D0662"/>
    <w:rsid w:val="007E6C40"/>
    <w:rsid w:val="007F2995"/>
    <w:rsid w:val="00806E59"/>
    <w:rsid w:val="00813341"/>
    <w:rsid w:val="00822240"/>
    <w:rsid w:val="00864FE1"/>
    <w:rsid w:val="008736FF"/>
    <w:rsid w:val="008761B4"/>
    <w:rsid w:val="008843F7"/>
    <w:rsid w:val="008B49E7"/>
    <w:rsid w:val="008C28CA"/>
    <w:rsid w:val="008C488E"/>
    <w:rsid w:val="008F460D"/>
    <w:rsid w:val="008F4E6D"/>
    <w:rsid w:val="009065BD"/>
    <w:rsid w:val="00907317"/>
    <w:rsid w:val="00910143"/>
    <w:rsid w:val="00937CEE"/>
    <w:rsid w:val="00941B4A"/>
    <w:rsid w:val="0096321C"/>
    <w:rsid w:val="009819CC"/>
    <w:rsid w:val="009A5A87"/>
    <w:rsid w:val="009F4D9F"/>
    <w:rsid w:val="009F58D9"/>
    <w:rsid w:val="00A374FA"/>
    <w:rsid w:val="00A73385"/>
    <w:rsid w:val="00A74970"/>
    <w:rsid w:val="00AA1F5A"/>
    <w:rsid w:val="00AB1F31"/>
    <w:rsid w:val="00AB71EA"/>
    <w:rsid w:val="00AB7DF6"/>
    <w:rsid w:val="00AF67A6"/>
    <w:rsid w:val="00B1617F"/>
    <w:rsid w:val="00B3024A"/>
    <w:rsid w:val="00B61030"/>
    <w:rsid w:val="00BC1396"/>
    <w:rsid w:val="00BD6287"/>
    <w:rsid w:val="00BD7039"/>
    <w:rsid w:val="00BE174D"/>
    <w:rsid w:val="00C10DF7"/>
    <w:rsid w:val="00C50DC1"/>
    <w:rsid w:val="00C64823"/>
    <w:rsid w:val="00C8791A"/>
    <w:rsid w:val="00C87EDB"/>
    <w:rsid w:val="00CC19CD"/>
    <w:rsid w:val="00CF368F"/>
    <w:rsid w:val="00DB2459"/>
    <w:rsid w:val="00DC516C"/>
    <w:rsid w:val="00DF24C6"/>
    <w:rsid w:val="00DF39FA"/>
    <w:rsid w:val="00E1169F"/>
    <w:rsid w:val="00E11778"/>
    <w:rsid w:val="00E11C1C"/>
    <w:rsid w:val="00E3429F"/>
    <w:rsid w:val="00E60771"/>
    <w:rsid w:val="00E820C5"/>
    <w:rsid w:val="00EA4100"/>
    <w:rsid w:val="00EC12C8"/>
    <w:rsid w:val="00EC607E"/>
    <w:rsid w:val="00ED7A1E"/>
    <w:rsid w:val="00EE16F1"/>
    <w:rsid w:val="00EF2739"/>
    <w:rsid w:val="00F163D3"/>
    <w:rsid w:val="00FC3A08"/>
    <w:rsid w:val="00FC6E5E"/>
    <w:rsid w:val="00FD3953"/>
    <w:rsid w:val="00FD65C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AD387"/>
  <w15:chartTrackingRefBased/>
  <w15:docId w15:val="{DD8186D0-96FD-40EB-823A-0034CAC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  <w:lang w:eastAsia="ja-JP"/>
    </w:rPr>
  </w:style>
  <w:style w:type="character" w:customStyle="1" w:styleId="BodyText2Char">
    <w:name w:val="Body Text 2 Char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Goals for 2013</vt:lpstr>
    </vt:vector>
  </TitlesOfParts>
  <Company>UHH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Goals for 2013</dc:title>
  <dc:subject/>
  <dc:creator>learym</dc:creator>
  <cp:keywords/>
  <cp:lastModifiedBy>Meller, Megan E</cp:lastModifiedBy>
  <cp:revision>10</cp:revision>
  <cp:lastPrinted>2012-01-10T01:46:00Z</cp:lastPrinted>
  <dcterms:created xsi:type="dcterms:W3CDTF">2023-12-21T15:37:00Z</dcterms:created>
  <dcterms:modified xsi:type="dcterms:W3CDTF">2024-02-13T16:14:00Z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1c4f4a0-0758-4978-9db2-14b419affcd6_Enabled">
    <vt:lpwstr>true</vt:lpwstr>
  </property>
  <property fmtid="{D5CDD505-2E9C-101B-9397-08002B2CF9AE}" pid="4" name="MSIP_Label_51c4f4a0-0758-4978-9db2-14b419affcd6_SetDate">
    <vt:lpwstr>2023-12-21T15:37:48Z</vt:lpwstr>
  </property>
  <property fmtid="{D5CDD505-2E9C-101B-9397-08002B2CF9AE}" pid="5" name="MSIP_Label_51c4f4a0-0758-4978-9db2-14b419affcd6_Method">
    <vt:lpwstr>Standard</vt:lpwstr>
  </property>
  <property fmtid="{D5CDD505-2E9C-101B-9397-08002B2CF9AE}" pid="6" name="MSIP_Label_51c4f4a0-0758-4978-9db2-14b419affcd6_Name">
    <vt:lpwstr>Internal</vt:lpwstr>
  </property>
  <property fmtid="{D5CDD505-2E9C-101B-9397-08002B2CF9AE}" pid="7" name="MSIP_Label_51c4f4a0-0758-4978-9db2-14b419affcd6_SiteId">
    <vt:lpwstr>82d27775-0a13-4a21-bc03-349a3f9350a8</vt:lpwstr>
  </property>
  <property fmtid="{D5CDD505-2E9C-101B-9397-08002B2CF9AE}" pid="8" name="MSIP_Label_51c4f4a0-0758-4978-9db2-14b419affcd6_ActionId">
    <vt:lpwstr>2d22ff0e-5538-4fa2-bc0f-efa7b57940fe</vt:lpwstr>
  </property>
  <property fmtid="{D5CDD505-2E9C-101B-9397-08002B2CF9AE}" pid="9" name="MSIP_Label_51c4f4a0-0758-4978-9db2-14b419affcd6_ContentBits">
    <vt:lpwstr>0</vt:lpwstr>
  </property>
</Properties>
</file>