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58" w:rsidRDefault="00064D58" w:rsidP="00400D21">
      <w:pPr>
        <w:jc w:val="center"/>
      </w:pPr>
    </w:p>
    <w:p w:rsidR="00400D21" w:rsidRPr="00670391" w:rsidRDefault="00670391" w:rsidP="00400D21">
      <w:pPr>
        <w:jc w:val="center"/>
        <w:rPr>
          <w:b/>
        </w:rPr>
      </w:pPr>
      <w:r w:rsidRPr="00670391">
        <w:rPr>
          <w:b/>
        </w:rPr>
        <w:t>August 23, 2019</w:t>
      </w:r>
    </w:p>
    <w:p w:rsidR="00400D21" w:rsidRPr="00670391" w:rsidRDefault="00670391" w:rsidP="00400D21">
      <w:pPr>
        <w:jc w:val="center"/>
        <w:rPr>
          <w:b/>
        </w:rPr>
      </w:pPr>
      <w:r w:rsidRPr="00670391">
        <w:rPr>
          <w:b/>
        </w:rPr>
        <w:t>All Children’s Hospital</w:t>
      </w:r>
    </w:p>
    <w:p w:rsidR="00400D21" w:rsidRPr="00670391" w:rsidRDefault="00670391" w:rsidP="00670391">
      <w:pPr>
        <w:jc w:val="center"/>
        <w:rPr>
          <w:b/>
        </w:rPr>
      </w:pPr>
      <w:r w:rsidRPr="00670391">
        <w:rPr>
          <w:b/>
        </w:rPr>
        <w:t>600 5</w:t>
      </w:r>
      <w:r w:rsidRPr="00670391">
        <w:rPr>
          <w:b/>
          <w:vertAlign w:val="superscript"/>
        </w:rPr>
        <w:t>th</w:t>
      </w:r>
      <w:r w:rsidRPr="00670391">
        <w:rPr>
          <w:b/>
        </w:rPr>
        <w:t xml:space="preserve"> Street South, St. Petersburg, Florida 33701</w:t>
      </w:r>
    </w:p>
    <w:p w:rsidR="004456B6" w:rsidRDefault="004456B6" w:rsidP="00400D21">
      <w:pPr>
        <w:jc w:val="center"/>
        <w:rPr>
          <w:b/>
        </w:rPr>
      </w:pPr>
      <w:r w:rsidRPr="004456B6">
        <w:rPr>
          <w:b/>
        </w:rPr>
        <w:t>Meeting Minutes</w:t>
      </w:r>
    </w:p>
    <w:p w:rsidR="004456B6" w:rsidRDefault="004456B6" w:rsidP="004456B6">
      <w:pPr>
        <w:rPr>
          <w:b/>
        </w:rPr>
      </w:pPr>
    </w:p>
    <w:p w:rsidR="004456B6" w:rsidRDefault="004456B6" w:rsidP="004456B6">
      <w:pPr>
        <w:rPr>
          <w:b/>
        </w:rPr>
      </w:pPr>
      <w:r>
        <w:rPr>
          <w:b/>
        </w:rPr>
        <w:t xml:space="preserve">Start time: </w:t>
      </w:r>
      <w:r w:rsidR="00670391">
        <w:rPr>
          <w:b/>
        </w:rPr>
        <w:t>12:00 pm</w:t>
      </w:r>
      <w:r>
        <w:rPr>
          <w:b/>
        </w:rPr>
        <w:tab/>
        <w:t xml:space="preserve">End time: </w:t>
      </w:r>
      <w:r w:rsidR="00670391">
        <w:rPr>
          <w:b/>
        </w:rPr>
        <w:t>2:00 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456B6" w:rsidTr="004456B6">
        <w:tc>
          <w:tcPr>
            <w:tcW w:w="9350" w:type="dxa"/>
          </w:tcPr>
          <w:p w:rsidR="004456B6" w:rsidRDefault="00670391" w:rsidP="004456B6">
            <w:pPr>
              <w:rPr>
                <w:b/>
              </w:rPr>
            </w:pPr>
            <w:r>
              <w:rPr>
                <w:b/>
              </w:rPr>
              <w:t xml:space="preserve">Chapter Meeting Sponsor: </w:t>
            </w:r>
            <w:proofErr w:type="spellStart"/>
            <w:r w:rsidRPr="00E25C2E">
              <w:t>Nanosonic</w:t>
            </w:r>
            <w:proofErr w:type="spellEnd"/>
            <w:r w:rsidRPr="00E25C2E">
              <w:t xml:space="preserve"> Inc.</w:t>
            </w:r>
          </w:p>
        </w:tc>
      </w:tr>
      <w:tr w:rsidR="004456B6" w:rsidTr="004456B6">
        <w:tc>
          <w:tcPr>
            <w:tcW w:w="9350" w:type="dxa"/>
          </w:tcPr>
          <w:p w:rsidR="004456B6" w:rsidRPr="00F017B0" w:rsidRDefault="004456B6" w:rsidP="004456B6">
            <w:pPr>
              <w:rPr>
                <w:b/>
              </w:rPr>
            </w:pPr>
            <w:r>
              <w:rPr>
                <w:b/>
              </w:rPr>
              <w:t>Minutes</w:t>
            </w:r>
            <w:r w:rsidR="00F017B0">
              <w:rPr>
                <w:b/>
              </w:rPr>
              <w:t xml:space="preserve"> - </w:t>
            </w:r>
            <w:r w:rsidRPr="004456B6">
              <w:t>Minutes were approved as written</w:t>
            </w:r>
          </w:p>
        </w:tc>
      </w:tr>
      <w:tr w:rsidR="00670391" w:rsidTr="004456B6">
        <w:tc>
          <w:tcPr>
            <w:tcW w:w="9350" w:type="dxa"/>
          </w:tcPr>
          <w:p w:rsidR="0038012F" w:rsidRPr="00E25C2E" w:rsidRDefault="00670391" w:rsidP="00E25C2E">
            <w:pPr>
              <w:spacing w:line="276" w:lineRule="auto"/>
            </w:pPr>
            <w:r w:rsidRPr="00E25C2E">
              <w:rPr>
                <w:b/>
              </w:rPr>
              <w:t xml:space="preserve">BAPIC Scholarship Presentations: </w:t>
            </w:r>
            <w:r w:rsidR="00E25C2E" w:rsidRPr="00E25C2E">
              <w:t>Carolyn &amp; Leslie share</w:t>
            </w:r>
            <w:r w:rsidR="00E25C2E">
              <w:t xml:space="preserve"> highlighted information learned from the 2019 National APIC Conference.</w:t>
            </w:r>
          </w:p>
          <w:p w:rsidR="0038012F" w:rsidRPr="0038012F" w:rsidRDefault="00670391" w:rsidP="0038012F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38012F">
              <w:rPr>
                <w:b/>
              </w:rPr>
              <w:t>Caro</w:t>
            </w:r>
            <w:r w:rsidR="0038012F" w:rsidRPr="0038012F">
              <w:rPr>
                <w:b/>
              </w:rPr>
              <w:t>lyn Perry</w:t>
            </w:r>
            <w:r w:rsidR="0038012F">
              <w:rPr>
                <w:b/>
              </w:rPr>
              <w:t xml:space="preserve"> – </w:t>
            </w:r>
            <w:r w:rsidR="0038012F" w:rsidRPr="0038012F">
              <w:t xml:space="preserve">Vendor </w:t>
            </w:r>
            <w:r w:rsidR="00E25C2E">
              <w:t>hall c</w:t>
            </w:r>
            <w:r w:rsidR="00E25C2E" w:rsidRPr="0038012F">
              <w:t>arpenters’</w:t>
            </w:r>
            <w:r w:rsidR="0038012F" w:rsidRPr="0038012F">
              <w:t xml:space="preserve"> simulation and </w:t>
            </w:r>
            <w:proofErr w:type="spellStart"/>
            <w:r w:rsidR="0038012F" w:rsidRPr="0038012F">
              <w:t>peds</w:t>
            </w:r>
            <w:proofErr w:type="spellEnd"/>
            <w:r w:rsidR="0038012F" w:rsidRPr="0038012F">
              <w:t xml:space="preserve"> CLABSI</w:t>
            </w:r>
            <w:r w:rsidR="00E25C2E" w:rsidRPr="0038012F">
              <w:t xml:space="preserve"> questionnaire</w:t>
            </w:r>
            <w:r w:rsidR="00E25C2E">
              <w:t>.</w:t>
            </w:r>
          </w:p>
          <w:p w:rsidR="00670391" w:rsidRPr="0038012F" w:rsidRDefault="00670391" w:rsidP="004456B6">
            <w:pPr>
              <w:pStyle w:val="ListParagraph"/>
              <w:numPr>
                <w:ilvl w:val="0"/>
                <w:numId w:val="6"/>
              </w:numPr>
              <w:rPr>
                <w:b/>
              </w:rPr>
            </w:pPr>
            <w:r w:rsidRPr="0038012F">
              <w:rPr>
                <w:b/>
              </w:rPr>
              <w:t>Leslie Montalvo-Gonzalez</w:t>
            </w:r>
            <w:r w:rsidR="0038012F">
              <w:rPr>
                <w:b/>
              </w:rPr>
              <w:t xml:space="preserve"> </w:t>
            </w:r>
            <w:r w:rsidR="0038012F" w:rsidRPr="0038012F">
              <w:t>– Career ladder for IPs, Bed bugs, Environment/ICRA, mattresses, research.</w:t>
            </w:r>
            <w:r w:rsidR="00082F56">
              <w:t xml:space="preserve"> Slides attached.</w:t>
            </w:r>
          </w:p>
        </w:tc>
      </w:tr>
      <w:tr w:rsidR="00A6227A" w:rsidTr="004456B6">
        <w:tc>
          <w:tcPr>
            <w:tcW w:w="9350" w:type="dxa"/>
          </w:tcPr>
          <w:p w:rsidR="00A6227A" w:rsidRDefault="00A6227A" w:rsidP="004456B6">
            <w:pPr>
              <w:rPr>
                <w:b/>
              </w:rPr>
            </w:pPr>
            <w:r>
              <w:rPr>
                <w:b/>
              </w:rPr>
              <w:t xml:space="preserve">Presentation by Kay </w:t>
            </w:r>
            <w:proofErr w:type="spellStart"/>
            <w:r>
              <w:rPr>
                <w:b/>
              </w:rPr>
              <w:t>Sams</w:t>
            </w:r>
            <w:proofErr w:type="spellEnd"/>
            <w:r>
              <w:rPr>
                <w:b/>
              </w:rPr>
              <w:t xml:space="preserve"> – Useful tips on getting your abstract accepted</w:t>
            </w:r>
          </w:p>
          <w:p w:rsidR="00A6227A" w:rsidRPr="00A76588" w:rsidRDefault="00A76588" w:rsidP="00A6227A">
            <w:pPr>
              <w:pStyle w:val="ListParagraph"/>
              <w:numPr>
                <w:ilvl w:val="0"/>
                <w:numId w:val="5"/>
              </w:numPr>
            </w:pPr>
            <w:r w:rsidRPr="00A76588">
              <w:t>Kay was Chair of the APIC Abstract Committee for 2018. Reviewed process for abstract acceptance overall quality scale 0-10. In 2018, 286 submitted and 180 accepted. Reasons abstracts are rejected 71.6% failed to follow directions and 28.3% quality reasons. Call opens 10/15/19 for APIC 2020 abstracts.</w:t>
            </w:r>
          </w:p>
        </w:tc>
      </w:tr>
      <w:tr w:rsidR="004456B6" w:rsidTr="004456B6">
        <w:tc>
          <w:tcPr>
            <w:tcW w:w="9350" w:type="dxa"/>
          </w:tcPr>
          <w:p w:rsidR="004456B6" w:rsidRDefault="004456B6" w:rsidP="004456B6">
            <w:pPr>
              <w:rPr>
                <w:b/>
              </w:rPr>
            </w:pPr>
            <w:r>
              <w:rPr>
                <w:b/>
              </w:rPr>
              <w:t>Presidents Report</w:t>
            </w:r>
            <w:r w:rsidR="00670391">
              <w:rPr>
                <w:b/>
              </w:rPr>
              <w:t xml:space="preserve"> – Kim Atrubin</w:t>
            </w:r>
          </w:p>
          <w:p w:rsidR="00CC7550" w:rsidRPr="00CC7550" w:rsidRDefault="00CC7550" w:rsidP="00BE2006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CC7550">
              <w:rPr>
                <w:b/>
              </w:rPr>
              <w:t>$10 renewal for BAPIC annual fee</w:t>
            </w:r>
            <w:r>
              <w:t xml:space="preserve"> in addition to joining APIC.  No change made. </w:t>
            </w:r>
          </w:p>
          <w:p w:rsidR="00863C63" w:rsidRPr="000D268B" w:rsidRDefault="00082F56" w:rsidP="00175397">
            <w:pPr>
              <w:pStyle w:val="ListParagraph"/>
              <w:numPr>
                <w:ilvl w:val="0"/>
                <w:numId w:val="10"/>
              </w:numPr>
            </w:pPr>
            <w:r w:rsidRPr="000D268B">
              <w:rPr>
                <w:b/>
              </w:rPr>
              <w:t>HLD</w:t>
            </w:r>
            <w:r w:rsidR="00863C63" w:rsidRPr="000D268B">
              <w:rPr>
                <w:b/>
              </w:rPr>
              <w:t xml:space="preserve"> for US on non-intact skin</w:t>
            </w:r>
            <w:r w:rsidR="00BD4F0C" w:rsidRPr="000D268B">
              <w:rPr>
                <w:b/>
              </w:rPr>
              <w:t xml:space="preserve"> </w:t>
            </w:r>
            <w:r w:rsidR="00BD4F0C" w:rsidRPr="000D268B">
              <w:t xml:space="preserve">– Spaulding classification – external probes, over 70 procedures </w:t>
            </w:r>
            <w:r w:rsidR="000D268B" w:rsidRPr="000D268B">
              <w:t xml:space="preserve">potentially needing HLD post US </w:t>
            </w:r>
            <w:r w:rsidR="00BD4F0C" w:rsidRPr="000D268B">
              <w:t>(Attached)</w:t>
            </w:r>
            <w:r w:rsidR="00175397" w:rsidRPr="000D268B">
              <w:rPr>
                <w:b/>
                <w:i/>
              </w:rPr>
              <w:t xml:space="preserve"> </w:t>
            </w:r>
          </w:p>
          <w:p w:rsidR="00507F19" w:rsidRPr="00862A65" w:rsidRDefault="00863C63" w:rsidP="00CC7550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 w:rsidRPr="000D268B">
              <w:rPr>
                <w:b/>
              </w:rPr>
              <w:t>Available CEUs</w:t>
            </w:r>
            <w:r w:rsidR="00507F19" w:rsidRPr="000D268B">
              <w:rPr>
                <w:b/>
              </w:rPr>
              <w:t xml:space="preserve"> </w:t>
            </w:r>
            <w:r w:rsidR="00507F19" w:rsidRPr="000D268B">
              <w:t xml:space="preserve">– </w:t>
            </w:r>
            <w:r w:rsidR="00862A65" w:rsidRPr="000D268B">
              <w:t>New CDC Antibiotic Stewardship Resources. Online antibiotic</w:t>
            </w:r>
            <w:r w:rsidR="00862A65">
              <w:t xml:space="preserve"> stewardship training course 8 CEs. See attached. </w:t>
            </w:r>
            <w:r w:rsidR="00FB6FEE">
              <w:t xml:space="preserve">APIC has put out many available CEs, no details yet on amount or type. Wide variety of topics and majority are free </w:t>
            </w:r>
            <w:r w:rsidR="00227F58">
              <w:t>(</w:t>
            </w:r>
            <w:r w:rsidR="00507F19" w:rsidRPr="00507F19">
              <w:t>Attached</w:t>
            </w:r>
            <w:r w:rsidR="00227F58">
              <w:t>)</w:t>
            </w:r>
          </w:p>
          <w:p w:rsidR="00862A65" w:rsidRPr="00507F19" w:rsidRDefault="00862A65" w:rsidP="00CC7550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Sample Job Description for the Infection Preventionist. </w:t>
            </w:r>
            <w:r w:rsidRPr="00862A65">
              <w:t xml:space="preserve">Developed by APIC. See attached. </w:t>
            </w:r>
          </w:p>
          <w:p w:rsidR="00863C63" w:rsidRPr="00D85326" w:rsidRDefault="00863C63" w:rsidP="00CC7550">
            <w:pPr>
              <w:pStyle w:val="ListParagraph"/>
              <w:numPr>
                <w:ilvl w:val="0"/>
                <w:numId w:val="5"/>
              </w:numPr>
            </w:pPr>
            <w:r>
              <w:rPr>
                <w:b/>
              </w:rPr>
              <w:t>Upcoming board elections</w:t>
            </w:r>
            <w:r w:rsidR="00227F58">
              <w:rPr>
                <w:b/>
              </w:rPr>
              <w:t xml:space="preserve"> </w:t>
            </w:r>
            <w:r w:rsidR="00D85326" w:rsidRPr="00D85326">
              <w:t xml:space="preserve">– Open positions: President-elect and Treasurer. Board positions descriptions available (Attached). </w:t>
            </w:r>
          </w:p>
          <w:p w:rsidR="00863C63" w:rsidRPr="00CC7550" w:rsidRDefault="00863C63" w:rsidP="00CC7550">
            <w:pPr>
              <w:pStyle w:val="ListParagraph"/>
              <w:numPr>
                <w:ilvl w:val="0"/>
                <w:numId w:val="5"/>
              </w:numPr>
            </w:pPr>
            <w:r>
              <w:rPr>
                <w:b/>
              </w:rPr>
              <w:t>BAPIC special event</w:t>
            </w:r>
            <w:r w:rsidR="00507F19">
              <w:rPr>
                <w:b/>
              </w:rPr>
              <w:t xml:space="preserve"> </w:t>
            </w:r>
            <w:r w:rsidR="00507F19" w:rsidRPr="00507F19">
              <w:t>–</w:t>
            </w:r>
            <w:r w:rsidR="00CC7550">
              <w:t xml:space="preserve"> BAPIC Special Even</w:t>
            </w:r>
            <w:r w:rsidR="00082F56">
              <w:t>t on Oct 3.  Limited seating, p</w:t>
            </w:r>
            <w:r w:rsidR="00CC7550">
              <w:t xml:space="preserve">lease RSVP ASAP to reserve your seat!  See attached. Email </w:t>
            </w:r>
            <w:hyperlink r:id="rId7" w:history="1">
              <w:r w:rsidR="00CC7550">
                <w:rPr>
                  <w:rStyle w:val="Hyperlink"/>
                </w:rPr>
                <w:t>KAtrubin@tgh.org</w:t>
              </w:r>
            </w:hyperlink>
          </w:p>
          <w:p w:rsidR="00863C63" w:rsidRDefault="00863C63" w:rsidP="00CC7550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January seminar update</w:t>
            </w:r>
            <w:r w:rsidR="00A472CD">
              <w:rPr>
                <w:b/>
              </w:rPr>
              <w:t xml:space="preserve"> </w:t>
            </w:r>
            <w:r w:rsidR="00A472CD" w:rsidRPr="00A472CD">
              <w:t xml:space="preserve">– Topics include IP guidance for dialysis, ER, and physician ID debate. Same location. </w:t>
            </w:r>
          </w:p>
          <w:p w:rsidR="00863C63" w:rsidRDefault="00863C63" w:rsidP="00CC7550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Holiday party update</w:t>
            </w:r>
            <w:r w:rsidR="0072653A">
              <w:rPr>
                <w:b/>
              </w:rPr>
              <w:t xml:space="preserve"> </w:t>
            </w:r>
            <w:r w:rsidR="00A472CD" w:rsidRPr="00A472CD">
              <w:t>–</w:t>
            </w:r>
            <w:r w:rsidR="0072653A" w:rsidRPr="00A472CD">
              <w:t xml:space="preserve"> </w:t>
            </w:r>
            <w:r w:rsidR="00A472CD" w:rsidRPr="00A472CD">
              <w:t xml:space="preserve">Will be </w:t>
            </w:r>
            <w:r w:rsidR="00A472CD" w:rsidRPr="00670674">
              <w:rPr>
                <w:rFonts w:cstheme="minorHAnsi"/>
              </w:rPr>
              <w:t xml:space="preserve">held at </w:t>
            </w:r>
            <w:proofErr w:type="spellStart"/>
            <w:r w:rsidR="00670674" w:rsidRPr="00670674">
              <w:rPr>
                <w:rFonts w:cstheme="minorHAnsi"/>
                <w:color w:val="222222"/>
              </w:rPr>
              <w:t>Maggiano's</w:t>
            </w:r>
            <w:proofErr w:type="spellEnd"/>
            <w:r w:rsidR="00670674">
              <w:rPr>
                <w:rFonts w:cstheme="minorHAnsi"/>
                <w:color w:val="222222"/>
              </w:rPr>
              <w:t xml:space="preserve"> </w:t>
            </w:r>
            <w:r w:rsidR="00A472CD" w:rsidRPr="00670674">
              <w:rPr>
                <w:rFonts w:cstheme="minorHAnsi"/>
              </w:rPr>
              <w:t>restaurant</w:t>
            </w:r>
            <w:r w:rsidR="00A472CD" w:rsidRPr="00A472CD">
              <w:t xml:space="preserve"> as Shriners is not available. December 6</w:t>
            </w:r>
            <w:r w:rsidR="00A472CD" w:rsidRPr="00A472CD">
              <w:rPr>
                <w:vertAlign w:val="superscript"/>
              </w:rPr>
              <w:t>th</w:t>
            </w:r>
            <w:r w:rsidR="00A472CD" w:rsidRPr="00A472CD">
              <w:t>. Will need to RSVP. PDI and GOJO to sponsor.</w:t>
            </w:r>
            <w:r w:rsidR="00A472CD">
              <w:rPr>
                <w:b/>
              </w:rPr>
              <w:t xml:space="preserve"> </w:t>
            </w:r>
          </w:p>
          <w:p w:rsidR="00863C63" w:rsidRDefault="00863C63" w:rsidP="00CC7550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>IIPW: October 14-20</w:t>
            </w:r>
          </w:p>
          <w:p w:rsidR="004456B6" w:rsidRPr="00862A65" w:rsidRDefault="00F017B0" w:rsidP="004456B6">
            <w:pPr>
              <w:pStyle w:val="ListParagraph"/>
              <w:numPr>
                <w:ilvl w:val="0"/>
                <w:numId w:val="5"/>
              </w:numPr>
              <w:rPr>
                <w:b/>
              </w:rPr>
            </w:pPr>
            <w:r>
              <w:rPr>
                <w:b/>
              </w:rPr>
              <w:t xml:space="preserve">NHSN/CBIC sample question </w:t>
            </w:r>
            <w:r w:rsidRPr="00862A65">
              <w:t>– Malaria</w:t>
            </w:r>
            <w:r>
              <w:rPr>
                <w:b/>
              </w:rPr>
              <w:t xml:space="preserve"> </w:t>
            </w:r>
          </w:p>
        </w:tc>
      </w:tr>
      <w:tr w:rsidR="004456B6" w:rsidTr="004456B6">
        <w:tc>
          <w:tcPr>
            <w:tcW w:w="9350" w:type="dxa"/>
          </w:tcPr>
          <w:p w:rsidR="004456B6" w:rsidRDefault="004456B6" w:rsidP="004456B6">
            <w:r>
              <w:rPr>
                <w:b/>
              </w:rPr>
              <w:t>Legislative Report</w:t>
            </w:r>
            <w:r w:rsidR="00670391">
              <w:rPr>
                <w:b/>
              </w:rPr>
              <w:t xml:space="preserve"> </w:t>
            </w:r>
            <w:r w:rsidR="00670391" w:rsidRPr="00670391">
              <w:t>- Not present</w:t>
            </w:r>
          </w:p>
          <w:p w:rsidR="000D268B" w:rsidRDefault="000D268B" w:rsidP="004456B6">
            <w:pPr>
              <w:rPr>
                <w:b/>
              </w:rPr>
            </w:pPr>
          </w:p>
        </w:tc>
      </w:tr>
      <w:tr w:rsidR="004456B6" w:rsidTr="004456B6">
        <w:tc>
          <w:tcPr>
            <w:tcW w:w="9350" w:type="dxa"/>
          </w:tcPr>
          <w:p w:rsidR="004456B6" w:rsidRDefault="004456B6" w:rsidP="004456B6">
            <w:pPr>
              <w:rPr>
                <w:b/>
              </w:rPr>
            </w:pPr>
            <w:r>
              <w:rPr>
                <w:b/>
              </w:rPr>
              <w:t>Treasurer’s Report</w:t>
            </w:r>
          </w:p>
          <w:p w:rsidR="004456B6" w:rsidRPr="00D37B7C" w:rsidRDefault="00D37B7C" w:rsidP="00D37B7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03692F">
              <w:t>See financial report on file</w:t>
            </w:r>
          </w:p>
          <w:p w:rsidR="004456B6" w:rsidRDefault="004456B6" w:rsidP="004456B6">
            <w:pPr>
              <w:rPr>
                <w:b/>
              </w:rPr>
            </w:pPr>
          </w:p>
        </w:tc>
      </w:tr>
      <w:tr w:rsidR="004456B6" w:rsidTr="004456B6">
        <w:tc>
          <w:tcPr>
            <w:tcW w:w="9350" w:type="dxa"/>
          </w:tcPr>
          <w:p w:rsidR="004456B6" w:rsidRDefault="004456B6" w:rsidP="004456B6">
            <w:pPr>
              <w:rPr>
                <w:b/>
              </w:rPr>
            </w:pPr>
            <w:r>
              <w:rPr>
                <w:b/>
              </w:rPr>
              <w:lastRenderedPageBreak/>
              <w:t>Department of Health Reports</w:t>
            </w:r>
          </w:p>
          <w:p w:rsidR="004456B6" w:rsidRPr="00794386" w:rsidRDefault="004456B6" w:rsidP="004456B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bookmarkStart w:id="0" w:name="_GoBack"/>
            <w:bookmarkEnd w:id="0"/>
            <w:r w:rsidRPr="00794386">
              <w:rPr>
                <w:b/>
              </w:rPr>
              <w:t>Pinellas</w:t>
            </w:r>
            <w:r w:rsidR="002F4703" w:rsidRPr="00794386">
              <w:rPr>
                <w:b/>
              </w:rPr>
              <w:t xml:space="preserve"> </w:t>
            </w:r>
            <w:r w:rsidR="002F4703" w:rsidRPr="00794386">
              <w:t>– HIV surveillance updates. HIV reporting, note in H &amp; P date of last HIV negative test. Remind OB/GYN physicians of 076 protocol, follow NIH updated guidelines. Link and brief synopsis attached</w:t>
            </w:r>
            <w:r w:rsidR="00794386" w:rsidRPr="00794386">
              <w:t>.</w:t>
            </w:r>
          </w:p>
          <w:p w:rsidR="004456B6" w:rsidRDefault="004456B6" w:rsidP="004456B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Hillsborough</w:t>
            </w:r>
            <w:r w:rsidR="004E2997">
              <w:rPr>
                <w:b/>
              </w:rPr>
              <w:t xml:space="preserve"> </w:t>
            </w:r>
            <w:r w:rsidR="004E2997" w:rsidRPr="004E2997">
              <w:t>– Surgeon General Public Health Emergency Announcement this week. Main takeaway from state level is to identify individuals at increased risk and try to vaccinate.</w:t>
            </w:r>
            <w:r w:rsidR="004E2997">
              <w:rPr>
                <w:b/>
              </w:rPr>
              <w:t xml:space="preserve"> </w:t>
            </w:r>
            <w:r w:rsidR="004E2997" w:rsidRPr="004E2997">
              <w:t xml:space="preserve">Case counts in the county coming down, but still way beyond average </w:t>
            </w:r>
            <w:r w:rsidR="004E2997" w:rsidRPr="004E2997">
              <w:rPr>
                <w:rFonts w:cstheme="minorHAnsi"/>
              </w:rPr>
              <w:t xml:space="preserve">levels. Saw </w:t>
            </w:r>
            <w:proofErr w:type="spellStart"/>
            <w:r w:rsidR="004E2997" w:rsidRPr="004E2997">
              <w:rPr>
                <w:rStyle w:val="e24kjd"/>
                <w:rFonts w:cstheme="minorHAnsi"/>
                <w:bCs/>
                <w:color w:val="222222"/>
              </w:rPr>
              <w:t>Cycl</w:t>
            </w:r>
            <w:r w:rsidR="00082F56">
              <w:rPr>
                <w:rStyle w:val="e24kjd"/>
                <w:rFonts w:cstheme="minorHAnsi"/>
                <w:bCs/>
                <w:color w:val="222222"/>
              </w:rPr>
              <w:t>ospora</w:t>
            </w:r>
            <w:proofErr w:type="spellEnd"/>
            <w:r w:rsidR="00082F56">
              <w:rPr>
                <w:rStyle w:val="e24kjd"/>
                <w:rFonts w:cstheme="minorHAnsi"/>
                <w:bCs/>
                <w:color w:val="222222"/>
              </w:rPr>
              <w:t xml:space="preserve"> state outbreak from basil</w:t>
            </w:r>
            <w:r w:rsidR="004E2997" w:rsidRPr="004E2997">
              <w:rPr>
                <w:rStyle w:val="e24kjd"/>
                <w:rFonts w:cstheme="minorHAnsi"/>
                <w:bCs/>
                <w:color w:val="222222"/>
              </w:rPr>
              <w:t xml:space="preserve"> used in restaurants.</w:t>
            </w:r>
            <w:r w:rsidR="004E2997">
              <w:rPr>
                <w:rStyle w:val="e24kjd"/>
                <w:rFonts w:cstheme="minorHAnsi"/>
                <w:b/>
                <w:bCs/>
                <w:color w:val="222222"/>
              </w:rPr>
              <w:t xml:space="preserve"> </w:t>
            </w:r>
          </w:p>
          <w:p w:rsidR="004456B6" w:rsidRPr="00C679FC" w:rsidRDefault="004456B6" w:rsidP="004456B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Polk</w:t>
            </w:r>
            <w:r w:rsidR="00C679FC">
              <w:rPr>
                <w:b/>
              </w:rPr>
              <w:t xml:space="preserve"> </w:t>
            </w:r>
            <w:r w:rsidR="00C679FC" w:rsidRPr="00C679FC">
              <w:t>–</w:t>
            </w:r>
            <w:r w:rsidR="002F4703">
              <w:t xml:space="preserve"> N</w:t>
            </w:r>
            <w:r w:rsidR="00C679FC" w:rsidRPr="00C679FC">
              <w:t>ot present</w:t>
            </w:r>
          </w:p>
          <w:p w:rsidR="00C679FC" w:rsidRDefault="00C679FC" w:rsidP="004456B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Sumter </w:t>
            </w:r>
            <w:r w:rsidRPr="00C679FC">
              <w:t>– No report</w:t>
            </w:r>
            <w:r>
              <w:rPr>
                <w:b/>
              </w:rPr>
              <w:t xml:space="preserve"> </w:t>
            </w:r>
          </w:p>
          <w:p w:rsidR="004456B6" w:rsidRPr="00CC7550" w:rsidRDefault="004456B6" w:rsidP="00CC7550">
            <w:pPr>
              <w:pStyle w:val="ListParagraph"/>
              <w:numPr>
                <w:ilvl w:val="0"/>
                <w:numId w:val="10"/>
              </w:numPr>
            </w:pPr>
            <w:r>
              <w:rPr>
                <w:b/>
              </w:rPr>
              <w:t>State</w:t>
            </w:r>
            <w:r w:rsidR="003A6358">
              <w:rPr>
                <w:b/>
              </w:rPr>
              <w:t xml:space="preserve"> – Florida HAI Program (</w:t>
            </w:r>
            <w:proofErr w:type="spellStart"/>
            <w:r w:rsidR="003A6358">
              <w:rPr>
                <w:b/>
              </w:rPr>
              <w:t>Nychie</w:t>
            </w:r>
            <w:proofErr w:type="spellEnd"/>
            <w:r w:rsidR="003A6358">
              <w:rPr>
                <w:b/>
              </w:rPr>
              <w:t xml:space="preserve">) </w:t>
            </w:r>
            <w:r w:rsidR="002F4703" w:rsidRPr="00694110">
              <w:t>–</w:t>
            </w:r>
            <w:r w:rsidR="00CC7550">
              <w:t xml:space="preserve"> FDOH HAI resources (duration of contact precautions, point prevalence screening, MDRO containment by tier, strategic plan, etc…) </w:t>
            </w:r>
            <w:hyperlink r:id="rId8" w:history="1">
              <w:r w:rsidR="00CC7550">
                <w:rPr>
                  <w:rStyle w:val="Hyperlink"/>
                </w:rPr>
                <w:t>http://www.floridahealth.gov/diseases-and-conditions/health-care-associated-infections/index.html</w:t>
              </w:r>
            </w:hyperlink>
            <w:r w:rsidR="00CC7550">
              <w:t xml:space="preserve">. </w:t>
            </w:r>
            <w:r w:rsidR="002F4703" w:rsidRPr="00694110">
              <w:t xml:space="preserve">Candida </w:t>
            </w:r>
            <w:proofErr w:type="spellStart"/>
            <w:r w:rsidR="002F4703" w:rsidRPr="00694110">
              <w:t>auris</w:t>
            </w:r>
            <w:proofErr w:type="spellEnd"/>
            <w:r w:rsidR="002F4703" w:rsidRPr="00694110">
              <w:t xml:space="preserve"> – conducting public health assistance in </w:t>
            </w:r>
            <w:r w:rsidR="00694110" w:rsidRPr="00694110">
              <w:t>Miami</w:t>
            </w:r>
            <w:r w:rsidR="002F4703" w:rsidRPr="00694110">
              <w:t xml:space="preserve"> Dade area. Identified </w:t>
            </w:r>
            <w:r w:rsidR="00694110" w:rsidRPr="00694110">
              <w:t>54 facilities</w:t>
            </w:r>
            <w:r w:rsidR="00CC7550">
              <w:t xml:space="preserve"> as high risk</w:t>
            </w:r>
            <w:r w:rsidR="002F4703" w:rsidRPr="00694110">
              <w:t xml:space="preserve">. TB </w:t>
            </w:r>
            <w:r w:rsidR="00694110" w:rsidRPr="00694110">
              <w:t>skin testing alert recommendations</w:t>
            </w:r>
            <w:r w:rsidR="002F4703" w:rsidRPr="00694110">
              <w:t xml:space="preserve"> and DOH guidance for testing during shortage. </w:t>
            </w:r>
          </w:p>
        </w:tc>
      </w:tr>
      <w:tr w:rsidR="004456B6" w:rsidTr="004456B6">
        <w:tc>
          <w:tcPr>
            <w:tcW w:w="9350" w:type="dxa"/>
          </w:tcPr>
          <w:p w:rsidR="00227F58" w:rsidRDefault="004456B6" w:rsidP="004456B6">
            <w:pPr>
              <w:rPr>
                <w:b/>
              </w:rPr>
            </w:pPr>
            <w:r>
              <w:rPr>
                <w:b/>
              </w:rPr>
              <w:t>Open Agenda</w:t>
            </w:r>
            <w:r w:rsidR="00227F58">
              <w:rPr>
                <w:b/>
              </w:rPr>
              <w:t xml:space="preserve"> - </w:t>
            </w:r>
          </w:p>
          <w:p w:rsidR="002F4703" w:rsidRPr="002F4703" w:rsidRDefault="00694110" w:rsidP="002F4703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CC7550">
              <w:t>FIPC update:</w:t>
            </w:r>
            <w:r>
              <w:rPr>
                <w:b/>
              </w:rPr>
              <w:t xml:space="preserve"> </w:t>
            </w:r>
            <w:r w:rsidRPr="00694110">
              <w:t>Chaz shared CEs w</w:t>
            </w:r>
            <w:r>
              <w:t xml:space="preserve">ill be available. Work firewall may create difficulties registering, </w:t>
            </w:r>
            <w:r w:rsidRPr="00694110">
              <w:t>try from PC and scroll to top of screen to complete</w:t>
            </w:r>
            <w:r>
              <w:t>.</w:t>
            </w:r>
          </w:p>
          <w:p w:rsidR="00227F58" w:rsidRPr="0038012F" w:rsidRDefault="00CC7550" w:rsidP="00CC7550">
            <w:pPr>
              <w:pStyle w:val="ListParagraph"/>
              <w:numPr>
                <w:ilvl w:val="0"/>
                <w:numId w:val="10"/>
              </w:numPr>
            </w:pPr>
            <w:r>
              <w:t xml:space="preserve">Federal FEMA training in preparedness: </w:t>
            </w:r>
            <w:hyperlink r:id="rId9" w:history="1">
              <w:r>
                <w:rPr>
                  <w:rStyle w:val="Hyperlink"/>
                </w:rPr>
                <w:t>https://cdp.dhs.gov/</w:t>
              </w:r>
            </w:hyperlink>
          </w:p>
          <w:p w:rsidR="004456B6" w:rsidRPr="00175397" w:rsidRDefault="00175397" w:rsidP="004456B6">
            <w:pPr>
              <w:pStyle w:val="ListParagraph"/>
              <w:numPr>
                <w:ilvl w:val="0"/>
                <w:numId w:val="4"/>
              </w:numPr>
              <w:rPr>
                <w:b/>
                <w:i/>
              </w:rPr>
            </w:pPr>
            <w:r w:rsidRPr="00034F85">
              <w:t xml:space="preserve">APIC video </w:t>
            </w:r>
            <w:r w:rsidR="00082F56" w:rsidRPr="00034F85">
              <w:t>for EVS training</w:t>
            </w:r>
            <w:r w:rsidR="00082F56" w:rsidRPr="00082F56">
              <w:rPr>
                <w:b/>
                <w:i/>
              </w:rPr>
              <w:t xml:space="preserve"> </w:t>
            </w:r>
            <w:r w:rsidR="00082F56" w:rsidRPr="00082F56">
              <w:t xml:space="preserve"> </w:t>
            </w:r>
            <w:hyperlink r:id="rId10" w:history="1">
              <w:r w:rsidR="00082F56" w:rsidRPr="00082F56">
                <w:rPr>
                  <w:rStyle w:val="Hyperlink"/>
                </w:rPr>
                <w:t>https://www.youtube.com/watch?v=qgAjAiOJpGs</w:t>
              </w:r>
            </w:hyperlink>
          </w:p>
        </w:tc>
      </w:tr>
    </w:tbl>
    <w:p w:rsidR="00175397" w:rsidRDefault="00175397" w:rsidP="00400D21">
      <w:pPr>
        <w:jc w:val="center"/>
        <w:rPr>
          <w:b/>
          <w:sz w:val="24"/>
          <w:szCs w:val="24"/>
        </w:rPr>
      </w:pPr>
    </w:p>
    <w:p w:rsidR="0029682A" w:rsidRPr="00863C63" w:rsidRDefault="00670391" w:rsidP="00400D21">
      <w:pPr>
        <w:jc w:val="center"/>
        <w:rPr>
          <w:b/>
          <w:sz w:val="24"/>
          <w:szCs w:val="24"/>
        </w:rPr>
      </w:pPr>
      <w:r w:rsidRPr="00863C63">
        <w:rPr>
          <w:b/>
          <w:sz w:val="24"/>
          <w:szCs w:val="24"/>
        </w:rPr>
        <w:t>Next Meeting: October 25, 2019</w:t>
      </w:r>
    </w:p>
    <w:p w:rsidR="0029682A" w:rsidRPr="00863C63" w:rsidRDefault="00670391" w:rsidP="00400D21">
      <w:pPr>
        <w:jc w:val="center"/>
        <w:rPr>
          <w:b/>
          <w:sz w:val="24"/>
          <w:szCs w:val="24"/>
        </w:rPr>
      </w:pPr>
      <w:r w:rsidRPr="00863C63">
        <w:rPr>
          <w:b/>
          <w:sz w:val="24"/>
          <w:szCs w:val="24"/>
        </w:rPr>
        <w:t>Time: 12:00 pm – 2:00 pm</w:t>
      </w:r>
    </w:p>
    <w:p w:rsidR="0029682A" w:rsidRPr="00863C63" w:rsidRDefault="0029682A" w:rsidP="00400D21">
      <w:pPr>
        <w:jc w:val="center"/>
        <w:rPr>
          <w:b/>
          <w:sz w:val="24"/>
          <w:szCs w:val="24"/>
        </w:rPr>
      </w:pPr>
      <w:r w:rsidRPr="00863C63">
        <w:rPr>
          <w:b/>
          <w:sz w:val="24"/>
          <w:szCs w:val="24"/>
        </w:rPr>
        <w:t>Location</w:t>
      </w:r>
      <w:r w:rsidR="00670391" w:rsidRPr="00863C63">
        <w:rPr>
          <w:b/>
          <w:sz w:val="24"/>
          <w:szCs w:val="24"/>
        </w:rPr>
        <w:t>: St. Joseph’s Hospital, Tampa, FL</w:t>
      </w:r>
    </w:p>
    <w:p w:rsidR="0029682A" w:rsidRDefault="0029682A" w:rsidP="00400D21">
      <w:pPr>
        <w:jc w:val="center"/>
        <w:rPr>
          <w:b/>
        </w:rPr>
      </w:pPr>
    </w:p>
    <w:p w:rsidR="0029682A" w:rsidRPr="00863C63" w:rsidRDefault="0029682A" w:rsidP="0029682A">
      <w:pPr>
        <w:pStyle w:val="Default"/>
        <w:rPr>
          <w:color w:val="0000FF"/>
        </w:rPr>
      </w:pPr>
      <w:r w:rsidRPr="00863C63">
        <w:t xml:space="preserve">Please Visit the BAPIC Chapter 55 Website: </w:t>
      </w:r>
      <w:hyperlink r:id="rId11" w:history="1">
        <w:r w:rsidRPr="00863C63">
          <w:rPr>
            <w:rStyle w:val="Hyperlink"/>
          </w:rPr>
          <w:t>http://community.apic.org/bayarea/home/</w:t>
        </w:r>
      </w:hyperlink>
      <w:r w:rsidRPr="00863C63">
        <w:rPr>
          <w:color w:val="0000FF"/>
        </w:rPr>
        <w:t xml:space="preserve"> </w:t>
      </w:r>
    </w:p>
    <w:p w:rsidR="0029682A" w:rsidRDefault="0029682A" w:rsidP="0029682A">
      <w:pPr>
        <w:pStyle w:val="Default"/>
        <w:rPr>
          <w:color w:val="0000FF"/>
          <w:sz w:val="22"/>
          <w:szCs w:val="22"/>
        </w:rPr>
      </w:pPr>
    </w:p>
    <w:p w:rsidR="0029682A" w:rsidRDefault="0029682A" w:rsidP="0029682A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APIC Mission: Spreading knowledge. Preventing Infection.</w:t>
      </w:r>
    </w:p>
    <w:p w:rsidR="00082F56" w:rsidRPr="00082F56" w:rsidRDefault="00082F56" w:rsidP="0029682A">
      <w:pPr>
        <w:jc w:val="center"/>
      </w:pPr>
    </w:p>
    <w:sectPr w:rsidR="00082F56" w:rsidRPr="00082F5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D21" w:rsidRDefault="00400D21" w:rsidP="00400D21">
      <w:pPr>
        <w:spacing w:after="0" w:line="240" w:lineRule="auto"/>
      </w:pPr>
      <w:r>
        <w:separator/>
      </w:r>
    </w:p>
  </w:endnote>
  <w:endnote w:type="continuationSeparator" w:id="0">
    <w:p w:rsidR="00400D21" w:rsidRDefault="00400D21" w:rsidP="0040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D21" w:rsidRDefault="00400D21" w:rsidP="00400D21">
      <w:pPr>
        <w:spacing w:after="0" w:line="240" w:lineRule="auto"/>
      </w:pPr>
      <w:r>
        <w:separator/>
      </w:r>
    </w:p>
  </w:footnote>
  <w:footnote w:type="continuationSeparator" w:id="0">
    <w:p w:rsidR="00400D21" w:rsidRDefault="00400D21" w:rsidP="0040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D21" w:rsidRDefault="00400D21" w:rsidP="00400D21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83DCB5" wp14:editId="73B6BE8D">
          <wp:simplePos x="0" y="0"/>
          <wp:positionH relativeFrom="margin">
            <wp:posOffset>5483860</wp:posOffset>
          </wp:positionH>
          <wp:positionV relativeFrom="paragraph">
            <wp:posOffset>-121285</wp:posOffset>
          </wp:positionV>
          <wp:extent cx="836930" cy="853440"/>
          <wp:effectExtent l="0" t="0" r="127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5E48D86" wp14:editId="4C161BFB">
          <wp:simplePos x="0" y="0"/>
          <wp:positionH relativeFrom="margin">
            <wp:align>center</wp:align>
          </wp:positionH>
          <wp:positionV relativeFrom="paragraph">
            <wp:posOffset>-77446</wp:posOffset>
          </wp:positionV>
          <wp:extent cx="2113280" cy="526415"/>
          <wp:effectExtent l="0" t="0" r="1270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28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6CC5"/>
    <w:multiLevelType w:val="hybridMultilevel"/>
    <w:tmpl w:val="52E8E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25E25"/>
    <w:multiLevelType w:val="hybridMultilevel"/>
    <w:tmpl w:val="DB340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F2B91"/>
    <w:multiLevelType w:val="hybridMultilevel"/>
    <w:tmpl w:val="43126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13EE2"/>
    <w:multiLevelType w:val="hybridMultilevel"/>
    <w:tmpl w:val="61E6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235D8"/>
    <w:multiLevelType w:val="hybridMultilevel"/>
    <w:tmpl w:val="D2E6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73B4A"/>
    <w:multiLevelType w:val="hybridMultilevel"/>
    <w:tmpl w:val="90C2D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54FE7"/>
    <w:multiLevelType w:val="hybridMultilevel"/>
    <w:tmpl w:val="08062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6603A"/>
    <w:multiLevelType w:val="hybridMultilevel"/>
    <w:tmpl w:val="BBCE88A6"/>
    <w:lvl w:ilvl="0" w:tplc="B8D8BE5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1790C"/>
    <w:multiLevelType w:val="hybridMultilevel"/>
    <w:tmpl w:val="04E40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21"/>
    <w:rsid w:val="00034F85"/>
    <w:rsid w:val="00064D58"/>
    <w:rsid w:val="00082F56"/>
    <w:rsid w:val="000D268B"/>
    <w:rsid w:val="00175397"/>
    <w:rsid w:val="00227F58"/>
    <w:rsid w:val="0029682A"/>
    <w:rsid w:val="002F4703"/>
    <w:rsid w:val="0038012F"/>
    <w:rsid w:val="003A6358"/>
    <w:rsid w:val="00400D21"/>
    <w:rsid w:val="004456B6"/>
    <w:rsid w:val="004E2997"/>
    <w:rsid w:val="00507F19"/>
    <w:rsid w:val="0051771E"/>
    <w:rsid w:val="00670391"/>
    <w:rsid w:val="00670674"/>
    <w:rsid w:val="00694110"/>
    <w:rsid w:val="0072653A"/>
    <w:rsid w:val="007770E9"/>
    <w:rsid w:val="00794386"/>
    <w:rsid w:val="00862A65"/>
    <w:rsid w:val="00863C63"/>
    <w:rsid w:val="00A472CD"/>
    <w:rsid w:val="00A6227A"/>
    <w:rsid w:val="00A76588"/>
    <w:rsid w:val="00BD4F0C"/>
    <w:rsid w:val="00C679FC"/>
    <w:rsid w:val="00CC7550"/>
    <w:rsid w:val="00D37B7C"/>
    <w:rsid w:val="00D85326"/>
    <w:rsid w:val="00E25C2E"/>
    <w:rsid w:val="00F017B0"/>
    <w:rsid w:val="00FB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72093"/>
  <w15:chartTrackingRefBased/>
  <w15:docId w15:val="{8FF1DAE4-F902-44F1-A684-DEB619ED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0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D21"/>
  </w:style>
  <w:style w:type="paragraph" w:styleId="Footer">
    <w:name w:val="footer"/>
    <w:basedOn w:val="Normal"/>
    <w:link w:val="FooterChar"/>
    <w:uiPriority w:val="99"/>
    <w:unhideWhenUsed/>
    <w:rsid w:val="00400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D21"/>
  </w:style>
  <w:style w:type="table" w:styleId="TableGrid">
    <w:name w:val="Table Grid"/>
    <w:basedOn w:val="TableNormal"/>
    <w:uiPriority w:val="39"/>
    <w:rsid w:val="00445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6B6"/>
    <w:pPr>
      <w:ind w:left="720"/>
      <w:contextualSpacing/>
    </w:pPr>
  </w:style>
  <w:style w:type="paragraph" w:customStyle="1" w:styleId="Default">
    <w:name w:val="Default"/>
    <w:rsid w:val="002968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682A"/>
    <w:rPr>
      <w:color w:val="0563C1" w:themeColor="hyperlink"/>
      <w:u w:val="single"/>
    </w:rPr>
  </w:style>
  <w:style w:type="character" w:customStyle="1" w:styleId="e24kjd">
    <w:name w:val="e24kjd"/>
    <w:basedOn w:val="DefaultParagraphFont"/>
    <w:rsid w:val="004E2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oridahealth.gov/diseases-and-conditions/health-care-associated-infections/index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rubin@tgh.or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mmunity.apic.org/bayarea/home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qgAjAiOJpG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dp.dhs.gov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21</cp:revision>
  <dcterms:created xsi:type="dcterms:W3CDTF">2019-08-25T16:06:00Z</dcterms:created>
  <dcterms:modified xsi:type="dcterms:W3CDTF">2019-09-05T17:00:00Z</dcterms:modified>
</cp:coreProperties>
</file>