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E405E4" w14:textId="1A88DA5F" w:rsidR="005C08CB" w:rsidRPr="00484B42" w:rsidRDefault="005C08CB" w:rsidP="00484B42">
      <w:pPr>
        <w:spacing w:line="240" w:lineRule="auto"/>
        <w:jc w:val="center"/>
        <w:rPr>
          <w:rFonts w:ascii="Times New Roman" w:eastAsia="Times New Roman" w:hAnsi="Times New Roman" w:cs="Times New Roman"/>
          <w:sz w:val="24"/>
          <w:szCs w:val="24"/>
        </w:rPr>
      </w:pPr>
      <w:r w:rsidRPr="005C08CB">
        <w:rPr>
          <w:rFonts w:ascii="Times New Roman" w:eastAsia="Times New Roman" w:hAnsi="Times New Roman" w:cs="Times New Roman"/>
          <w:noProof/>
          <w:sz w:val="24"/>
          <w:szCs w:val="24"/>
        </w:rPr>
        <w:drawing>
          <wp:inline distT="0" distB="0" distL="0" distR="0" wp14:anchorId="2D3492A6" wp14:editId="004963DE">
            <wp:extent cx="5248275" cy="1104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48275" cy="1104900"/>
                    </a:xfrm>
                    <a:prstGeom prst="rect">
                      <a:avLst/>
                    </a:prstGeom>
                    <a:noFill/>
                    <a:ln>
                      <a:noFill/>
                    </a:ln>
                  </pic:spPr>
                </pic:pic>
              </a:graphicData>
            </a:graphic>
          </wp:inline>
        </w:drawing>
      </w:r>
    </w:p>
    <w:p w14:paraId="5EC1AE24" w14:textId="5876700A" w:rsidR="00E268C0" w:rsidRDefault="00E268C0" w:rsidP="00E268C0">
      <w:pPr>
        <w:pStyle w:val="Default"/>
        <w:jc w:val="center"/>
        <w:rPr>
          <w:rFonts w:asciiTheme="minorHAnsi" w:hAnsiTheme="minorHAnsi" w:cstheme="minorHAnsi"/>
          <w:sz w:val="22"/>
          <w:szCs w:val="22"/>
        </w:rPr>
      </w:pPr>
      <w:r>
        <w:rPr>
          <w:rFonts w:asciiTheme="minorHAnsi" w:hAnsiTheme="minorHAnsi" w:cstheme="minorHAnsi"/>
          <w:b/>
          <w:bCs/>
          <w:sz w:val="22"/>
          <w:szCs w:val="22"/>
        </w:rPr>
        <w:t xml:space="preserve">CA-APIC </w:t>
      </w:r>
      <w:r w:rsidR="004F167D">
        <w:rPr>
          <w:rFonts w:asciiTheme="minorHAnsi" w:hAnsiTheme="minorHAnsi" w:cstheme="minorHAnsi"/>
          <w:b/>
          <w:bCs/>
          <w:sz w:val="22"/>
          <w:szCs w:val="22"/>
        </w:rPr>
        <w:t>Quarterly Meeting</w:t>
      </w:r>
      <w:r w:rsidR="008425D3">
        <w:rPr>
          <w:rFonts w:asciiTheme="minorHAnsi" w:hAnsiTheme="minorHAnsi" w:cstheme="minorHAnsi"/>
          <w:b/>
          <w:bCs/>
          <w:sz w:val="22"/>
          <w:szCs w:val="22"/>
        </w:rPr>
        <w:t>- Hybrid</w:t>
      </w:r>
      <w:r w:rsidR="009B15E5">
        <w:rPr>
          <w:rFonts w:asciiTheme="minorHAnsi" w:hAnsiTheme="minorHAnsi" w:cstheme="minorHAnsi"/>
          <w:b/>
          <w:bCs/>
          <w:sz w:val="22"/>
          <w:szCs w:val="22"/>
        </w:rPr>
        <w:t xml:space="preserve"> </w:t>
      </w:r>
    </w:p>
    <w:p w14:paraId="47427F2F" w14:textId="687DD317" w:rsidR="00E268C0" w:rsidRDefault="008425D3" w:rsidP="00E268C0">
      <w:pPr>
        <w:spacing w:after="0" w:line="240" w:lineRule="auto"/>
        <w:jc w:val="center"/>
        <w:rPr>
          <w:rFonts w:cstheme="minorHAnsi"/>
          <w:b/>
          <w:bCs/>
        </w:rPr>
      </w:pPr>
      <w:r>
        <w:rPr>
          <w:rFonts w:cstheme="minorHAnsi"/>
          <w:b/>
          <w:bCs/>
        </w:rPr>
        <w:t>November 7</w:t>
      </w:r>
      <w:r w:rsidR="00BE1DB1">
        <w:rPr>
          <w:rFonts w:cstheme="minorHAnsi"/>
          <w:b/>
          <w:bCs/>
        </w:rPr>
        <w:t>,2025</w:t>
      </w:r>
    </w:p>
    <w:p w14:paraId="4B5907F8" w14:textId="0B41CEDE" w:rsidR="00E268C0" w:rsidRDefault="00E268C0" w:rsidP="004F167D">
      <w:pPr>
        <w:spacing w:after="0" w:line="240" w:lineRule="auto"/>
        <w:jc w:val="center"/>
        <w:rPr>
          <w:rFonts w:eastAsia="Times New Roman" w:cstheme="minorHAnsi"/>
          <w:b/>
          <w:bCs/>
        </w:rPr>
      </w:pPr>
      <w:r>
        <w:rPr>
          <w:rFonts w:eastAsia="Times New Roman" w:cstheme="minorHAnsi"/>
          <w:b/>
          <w:bCs/>
          <w:color w:val="000000"/>
        </w:rPr>
        <w:t xml:space="preserve">Jessica </w:t>
      </w:r>
      <w:r w:rsidR="009B15E5">
        <w:rPr>
          <w:rFonts w:eastAsia="Times New Roman" w:cstheme="minorHAnsi"/>
          <w:b/>
          <w:bCs/>
          <w:color w:val="000000"/>
        </w:rPr>
        <w:t>Alicdan</w:t>
      </w:r>
      <w:r>
        <w:rPr>
          <w:rFonts w:eastAsia="Times New Roman" w:cstheme="minorHAnsi"/>
          <w:b/>
          <w:bCs/>
          <w:color w:val="000000"/>
        </w:rPr>
        <w:t>, Presiden</w:t>
      </w:r>
      <w:r w:rsidR="004F167D">
        <w:rPr>
          <w:rFonts w:eastAsia="Times New Roman" w:cstheme="minorHAnsi"/>
          <w:b/>
          <w:bCs/>
          <w:color w:val="000000"/>
        </w:rPr>
        <w:t>t</w:t>
      </w:r>
    </w:p>
    <w:tbl>
      <w:tblPr>
        <w:tblW w:w="0" w:type="auto"/>
        <w:tblLayout w:type="fixed"/>
        <w:tblLook w:val="04A0" w:firstRow="1" w:lastRow="0" w:firstColumn="1" w:lastColumn="0" w:noHBand="0" w:noVBand="1"/>
      </w:tblPr>
      <w:tblGrid>
        <w:gridCol w:w="1435"/>
        <w:gridCol w:w="9355"/>
      </w:tblGrid>
      <w:tr w:rsidR="00515C7D" w14:paraId="0081385C" w14:textId="77777777" w:rsidTr="008C4775">
        <w:tc>
          <w:tcPr>
            <w:tcW w:w="1435" w:type="dxa"/>
            <w:tcBorders>
              <w:top w:val="single" w:sz="4" w:space="0" w:color="000000"/>
              <w:left w:val="single" w:sz="4" w:space="0" w:color="000000"/>
              <w:bottom w:val="single" w:sz="4" w:space="0" w:color="000000"/>
              <w:right w:val="single" w:sz="4" w:space="0" w:color="000000"/>
            </w:tcBorders>
            <w:shd w:val="clear" w:color="auto" w:fill="BDD7EE"/>
            <w:hideMark/>
          </w:tcPr>
          <w:p w14:paraId="3193911B" w14:textId="77777777" w:rsidR="00E268C0" w:rsidRDefault="00E268C0">
            <w:pPr>
              <w:spacing w:after="0" w:line="240" w:lineRule="auto"/>
              <w:rPr>
                <w:rFonts w:eastAsia="Times New Roman" w:cstheme="minorHAnsi"/>
                <w:color w:val="000000"/>
              </w:rPr>
            </w:pPr>
            <w:bookmarkStart w:id="0" w:name="_Hlk124509974"/>
            <w:r>
              <w:rPr>
                <w:rFonts w:eastAsia="Times New Roman" w:cstheme="minorHAnsi"/>
                <w:color w:val="000000"/>
              </w:rPr>
              <w:t>Meeting details</w:t>
            </w:r>
          </w:p>
        </w:tc>
        <w:tc>
          <w:tcPr>
            <w:tcW w:w="9355" w:type="dxa"/>
            <w:tcBorders>
              <w:top w:val="single" w:sz="4" w:space="0" w:color="000000"/>
              <w:left w:val="single" w:sz="4" w:space="0" w:color="000000"/>
              <w:bottom w:val="single" w:sz="4" w:space="0" w:color="000000"/>
              <w:right w:val="single" w:sz="4" w:space="0" w:color="000000"/>
            </w:tcBorders>
            <w:shd w:val="clear" w:color="auto" w:fill="BDD7EE"/>
          </w:tcPr>
          <w:p w14:paraId="053294C0" w14:textId="77777777" w:rsidR="00E268C0" w:rsidRDefault="00E268C0">
            <w:pPr>
              <w:spacing w:after="0" w:line="240" w:lineRule="auto"/>
              <w:rPr>
                <w:rFonts w:eastAsia="Times New Roman" w:cstheme="minorHAnsi"/>
                <w:color w:val="000000"/>
              </w:rPr>
            </w:pPr>
          </w:p>
        </w:tc>
      </w:tr>
      <w:tr w:rsidR="00515C7D" w14:paraId="637967E5" w14:textId="77777777" w:rsidTr="008C4775">
        <w:trPr>
          <w:trHeight w:val="332"/>
        </w:trPr>
        <w:tc>
          <w:tcPr>
            <w:tcW w:w="1435" w:type="dxa"/>
            <w:tcBorders>
              <w:top w:val="single" w:sz="4" w:space="0" w:color="000000"/>
              <w:left w:val="single" w:sz="4" w:space="0" w:color="000000"/>
              <w:bottom w:val="single" w:sz="4" w:space="0" w:color="000000"/>
              <w:right w:val="single" w:sz="4" w:space="0" w:color="000000"/>
            </w:tcBorders>
            <w:hideMark/>
          </w:tcPr>
          <w:p w14:paraId="785BD425" w14:textId="77777777" w:rsidR="00E268C0" w:rsidRDefault="00E268C0">
            <w:pPr>
              <w:spacing w:after="0" w:line="240" w:lineRule="auto"/>
              <w:rPr>
                <w:rFonts w:eastAsia="Times New Roman" w:cstheme="minorHAnsi"/>
                <w:color w:val="000000"/>
              </w:rPr>
            </w:pPr>
            <w:r>
              <w:rPr>
                <w:rFonts w:eastAsia="Times New Roman" w:cstheme="minorHAnsi"/>
                <w:color w:val="000000"/>
              </w:rPr>
              <w:t>Attendance</w:t>
            </w:r>
          </w:p>
        </w:tc>
        <w:tc>
          <w:tcPr>
            <w:tcW w:w="9355" w:type="dxa"/>
            <w:tcBorders>
              <w:top w:val="single" w:sz="4" w:space="0" w:color="000000"/>
              <w:left w:val="single" w:sz="4" w:space="0" w:color="000000"/>
              <w:bottom w:val="single" w:sz="4" w:space="0" w:color="000000"/>
              <w:right w:val="single" w:sz="4" w:space="0" w:color="000000"/>
            </w:tcBorders>
          </w:tcPr>
          <w:p w14:paraId="0805D999" w14:textId="1A7E66E1" w:rsidR="002916C8" w:rsidRPr="007A7E1E" w:rsidRDefault="0012661D" w:rsidP="007639F4">
            <w:pPr>
              <w:spacing w:after="0" w:line="240" w:lineRule="auto"/>
            </w:pPr>
            <w:r>
              <w:rPr>
                <w:rFonts w:eastAsia="Times New Roman" w:cstheme="minorHAnsi"/>
                <w:color w:val="000000"/>
              </w:rPr>
              <w:t>As per attendance record.</w:t>
            </w:r>
          </w:p>
        </w:tc>
        <w:bookmarkEnd w:id="0"/>
      </w:tr>
      <w:tr w:rsidR="00515C7D" w14:paraId="3ECE0B92" w14:textId="77777777" w:rsidTr="008C4775">
        <w:tc>
          <w:tcPr>
            <w:tcW w:w="1435" w:type="dxa"/>
            <w:tcBorders>
              <w:top w:val="single" w:sz="4" w:space="0" w:color="000000"/>
              <w:left w:val="single" w:sz="4" w:space="0" w:color="000000"/>
              <w:bottom w:val="single" w:sz="4" w:space="0" w:color="000000"/>
              <w:right w:val="single" w:sz="4" w:space="0" w:color="000000"/>
            </w:tcBorders>
            <w:shd w:val="clear" w:color="auto" w:fill="BDD7EE"/>
            <w:hideMark/>
          </w:tcPr>
          <w:p w14:paraId="4393A790" w14:textId="77777777" w:rsidR="00E268C0" w:rsidRDefault="00E268C0">
            <w:pPr>
              <w:spacing w:after="0" w:line="240" w:lineRule="auto"/>
              <w:rPr>
                <w:rFonts w:eastAsia="Times New Roman" w:cstheme="minorHAnsi"/>
                <w:color w:val="000000"/>
              </w:rPr>
            </w:pPr>
            <w:r>
              <w:rPr>
                <w:rFonts w:eastAsia="Times New Roman" w:cstheme="minorHAnsi"/>
                <w:color w:val="000000"/>
              </w:rPr>
              <w:t>Old business</w:t>
            </w:r>
          </w:p>
        </w:tc>
        <w:tc>
          <w:tcPr>
            <w:tcW w:w="9355" w:type="dxa"/>
            <w:tcBorders>
              <w:top w:val="single" w:sz="4" w:space="0" w:color="000000"/>
              <w:left w:val="single" w:sz="4" w:space="0" w:color="000000"/>
              <w:bottom w:val="single" w:sz="4" w:space="0" w:color="000000"/>
              <w:right w:val="single" w:sz="4" w:space="0" w:color="000000"/>
            </w:tcBorders>
            <w:shd w:val="clear" w:color="auto" w:fill="BDD7EE"/>
          </w:tcPr>
          <w:p w14:paraId="12902452" w14:textId="51901BF6" w:rsidR="00E268C0" w:rsidRDefault="00424B6E">
            <w:pPr>
              <w:spacing w:after="0" w:line="240" w:lineRule="auto"/>
              <w:rPr>
                <w:rFonts w:eastAsia="Times New Roman" w:cstheme="minorHAnsi"/>
                <w:color w:val="000000"/>
              </w:rPr>
            </w:pPr>
            <w:r>
              <w:rPr>
                <w:rFonts w:eastAsia="Times New Roman" w:cstheme="minorHAnsi"/>
                <w:color w:val="000000"/>
              </w:rPr>
              <w:t xml:space="preserve">None </w:t>
            </w:r>
          </w:p>
        </w:tc>
      </w:tr>
      <w:tr w:rsidR="00515C7D" w14:paraId="7E14E284" w14:textId="77777777" w:rsidTr="008C4775">
        <w:tc>
          <w:tcPr>
            <w:tcW w:w="1435" w:type="dxa"/>
            <w:tcBorders>
              <w:top w:val="single" w:sz="4" w:space="0" w:color="000000"/>
              <w:left w:val="single" w:sz="4" w:space="0" w:color="000000"/>
              <w:bottom w:val="single" w:sz="4" w:space="0" w:color="000000"/>
              <w:right w:val="single" w:sz="4" w:space="0" w:color="000000"/>
            </w:tcBorders>
          </w:tcPr>
          <w:p w14:paraId="019EB935" w14:textId="3BCD83AC" w:rsidR="00E268C0" w:rsidRDefault="00D470BC" w:rsidP="00D470BC">
            <w:pPr>
              <w:spacing w:after="0" w:line="240" w:lineRule="auto"/>
              <w:rPr>
                <w:rFonts w:eastAsia="Times New Roman" w:cstheme="minorHAnsi"/>
                <w:color w:val="000000"/>
              </w:rPr>
            </w:pPr>
            <w:r>
              <w:rPr>
                <w:rFonts w:cstheme="minorHAnsi"/>
              </w:rPr>
              <w:t>Welcome Introduction</w:t>
            </w:r>
            <w:r>
              <w:rPr>
                <w:rFonts w:eastAsia="Times New Roman" w:cstheme="minorHAnsi"/>
                <w:color w:val="000000"/>
              </w:rPr>
              <w:t xml:space="preserve"> </w:t>
            </w:r>
          </w:p>
        </w:tc>
        <w:tc>
          <w:tcPr>
            <w:tcW w:w="9355" w:type="dxa"/>
            <w:tcBorders>
              <w:top w:val="single" w:sz="4" w:space="0" w:color="000000"/>
              <w:left w:val="single" w:sz="4" w:space="0" w:color="000000"/>
              <w:bottom w:val="single" w:sz="4" w:space="0" w:color="000000"/>
              <w:right w:val="single" w:sz="4" w:space="0" w:color="000000"/>
            </w:tcBorders>
          </w:tcPr>
          <w:p w14:paraId="4A9090AD" w14:textId="0A45D999" w:rsidR="00C70F90" w:rsidRDefault="00D470BC">
            <w:pPr>
              <w:spacing w:after="0" w:line="240" w:lineRule="auto"/>
              <w:rPr>
                <w:rFonts w:eastAsia="Times New Roman" w:cstheme="minorHAnsi"/>
                <w:color w:val="000000"/>
              </w:rPr>
            </w:pPr>
            <w:r>
              <w:rPr>
                <w:rFonts w:eastAsia="Times New Roman" w:cstheme="minorHAnsi"/>
                <w:color w:val="000000"/>
              </w:rPr>
              <w:t xml:space="preserve">Jessica A. started </w:t>
            </w:r>
            <w:r w:rsidR="00424B6E">
              <w:rPr>
                <w:rFonts w:eastAsia="Times New Roman" w:cstheme="minorHAnsi"/>
                <w:color w:val="000000"/>
              </w:rPr>
              <w:t xml:space="preserve">meeting </w:t>
            </w:r>
            <w:r>
              <w:rPr>
                <w:rFonts w:eastAsia="Times New Roman" w:cstheme="minorHAnsi"/>
                <w:color w:val="000000"/>
              </w:rPr>
              <w:t xml:space="preserve">at </w:t>
            </w:r>
            <w:r w:rsidR="006D3BE6">
              <w:rPr>
                <w:rFonts w:eastAsia="Times New Roman" w:cstheme="minorHAnsi"/>
                <w:color w:val="000000"/>
              </w:rPr>
              <w:t>930</w:t>
            </w:r>
            <w:r w:rsidR="00424B6E">
              <w:rPr>
                <w:rFonts w:eastAsia="Times New Roman" w:cstheme="minorHAnsi"/>
                <w:color w:val="000000"/>
              </w:rPr>
              <w:t xml:space="preserve">. </w:t>
            </w:r>
            <w:r>
              <w:rPr>
                <w:rFonts w:eastAsia="Times New Roman" w:cstheme="minorHAnsi"/>
                <w:color w:val="000000"/>
              </w:rPr>
              <w:t xml:space="preserve"> </w:t>
            </w:r>
          </w:p>
          <w:p w14:paraId="768A79AD" w14:textId="23B2CDD3" w:rsidR="00BE1DB1" w:rsidRDefault="000D0444">
            <w:pPr>
              <w:spacing w:after="0" w:line="240" w:lineRule="auto"/>
              <w:rPr>
                <w:rFonts w:eastAsia="Times New Roman" w:cstheme="minorHAnsi"/>
                <w:color w:val="000000"/>
              </w:rPr>
            </w:pPr>
            <w:r>
              <w:rPr>
                <w:rFonts w:eastAsia="Times New Roman" w:cstheme="minorHAnsi"/>
                <w:color w:val="000000"/>
              </w:rPr>
              <w:t>Summary</w:t>
            </w:r>
            <w:r w:rsidR="00D470BC">
              <w:rPr>
                <w:rFonts w:eastAsia="Times New Roman" w:cstheme="minorHAnsi"/>
                <w:color w:val="000000"/>
              </w:rPr>
              <w:t xml:space="preserve"> of the </w:t>
            </w:r>
            <w:r w:rsidR="008425D3">
              <w:rPr>
                <w:rFonts w:eastAsia="Times New Roman" w:cstheme="minorHAnsi"/>
                <w:color w:val="000000"/>
              </w:rPr>
              <w:t>agenda, housekeeping,</w:t>
            </w:r>
            <w:r w:rsidR="000A4235">
              <w:rPr>
                <w:rFonts w:eastAsia="Times New Roman" w:cstheme="minorHAnsi"/>
                <w:color w:val="000000"/>
              </w:rPr>
              <w:t xml:space="preserve"> bathrooms and QR code </w:t>
            </w:r>
            <w:r w:rsidR="008425D3">
              <w:rPr>
                <w:rFonts w:eastAsia="Times New Roman" w:cstheme="minorHAnsi"/>
                <w:color w:val="000000"/>
              </w:rPr>
              <w:t>for attendance</w:t>
            </w:r>
            <w:r w:rsidR="000A4235">
              <w:rPr>
                <w:rFonts w:eastAsia="Times New Roman" w:cstheme="minorHAnsi"/>
                <w:color w:val="000000"/>
              </w:rPr>
              <w:t xml:space="preserve">. </w:t>
            </w:r>
          </w:p>
          <w:p w14:paraId="548412A3" w14:textId="1DE14DDD" w:rsidR="008425D3" w:rsidRDefault="008425D3">
            <w:pPr>
              <w:spacing w:after="0" w:line="240" w:lineRule="auto"/>
              <w:rPr>
                <w:rFonts w:eastAsia="Times New Roman" w:cstheme="minorHAnsi"/>
                <w:color w:val="000000"/>
              </w:rPr>
            </w:pPr>
            <w:r>
              <w:rPr>
                <w:rFonts w:eastAsia="Times New Roman" w:cstheme="minorHAnsi"/>
                <w:color w:val="000000"/>
              </w:rPr>
              <w:t xml:space="preserve">Today’s event was hosted by Kurin, Clorox and </w:t>
            </w:r>
            <w:r w:rsidR="001723EB">
              <w:rPr>
                <w:noProof/>
              </w:rPr>
              <w:t>Shyld AI.</w:t>
            </w:r>
          </w:p>
          <w:p w14:paraId="4133DF93" w14:textId="7F87B31F" w:rsidR="002A207F" w:rsidRDefault="008425D3">
            <w:pPr>
              <w:spacing w:after="0" w:line="240" w:lineRule="auto"/>
              <w:rPr>
                <w:rFonts w:eastAsia="Times New Roman" w:cstheme="minorHAnsi"/>
                <w:color w:val="000000"/>
              </w:rPr>
            </w:pPr>
            <w:r w:rsidRPr="008425D3">
              <w:rPr>
                <w:rFonts w:eastAsia="Times New Roman" w:cstheme="minorHAnsi"/>
                <w:noProof/>
                <w:color w:val="000000"/>
              </w:rPr>
              <w:drawing>
                <wp:inline distT="0" distB="0" distL="0" distR="0" wp14:anchorId="13EFAF9D" wp14:editId="6D30DD8B">
                  <wp:extent cx="5803265" cy="3286760"/>
                  <wp:effectExtent l="0" t="0" r="6985" b="8890"/>
                  <wp:docPr id="541602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602152" name=""/>
                          <pic:cNvPicPr/>
                        </pic:nvPicPr>
                        <pic:blipFill>
                          <a:blip r:embed="rId6"/>
                          <a:stretch>
                            <a:fillRect/>
                          </a:stretch>
                        </pic:blipFill>
                        <pic:spPr>
                          <a:xfrm>
                            <a:off x="0" y="0"/>
                            <a:ext cx="5803265" cy="3286760"/>
                          </a:xfrm>
                          <a:prstGeom prst="rect">
                            <a:avLst/>
                          </a:prstGeom>
                        </pic:spPr>
                      </pic:pic>
                    </a:graphicData>
                  </a:graphic>
                </wp:inline>
              </w:drawing>
            </w:r>
          </w:p>
        </w:tc>
      </w:tr>
      <w:tr w:rsidR="00515C7D" w14:paraId="6D861099" w14:textId="77777777" w:rsidTr="008C4775">
        <w:tc>
          <w:tcPr>
            <w:tcW w:w="1435" w:type="dxa"/>
            <w:tcBorders>
              <w:top w:val="single" w:sz="4" w:space="0" w:color="000000"/>
              <w:left w:val="single" w:sz="4" w:space="0" w:color="000000"/>
              <w:bottom w:val="single" w:sz="4" w:space="0" w:color="000000"/>
              <w:right w:val="single" w:sz="4" w:space="0" w:color="000000"/>
            </w:tcBorders>
          </w:tcPr>
          <w:p w14:paraId="309E5610" w14:textId="27F826C5" w:rsidR="00D470BC" w:rsidRDefault="008425D3" w:rsidP="00D470BC">
            <w:pPr>
              <w:spacing w:after="0" w:line="240" w:lineRule="auto"/>
              <w:rPr>
                <w:rFonts w:eastAsia="Times New Roman" w:cstheme="minorHAnsi"/>
                <w:color w:val="000000"/>
              </w:rPr>
            </w:pPr>
            <w:r>
              <w:rPr>
                <w:rFonts w:eastAsia="Times New Roman" w:cstheme="minorHAnsi"/>
                <w:color w:val="000000"/>
              </w:rPr>
              <w:t xml:space="preserve">Quarterly and Monthly BOD </w:t>
            </w:r>
            <w:r w:rsidR="002306E1">
              <w:rPr>
                <w:rFonts w:eastAsia="Times New Roman" w:cstheme="minorHAnsi"/>
                <w:color w:val="000000"/>
              </w:rPr>
              <w:t>Meeting</w:t>
            </w:r>
            <w:r w:rsidR="00D470BC">
              <w:rPr>
                <w:rFonts w:eastAsia="Times New Roman" w:cstheme="minorHAnsi"/>
                <w:color w:val="000000"/>
              </w:rPr>
              <w:t xml:space="preserve"> Minutes</w:t>
            </w:r>
          </w:p>
        </w:tc>
        <w:tc>
          <w:tcPr>
            <w:tcW w:w="9355" w:type="dxa"/>
            <w:tcBorders>
              <w:top w:val="single" w:sz="4" w:space="0" w:color="000000"/>
              <w:left w:val="single" w:sz="4" w:space="0" w:color="000000"/>
              <w:bottom w:val="single" w:sz="4" w:space="0" w:color="000000"/>
              <w:right w:val="single" w:sz="4" w:space="0" w:color="000000"/>
            </w:tcBorders>
          </w:tcPr>
          <w:p w14:paraId="66500023" w14:textId="4EAA2969" w:rsidR="00D470BC" w:rsidRDefault="008425D3" w:rsidP="00D470BC">
            <w:pPr>
              <w:spacing w:after="0" w:line="240" w:lineRule="auto"/>
              <w:rPr>
                <w:rFonts w:eastAsia="Times New Roman" w:cstheme="minorHAnsi"/>
                <w:color w:val="000000"/>
              </w:rPr>
            </w:pPr>
            <w:r>
              <w:rPr>
                <w:rFonts w:eastAsia="Times New Roman" w:cstheme="minorHAnsi"/>
                <w:color w:val="000000"/>
              </w:rPr>
              <w:t xml:space="preserve">Aug. 8, 2025, quarterly CACC meeting minutes Krystal approved, Alicia seconded. </w:t>
            </w:r>
          </w:p>
          <w:p w14:paraId="11A2794D" w14:textId="17FCE6D3" w:rsidR="008425D3" w:rsidRDefault="008425D3" w:rsidP="00D470BC">
            <w:pPr>
              <w:spacing w:after="0" w:line="240" w:lineRule="auto"/>
              <w:rPr>
                <w:rFonts w:eastAsia="Times New Roman" w:cstheme="minorHAnsi"/>
                <w:color w:val="000000"/>
              </w:rPr>
            </w:pPr>
            <w:r>
              <w:rPr>
                <w:rFonts w:eastAsia="Times New Roman" w:cstheme="minorHAnsi"/>
                <w:color w:val="000000"/>
              </w:rPr>
              <w:t>Aug. 28, 2025, CACC BOD monthly meeting minutes – E</w:t>
            </w:r>
            <w:r w:rsidR="001723EB">
              <w:rPr>
                <w:rFonts w:eastAsia="Times New Roman" w:cstheme="minorHAnsi"/>
                <w:color w:val="000000"/>
              </w:rPr>
              <w:t>mily</w:t>
            </w:r>
            <w:r>
              <w:rPr>
                <w:rFonts w:eastAsia="Times New Roman" w:cstheme="minorHAnsi"/>
                <w:color w:val="000000"/>
              </w:rPr>
              <w:t xml:space="preserve"> approved, Kristen seconded </w:t>
            </w:r>
          </w:p>
          <w:p w14:paraId="49323ED5" w14:textId="4ACED646" w:rsidR="008425D3" w:rsidRDefault="008425D3" w:rsidP="008425D3">
            <w:pPr>
              <w:spacing w:after="0" w:line="240" w:lineRule="auto"/>
              <w:rPr>
                <w:rFonts w:eastAsia="Times New Roman" w:cstheme="minorHAnsi"/>
                <w:color w:val="000000"/>
              </w:rPr>
            </w:pPr>
            <w:r>
              <w:rPr>
                <w:rFonts w:eastAsia="Times New Roman" w:cstheme="minorHAnsi"/>
                <w:color w:val="000000"/>
              </w:rPr>
              <w:t xml:space="preserve">Sept. 25, 2025, CACC BOD monthly meeting minutes – Stephanie approved, Alicia seconded </w:t>
            </w:r>
          </w:p>
          <w:p w14:paraId="1A34194B" w14:textId="20C05037" w:rsidR="008425D3" w:rsidRDefault="008425D3" w:rsidP="00D470BC">
            <w:pPr>
              <w:spacing w:after="0" w:line="240" w:lineRule="auto"/>
              <w:rPr>
                <w:rFonts w:eastAsia="Times New Roman" w:cstheme="minorHAnsi"/>
                <w:color w:val="000000"/>
              </w:rPr>
            </w:pPr>
            <w:r>
              <w:rPr>
                <w:rFonts w:eastAsia="Times New Roman" w:cstheme="minorHAnsi"/>
                <w:color w:val="000000"/>
              </w:rPr>
              <w:t xml:space="preserve">Oct. 23, 2025, CACC BOD monthly meeting minutes – Jarrod approved, Stephanie and Alicia seconded </w:t>
            </w:r>
          </w:p>
          <w:p w14:paraId="455874CF" w14:textId="3DCE0BF7" w:rsidR="00D470BC" w:rsidRDefault="00D470BC" w:rsidP="00D470BC">
            <w:pPr>
              <w:spacing w:after="0" w:line="240" w:lineRule="auto"/>
              <w:rPr>
                <w:rFonts w:eastAsia="Times New Roman" w:cstheme="minorHAnsi"/>
                <w:color w:val="000000"/>
              </w:rPr>
            </w:pPr>
            <w:r>
              <w:rPr>
                <w:rFonts w:eastAsia="Times New Roman" w:cstheme="minorHAnsi"/>
                <w:color w:val="000000"/>
              </w:rPr>
              <w:t>No objections.</w:t>
            </w:r>
          </w:p>
        </w:tc>
      </w:tr>
      <w:tr w:rsidR="00BE1DB1" w14:paraId="3DCA5A1F" w14:textId="77777777" w:rsidTr="008C4775">
        <w:tc>
          <w:tcPr>
            <w:tcW w:w="1435" w:type="dxa"/>
            <w:tcBorders>
              <w:top w:val="single" w:sz="4" w:space="0" w:color="000000"/>
              <w:left w:val="single" w:sz="4" w:space="0" w:color="000000"/>
              <w:bottom w:val="single" w:sz="4" w:space="0" w:color="000000"/>
              <w:right w:val="single" w:sz="4" w:space="0" w:color="000000"/>
            </w:tcBorders>
          </w:tcPr>
          <w:p w14:paraId="5E029C0C" w14:textId="6DA6B6B0" w:rsidR="00BE1DB1" w:rsidRDefault="00987C3D" w:rsidP="00D470BC">
            <w:pPr>
              <w:spacing w:after="0" w:line="240" w:lineRule="auto"/>
              <w:rPr>
                <w:rFonts w:eastAsia="Times New Roman" w:cstheme="minorHAnsi"/>
                <w:color w:val="000000"/>
              </w:rPr>
            </w:pPr>
            <w:r w:rsidRPr="00D43BA1">
              <w:rPr>
                <w:rFonts w:eastAsia="Times New Roman" w:cstheme="minorHAnsi"/>
                <w:color w:val="000000"/>
              </w:rPr>
              <w:t xml:space="preserve">Treasurer Report: Kristyn Schumacher </w:t>
            </w:r>
          </w:p>
        </w:tc>
        <w:tc>
          <w:tcPr>
            <w:tcW w:w="9355" w:type="dxa"/>
            <w:tcBorders>
              <w:top w:val="single" w:sz="4" w:space="0" w:color="000000"/>
              <w:left w:val="single" w:sz="4" w:space="0" w:color="000000"/>
              <w:bottom w:val="single" w:sz="4" w:space="0" w:color="000000"/>
              <w:right w:val="single" w:sz="4" w:space="0" w:color="000000"/>
            </w:tcBorders>
          </w:tcPr>
          <w:p w14:paraId="0A6883A8" w14:textId="63EDB419" w:rsidR="00987C3D" w:rsidRDefault="00987C3D" w:rsidP="00987C3D">
            <w:pPr>
              <w:spacing w:after="0" w:line="240" w:lineRule="auto"/>
              <w:rPr>
                <w:rFonts w:eastAsia="Times New Roman" w:cstheme="minorHAnsi"/>
                <w:color w:val="000000"/>
              </w:rPr>
            </w:pPr>
            <w:r>
              <w:rPr>
                <w:rFonts w:eastAsia="Times New Roman" w:cstheme="minorHAnsi"/>
                <w:color w:val="000000"/>
              </w:rPr>
              <w:t xml:space="preserve">Stephanie Leong will be the treasurer for </w:t>
            </w:r>
            <w:r w:rsidR="001723EB">
              <w:rPr>
                <w:rFonts w:eastAsia="Times New Roman" w:cstheme="minorHAnsi"/>
                <w:color w:val="000000"/>
              </w:rPr>
              <w:t>2026,</w:t>
            </w:r>
            <w:r>
              <w:rPr>
                <w:rFonts w:eastAsia="Times New Roman" w:cstheme="minorHAnsi"/>
                <w:color w:val="000000"/>
              </w:rPr>
              <w:t xml:space="preserve"> her name needs to be added in the Wells Fargo bank account as an authorizer, then Kristyn name will be </w:t>
            </w:r>
            <w:r w:rsidR="005F2AF3">
              <w:rPr>
                <w:rFonts w:eastAsia="Times New Roman" w:cstheme="minorHAnsi"/>
                <w:color w:val="000000"/>
              </w:rPr>
              <w:t>removed</w:t>
            </w:r>
            <w:r w:rsidR="001723EB">
              <w:rPr>
                <w:rFonts w:eastAsia="Times New Roman" w:cstheme="minorHAnsi"/>
                <w:color w:val="000000"/>
              </w:rPr>
              <w:t xml:space="preserve"> in</w:t>
            </w:r>
            <w:r>
              <w:rPr>
                <w:rFonts w:eastAsia="Times New Roman" w:cstheme="minorHAnsi"/>
                <w:color w:val="000000"/>
              </w:rPr>
              <w:t xml:space="preserve"> 2026. </w:t>
            </w:r>
          </w:p>
          <w:p w14:paraId="290AB5A9" w14:textId="02DD99F8" w:rsidR="00987C3D" w:rsidRDefault="00987C3D" w:rsidP="00987C3D">
            <w:pPr>
              <w:spacing w:after="0" w:line="240" w:lineRule="auto"/>
              <w:rPr>
                <w:rFonts w:eastAsia="Times New Roman" w:cstheme="minorHAnsi"/>
                <w:color w:val="000000"/>
              </w:rPr>
            </w:pPr>
            <w:r>
              <w:rPr>
                <w:rFonts w:eastAsia="Times New Roman" w:cstheme="minorHAnsi"/>
                <w:color w:val="000000"/>
              </w:rPr>
              <w:t>Checking Balance:</w:t>
            </w:r>
          </w:p>
          <w:p w14:paraId="2573F307" w14:textId="2CAF87A1" w:rsidR="00987C3D" w:rsidRDefault="00987C3D" w:rsidP="00987C3D">
            <w:pPr>
              <w:spacing w:after="0" w:line="240" w:lineRule="auto"/>
              <w:rPr>
                <w:rFonts w:eastAsia="Times New Roman" w:cstheme="minorHAnsi"/>
                <w:color w:val="000000"/>
              </w:rPr>
            </w:pPr>
            <w:r>
              <w:rPr>
                <w:rFonts w:eastAsia="Times New Roman" w:cstheme="minorHAnsi"/>
                <w:color w:val="000000"/>
              </w:rPr>
              <w:t xml:space="preserve"> Sept. 2025: Balance $27,853.24</w:t>
            </w:r>
          </w:p>
          <w:p w14:paraId="79D34931" w14:textId="64F2EE9F" w:rsidR="00987C3D" w:rsidRDefault="00987C3D" w:rsidP="00987C3D">
            <w:pPr>
              <w:spacing w:after="0" w:line="240" w:lineRule="auto"/>
              <w:rPr>
                <w:rFonts w:eastAsia="Times New Roman" w:cstheme="minorHAnsi"/>
                <w:color w:val="000000"/>
              </w:rPr>
            </w:pPr>
            <w:r>
              <w:rPr>
                <w:rFonts w:eastAsia="Times New Roman" w:cstheme="minorHAnsi"/>
                <w:color w:val="000000"/>
              </w:rPr>
              <w:t>Oct. 2025: Balance $27,853.24</w:t>
            </w:r>
          </w:p>
          <w:p w14:paraId="47D5A1F7" w14:textId="54552109" w:rsidR="00987C3D" w:rsidRDefault="00987C3D" w:rsidP="00987C3D">
            <w:pPr>
              <w:spacing w:after="0" w:line="240" w:lineRule="auto"/>
              <w:rPr>
                <w:rFonts w:eastAsia="Times New Roman" w:cstheme="minorHAnsi"/>
                <w:color w:val="000000"/>
              </w:rPr>
            </w:pPr>
            <w:r w:rsidRPr="00987C3D">
              <w:rPr>
                <w:rFonts w:eastAsia="Times New Roman" w:cstheme="minorHAnsi"/>
                <w:noProof/>
                <w:color w:val="000000"/>
              </w:rPr>
              <w:lastRenderedPageBreak/>
              <w:drawing>
                <wp:inline distT="0" distB="0" distL="0" distR="0" wp14:anchorId="60E144B6" wp14:editId="3D15F048">
                  <wp:extent cx="5803265" cy="1768475"/>
                  <wp:effectExtent l="0" t="0" r="6985" b="3175"/>
                  <wp:docPr id="674351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351298" name=""/>
                          <pic:cNvPicPr/>
                        </pic:nvPicPr>
                        <pic:blipFill>
                          <a:blip r:embed="rId7"/>
                          <a:stretch>
                            <a:fillRect/>
                          </a:stretch>
                        </pic:blipFill>
                        <pic:spPr>
                          <a:xfrm>
                            <a:off x="0" y="0"/>
                            <a:ext cx="5803265" cy="1768475"/>
                          </a:xfrm>
                          <a:prstGeom prst="rect">
                            <a:avLst/>
                          </a:prstGeom>
                        </pic:spPr>
                      </pic:pic>
                    </a:graphicData>
                  </a:graphic>
                </wp:inline>
              </w:drawing>
            </w:r>
          </w:p>
          <w:p w14:paraId="2A3733E9" w14:textId="6372D548" w:rsidR="00BE1DB1" w:rsidRDefault="00987C3D" w:rsidP="00987C3D">
            <w:pPr>
              <w:spacing w:after="0" w:line="240" w:lineRule="auto"/>
              <w:rPr>
                <w:rFonts w:eastAsia="Times New Roman" w:cstheme="minorHAnsi"/>
                <w:color w:val="000000"/>
              </w:rPr>
            </w:pPr>
            <w:r>
              <w:rPr>
                <w:rFonts w:eastAsia="Times New Roman" w:cstheme="minorHAnsi"/>
                <w:noProof/>
                <w:color w:val="000000"/>
              </w:rPr>
              <w:drawing>
                <wp:inline distT="0" distB="0" distL="0" distR="0" wp14:anchorId="3B01E311" wp14:editId="73AC7D80">
                  <wp:extent cx="5808593" cy="1731482"/>
                  <wp:effectExtent l="0" t="0" r="1905" b="2540"/>
                  <wp:docPr id="1668349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3356" cy="1756749"/>
                          </a:xfrm>
                          <a:prstGeom prst="rect">
                            <a:avLst/>
                          </a:prstGeom>
                          <a:noFill/>
                        </pic:spPr>
                      </pic:pic>
                    </a:graphicData>
                  </a:graphic>
                </wp:inline>
              </w:drawing>
            </w:r>
          </w:p>
          <w:p w14:paraId="252955B9" w14:textId="75F42B28" w:rsidR="00987C3D" w:rsidRDefault="00987C3D" w:rsidP="00987C3D">
            <w:pPr>
              <w:spacing w:after="0" w:line="240" w:lineRule="auto"/>
              <w:rPr>
                <w:rFonts w:eastAsia="Times New Roman" w:cstheme="minorHAnsi"/>
                <w:color w:val="000000"/>
              </w:rPr>
            </w:pPr>
          </w:p>
        </w:tc>
      </w:tr>
      <w:tr w:rsidR="00987C3D" w14:paraId="0C50631F" w14:textId="77777777" w:rsidTr="008C4775">
        <w:tc>
          <w:tcPr>
            <w:tcW w:w="1435" w:type="dxa"/>
            <w:tcBorders>
              <w:top w:val="single" w:sz="4" w:space="0" w:color="000000"/>
              <w:left w:val="single" w:sz="4" w:space="0" w:color="000000"/>
              <w:bottom w:val="single" w:sz="4" w:space="0" w:color="000000"/>
              <w:right w:val="single" w:sz="4" w:space="0" w:color="000000"/>
            </w:tcBorders>
          </w:tcPr>
          <w:p w14:paraId="17FF08CE" w14:textId="4D8A4590" w:rsidR="00987C3D" w:rsidRPr="00D43BA1" w:rsidRDefault="00987C3D" w:rsidP="00D470BC">
            <w:pPr>
              <w:spacing w:after="0" w:line="240" w:lineRule="auto"/>
              <w:rPr>
                <w:rFonts w:eastAsia="Times New Roman" w:cstheme="minorHAnsi"/>
                <w:color w:val="000000"/>
              </w:rPr>
            </w:pPr>
            <w:r>
              <w:rPr>
                <w:rFonts w:eastAsia="Times New Roman" w:cstheme="minorHAnsi"/>
                <w:color w:val="000000"/>
              </w:rPr>
              <w:lastRenderedPageBreak/>
              <w:t>Membership Report:  Alicia Antonio</w:t>
            </w:r>
          </w:p>
        </w:tc>
        <w:tc>
          <w:tcPr>
            <w:tcW w:w="9355" w:type="dxa"/>
            <w:tcBorders>
              <w:top w:val="single" w:sz="4" w:space="0" w:color="000000"/>
              <w:left w:val="single" w:sz="4" w:space="0" w:color="000000"/>
              <w:bottom w:val="single" w:sz="4" w:space="0" w:color="000000"/>
              <w:right w:val="single" w:sz="4" w:space="0" w:color="000000"/>
            </w:tcBorders>
          </w:tcPr>
          <w:p w14:paraId="53ADB5C0" w14:textId="67AED72A" w:rsidR="00987C3D" w:rsidRDefault="00987C3D" w:rsidP="00987C3D">
            <w:pPr>
              <w:spacing w:after="0" w:line="240" w:lineRule="auto"/>
              <w:rPr>
                <w:rFonts w:eastAsia="Times New Roman" w:cstheme="minorHAnsi"/>
                <w:color w:val="000000"/>
              </w:rPr>
            </w:pPr>
            <w:r>
              <w:rPr>
                <w:rFonts w:eastAsia="Times New Roman" w:cstheme="minorHAnsi"/>
                <w:color w:val="000000"/>
              </w:rPr>
              <w:t xml:space="preserve">Oct. </w:t>
            </w:r>
            <w:r w:rsidR="001723EB">
              <w:rPr>
                <w:rFonts w:eastAsia="Times New Roman" w:cstheme="minorHAnsi"/>
                <w:color w:val="000000"/>
              </w:rPr>
              <w:t>Members:</w:t>
            </w:r>
            <w:r>
              <w:rPr>
                <w:rFonts w:eastAsia="Times New Roman" w:cstheme="minorHAnsi"/>
                <w:color w:val="000000"/>
              </w:rPr>
              <w:t xml:space="preserve"> 1019</w:t>
            </w:r>
          </w:p>
          <w:p w14:paraId="36EF6FFF" w14:textId="77777777" w:rsidR="00987C3D" w:rsidRDefault="00987C3D" w:rsidP="00987C3D">
            <w:pPr>
              <w:spacing w:after="0" w:line="240" w:lineRule="auto"/>
              <w:rPr>
                <w:rFonts w:eastAsia="Times New Roman" w:cstheme="minorHAnsi"/>
                <w:color w:val="000000"/>
              </w:rPr>
            </w:pPr>
            <w:r>
              <w:rPr>
                <w:rFonts w:eastAsia="Times New Roman" w:cstheme="minorHAnsi"/>
                <w:noProof/>
                <w:color w:val="000000"/>
              </w:rPr>
              <w:drawing>
                <wp:inline distT="0" distB="0" distL="0" distR="0" wp14:anchorId="27024E72" wp14:editId="2390D0EF">
                  <wp:extent cx="5583969" cy="1725482"/>
                  <wp:effectExtent l="0" t="0" r="0" b="8255"/>
                  <wp:docPr id="243325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3223" cy="1740702"/>
                          </a:xfrm>
                          <a:prstGeom prst="rect">
                            <a:avLst/>
                          </a:prstGeom>
                          <a:noFill/>
                        </pic:spPr>
                      </pic:pic>
                    </a:graphicData>
                  </a:graphic>
                </wp:inline>
              </w:drawing>
            </w:r>
          </w:p>
          <w:p w14:paraId="48EEB1A3" w14:textId="77777777" w:rsidR="00987C3D" w:rsidRDefault="00987C3D" w:rsidP="00987C3D">
            <w:pPr>
              <w:spacing w:after="0" w:line="240" w:lineRule="auto"/>
              <w:rPr>
                <w:rFonts w:eastAsia="Times New Roman" w:cstheme="minorHAnsi"/>
                <w:color w:val="000000"/>
              </w:rPr>
            </w:pPr>
          </w:p>
          <w:p w14:paraId="64E2D168" w14:textId="77777777" w:rsidR="00987C3D" w:rsidRDefault="00987C3D" w:rsidP="00987C3D">
            <w:pPr>
              <w:spacing w:after="0" w:line="240" w:lineRule="auto"/>
              <w:rPr>
                <w:rFonts w:eastAsia="Times New Roman" w:cstheme="minorHAnsi"/>
                <w:color w:val="000000"/>
              </w:rPr>
            </w:pPr>
            <w:r>
              <w:rPr>
                <w:rFonts w:eastAsia="Times New Roman" w:cstheme="minorHAnsi"/>
                <w:noProof/>
                <w:color w:val="000000"/>
              </w:rPr>
              <w:drawing>
                <wp:inline distT="0" distB="0" distL="0" distR="0" wp14:anchorId="7BF8771B" wp14:editId="71ACE8E0">
                  <wp:extent cx="5582870" cy="2723129"/>
                  <wp:effectExtent l="0" t="0" r="0" b="1270"/>
                  <wp:docPr id="14708951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9630" cy="2731304"/>
                          </a:xfrm>
                          <a:prstGeom prst="rect">
                            <a:avLst/>
                          </a:prstGeom>
                          <a:noFill/>
                        </pic:spPr>
                      </pic:pic>
                    </a:graphicData>
                  </a:graphic>
                </wp:inline>
              </w:drawing>
            </w:r>
          </w:p>
          <w:p w14:paraId="4931B42C" w14:textId="77777777" w:rsidR="00987C3D" w:rsidRDefault="00987C3D" w:rsidP="00987C3D">
            <w:pPr>
              <w:spacing w:after="0" w:line="240" w:lineRule="auto"/>
              <w:rPr>
                <w:rFonts w:eastAsia="Times New Roman" w:cstheme="minorHAnsi"/>
                <w:color w:val="000000"/>
              </w:rPr>
            </w:pPr>
            <w:r>
              <w:rPr>
                <w:rFonts w:eastAsia="Times New Roman" w:cstheme="minorHAnsi"/>
                <w:noProof/>
                <w:color w:val="000000"/>
              </w:rPr>
              <w:lastRenderedPageBreak/>
              <w:drawing>
                <wp:inline distT="0" distB="0" distL="0" distR="0" wp14:anchorId="0BD1178C" wp14:editId="36326CA0">
                  <wp:extent cx="5628254" cy="2952143"/>
                  <wp:effectExtent l="0" t="0" r="0" b="635"/>
                  <wp:docPr id="16258925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7230" cy="2962096"/>
                          </a:xfrm>
                          <a:prstGeom prst="rect">
                            <a:avLst/>
                          </a:prstGeom>
                          <a:noFill/>
                        </pic:spPr>
                      </pic:pic>
                    </a:graphicData>
                  </a:graphic>
                </wp:inline>
              </w:drawing>
            </w:r>
          </w:p>
          <w:p w14:paraId="2E018B79" w14:textId="03BEE756" w:rsidR="00987C3D" w:rsidRDefault="00987C3D" w:rsidP="00987C3D">
            <w:pPr>
              <w:spacing w:after="0" w:line="240" w:lineRule="auto"/>
              <w:rPr>
                <w:rFonts w:eastAsia="Times New Roman" w:cstheme="minorHAnsi"/>
                <w:color w:val="000000"/>
              </w:rPr>
            </w:pPr>
            <w:r>
              <w:rPr>
                <w:rFonts w:eastAsia="Times New Roman" w:cstheme="minorHAnsi"/>
                <w:noProof/>
                <w:color w:val="000000"/>
              </w:rPr>
              <w:drawing>
                <wp:inline distT="0" distB="0" distL="0" distR="0" wp14:anchorId="489100F9" wp14:editId="2D821EB5">
                  <wp:extent cx="5550507" cy="2687620"/>
                  <wp:effectExtent l="0" t="0" r="0" b="0"/>
                  <wp:docPr id="14087039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3446" cy="2708411"/>
                          </a:xfrm>
                          <a:prstGeom prst="rect">
                            <a:avLst/>
                          </a:prstGeom>
                          <a:noFill/>
                        </pic:spPr>
                      </pic:pic>
                    </a:graphicData>
                  </a:graphic>
                </wp:inline>
              </w:drawing>
            </w:r>
          </w:p>
        </w:tc>
      </w:tr>
      <w:tr w:rsidR="00987C3D" w14:paraId="0C431838" w14:textId="77777777" w:rsidTr="008C4775">
        <w:tc>
          <w:tcPr>
            <w:tcW w:w="1435" w:type="dxa"/>
            <w:tcBorders>
              <w:top w:val="single" w:sz="4" w:space="0" w:color="000000"/>
              <w:left w:val="single" w:sz="4" w:space="0" w:color="000000"/>
              <w:bottom w:val="single" w:sz="4" w:space="0" w:color="000000"/>
              <w:right w:val="single" w:sz="4" w:space="0" w:color="000000"/>
            </w:tcBorders>
          </w:tcPr>
          <w:p w14:paraId="65F446B3" w14:textId="77777777" w:rsidR="00987C3D" w:rsidRDefault="00987C3D" w:rsidP="00D470BC">
            <w:pPr>
              <w:spacing w:after="0" w:line="240" w:lineRule="auto"/>
              <w:rPr>
                <w:rFonts w:eastAsia="Times New Roman" w:cstheme="minorHAnsi"/>
                <w:color w:val="000000"/>
              </w:rPr>
            </w:pPr>
            <w:r>
              <w:rPr>
                <w:rFonts w:eastAsia="Times New Roman" w:cstheme="minorHAnsi"/>
                <w:color w:val="000000"/>
              </w:rPr>
              <w:lastRenderedPageBreak/>
              <w:t xml:space="preserve">Communication Report: </w:t>
            </w:r>
          </w:p>
          <w:p w14:paraId="355EC37F" w14:textId="08650E42" w:rsidR="00987C3D" w:rsidRDefault="00987C3D" w:rsidP="00D470BC">
            <w:pPr>
              <w:spacing w:after="0" w:line="240" w:lineRule="auto"/>
              <w:rPr>
                <w:rFonts w:eastAsia="Times New Roman" w:cstheme="minorHAnsi"/>
                <w:color w:val="000000"/>
              </w:rPr>
            </w:pPr>
            <w:r>
              <w:rPr>
                <w:rFonts w:eastAsia="Times New Roman" w:cstheme="minorHAnsi"/>
                <w:color w:val="000000"/>
              </w:rPr>
              <w:t>Jarrod Becasen</w:t>
            </w:r>
          </w:p>
        </w:tc>
        <w:tc>
          <w:tcPr>
            <w:tcW w:w="9355" w:type="dxa"/>
            <w:tcBorders>
              <w:top w:val="single" w:sz="4" w:space="0" w:color="000000"/>
              <w:left w:val="single" w:sz="4" w:space="0" w:color="000000"/>
              <w:bottom w:val="single" w:sz="4" w:space="0" w:color="000000"/>
              <w:right w:val="single" w:sz="4" w:space="0" w:color="000000"/>
            </w:tcBorders>
          </w:tcPr>
          <w:p w14:paraId="1B2176C5" w14:textId="062FACAA" w:rsidR="00987C3D" w:rsidRDefault="0076164F" w:rsidP="00987C3D">
            <w:pPr>
              <w:spacing w:after="0" w:line="240" w:lineRule="auto"/>
              <w:rPr>
                <w:rFonts w:eastAsia="Times New Roman" w:cstheme="minorHAnsi"/>
                <w:color w:val="000000"/>
              </w:rPr>
            </w:pPr>
            <w:r>
              <w:rPr>
                <w:rFonts w:eastAsia="Times New Roman" w:cstheme="minorHAnsi"/>
                <w:color w:val="000000"/>
              </w:rPr>
              <w:t xml:space="preserve">Jarrod shared chapter website are public and at meet the board section </w:t>
            </w:r>
            <w:r w:rsidR="001723EB">
              <w:rPr>
                <w:rFonts w:eastAsia="Times New Roman" w:cstheme="minorHAnsi"/>
                <w:color w:val="000000"/>
              </w:rPr>
              <w:t>with names</w:t>
            </w:r>
            <w:r>
              <w:rPr>
                <w:rFonts w:eastAsia="Times New Roman" w:cstheme="minorHAnsi"/>
                <w:color w:val="000000"/>
              </w:rPr>
              <w:t xml:space="preserve"> and emails written in </w:t>
            </w:r>
            <w:r w:rsidR="001723EB">
              <w:rPr>
                <w:rFonts w:eastAsia="Times New Roman" w:cstheme="minorHAnsi"/>
                <w:color w:val="000000"/>
              </w:rPr>
              <w:t>text,</w:t>
            </w:r>
            <w:r>
              <w:rPr>
                <w:rFonts w:eastAsia="Times New Roman" w:cstheme="minorHAnsi"/>
                <w:color w:val="000000"/>
              </w:rPr>
              <w:t xml:space="preserve"> it will help if it is converted into image or photo like San Diego Chapter vs text </w:t>
            </w:r>
            <w:proofErr w:type="gramStart"/>
            <w:r>
              <w:rPr>
                <w:rFonts w:eastAsia="Times New Roman" w:cstheme="minorHAnsi"/>
                <w:color w:val="000000"/>
              </w:rPr>
              <w:t>that  can</w:t>
            </w:r>
            <w:proofErr w:type="gramEnd"/>
            <w:r>
              <w:rPr>
                <w:rFonts w:eastAsia="Times New Roman" w:cstheme="minorHAnsi"/>
                <w:color w:val="000000"/>
              </w:rPr>
              <w:t xml:space="preserve"> be searched.</w:t>
            </w:r>
          </w:p>
          <w:p w14:paraId="15611251" w14:textId="77777777" w:rsidR="0076164F" w:rsidRDefault="0076164F" w:rsidP="00987C3D">
            <w:pPr>
              <w:spacing w:after="0" w:line="240" w:lineRule="auto"/>
              <w:rPr>
                <w:rFonts w:eastAsia="Times New Roman" w:cstheme="minorHAnsi"/>
                <w:color w:val="000000"/>
              </w:rPr>
            </w:pPr>
            <w:r>
              <w:rPr>
                <w:rFonts w:eastAsia="Times New Roman" w:cstheme="minorHAnsi"/>
                <w:noProof/>
                <w:color w:val="000000"/>
              </w:rPr>
              <w:drawing>
                <wp:inline distT="0" distB="0" distL="0" distR="0" wp14:anchorId="4AEB1F66" wp14:editId="3D9C0EB7">
                  <wp:extent cx="5444300" cy="2525727"/>
                  <wp:effectExtent l="0" t="0" r="4445" b="8255"/>
                  <wp:docPr id="11123527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3817" cy="2548699"/>
                          </a:xfrm>
                          <a:prstGeom prst="rect">
                            <a:avLst/>
                          </a:prstGeom>
                          <a:noFill/>
                        </pic:spPr>
                      </pic:pic>
                    </a:graphicData>
                  </a:graphic>
                </wp:inline>
              </w:drawing>
            </w:r>
          </w:p>
          <w:p w14:paraId="1FBEA79F" w14:textId="77777777" w:rsidR="0076164F" w:rsidRDefault="0076164F" w:rsidP="00987C3D">
            <w:pPr>
              <w:spacing w:after="0" w:line="240" w:lineRule="auto"/>
              <w:rPr>
                <w:rFonts w:eastAsia="Times New Roman" w:cstheme="minorHAnsi"/>
                <w:color w:val="000000"/>
              </w:rPr>
            </w:pPr>
          </w:p>
          <w:p w14:paraId="2E3DF358" w14:textId="77777777" w:rsidR="0076164F" w:rsidRDefault="0076164F" w:rsidP="00987C3D">
            <w:pPr>
              <w:spacing w:after="0" w:line="240" w:lineRule="auto"/>
              <w:rPr>
                <w:rFonts w:eastAsia="Times New Roman" w:cstheme="minorHAnsi"/>
                <w:color w:val="000000"/>
              </w:rPr>
            </w:pPr>
          </w:p>
          <w:p w14:paraId="293B6449" w14:textId="77777777" w:rsidR="0076164F" w:rsidRDefault="0076164F" w:rsidP="00987C3D">
            <w:pPr>
              <w:spacing w:after="0" w:line="240" w:lineRule="auto"/>
              <w:rPr>
                <w:rFonts w:eastAsia="Times New Roman" w:cstheme="minorHAnsi"/>
                <w:color w:val="000000"/>
              </w:rPr>
            </w:pPr>
          </w:p>
          <w:p w14:paraId="0454F146" w14:textId="056AE4B2" w:rsidR="0076164F" w:rsidRDefault="0076164F" w:rsidP="00987C3D">
            <w:pPr>
              <w:spacing w:after="0" w:line="240" w:lineRule="auto"/>
              <w:rPr>
                <w:rFonts w:eastAsia="Times New Roman" w:cstheme="minorHAnsi"/>
                <w:color w:val="000000"/>
              </w:rPr>
            </w:pPr>
            <w:r>
              <w:rPr>
                <w:rFonts w:eastAsia="Times New Roman" w:cstheme="minorHAnsi"/>
                <w:color w:val="000000"/>
              </w:rPr>
              <w:lastRenderedPageBreak/>
              <w:t>Chapter to vote if they want annual Kahoot subscription- free for chapters deadline extended until 12/5/25</w:t>
            </w:r>
            <w:r w:rsidR="00092984">
              <w:rPr>
                <w:rFonts w:eastAsia="Times New Roman" w:cstheme="minorHAnsi"/>
                <w:color w:val="000000"/>
              </w:rPr>
              <w:t xml:space="preserve">. It </w:t>
            </w:r>
            <w:r w:rsidR="001723EB">
              <w:rPr>
                <w:rFonts w:eastAsia="Times New Roman" w:cstheme="minorHAnsi"/>
                <w:color w:val="000000"/>
              </w:rPr>
              <w:t>is a</w:t>
            </w:r>
            <w:r w:rsidR="00092984">
              <w:rPr>
                <w:rFonts w:eastAsia="Times New Roman" w:cstheme="minorHAnsi"/>
                <w:color w:val="000000"/>
              </w:rPr>
              <w:t xml:space="preserve"> great platform application that builds high engagement, little bit of competitiveness if you’re playing </w:t>
            </w:r>
            <w:proofErr w:type="gramStart"/>
            <w:r w:rsidR="00092984">
              <w:rPr>
                <w:rFonts w:eastAsia="Times New Roman" w:cstheme="minorHAnsi"/>
                <w:color w:val="000000"/>
              </w:rPr>
              <w:t>games .</w:t>
            </w:r>
            <w:proofErr w:type="gramEnd"/>
          </w:p>
          <w:p w14:paraId="54756FEC" w14:textId="0953AB8A" w:rsidR="0076164F" w:rsidRDefault="0076164F" w:rsidP="00987C3D">
            <w:pPr>
              <w:spacing w:after="0" w:line="240" w:lineRule="auto"/>
              <w:rPr>
                <w:rFonts w:eastAsia="Times New Roman" w:cstheme="minorHAnsi"/>
                <w:color w:val="000000"/>
              </w:rPr>
            </w:pPr>
            <w:r>
              <w:rPr>
                <w:rFonts w:eastAsia="Times New Roman" w:cstheme="minorHAnsi"/>
                <w:noProof/>
                <w:color w:val="000000"/>
              </w:rPr>
              <w:drawing>
                <wp:inline distT="0" distB="0" distL="0" distR="0" wp14:anchorId="4FB54103" wp14:editId="4A5BAAD3">
                  <wp:extent cx="5725602" cy="1871209"/>
                  <wp:effectExtent l="0" t="0" r="0" b="0"/>
                  <wp:docPr id="12556831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4814" cy="1877488"/>
                          </a:xfrm>
                          <a:prstGeom prst="rect">
                            <a:avLst/>
                          </a:prstGeom>
                          <a:noFill/>
                        </pic:spPr>
                      </pic:pic>
                    </a:graphicData>
                  </a:graphic>
                </wp:inline>
              </w:drawing>
            </w:r>
          </w:p>
          <w:p w14:paraId="4E44CBB3" w14:textId="77777777" w:rsidR="0076164F" w:rsidRDefault="0076164F" w:rsidP="00987C3D">
            <w:pPr>
              <w:spacing w:after="0" w:line="240" w:lineRule="auto"/>
              <w:rPr>
                <w:rFonts w:eastAsia="Times New Roman" w:cstheme="minorHAnsi"/>
                <w:color w:val="000000"/>
              </w:rPr>
            </w:pPr>
          </w:p>
          <w:p w14:paraId="0F7EBDC6" w14:textId="6123C338" w:rsidR="0076164F" w:rsidRDefault="0076164F" w:rsidP="00987C3D">
            <w:pPr>
              <w:spacing w:after="0" w:line="240" w:lineRule="auto"/>
              <w:rPr>
                <w:rFonts w:eastAsia="Times New Roman" w:cstheme="minorHAnsi"/>
                <w:color w:val="000000"/>
              </w:rPr>
            </w:pPr>
          </w:p>
        </w:tc>
      </w:tr>
      <w:tr w:rsidR="0076164F" w14:paraId="14E177D9" w14:textId="77777777" w:rsidTr="008C4775">
        <w:tc>
          <w:tcPr>
            <w:tcW w:w="1435" w:type="dxa"/>
            <w:tcBorders>
              <w:top w:val="single" w:sz="4" w:space="0" w:color="000000"/>
              <w:left w:val="single" w:sz="4" w:space="0" w:color="000000"/>
              <w:bottom w:val="single" w:sz="4" w:space="0" w:color="000000"/>
              <w:right w:val="single" w:sz="4" w:space="0" w:color="000000"/>
            </w:tcBorders>
          </w:tcPr>
          <w:p w14:paraId="57831DB6" w14:textId="54E7CCCC" w:rsidR="0076164F" w:rsidRDefault="0076164F" w:rsidP="00D470BC">
            <w:pPr>
              <w:spacing w:after="0" w:line="240" w:lineRule="auto"/>
              <w:rPr>
                <w:rFonts w:eastAsia="Times New Roman" w:cstheme="minorHAnsi"/>
                <w:color w:val="000000"/>
              </w:rPr>
            </w:pPr>
            <w:r>
              <w:rPr>
                <w:rFonts w:eastAsia="Times New Roman" w:cstheme="minorHAnsi"/>
                <w:color w:val="000000"/>
              </w:rPr>
              <w:lastRenderedPageBreak/>
              <w:t xml:space="preserve">National APIC </w:t>
            </w:r>
            <w:r w:rsidR="00092984">
              <w:rPr>
                <w:rFonts w:eastAsia="Times New Roman" w:cstheme="minorHAnsi"/>
                <w:color w:val="000000"/>
              </w:rPr>
              <w:t>Updates:</w:t>
            </w:r>
            <w:r>
              <w:rPr>
                <w:rFonts w:eastAsia="Times New Roman" w:cstheme="minorHAnsi"/>
                <w:color w:val="000000"/>
              </w:rPr>
              <w:t xml:space="preserve"> Jessica Alicdan </w:t>
            </w:r>
          </w:p>
        </w:tc>
        <w:tc>
          <w:tcPr>
            <w:tcW w:w="9355" w:type="dxa"/>
            <w:tcBorders>
              <w:top w:val="single" w:sz="4" w:space="0" w:color="000000"/>
              <w:left w:val="single" w:sz="4" w:space="0" w:color="000000"/>
              <w:bottom w:val="single" w:sz="4" w:space="0" w:color="000000"/>
              <w:right w:val="single" w:sz="4" w:space="0" w:color="000000"/>
            </w:tcBorders>
          </w:tcPr>
          <w:p w14:paraId="072F0BF7" w14:textId="77777777" w:rsidR="0076164F" w:rsidRDefault="0076164F" w:rsidP="00987C3D">
            <w:pPr>
              <w:spacing w:after="0" w:line="240" w:lineRule="auto"/>
              <w:rPr>
                <w:rFonts w:eastAsia="Times New Roman" w:cstheme="minorHAnsi"/>
                <w:color w:val="000000"/>
              </w:rPr>
            </w:pPr>
          </w:p>
          <w:p w14:paraId="43793984" w14:textId="3AF7F27B" w:rsidR="0076164F" w:rsidRDefault="0076164F" w:rsidP="00987C3D">
            <w:pPr>
              <w:spacing w:after="0" w:line="240" w:lineRule="auto"/>
              <w:rPr>
                <w:rFonts w:eastAsia="Times New Roman" w:cstheme="minorHAnsi"/>
                <w:color w:val="000000"/>
              </w:rPr>
            </w:pPr>
            <w:r>
              <w:rPr>
                <w:rFonts w:eastAsia="Times New Roman" w:cstheme="minorHAnsi"/>
                <w:noProof/>
                <w:color w:val="000000"/>
              </w:rPr>
              <w:drawing>
                <wp:inline distT="0" distB="0" distL="0" distR="0" wp14:anchorId="01A98253" wp14:editId="6C78E80A">
                  <wp:extent cx="5055898" cy="2691914"/>
                  <wp:effectExtent l="0" t="0" r="0" b="0"/>
                  <wp:docPr id="5460624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4942" cy="2696729"/>
                          </a:xfrm>
                          <a:prstGeom prst="rect">
                            <a:avLst/>
                          </a:prstGeom>
                          <a:noFill/>
                        </pic:spPr>
                      </pic:pic>
                    </a:graphicData>
                  </a:graphic>
                </wp:inline>
              </w:drawing>
            </w:r>
          </w:p>
          <w:p w14:paraId="4E007D7D" w14:textId="77777777" w:rsidR="0076164F" w:rsidRDefault="0076164F" w:rsidP="00987C3D">
            <w:pPr>
              <w:spacing w:after="0" w:line="240" w:lineRule="auto"/>
              <w:rPr>
                <w:rFonts w:eastAsia="Times New Roman" w:cstheme="minorHAnsi"/>
                <w:color w:val="000000"/>
              </w:rPr>
            </w:pPr>
          </w:p>
          <w:p w14:paraId="3A3AAF3D" w14:textId="69A9A7EC" w:rsidR="0076164F" w:rsidRDefault="00092984" w:rsidP="00987C3D">
            <w:pPr>
              <w:spacing w:after="0" w:line="240" w:lineRule="auto"/>
              <w:rPr>
                <w:rFonts w:eastAsia="Times New Roman" w:cstheme="minorHAnsi"/>
                <w:color w:val="000000"/>
              </w:rPr>
            </w:pPr>
            <w:r w:rsidRPr="00092984">
              <w:rPr>
                <w:rFonts w:eastAsia="Times New Roman" w:cstheme="minorHAnsi"/>
                <w:noProof/>
                <w:color w:val="000000"/>
              </w:rPr>
              <w:drawing>
                <wp:inline distT="0" distB="0" distL="0" distR="0" wp14:anchorId="2C9BEE1D" wp14:editId="4BCEA62B">
                  <wp:extent cx="4990046" cy="2732267"/>
                  <wp:effectExtent l="0" t="0" r="1270" b="0"/>
                  <wp:docPr id="1011529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529762" name=""/>
                          <pic:cNvPicPr/>
                        </pic:nvPicPr>
                        <pic:blipFill>
                          <a:blip r:embed="rId16"/>
                          <a:stretch>
                            <a:fillRect/>
                          </a:stretch>
                        </pic:blipFill>
                        <pic:spPr>
                          <a:xfrm>
                            <a:off x="0" y="0"/>
                            <a:ext cx="5003246" cy="2739494"/>
                          </a:xfrm>
                          <a:prstGeom prst="rect">
                            <a:avLst/>
                          </a:prstGeom>
                        </pic:spPr>
                      </pic:pic>
                    </a:graphicData>
                  </a:graphic>
                </wp:inline>
              </w:drawing>
            </w:r>
          </w:p>
          <w:p w14:paraId="50FC0A92" w14:textId="77777777" w:rsidR="0076164F" w:rsidRDefault="0076164F" w:rsidP="00987C3D">
            <w:pPr>
              <w:spacing w:after="0" w:line="240" w:lineRule="auto"/>
              <w:rPr>
                <w:rFonts w:eastAsia="Times New Roman" w:cstheme="minorHAnsi"/>
                <w:color w:val="000000"/>
              </w:rPr>
            </w:pPr>
          </w:p>
          <w:p w14:paraId="4642A5A4" w14:textId="71922895" w:rsidR="0076164F" w:rsidRDefault="00092984" w:rsidP="00987C3D">
            <w:pPr>
              <w:spacing w:after="0" w:line="240" w:lineRule="auto"/>
              <w:rPr>
                <w:rFonts w:eastAsia="Times New Roman" w:cstheme="minorHAnsi"/>
                <w:color w:val="000000"/>
              </w:rPr>
            </w:pPr>
            <w:r w:rsidRPr="00092984">
              <w:rPr>
                <w:rFonts w:eastAsia="Times New Roman" w:cstheme="minorHAnsi"/>
                <w:noProof/>
                <w:color w:val="000000"/>
              </w:rPr>
              <w:lastRenderedPageBreak/>
              <w:drawing>
                <wp:inline distT="0" distB="0" distL="0" distR="0" wp14:anchorId="0F2BD345" wp14:editId="0463D6C2">
                  <wp:extent cx="4966371" cy="1934597"/>
                  <wp:effectExtent l="0" t="0" r="5715" b="8890"/>
                  <wp:docPr id="1324195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195917" name=""/>
                          <pic:cNvPicPr/>
                        </pic:nvPicPr>
                        <pic:blipFill>
                          <a:blip r:embed="rId17"/>
                          <a:stretch>
                            <a:fillRect/>
                          </a:stretch>
                        </pic:blipFill>
                        <pic:spPr>
                          <a:xfrm>
                            <a:off x="0" y="0"/>
                            <a:ext cx="4984558" cy="1941681"/>
                          </a:xfrm>
                          <a:prstGeom prst="rect">
                            <a:avLst/>
                          </a:prstGeom>
                        </pic:spPr>
                      </pic:pic>
                    </a:graphicData>
                  </a:graphic>
                </wp:inline>
              </w:drawing>
            </w:r>
          </w:p>
          <w:p w14:paraId="01C84C54" w14:textId="36DB5E63" w:rsidR="0076164F" w:rsidRDefault="00092984" w:rsidP="00987C3D">
            <w:pPr>
              <w:spacing w:after="0" w:line="240" w:lineRule="auto"/>
              <w:rPr>
                <w:rFonts w:eastAsia="Times New Roman" w:cstheme="minorHAnsi"/>
                <w:color w:val="000000"/>
              </w:rPr>
            </w:pPr>
            <w:r w:rsidRPr="00092984">
              <w:rPr>
                <w:rFonts w:eastAsia="Times New Roman" w:cstheme="minorHAnsi"/>
                <w:noProof/>
                <w:color w:val="000000"/>
              </w:rPr>
              <w:drawing>
                <wp:inline distT="0" distB="0" distL="0" distR="0" wp14:anchorId="18C0BFDB" wp14:editId="6781AC31">
                  <wp:extent cx="4981933" cy="2845573"/>
                  <wp:effectExtent l="0" t="0" r="9525" b="0"/>
                  <wp:docPr id="554258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258147" name=""/>
                          <pic:cNvPicPr/>
                        </pic:nvPicPr>
                        <pic:blipFill>
                          <a:blip r:embed="rId18"/>
                          <a:stretch>
                            <a:fillRect/>
                          </a:stretch>
                        </pic:blipFill>
                        <pic:spPr>
                          <a:xfrm>
                            <a:off x="0" y="0"/>
                            <a:ext cx="4996186" cy="2853714"/>
                          </a:xfrm>
                          <a:prstGeom prst="rect">
                            <a:avLst/>
                          </a:prstGeom>
                        </pic:spPr>
                      </pic:pic>
                    </a:graphicData>
                  </a:graphic>
                </wp:inline>
              </w:drawing>
            </w:r>
          </w:p>
          <w:p w14:paraId="47C384C6" w14:textId="77777777" w:rsidR="00092984" w:rsidRDefault="00092984" w:rsidP="00987C3D">
            <w:pPr>
              <w:spacing w:after="0" w:line="240" w:lineRule="auto"/>
              <w:rPr>
                <w:rFonts w:eastAsia="Times New Roman" w:cstheme="minorHAnsi"/>
                <w:color w:val="000000"/>
              </w:rPr>
            </w:pPr>
          </w:p>
          <w:p w14:paraId="5C17B757" w14:textId="59E465C3" w:rsidR="00092984" w:rsidRDefault="00092984" w:rsidP="00987C3D">
            <w:pPr>
              <w:spacing w:after="0" w:line="240" w:lineRule="auto"/>
              <w:rPr>
                <w:rFonts w:eastAsia="Times New Roman" w:cstheme="minorHAnsi"/>
                <w:color w:val="000000"/>
              </w:rPr>
            </w:pPr>
          </w:p>
        </w:tc>
      </w:tr>
      <w:tr w:rsidR="00092984" w14:paraId="72A7D2ED" w14:textId="77777777" w:rsidTr="008C4775">
        <w:tc>
          <w:tcPr>
            <w:tcW w:w="1435" w:type="dxa"/>
            <w:tcBorders>
              <w:top w:val="single" w:sz="4" w:space="0" w:color="000000"/>
              <w:left w:val="single" w:sz="4" w:space="0" w:color="000000"/>
              <w:bottom w:val="single" w:sz="4" w:space="0" w:color="000000"/>
              <w:right w:val="single" w:sz="4" w:space="0" w:color="000000"/>
            </w:tcBorders>
          </w:tcPr>
          <w:p w14:paraId="6982591F" w14:textId="77777777" w:rsidR="00092984" w:rsidRDefault="00092984" w:rsidP="00D470BC">
            <w:pPr>
              <w:spacing w:after="0" w:line="240" w:lineRule="auto"/>
              <w:rPr>
                <w:rFonts w:eastAsia="Times New Roman" w:cstheme="minorHAnsi"/>
                <w:color w:val="000000"/>
              </w:rPr>
            </w:pPr>
            <w:r>
              <w:rPr>
                <w:rFonts w:eastAsia="Times New Roman" w:cstheme="minorHAnsi"/>
                <w:color w:val="000000"/>
              </w:rPr>
              <w:lastRenderedPageBreak/>
              <w:t xml:space="preserve">CACC Updates: </w:t>
            </w:r>
          </w:p>
          <w:p w14:paraId="3FB2332C" w14:textId="34C911E2" w:rsidR="00092984" w:rsidRDefault="00092984" w:rsidP="00D470BC">
            <w:pPr>
              <w:spacing w:after="0" w:line="240" w:lineRule="auto"/>
              <w:rPr>
                <w:rFonts w:eastAsia="Times New Roman" w:cstheme="minorHAnsi"/>
                <w:color w:val="000000"/>
              </w:rPr>
            </w:pPr>
            <w:r>
              <w:rPr>
                <w:rFonts w:eastAsia="Times New Roman" w:cstheme="minorHAnsi"/>
                <w:color w:val="000000"/>
              </w:rPr>
              <w:t xml:space="preserve">Jessica Alicdan </w:t>
            </w:r>
          </w:p>
        </w:tc>
        <w:tc>
          <w:tcPr>
            <w:tcW w:w="9355" w:type="dxa"/>
            <w:tcBorders>
              <w:top w:val="single" w:sz="4" w:space="0" w:color="000000"/>
              <w:left w:val="single" w:sz="4" w:space="0" w:color="000000"/>
              <w:bottom w:val="single" w:sz="4" w:space="0" w:color="000000"/>
              <w:right w:val="single" w:sz="4" w:space="0" w:color="000000"/>
            </w:tcBorders>
          </w:tcPr>
          <w:p w14:paraId="7B93D0AB" w14:textId="77777777" w:rsidR="00092984" w:rsidRDefault="00092984" w:rsidP="00987C3D">
            <w:pPr>
              <w:spacing w:after="0" w:line="240" w:lineRule="auto"/>
              <w:rPr>
                <w:rFonts w:eastAsia="Times New Roman" w:cstheme="minorHAnsi"/>
                <w:color w:val="000000"/>
              </w:rPr>
            </w:pPr>
          </w:p>
          <w:p w14:paraId="156130D7" w14:textId="77777777" w:rsidR="00092984" w:rsidRDefault="00092984" w:rsidP="00987C3D">
            <w:pPr>
              <w:spacing w:after="0" w:line="240" w:lineRule="auto"/>
              <w:rPr>
                <w:rFonts w:eastAsia="Times New Roman" w:cstheme="minorHAnsi"/>
                <w:color w:val="000000"/>
              </w:rPr>
            </w:pPr>
            <w:r>
              <w:rPr>
                <w:rFonts w:eastAsia="Times New Roman" w:cstheme="minorHAnsi"/>
                <w:noProof/>
                <w:color w:val="000000"/>
              </w:rPr>
              <w:drawing>
                <wp:inline distT="0" distB="0" distL="0" distR="0" wp14:anchorId="6414852A" wp14:editId="6B8D94EE">
                  <wp:extent cx="5637723" cy="2548576"/>
                  <wp:effectExtent l="0" t="0" r="1270" b="4445"/>
                  <wp:docPr id="9070766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9938" cy="2558618"/>
                          </a:xfrm>
                          <a:prstGeom prst="rect">
                            <a:avLst/>
                          </a:prstGeom>
                          <a:noFill/>
                        </pic:spPr>
                      </pic:pic>
                    </a:graphicData>
                  </a:graphic>
                </wp:inline>
              </w:drawing>
            </w:r>
          </w:p>
          <w:p w14:paraId="6F364607" w14:textId="77777777" w:rsidR="00092984" w:rsidRDefault="00092984" w:rsidP="00987C3D">
            <w:pPr>
              <w:spacing w:after="0" w:line="240" w:lineRule="auto"/>
              <w:rPr>
                <w:rFonts w:eastAsia="Times New Roman" w:cstheme="minorHAnsi"/>
                <w:color w:val="000000"/>
              </w:rPr>
            </w:pPr>
          </w:p>
          <w:p w14:paraId="33103DC2" w14:textId="5F60BDB3" w:rsidR="00092984" w:rsidRDefault="00092984" w:rsidP="00987C3D">
            <w:pPr>
              <w:spacing w:after="0" w:line="240" w:lineRule="auto"/>
              <w:rPr>
                <w:rFonts w:eastAsia="Times New Roman" w:cstheme="minorHAnsi"/>
                <w:color w:val="000000"/>
              </w:rPr>
            </w:pPr>
            <w:r w:rsidRPr="00092984">
              <w:rPr>
                <w:rFonts w:eastAsia="Times New Roman" w:cstheme="minorHAnsi"/>
                <w:noProof/>
                <w:color w:val="000000"/>
              </w:rPr>
              <w:lastRenderedPageBreak/>
              <w:drawing>
                <wp:inline distT="0" distB="0" distL="0" distR="0" wp14:anchorId="1D5A56D8" wp14:editId="3F544397">
                  <wp:extent cx="5628336" cy="2222020"/>
                  <wp:effectExtent l="0" t="0" r="0" b="6985"/>
                  <wp:docPr id="410984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84509" name=""/>
                          <pic:cNvPicPr/>
                        </pic:nvPicPr>
                        <pic:blipFill>
                          <a:blip r:embed="rId20"/>
                          <a:stretch>
                            <a:fillRect/>
                          </a:stretch>
                        </pic:blipFill>
                        <pic:spPr>
                          <a:xfrm>
                            <a:off x="0" y="0"/>
                            <a:ext cx="5670024" cy="2238478"/>
                          </a:xfrm>
                          <a:prstGeom prst="rect">
                            <a:avLst/>
                          </a:prstGeom>
                        </pic:spPr>
                      </pic:pic>
                    </a:graphicData>
                  </a:graphic>
                </wp:inline>
              </w:drawing>
            </w:r>
          </w:p>
          <w:p w14:paraId="01E0F49A" w14:textId="6D76D859" w:rsidR="00092984" w:rsidRDefault="00092984" w:rsidP="00987C3D">
            <w:pPr>
              <w:spacing w:after="0" w:line="240" w:lineRule="auto"/>
              <w:rPr>
                <w:rFonts w:eastAsia="Times New Roman" w:cstheme="minorHAnsi"/>
                <w:color w:val="000000"/>
              </w:rPr>
            </w:pPr>
            <w:r>
              <w:rPr>
                <w:rFonts w:eastAsia="Times New Roman" w:cstheme="minorHAnsi"/>
                <w:noProof/>
                <w:color w:val="000000"/>
              </w:rPr>
              <w:drawing>
                <wp:inline distT="0" distB="0" distL="0" distR="0" wp14:anchorId="0FF33D26" wp14:editId="5720BA93">
                  <wp:extent cx="5577094" cy="1932557"/>
                  <wp:effectExtent l="0" t="0" r="5080" b="0"/>
                  <wp:docPr id="3865192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0576" cy="1940694"/>
                          </a:xfrm>
                          <a:prstGeom prst="rect">
                            <a:avLst/>
                          </a:prstGeom>
                          <a:noFill/>
                        </pic:spPr>
                      </pic:pic>
                    </a:graphicData>
                  </a:graphic>
                </wp:inline>
              </w:drawing>
            </w:r>
          </w:p>
          <w:p w14:paraId="249E842B" w14:textId="77777777" w:rsidR="00092984" w:rsidRDefault="00092984" w:rsidP="00987C3D">
            <w:pPr>
              <w:spacing w:after="0" w:line="240" w:lineRule="auto"/>
              <w:rPr>
                <w:rFonts w:eastAsia="Times New Roman" w:cstheme="minorHAnsi"/>
                <w:color w:val="000000"/>
              </w:rPr>
            </w:pPr>
          </w:p>
          <w:p w14:paraId="3261F2AE" w14:textId="53814E52" w:rsidR="00092984" w:rsidRDefault="00092984" w:rsidP="00987C3D">
            <w:pPr>
              <w:spacing w:after="0" w:line="240" w:lineRule="auto"/>
              <w:rPr>
                <w:rFonts w:eastAsia="Times New Roman" w:cstheme="minorHAnsi"/>
                <w:color w:val="000000"/>
              </w:rPr>
            </w:pPr>
          </w:p>
        </w:tc>
      </w:tr>
      <w:tr w:rsidR="00BE1DB1" w14:paraId="29C2445B" w14:textId="77777777" w:rsidTr="008C4775">
        <w:tc>
          <w:tcPr>
            <w:tcW w:w="1435" w:type="dxa"/>
            <w:tcBorders>
              <w:top w:val="single" w:sz="4" w:space="0" w:color="000000"/>
              <w:left w:val="single" w:sz="4" w:space="0" w:color="000000"/>
              <w:bottom w:val="single" w:sz="4" w:space="0" w:color="000000"/>
              <w:right w:val="single" w:sz="4" w:space="0" w:color="000000"/>
            </w:tcBorders>
          </w:tcPr>
          <w:p w14:paraId="4AB8D65A" w14:textId="44B1B270" w:rsidR="00BE1DB1" w:rsidRDefault="00092984" w:rsidP="00BE1DB1">
            <w:pPr>
              <w:spacing w:after="0" w:line="240" w:lineRule="auto"/>
              <w:rPr>
                <w:rFonts w:eastAsia="Times New Roman" w:cstheme="minorHAnsi"/>
                <w:color w:val="000000"/>
              </w:rPr>
            </w:pPr>
            <w:r>
              <w:rPr>
                <w:rFonts w:cstheme="minorHAnsi"/>
              </w:rPr>
              <w:lastRenderedPageBreak/>
              <w:t xml:space="preserve">Panel Speaker Session: </w:t>
            </w:r>
          </w:p>
        </w:tc>
        <w:tc>
          <w:tcPr>
            <w:tcW w:w="9355" w:type="dxa"/>
            <w:tcBorders>
              <w:top w:val="single" w:sz="4" w:space="0" w:color="000000"/>
              <w:left w:val="single" w:sz="4" w:space="0" w:color="000000"/>
              <w:bottom w:val="single" w:sz="4" w:space="0" w:color="000000"/>
              <w:right w:val="single" w:sz="4" w:space="0" w:color="000000"/>
            </w:tcBorders>
          </w:tcPr>
          <w:p w14:paraId="4CDCFA40" w14:textId="6A0E57D0" w:rsidR="00481348" w:rsidRDefault="00481348" w:rsidP="00092984">
            <w:pPr>
              <w:spacing w:after="0" w:line="240" w:lineRule="auto"/>
              <w:rPr>
                <w:noProof/>
              </w:rPr>
            </w:pPr>
            <w:r>
              <w:rPr>
                <w:noProof/>
              </w:rPr>
              <w:t>Emily introduced the panel speakers .</w:t>
            </w:r>
            <w:r w:rsidR="008A564F">
              <w:rPr>
                <w:noProof/>
              </w:rPr>
              <w:t xml:space="preserve"> Facilatator : Krystal Smith </w:t>
            </w:r>
          </w:p>
          <w:p w14:paraId="3C75570F" w14:textId="6EE7C77D" w:rsidR="00BE1DB1" w:rsidRDefault="00BE1DB1" w:rsidP="00092984">
            <w:pPr>
              <w:spacing w:after="0" w:line="240" w:lineRule="auto"/>
              <w:rPr>
                <w:noProof/>
              </w:rPr>
            </w:pPr>
            <w:r>
              <w:rPr>
                <w:noProof/>
              </w:rPr>
              <w:t xml:space="preserve">Topic:  </w:t>
            </w:r>
            <w:r w:rsidR="00092984" w:rsidRPr="00092984">
              <w:rPr>
                <w:noProof/>
              </w:rPr>
              <w:t>When Crisis Calls: Infection Prevention’s Role in Readiness and</w:t>
            </w:r>
          </w:p>
          <w:p w14:paraId="17E772B9" w14:textId="77777777" w:rsidR="00BE1DB1" w:rsidRDefault="00092984" w:rsidP="00BE1DB1">
            <w:pPr>
              <w:spacing w:line="240" w:lineRule="auto"/>
              <w:rPr>
                <w:noProof/>
              </w:rPr>
            </w:pPr>
            <w:r>
              <w:rPr>
                <w:noProof/>
              </w:rPr>
              <w:t xml:space="preserve">Panel Speakers : </w:t>
            </w:r>
          </w:p>
          <w:p w14:paraId="0CDF4318" w14:textId="1A9C9D75" w:rsidR="00092984" w:rsidRDefault="00092984" w:rsidP="00092984">
            <w:pPr>
              <w:spacing w:line="240" w:lineRule="auto"/>
              <w:rPr>
                <w:noProof/>
              </w:rPr>
            </w:pPr>
            <w:r w:rsidRPr="00092984">
              <w:rPr>
                <w:noProof/>
              </w:rPr>
              <w:t>Zachary Rubin, MD</w:t>
            </w:r>
            <w:r>
              <w:rPr>
                <w:noProof/>
              </w:rPr>
              <w:t xml:space="preserve"> </w:t>
            </w:r>
            <w:r w:rsidRPr="00092984">
              <w:rPr>
                <w:noProof/>
              </w:rPr>
              <w:t>Acute</w:t>
            </w:r>
            <w:r>
              <w:rPr>
                <w:noProof/>
              </w:rPr>
              <w:t xml:space="preserve"> :</w:t>
            </w:r>
            <w:r w:rsidRPr="00092984">
              <w:rPr>
                <w:noProof/>
              </w:rPr>
              <w:t xml:space="preserve"> Communicable Disease Control (ACDC)</w:t>
            </w:r>
          </w:p>
          <w:p w14:paraId="028A6AB0" w14:textId="67B41E58" w:rsidR="00092984" w:rsidRPr="00092984" w:rsidRDefault="00092984" w:rsidP="00092984">
            <w:pPr>
              <w:spacing w:line="240" w:lineRule="auto"/>
              <w:rPr>
                <w:noProof/>
              </w:rPr>
            </w:pPr>
            <w:r w:rsidRPr="00092984">
              <w:rPr>
                <w:noProof/>
              </w:rPr>
              <w:t>Los Angeles County Department of Public Health</w:t>
            </w:r>
          </w:p>
          <w:p w14:paraId="07A2F11F" w14:textId="05515EE9" w:rsidR="00092984" w:rsidRPr="00092984" w:rsidRDefault="00092984" w:rsidP="00092984">
            <w:pPr>
              <w:spacing w:line="240" w:lineRule="auto"/>
              <w:rPr>
                <w:noProof/>
              </w:rPr>
            </w:pPr>
            <w:r w:rsidRPr="00092984">
              <w:rPr>
                <w:noProof/>
              </w:rPr>
              <w:t>Karyn Wong, MPH, CIC, HACP-IC</w:t>
            </w:r>
            <w:r>
              <w:rPr>
                <w:noProof/>
              </w:rPr>
              <w:t xml:space="preserve"> :</w:t>
            </w:r>
            <w:r w:rsidRPr="00092984">
              <w:rPr>
                <w:noProof/>
              </w:rPr>
              <w:t>Infection Preventionist</w:t>
            </w:r>
          </w:p>
          <w:p w14:paraId="1C2EC32C" w14:textId="049214A6" w:rsidR="00092984" w:rsidRPr="00092984" w:rsidRDefault="00092984" w:rsidP="00092984">
            <w:pPr>
              <w:spacing w:line="240" w:lineRule="auto"/>
              <w:rPr>
                <w:noProof/>
              </w:rPr>
            </w:pPr>
            <w:r w:rsidRPr="00092984">
              <w:rPr>
                <w:noProof/>
              </w:rPr>
              <w:t>Children’s Hospital Los Angeles</w:t>
            </w:r>
          </w:p>
          <w:p w14:paraId="74B6DA98" w14:textId="1DB2B61C" w:rsidR="00092984" w:rsidRPr="00092984" w:rsidRDefault="00092984" w:rsidP="00092984">
            <w:pPr>
              <w:spacing w:line="240" w:lineRule="auto"/>
              <w:rPr>
                <w:noProof/>
              </w:rPr>
            </w:pPr>
            <w:r w:rsidRPr="00092984">
              <w:rPr>
                <w:noProof/>
              </w:rPr>
              <w:t>Jorge Luis Salinas, MD</w:t>
            </w:r>
            <w:r>
              <w:rPr>
                <w:noProof/>
              </w:rPr>
              <w:t xml:space="preserve">: </w:t>
            </w:r>
            <w:r w:rsidRPr="00092984">
              <w:rPr>
                <w:noProof/>
              </w:rPr>
              <w:t>Hospital Epidemiologist </w:t>
            </w:r>
          </w:p>
          <w:p w14:paraId="30042312" w14:textId="25ECE485" w:rsidR="00092984" w:rsidRPr="00BE1DB1" w:rsidRDefault="00092984" w:rsidP="00092984">
            <w:pPr>
              <w:spacing w:line="240" w:lineRule="auto"/>
              <w:rPr>
                <w:noProof/>
              </w:rPr>
            </w:pPr>
            <w:r w:rsidRPr="00092984">
              <w:rPr>
                <w:noProof/>
              </w:rPr>
              <w:t>Stanford Medicine </w:t>
            </w:r>
          </w:p>
        </w:tc>
      </w:tr>
      <w:tr w:rsidR="00BE1DB1" w14:paraId="3CE8C57F" w14:textId="77777777" w:rsidTr="008C4775">
        <w:tc>
          <w:tcPr>
            <w:tcW w:w="1435" w:type="dxa"/>
            <w:tcBorders>
              <w:top w:val="single" w:sz="4" w:space="0" w:color="000000"/>
              <w:left w:val="single" w:sz="4" w:space="0" w:color="000000"/>
              <w:bottom w:val="single" w:sz="4" w:space="0" w:color="000000"/>
              <w:right w:val="single" w:sz="4" w:space="0" w:color="000000"/>
            </w:tcBorders>
          </w:tcPr>
          <w:p w14:paraId="7B8413A5" w14:textId="4EA6E99A" w:rsidR="00BE1DB1" w:rsidRDefault="00BE1DB1" w:rsidP="00BE1DB1">
            <w:pPr>
              <w:spacing w:after="0" w:line="240" w:lineRule="auto"/>
              <w:rPr>
                <w:rFonts w:cstheme="minorHAnsi"/>
              </w:rPr>
            </w:pPr>
            <w:r>
              <w:rPr>
                <w:rFonts w:cstheme="minorHAnsi"/>
              </w:rPr>
              <w:t xml:space="preserve">Vendor Presentation </w:t>
            </w:r>
          </w:p>
        </w:tc>
        <w:tc>
          <w:tcPr>
            <w:tcW w:w="9355" w:type="dxa"/>
            <w:tcBorders>
              <w:top w:val="single" w:sz="4" w:space="0" w:color="000000"/>
              <w:left w:val="single" w:sz="4" w:space="0" w:color="000000"/>
              <w:bottom w:val="single" w:sz="4" w:space="0" w:color="000000"/>
              <w:right w:val="single" w:sz="4" w:space="0" w:color="000000"/>
            </w:tcBorders>
          </w:tcPr>
          <w:p w14:paraId="14F2AD23" w14:textId="1CBD6E00" w:rsidR="00BE1DB1" w:rsidRDefault="00997DFF" w:rsidP="00BE1DB1">
            <w:pPr>
              <w:spacing w:after="0" w:line="240" w:lineRule="auto"/>
              <w:rPr>
                <w:noProof/>
              </w:rPr>
            </w:pPr>
            <w:r>
              <w:rPr>
                <w:noProof/>
              </w:rPr>
              <w:t>Kurin presented by Mary Obot and</w:t>
            </w:r>
            <w:r w:rsidR="001723EB">
              <w:rPr>
                <w:noProof/>
              </w:rPr>
              <w:t xml:space="preserve"> Shyld AI</w:t>
            </w:r>
            <w:r>
              <w:rPr>
                <w:noProof/>
              </w:rPr>
              <w:t xml:space="preserve"> presented by Moh Noshad, PhD</w:t>
            </w:r>
            <w:r w:rsidR="00481348">
              <w:rPr>
                <w:noProof/>
              </w:rPr>
              <w:t xml:space="preserve"> </w:t>
            </w:r>
            <w:r w:rsidR="00092984">
              <w:rPr>
                <w:noProof/>
              </w:rPr>
              <w:t xml:space="preserve"> </w:t>
            </w:r>
          </w:p>
        </w:tc>
      </w:tr>
      <w:tr w:rsidR="00997DFF" w14:paraId="6874ACE1" w14:textId="77777777" w:rsidTr="008C4775">
        <w:tc>
          <w:tcPr>
            <w:tcW w:w="1435" w:type="dxa"/>
            <w:tcBorders>
              <w:top w:val="single" w:sz="4" w:space="0" w:color="000000"/>
              <w:left w:val="single" w:sz="4" w:space="0" w:color="000000"/>
              <w:bottom w:val="single" w:sz="4" w:space="0" w:color="000000"/>
              <w:right w:val="single" w:sz="4" w:space="0" w:color="000000"/>
            </w:tcBorders>
          </w:tcPr>
          <w:p w14:paraId="0E90C856" w14:textId="69A20D44" w:rsidR="00997DFF" w:rsidRDefault="00386C1F" w:rsidP="00BE1DB1">
            <w:pPr>
              <w:spacing w:after="0" w:line="240" w:lineRule="auto"/>
              <w:rPr>
                <w:rFonts w:cstheme="minorHAnsi"/>
              </w:rPr>
            </w:pPr>
            <w:r>
              <w:rPr>
                <w:rFonts w:cstheme="minorHAnsi"/>
              </w:rPr>
              <w:t xml:space="preserve">Regulatory advocacy and Legislative Updates: </w:t>
            </w:r>
          </w:p>
          <w:p w14:paraId="390FC38C" w14:textId="4407A912" w:rsidR="00386C1F" w:rsidRDefault="00386C1F" w:rsidP="00BE1DB1">
            <w:pPr>
              <w:spacing w:after="0" w:line="240" w:lineRule="auto"/>
              <w:rPr>
                <w:rFonts w:cstheme="minorHAnsi"/>
              </w:rPr>
            </w:pPr>
            <w:r>
              <w:rPr>
                <w:rFonts w:cstheme="minorHAnsi"/>
              </w:rPr>
              <w:t xml:space="preserve">Jessica Rosende </w:t>
            </w:r>
          </w:p>
        </w:tc>
        <w:tc>
          <w:tcPr>
            <w:tcW w:w="9355" w:type="dxa"/>
            <w:tcBorders>
              <w:top w:val="single" w:sz="4" w:space="0" w:color="000000"/>
              <w:left w:val="single" w:sz="4" w:space="0" w:color="000000"/>
              <w:bottom w:val="single" w:sz="4" w:space="0" w:color="000000"/>
              <w:right w:val="single" w:sz="4" w:space="0" w:color="000000"/>
            </w:tcBorders>
          </w:tcPr>
          <w:p w14:paraId="1408BED1" w14:textId="63E7B5BA" w:rsidR="00997DFF" w:rsidRDefault="00386C1F" w:rsidP="00BE1DB1">
            <w:pPr>
              <w:spacing w:after="0" w:line="240" w:lineRule="auto"/>
              <w:rPr>
                <w:noProof/>
              </w:rPr>
            </w:pPr>
            <w:r>
              <w:rPr>
                <w:noProof/>
              </w:rPr>
              <w:t>2026 Legislative Day . A revised CACC Legislative Day interedt form which date of eith</w:t>
            </w:r>
            <w:r w:rsidR="001723EB">
              <w:rPr>
                <w:noProof/>
              </w:rPr>
              <w:t>e</w:t>
            </w:r>
            <w:r>
              <w:rPr>
                <w:noProof/>
              </w:rPr>
              <w:t xml:space="preserve">r 2/11/2026 or 2/25/2026. Lot of members </w:t>
            </w:r>
            <w:r w:rsidR="001723EB">
              <w:rPr>
                <w:noProof/>
              </w:rPr>
              <w:t xml:space="preserve">are </w:t>
            </w:r>
            <w:r>
              <w:rPr>
                <w:noProof/>
              </w:rPr>
              <w:t xml:space="preserve">interested to come and members does not need to be CLR to come  and idea is to try to pair new attendees to those who already attended Legislative day . </w:t>
            </w:r>
          </w:p>
          <w:p w14:paraId="5B7A83FC" w14:textId="67945277" w:rsidR="00386C1F" w:rsidRDefault="00386C1F" w:rsidP="00BE1DB1">
            <w:pPr>
              <w:spacing w:after="0" w:line="240" w:lineRule="auto"/>
              <w:rPr>
                <w:noProof/>
              </w:rPr>
            </w:pPr>
            <w:r>
              <w:rPr>
                <w:noProof/>
              </w:rPr>
              <w:t xml:space="preserve">Health committee was </w:t>
            </w:r>
            <w:r w:rsidR="001723EB">
              <w:rPr>
                <w:noProof/>
              </w:rPr>
              <w:t xml:space="preserve">also </w:t>
            </w:r>
            <w:r>
              <w:rPr>
                <w:noProof/>
              </w:rPr>
              <w:t xml:space="preserve">so mentioned if we are interested and they meet every Weds and that is the reason that we provided Weds options. </w:t>
            </w:r>
          </w:p>
          <w:p w14:paraId="77007D4C" w14:textId="463B057F" w:rsidR="00386C1F" w:rsidRDefault="00386C1F" w:rsidP="00BE1DB1">
            <w:pPr>
              <w:spacing w:after="0" w:line="240" w:lineRule="auto"/>
              <w:rPr>
                <w:noProof/>
              </w:rPr>
            </w:pPr>
            <w:r>
              <w:rPr>
                <w:noProof/>
              </w:rPr>
              <w:drawing>
                <wp:inline distT="0" distB="0" distL="0" distR="0" wp14:anchorId="333EC48B" wp14:editId="2A241B60">
                  <wp:extent cx="5803900" cy="2517775"/>
                  <wp:effectExtent l="0" t="0" r="6350" b="0"/>
                  <wp:docPr id="13415530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3900" cy="2517775"/>
                          </a:xfrm>
                          <a:prstGeom prst="rect">
                            <a:avLst/>
                          </a:prstGeom>
                          <a:noFill/>
                        </pic:spPr>
                      </pic:pic>
                    </a:graphicData>
                  </a:graphic>
                </wp:inline>
              </w:drawing>
            </w:r>
          </w:p>
          <w:p w14:paraId="73A724AE" w14:textId="77777777" w:rsidR="00386C1F" w:rsidRDefault="00386C1F" w:rsidP="00BE1DB1">
            <w:pPr>
              <w:spacing w:after="0" w:line="240" w:lineRule="auto"/>
              <w:rPr>
                <w:noProof/>
              </w:rPr>
            </w:pPr>
          </w:p>
          <w:p w14:paraId="2CCDA661" w14:textId="3FE7A4C5" w:rsidR="00386C1F" w:rsidRDefault="00386C1F" w:rsidP="00BE1DB1">
            <w:pPr>
              <w:spacing w:after="0" w:line="240" w:lineRule="auto"/>
              <w:rPr>
                <w:noProof/>
              </w:rPr>
            </w:pPr>
            <w:r w:rsidRPr="00386C1F">
              <w:rPr>
                <w:noProof/>
              </w:rPr>
              <w:drawing>
                <wp:inline distT="0" distB="0" distL="0" distR="0" wp14:anchorId="406D1590" wp14:editId="4950E82B">
                  <wp:extent cx="5554054" cy="3012523"/>
                  <wp:effectExtent l="0" t="0" r="8890" b="0"/>
                  <wp:docPr id="1418068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068315" name=""/>
                          <pic:cNvPicPr/>
                        </pic:nvPicPr>
                        <pic:blipFill>
                          <a:blip r:embed="rId23"/>
                          <a:stretch>
                            <a:fillRect/>
                          </a:stretch>
                        </pic:blipFill>
                        <pic:spPr>
                          <a:xfrm>
                            <a:off x="0" y="0"/>
                            <a:ext cx="5557386" cy="3014330"/>
                          </a:xfrm>
                          <a:prstGeom prst="rect">
                            <a:avLst/>
                          </a:prstGeom>
                        </pic:spPr>
                      </pic:pic>
                    </a:graphicData>
                  </a:graphic>
                </wp:inline>
              </w:drawing>
            </w:r>
          </w:p>
        </w:tc>
      </w:tr>
      <w:tr w:rsidR="00D149D5" w14:paraId="488C7DC0" w14:textId="77777777" w:rsidTr="008C4775">
        <w:tc>
          <w:tcPr>
            <w:tcW w:w="1435" w:type="dxa"/>
            <w:tcBorders>
              <w:top w:val="single" w:sz="4" w:space="0" w:color="000000"/>
              <w:left w:val="single" w:sz="4" w:space="0" w:color="000000"/>
              <w:bottom w:val="single" w:sz="4" w:space="0" w:color="000000"/>
              <w:right w:val="single" w:sz="4" w:space="0" w:color="000000"/>
            </w:tcBorders>
          </w:tcPr>
          <w:p w14:paraId="1B939213" w14:textId="37F44E05" w:rsidR="00D149D5" w:rsidRDefault="00D149D5" w:rsidP="00BE1DB1">
            <w:pPr>
              <w:spacing w:after="0" w:line="240" w:lineRule="auto"/>
              <w:rPr>
                <w:rFonts w:cstheme="minorHAnsi"/>
              </w:rPr>
            </w:pPr>
            <w:r>
              <w:rPr>
                <w:rFonts w:cstheme="minorHAnsi"/>
              </w:rPr>
              <w:t>Speaker:</w:t>
            </w:r>
          </w:p>
        </w:tc>
        <w:tc>
          <w:tcPr>
            <w:tcW w:w="9355" w:type="dxa"/>
            <w:tcBorders>
              <w:top w:val="single" w:sz="4" w:space="0" w:color="000000"/>
              <w:left w:val="single" w:sz="4" w:space="0" w:color="000000"/>
              <w:bottom w:val="single" w:sz="4" w:space="0" w:color="000000"/>
              <w:right w:val="single" w:sz="4" w:space="0" w:color="000000"/>
            </w:tcBorders>
          </w:tcPr>
          <w:p w14:paraId="5F2B29EE" w14:textId="2AD2FD0A" w:rsidR="00D149D5" w:rsidRDefault="00D149D5" w:rsidP="00BE1DB1">
            <w:pPr>
              <w:spacing w:after="0" w:line="240" w:lineRule="auto"/>
              <w:rPr>
                <w:noProof/>
              </w:rPr>
            </w:pPr>
            <w:r>
              <w:rPr>
                <w:noProof/>
              </w:rPr>
              <w:t>Speaker introduced by Emily.</w:t>
            </w:r>
          </w:p>
          <w:p w14:paraId="6B927988" w14:textId="24AAB7D3" w:rsidR="00D149D5" w:rsidRDefault="00D149D5" w:rsidP="00BE1DB1">
            <w:pPr>
              <w:spacing w:after="0" w:line="240" w:lineRule="auto"/>
              <w:rPr>
                <w:noProof/>
              </w:rPr>
            </w:pPr>
            <w:r>
              <w:rPr>
                <w:noProof/>
              </w:rPr>
              <w:t xml:space="preserve">Topic : Something Old, Something New: </w:t>
            </w:r>
            <w:r w:rsidR="001723EB">
              <w:rPr>
                <w:noProof/>
              </w:rPr>
              <w:t xml:space="preserve">IPC </w:t>
            </w:r>
            <w:r>
              <w:rPr>
                <w:noProof/>
              </w:rPr>
              <w:t xml:space="preserve"> Measures for 2 Current Infectious Disease Threats </w:t>
            </w:r>
          </w:p>
          <w:p w14:paraId="0757A61E" w14:textId="2D3379C3" w:rsidR="00D149D5" w:rsidRDefault="00D149D5" w:rsidP="00BE1DB1">
            <w:pPr>
              <w:spacing w:after="0" w:line="240" w:lineRule="auto"/>
              <w:rPr>
                <w:noProof/>
              </w:rPr>
            </w:pPr>
            <w:r>
              <w:rPr>
                <w:noProof/>
              </w:rPr>
              <w:t xml:space="preserve">Speaker : </w:t>
            </w:r>
            <w:r w:rsidRPr="00D149D5">
              <w:rPr>
                <w:noProof/>
              </w:rPr>
              <w:t>Doe Kley, RN, MPH, T-Chest, LTC-CIP, CIC, Infection Prevention Fellow</w:t>
            </w:r>
          </w:p>
        </w:tc>
      </w:tr>
      <w:tr w:rsidR="00D149D5" w14:paraId="15904CD7" w14:textId="77777777" w:rsidTr="008C4775">
        <w:tc>
          <w:tcPr>
            <w:tcW w:w="1435" w:type="dxa"/>
            <w:tcBorders>
              <w:top w:val="single" w:sz="4" w:space="0" w:color="000000"/>
              <w:left w:val="single" w:sz="4" w:space="0" w:color="000000"/>
              <w:bottom w:val="single" w:sz="4" w:space="0" w:color="000000"/>
              <w:right w:val="single" w:sz="4" w:space="0" w:color="000000"/>
            </w:tcBorders>
          </w:tcPr>
          <w:p w14:paraId="282F2645" w14:textId="34FAF409" w:rsidR="00D149D5" w:rsidRDefault="00D149D5" w:rsidP="00BE1DB1">
            <w:pPr>
              <w:spacing w:after="0" w:line="240" w:lineRule="auto"/>
              <w:rPr>
                <w:rFonts w:cstheme="minorHAnsi"/>
              </w:rPr>
            </w:pPr>
            <w:r>
              <w:rPr>
                <w:rFonts w:cstheme="minorHAnsi"/>
              </w:rPr>
              <w:t>Vendor Presentation</w:t>
            </w:r>
          </w:p>
        </w:tc>
        <w:tc>
          <w:tcPr>
            <w:tcW w:w="9355" w:type="dxa"/>
            <w:tcBorders>
              <w:top w:val="single" w:sz="4" w:space="0" w:color="000000"/>
              <w:left w:val="single" w:sz="4" w:space="0" w:color="000000"/>
              <w:bottom w:val="single" w:sz="4" w:space="0" w:color="000000"/>
              <w:right w:val="single" w:sz="4" w:space="0" w:color="000000"/>
            </w:tcBorders>
          </w:tcPr>
          <w:p w14:paraId="33DBE295" w14:textId="4E94DF9D" w:rsidR="00D149D5" w:rsidRDefault="00D149D5" w:rsidP="00BE1DB1">
            <w:pPr>
              <w:spacing w:after="0" w:line="240" w:lineRule="auto"/>
              <w:rPr>
                <w:noProof/>
              </w:rPr>
            </w:pPr>
            <w:r>
              <w:rPr>
                <w:noProof/>
              </w:rPr>
              <w:t xml:space="preserve">Clorox presented by Manya Stanciu </w:t>
            </w:r>
          </w:p>
        </w:tc>
      </w:tr>
      <w:tr w:rsidR="00481348" w14:paraId="0F84042A" w14:textId="77777777" w:rsidTr="008C4775">
        <w:tc>
          <w:tcPr>
            <w:tcW w:w="1435" w:type="dxa"/>
            <w:tcBorders>
              <w:top w:val="single" w:sz="4" w:space="0" w:color="000000"/>
              <w:left w:val="single" w:sz="4" w:space="0" w:color="000000"/>
              <w:bottom w:val="single" w:sz="4" w:space="0" w:color="000000"/>
              <w:right w:val="single" w:sz="4" w:space="0" w:color="000000"/>
            </w:tcBorders>
          </w:tcPr>
          <w:p w14:paraId="22DD8D31" w14:textId="7D613D02" w:rsidR="00481348" w:rsidRDefault="00481348" w:rsidP="00BE1DB1">
            <w:pPr>
              <w:spacing w:after="0" w:line="240" w:lineRule="auto"/>
              <w:rPr>
                <w:rFonts w:cstheme="minorHAnsi"/>
              </w:rPr>
            </w:pPr>
            <w:r>
              <w:rPr>
                <w:rFonts w:cstheme="minorHAnsi"/>
              </w:rPr>
              <w:t xml:space="preserve">2026 New Board Members and BOD term ending and transitions </w:t>
            </w:r>
          </w:p>
        </w:tc>
        <w:tc>
          <w:tcPr>
            <w:tcW w:w="9355" w:type="dxa"/>
            <w:tcBorders>
              <w:top w:val="single" w:sz="4" w:space="0" w:color="000000"/>
              <w:left w:val="single" w:sz="4" w:space="0" w:color="000000"/>
              <w:bottom w:val="single" w:sz="4" w:space="0" w:color="000000"/>
              <w:right w:val="single" w:sz="4" w:space="0" w:color="000000"/>
            </w:tcBorders>
          </w:tcPr>
          <w:p w14:paraId="50A18DB8" w14:textId="77777777" w:rsidR="00481348" w:rsidRDefault="00481348" w:rsidP="00BE1DB1">
            <w:pPr>
              <w:spacing w:after="0" w:line="240" w:lineRule="auto"/>
              <w:rPr>
                <w:noProof/>
              </w:rPr>
            </w:pPr>
          </w:p>
          <w:p w14:paraId="5B13FDFF" w14:textId="77777777" w:rsidR="00481348" w:rsidRDefault="00481348" w:rsidP="00BE1DB1">
            <w:pPr>
              <w:spacing w:after="0" w:line="240" w:lineRule="auto"/>
              <w:rPr>
                <w:noProof/>
              </w:rPr>
            </w:pPr>
            <w:r w:rsidRPr="00481348">
              <w:rPr>
                <w:noProof/>
              </w:rPr>
              <w:drawing>
                <wp:inline distT="0" distB="0" distL="0" distR="0" wp14:anchorId="53CB6470" wp14:editId="53312288">
                  <wp:extent cx="4658277" cy="2330922"/>
                  <wp:effectExtent l="0" t="0" r="0" b="0"/>
                  <wp:docPr id="1011965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965534" name=""/>
                          <pic:cNvPicPr/>
                        </pic:nvPicPr>
                        <pic:blipFill>
                          <a:blip r:embed="rId24"/>
                          <a:stretch>
                            <a:fillRect/>
                          </a:stretch>
                        </pic:blipFill>
                        <pic:spPr>
                          <a:xfrm>
                            <a:off x="0" y="0"/>
                            <a:ext cx="4692684" cy="2348138"/>
                          </a:xfrm>
                          <a:prstGeom prst="rect">
                            <a:avLst/>
                          </a:prstGeom>
                        </pic:spPr>
                      </pic:pic>
                    </a:graphicData>
                  </a:graphic>
                </wp:inline>
              </w:drawing>
            </w:r>
          </w:p>
          <w:p w14:paraId="1AA5D68D" w14:textId="77777777" w:rsidR="00481348" w:rsidRDefault="00481348" w:rsidP="00BE1DB1">
            <w:pPr>
              <w:spacing w:after="0" w:line="240" w:lineRule="auto"/>
              <w:rPr>
                <w:noProof/>
              </w:rPr>
            </w:pPr>
          </w:p>
          <w:p w14:paraId="24BDB3A8" w14:textId="77777777" w:rsidR="00481348" w:rsidRDefault="00481348" w:rsidP="00BE1DB1">
            <w:pPr>
              <w:spacing w:after="0" w:line="240" w:lineRule="auto"/>
              <w:rPr>
                <w:noProof/>
              </w:rPr>
            </w:pPr>
            <w:r>
              <w:rPr>
                <w:noProof/>
              </w:rPr>
              <w:drawing>
                <wp:inline distT="0" distB="0" distL="0" distR="0" wp14:anchorId="142826FE" wp14:editId="31231BDE">
                  <wp:extent cx="4548726" cy="2211788"/>
                  <wp:effectExtent l="0" t="0" r="4445" b="0"/>
                  <wp:docPr id="135573160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5646" cy="2224878"/>
                          </a:xfrm>
                          <a:prstGeom prst="rect">
                            <a:avLst/>
                          </a:prstGeom>
                          <a:noFill/>
                        </pic:spPr>
                      </pic:pic>
                    </a:graphicData>
                  </a:graphic>
                </wp:inline>
              </w:drawing>
            </w:r>
          </w:p>
          <w:p w14:paraId="0F9C19F4" w14:textId="77777777" w:rsidR="00481348" w:rsidRDefault="00481348" w:rsidP="00BE1DB1">
            <w:pPr>
              <w:spacing w:after="0" w:line="240" w:lineRule="auto"/>
              <w:rPr>
                <w:noProof/>
              </w:rPr>
            </w:pPr>
          </w:p>
          <w:p w14:paraId="287E475A" w14:textId="30CF8910" w:rsidR="00481348" w:rsidRDefault="00481348" w:rsidP="00BE1DB1">
            <w:pPr>
              <w:spacing w:after="0" w:line="240" w:lineRule="auto"/>
              <w:rPr>
                <w:noProof/>
              </w:rPr>
            </w:pPr>
            <w:r>
              <w:rPr>
                <w:noProof/>
              </w:rPr>
              <w:drawing>
                <wp:inline distT="0" distB="0" distL="0" distR="0" wp14:anchorId="76246243" wp14:editId="60EFF7C1">
                  <wp:extent cx="5607326" cy="2521639"/>
                  <wp:effectExtent l="0" t="0" r="0" b="0"/>
                  <wp:docPr id="18805400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1069" cy="2532316"/>
                          </a:xfrm>
                          <a:prstGeom prst="rect">
                            <a:avLst/>
                          </a:prstGeom>
                          <a:noFill/>
                        </pic:spPr>
                      </pic:pic>
                    </a:graphicData>
                  </a:graphic>
                </wp:inline>
              </w:drawing>
            </w:r>
          </w:p>
        </w:tc>
      </w:tr>
      <w:tr w:rsidR="00BE1DB1" w14:paraId="3698BA52" w14:textId="77777777" w:rsidTr="008C4775">
        <w:tc>
          <w:tcPr>
            <w:tcW w:w="1435" w:type="dxa"/>
            <w:tcBorders>
              <w:top w:val="single" w:sz="4" w:space="0" w:color="000000"/>
              <w:left w:val="single" w:sz="4" w:space="0" w:color="000000"/>
              <w:bottom w:val="single" w:sz="4" w:space="0" w:color="000000"/>
              <w:right w:val="single" w:sz="4" w:space="0" w:color="000000"/>
            </w:tcBorders>
          </w:tcPr>
          <w:p w14:paraId="6D96413E" w14:textId="79512304" w:rsidR="00BE1DB1" w:rsidRDefault="00E67689" w:rsidP="00BE1DB1">
            <w:pPr>
              <w:spacing w:after="0" w:line="240" w:lineRule="auto"/>
              <w:rPr>
                <w:rFonts w:cstheme="minorHAnsi"/>
              </w:rPr>
            </w:pPr>
            <w:r>
              <w:rPr>
                <w:rFonts w:cstheme="minorHAnsi"/>
              </w:rPr>
              <w:t xml:space="preserve">Education: Emily Barnard </w:t>
            </w:r>
          </w:p>
        </w:tc>
        <w:tc>
          <w:tcPr>
            <w:tcW w:w="9355" w:type="dxa"/>
            <w:tcBorders>
              <w:top w:val="single" w:sz="4" w:space="0" w:color="000000"/>
              <w:left w:val="single" w:sz="4" w:space="0" w:color="000000"/>
              <w:bottom w:val="single" w:sz="4" w:space="0" w:color="000000"/>
              <w:right w:val="single" w:sz="4" w:space="0" w:color="000000"/>
            </w:tcBorders>
          </w:tcPr>
          <w:p w14:paraId="104669E8" w14:textId="34F4A889" w:rsidR="00BE1DB1" w:rsidRDefault="00E67689" w:rsidP="0091658D">
            <w:pPr>
              <w:spacing w:after="0" w:line="240" w:lineRule="auto"/>
              <w:rPr>
                <w:noProof/>
              </w:rPr>
            </w:pPr>
            <w:r>
              <w:rPr>
                <w:noProof/>
              </w:rPr>
              <w:t xml:space="preserve">Educational needs assessment is due 12/5/2025. </w:t>
            </w:r>
          </w:p>
          <w:p w14:paraId="73AE1B2A" w14:textId="4CCF49D8" w:rsidR="00E67689" w:rsidRDefault="00E67689" w:rsidP="0091658D">
            <w:pPr>
              <w:spacing w:after="0" w:line="240" w:lineRule="auto"/>
              <w:rPr>
                <w:noProof/>
              </w:rPr>
            </w:pPr>
            <w:r>
              <w:rPr>
                <w:noProof/>
              </w:rPr>
              <w:t>Next board meeting will be 12/9/25 and CACC meeting will be Feb. 2026 hosted by Sierra Chapter .</w:t>
            </w:r>
          </w:p>
          <w:p w14:paraId="0A96FAE1" w14:textId="77777777" w:rsidR="001723EB" w:rsidRDefault="001723EB" w:rsidP="0091658D">
            <w:pPr>
              <w:spacing w:after="0" w:line="240" w:lineRule="auto"/>
              <w:rPr>
                <w:noProof/>
              </w:rPr>
            </w:pPr>
          </w:p>
          <w:p w14:paraId="3851D658" w14:textId="032DB7D9" w:rsidR="00E67689" w:rsidRDefault="00E67689" w:rsidP="0091658D">
            <w:pPr>
              <w:spacing w:after="0" w:line="240" w:lineRule="auto"/>
              <w:rPr>
                <w:noProof/>
              </w:rPr>
            </w:pPr>
            <w:r>
              <w:rPr>
                <w:noProof/>
              </w:rPr>
              <w:drawing>
                <wp:inline distT="0" distB="0" distL="0" distR="0" wp14:anchorId="20A052FF" wp14:editId="6596567D">
                  <wp:extent cx="5693134" cy="2754317"/>
                  <wp:effectExtent l="0" t="0" r="3175" b="8255"/>
                  <wp:docPr id="8296402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7981" cy="2761500"/>
                          </a:xfrm>
                          <a:prstGeom prst="rect">
                            <a:avLst/>
                          </a:prstGeom>
                          <a:noFill/>
                        </pic:spPr>
                      </pic:pic>
                    </a:graphicData>
                  </a:graphic>
                </wp:inline>
              </w:drawing>
            </w:r>
          </w:p>
        </w:tc>
      </w:tr>
      <w:tr w:rsidR="00E67689" w14:paraId="7E9C1B67" w14:textId="77777777" w:rsidTr="008C4775">
        <w:tc>
          <w:tcPr>
            <w:tcW w:w="1435" w:type="dxa"/>
            <w:tcBorders>
              <w:top w:val="single" w:sz="4" w:space="0" w:color="000000"/>
              <w:left w:val="single" w:sz="4" w:space="0" w:color="000000"/>
              <w:bottom w:val="single" w:sz="4" w:space="0" w:color="000000"/>
              <w:right w:val="single" w:sz="4" w:space="0" w:color="000000"/>
            </w:tcBorders>
          </w:tcPr>
          <w:p w14:paraId="13B28FBB" w14:textId="7086B51F" w:rsidR="00E67689" w:rsidRDefault="00D149D5" w:rsidP="00BE1DB1">
            <w:pPr>
              <w:spacing w:after="0" w:line="240" w:lineRule="auto"/>
              <w:rPr>
                <w:rFonts w:cstheme="minorHAnsi"/>
              </w:rPr>
            </w:pPr>
            <w:r>
              <w:rPr>
                <w:rFonts w:cstheme="minorHAnsi"/>
              </w:rPr>
              <w:t xml:space="preserve">Chapter Reports </w:t>
            </w:r>
          </w:p>
        </w:tc>
        <w:tc>
          <w:tcPr>
            <w:tcW w:w="9355" w:type="dxa"/>
            <w:tcBorders>
              <w:top w:val="single" w:sz="4" w:space="0" w:color="000000"/>
              <w:left w:val="single" w:sz="4" w:space="0" w:color="000000"/>
              <w:bottom w:val="single" w:sz="4" w:space="0" w:color="000000"/>
              <w:right w:val="single" w:sz="4" w:space="0" w:color="000000"/>
            </w:tcBorders>
          </w:tcPr>
          <w:p w14:paraId="22DE0162" w14:textId="77777777" w:rsidR="00E67689" w:rsidRDefault="00D149D5" w:rsidP="0091658D">
            <w:pPr>
              <w:spacing w:after="0" w:line="240" w:lineRule="auto"/>
              <w:rPr>
                <w:noProof/>
              </w:rPr>
            </w:pPr>
            <w:r>
              <w:rPr>
                <w:noProof/>
              </w:rPr>
              <w:t>Coastline: no report</w:t>
            </w:r>
          </w:p>
          <w:p w14:paraId="06FF2D66" w14:textId="77777777" w:rsidR="00D149D5" w:rsidRDefault="00D149D5" w:rsidP="0091658D">
            <w:pPr>
              <w:spacing w:after="0" w:line="240" w:lineRule="auto"/>
              <w:rPr>
                <w:noProof/>
              </w:rPr>
            </w:pPr>
            <w:r>
              <w:rPr>
                <w:noProof/>
              </w:rPr>
              <w:t xml:space="preserve">Greater Los Angeles – reported by Katie Lancaster </w:t>
            </w:r>
          </w:p>
          <w:p w14:paraId="2949ED0F" w14:textId="77777777" w:rsidR="00D149D5" w:rsidRDefault="00D149D5" w:rsidP="0091658D">
            <w:pPr>
              <w:spacing w:after="0" w:line="240" w:lineRule="auto"/>
              <w:rPr>
                <w:noProof/>
              </w:rPr>
            </w:pPr>
            <w:r w:rsidRPr="00D149D5">
              <w:rPr>
                <w:noProof/>
              </w:rPr>
              <w:drawing>
                <wp:inline distT="0" distB="0" distL="0" distR="0" wp14:anchorId="66B91010" wp14:editId="12888EE0">
                  <wp:extent cx="4657902" cy="2037163"/>
                  <wp:effectExtent l="0" t="0" r="0" b="1270"/>
                  <wp:docPr id="1048714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714520" name=""/>
                          <pic:cNvPicPr/>
                        </pic:nvPicPr>
                        <pic:blipFill>
                          <a:blip r:embed="rId28"/>
                          <a:stretch>
                            <a:fillRect/>
                          </a:stretch>
                        </pic:blipFill>
                        <pic:spPr>
                          <a:xfrm>
                            <a:off x="0" y="0"/>
                            <a:ext cx="4661739" cy="2038841"/>
                          </a:xfrm>
                          <a:prstGeom prst="rect">
                            <a:avLst/>
                          </a:prstGeom>
                        </pic:spPr>
                      </pic:pic>
                    </a:graphicData>
                  </a:graphic>
                </wp:inline>
              </w:drawing>
            </w:r>
          </w:p>
          <w:p w14:paraId="58F286D3" w14:textId="77777777" w:rsidR="00D149D5" w:rsidRDefault="00D149D5" w:rsidP="0091658D">
            <w:pPr>
              <w:spacing w:after="0" w:line="240" w:lineRule="auto"/>
              <w:rPr>
                <w:noProof/>
              </w:rPr>
            </w:pPr>
            <w:r>
              <w:rPr>
                <w:noProof/>
              </w:rPr>
              <w:t>Inland Empire – no report</w:t>
            </w:r>
          </w:p>
          <w:p w14:paraId="2D26AAB0" w14:textId="77777777" w:rsidR="001723EB" w:rsidRDefault="001723EB" w:rsidP="0091658D">
            <w:pPr>
              <w:spacing w:after="0" w:line="240" w:lineRule="auto"/>
              <w:rPr>
                <w:noProof/>
              </w:rPr>
            </w:pPr>
          </w:p>
          <w:p w14:paraId="722A06A5" w14:textId="77777777" w:rsidR="00D149D5" w:rsidRDefault="00D149D5" w:rsidP="0091658D">
            <w:pPr>
              <w:spacing w:after="0" w:line="240" w:lineRule="auto"/>
              <w:rPr>
                <w:noProof/>
              </w:rPr>
            </w:pPr>
            <w:r>
              <w:rPr>
                <w:noProof/>
              </w:rPr>
              <w:t xml:space="preserve">Kern Rivers- no report </w:t>
            </w:r>
          </w:p>
          <w:p w14:paraId="1C373B93" w14:textId="77777777" w:rsidR="001723EB" w:rsidRDefault="001723EB" w:rsidP="0091658D">
            <w:pPr>
              <w:spacing w:after="0" w:line="240" w:lineRule="auto"/>
              <w:rPr>
                <w:noProof/>
              </w:rPr>
            </w:pPr>
          </w:p>
          <w:p w14:paraId="3E035523" w14:textId="47BFA8DE" w:rsidR="00D149D5" w:rsidRDefault="00D149D5" w:rsidP="0091658D">
            <w:pPr>
              <w:spacing w:after="0" w:line="240" w:lineRule="auto"/>
              <w:rPr>
                <w:noProof/>
              </w:rPr>
            </w:pPr>
            <w:r>
              <w:rPr>
                <w:noProof/>
              </w:rPr>
              <w:t xml:space="preserve">Orange County – reported by Emily Barnard </w:t>
            </w:r>
          </w:p>
          <w:p w14:paraId="24797286" w14:textId="77777777" w:rsidR="00D149D5" w:rsidRDefault="00D149D5" w:rsidP="0091658D">
            <w:pPr>
              <w:spacing w:after="0" w:line="240" w:lineRule="auto"/>
              <w:rPr>
                <w:noProof/>
              </w:rPr>
            </w:pPr>
            <w:r>
              <w:rPr>
                <w:noProof/>
              </w:rPr>
              <w:t xml:space="preserve">OC actively promoting and recognizing CIC, or CBIC recognition through certification, putting out something every month for spotlight thru social media , providing pins for newly certified, done some mebership engagement by offering gift card giveaways for those that attend in person, continue monthly meetings that includes HAI review, micro-learning which is nice way to engage our community and get people to share what they are doing. On Feb. OC will offer canva workshops etc. Every year they recognize leaders this is with Donna Law Memorial Award . </w:t>
            </w:r>
          </w:p>
          <w:p w14:paraId="15763ED2" w14:textId="77777777" w:rsidR="001723EB" w:rsidRDefault="001723EB" w:rsidP="0091658D">
            <w:pPr>
              <w:spacing w:after="0" w:line="240" w:lineRule="auto"/>
              <w:rPr>
                <w:noProof/>
              </w:rPr>
            </w:pPr>
          </w:p>
          <w:p w14:paraId="0A27E59B" w14:textId="77777777" w:rsidR="00D149D5" w:rsidRDefault="00D149D5" w:rsidP="0091658D">
            <w:pPr>
              <w:spacing w:after="0" w:line="240" w:lineRule="auto"/>
              <w:rPr>
                <w:noProof/>
              </w:rPr>
            </w:pPr>
            <w:r>
              <w:rPr>
                <w:noProof/>
              </w:rPr>
              <w:t xml:space="preserve">San Diego and Imperial County – reported by Jessica . </w:t>
            </w:r>
          </w:p>
          <w:p w14:paraId="0DFD181F" w14:textId="77777777" w:rsidR="00D149D5" w:rsidRDefault="00D149D5" w:rsidP="0091658D">
            <w:pPr>
              <w:spacing w:after="0" w:line="240" w:lineRule="auto"/>
              <w:rPr>
                <w:noProof/>
              </w:rPr>
            </w:pPr>
            <w:r>
              <w:rPr>
                <w:noProof/>
              </w:rPr>
              <w:t xml:space="preserve">Annual conference was completed on 10/10/25 almost 100 attendees and 30 vendors total . A survey was sent to get an evalaution of the location and all the other details . There is a discussion maybe doing a giant conference in Northern Cal and Sothern Cal  more discussion is needed. No LTC conference that usually occur in Nov. will try next yeat and do more outreach to LTC partners. December holiday aprty is coming. </w:t>
            </w:r>
          </w:p>
          <w:p w14:paraId="72D51F9C" w14:textId="77777777" w:rsidR="001723EB" w:rsidRDefault="001723EB" w:rsidP="0091658D">
            <w:pPr>
              <w:spacing w:after="0" w:line="240" w:lineRule="auto"/>
              <w:rPr>
                <w:noProof/>
              </w:rPr>
            </w:pPr>
          </w:p>
          <w:p w14:paraId="471B5B9A" w14:textId="1CCD854D" w:rsidR="00D149D5" w:rsidRDefault="00D149D5" w:rsidP="0091658D">
            <w:pPr>
              <w:spacing w:after="0" w:line="240" w:lineRule="auto"/>
              <w:rPr>
                <w:noProof/>
              </w:rPr>
            </w:pPr>
            <w:r>
              <w:rPr>
                <w:noProof/>
              </w:rPr>
              <w:t xml:space="preserve">San Francisco – reported by Priya Orozco </w:t>
            </w:r>
          </w:p>
          <w:p w14:paraId="2CD63D9B" w14:textId="77777777" w:rsidR="00D149D5" w:rsidRDefault="00D149D5" w:rsidP="0091658D">
            <w:pPr>
              <w:spacing w:after="0" w:line="240" w:lineRule="auto"/>
              <w:rPr>
                <w:noProof/>
              </w:rPr>
            </w:pPr>
            <w:r>
              <w:rPr>
                <w:noProof/>
              </w:rPr>
              <w:t xml:space="preserve">Needs assessment are done and we are looking for a full-day conference for next year where it will be either a minimal cost or no cost. Currently looking for a location like a nice retreat /getaway and rest of edcuation will be offered virtual . Product Fair on Dec. 10,2025 and new board members will be announce.LTC-CIP review class was offered around 50-60 attendees . </w:t>
            </w:r>
          </w:p>
          <w:p w14:paraId="7F0323F2" w14:textId="77777777" w:rsidR="001723EB" w:rsidRDefault="001723EB" w:rsidP="0091658D">
            <w:pPr>
              <w:spacing w:after="0" w:line="240" w:lineRule="auto"/>
              <w:rPr>
                <w:noProof/>
              </w:rPr>
            </w:pPr>
          </w:p>
          <w:p w14:paraId="15428877" w14:textId="77777777" w:rsidR="00D149D5" w:rsidRDefault="00D149D5" w:rsidP="0091658D">
            <w:pPr>
              <w:spacing w:after="0" w:line="240" w:lineRule="auto"/>
              <w:rPr>
                <w:noProof/>
              </w:rPr>
            </w:pPr>
            <w:r>
              <w:rPr>
                <w:noProof/>
              </w:rPr>
              <w:t>San Joaquin Valley- no report</w:t>
            </w:r>
          </w:p>
          <w:p w14:paraId="754AE966" w14:textId="77777777" w:rsidR="001723EB" w:rsidRDefault="001723EB" w:rsidP="0091658D">
            <w:pPr>
              <w:spacing w:after="0" w:line="240" w:lineRule="auto"/>
              <w:rPr>
                <w:noProof/>
              </w:rPr>
            </w:pPr>
          </w:p>
          <w:p w14:paraId="1817AC64" w14:textId="77777777" w:rsidR="00D149D5" w:rsidRDefault="00D149D5" w:rsidP="0091658D">
            <w:pPr>
              <w:spacing w:after="0" w:line="240" w:lineRule="auto"/>
              <w:rPr>
                <w:noProof/>
              </w:rPr>
            </w:pPr>
            <w:r>
              <w:rPr>
                <w:noProof/>
              </w:rPr>
              <w:t>Sierra Chapter – no report</w:t>
            </w:r>
          </w:p>
          <w:p w14:paraId="6245E01A" w14:textId="77777777" w:rsidR="001723EB" w:rsidRDefault="001723EB" w:rsidP="0091658D">
            <w:pPr>
              <w:spacing w:after="0" w:line="240" w:lineRule="auto"/>
              <w:rPr>
                <w:noProof/>
              </w:rPr>
            </w:pPr>
          </w:p>
          <w:p w14:paraId="03557AB6" w14:textId="288F0CBD" w:rsidR="00D149D5" w:rsidRDefault="00D149D5" w:rsidP="0091658D">
            <w:pPr>
              <w:spacing w:after="0" w:line="240" w:lineRule="auto"/>
              <w:rPr>
                <w:noProof/>
              </w:rPr>
            </w:pPr>
            <w:r>
              <w:rPr>
                <w:noProof/>
              </w:rPr>
              <w:t xml:space="preserve">Tri-Valley- reported by Nina Yates </w:t>
            </w:r>
          </w:p>
          <w:p w14:paraId="62C1E10B" w14:textId="77777777" w:rsidR="00D149D5" w:rsidRDefault="00CE0016" w:rsidP="0091658D">
            <w:pPr>
              <w:spacing w:after="0" w:line="240" w:lineRule="auto"/>
              <w:rPr>
                <w:noProof/>
              </w:rPr>
            </w:pPr>
            <w:r>
              <w:rPr>
                <w:noProof/>
              </w:rPr>
              <w:drawing>
                <wp:inline distT="0" distB="0" distL="0" distR="0" wp14:anchorId="1D96AF49" wp14:editId="371E82DC">
                  <wp:extent cx="5374088" cy="1938315"/>
                  <wp:effectExtent l="0" t="0" r="0" b="5080"/>
                  <wp:docPr id="9340812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6499" cy="1946398"/>
                          </a:xfrm>
                          <a:prstGeom prst="rect">
                            <a:avLst/>
                          </a:prstGeom>
                          <a:noFill/>
                        </pic:spPr>
                      </pic:pic>
                    </a:graphicData>
                  </a:graphic>
                </wp:inline>
              </w:drawing>
            </w:r>
          </w:p>
          <w:p w14:paraId="4440A238" w14:textId="7606ABF9" w:rsidR="00CE0016" w:rsidRDefault="00CE0016" w:rsidP="0091658D">
            <w:pPr>
              <w:spacing w:after="0" w:line="240" w:lineRule="auto"/>
              <w:rPr>
                <w:noProof/>
              </w:rPr>
            </w:pPr>
            <w:r>
              <w:rPr>
                <w:noProof/>
              </w:rPr>
              <w:drawing>
                <wp:inline distT="0" distB="0" distL="0" distR="0" wp14:anchorId="4CB17552" wp14:editId="0C6B83E9">
                  <wp:extent cx="5460300" cy="3013544"/>
                  <wp:effectExtent l="0" t="0" r="7620" b="0"/>
                  <wp:docPr id="19017281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95589" cy="3033020"/>
                          </a:xfrm>
                          <a:prstGeom prst="rect">
                            <a:avLst/>
                          </a:prstGeom>
                          <a:noFill/>
                        </pic:spPr>
                      </pic:pic>
                    </a:graphicData>
                  </a:graphic>
                </wp:inline>
              </w:drawing>
            </w:r>
          </w:p>
        </w:tc>
      </w:tr>
      <w:tr w:rsidR="002137D3" w14:paraId="33F4A6DB" w14:textId="77777777" w:rsidTr="008C4775">
        <w:tc>
          <w:tcPr>
            <w:tcW w:w="1435" w:type="dxa"/>
            <w:tcBorders>
              <w:top w:val="single" w:sz="4" w:space="0" w:color="000000"/>
              <w:left w:val="single" w:sz="4" w:space="0" w:color="000000"/>
              <w:bottom w:val="single" w:sz="4" w:space="0" w:color="000000"/>
              <w:right w:val="single" w:sz="4" w:space="0" w:color="000000"/>
            </w:tcBorders>
          </w:tcPr>
          <w:p w14:paraId="7D0C3A96" w14:textId="7443B6D9" w:rsidR="002137D3" w:rsidRDefault="00CE0016" w:rsidP="002137D3">
            <w:pPr>
              <w:spacing w:after="0" w:line="240" w:lineRule="auto"/>
              <w:rPr>
                <w:rFonts w:eastAsia="Times New Roman" w:cstheme="minorHAnsi"/>
                <w:color w:val="000000"/>
              </w:rPr>
            </w:pPr>
            <w:r>
              <w:rPr>
                <w:rFonts w:eastAsia="Times New Roman" w:cstheme="minorHAnsi"/>
                <w:color w:val="000000"/>
              </w:rPr>
              <w:t xml:space="preserve">Trainwrecks </w:t>
            </w:r>
          </w:p>
        </w:tc>
        <w:tc>
          <w:tcPr>
            <w:tcW w:w="9355" w:type="dxa"/>
            <w:tcBorders>
              <w:top w:val="single" w:sz="4" w:space="0" w:color="000000"/>
              <w:left w:val="single" w:sz="4" w:space="0" w:color="000000"/>
              <w:bottom w:val="single" w:sz="4" w:space="0" w:color="000000"/>
              <w:right w:val="single" w:sz="4" w:space="0" w:color="000000"/>
            </w:tcBorders>
          </w:tcPr>
          <w:p w14:paraId="3AFCB2E7" w14:textId="41953FDC" w:rsidR="002137D3" w:rsidRPr="00CE0016" w:rsidRDefault="00CE0016" w:rsidP="00CE0016">
            <w:pPr>
              <w:pStyle w:val="ListParagraph"/>
              <w:numPr>
                <w:ilvl w:val="0"/>
                <w:numId w:val="23"/>
              </w:numPr>
              <w:spacing w:after="0" w:line="240" w:lineRule="auto"/>
              <w:rPr>
                <w:rFonts w:eastAsia="Times New Roman" w:cstheme="minorHAnsi"/>
                <w:color w:val="000000"/>
              </w:rPr>
            </w:pPr>
            <w:r w:rsidRPr="00CE0016">
              <w:rPr>
                <w:rFonts w:eastAsia="Times New Roman" w:cstheme="minorHAnsi"/>
                <w:color w:val="000000"/>
              </w:rPr>
              <w:t>Biohazard Waste Process –</w:t>
            </w:r>
            <w:r>
              <w:rPr>
                <w:rFonts w:eastAsia="Times New Roman" w:cstheme="minorHAnsi"/>
                <w:color w:val="000000"/>
              </w:rPr>
              <w:t xml:space="preserve"> Jessica </w:t>
            </w:r>
            <w:r w:rsidR="001723EB">
              <w:rPr>
                <w:rFonts w:eastAsia="Times New Roman" w:cstheme="minorHAnsi"/>
                <w:color w:val="000000"/>
              </w:rPr>
              <w:t xml:space="preserve">shared </w:t>
            </w:r>
            <w:r w:rsidR="001723EB" w:rsidRPr="00CE0016">
              <w:rPr>
                <w:rFonts w:eastAsia="Times New Roman" w:cstheme="minorHAnsi"/>
                <w:color w:val="000000"/>
              </w:rPr>
              <w:t>only</w:t>
            </w:r>
            <w:r w:rsidRPr="00CE0016">
              <w:rPr>
                <w:rFonts w:eastAsia="Times New Roman" w:cstheme="minorHAnsi"/>
                <w:color w:val="000000"/>
              </w:rPr>
              <w:t xml:space="preserve"> CDPH responded Thomas Homer they acknowledged the letter but basically saying that they don’t have any authority over the district attorneys. There </w:t>
            </w:r>
            <w:r w:rsidR="001723EB" w:rsidRPr="00CE0016">
              <w:rPr>
                <w:rFonts w:eastAsia="Times New Roman" w:cstheme="minorHAnsi"/>
                <w:color w:val="000000"/>
              </w:rPr>
              <w:t>are</w:t>
            </w:r>
            <w:r w:rsidRPr="00CE0016">
              <w:rPr>
                <w:rFonts w:eastAsia="Times New Roman" w:cstheme="minorHAnsi"/>
                <w:color w:val="000000"/>
              </w:rPr>
              <w:t xml:space="preserve"> a lot of side conversations with hospital leaders in building a coalition and for IPs to bring more awareness to leadership. </w:t>
            </w:r>
          </w:p>
          <w:p w14:paraId="7C811A6D" w14:textId="77777777" w:rsidR="00CE0016" w:rsidRDefault="00CE0016" w:rsidP="002137D3">
            <w:pPr>
              <w:spacing w:after="0" w:line="240" w:lineRule="auto"/>
              <w:rPr>
                <w:rFonts w:eastAsia="Times New Roman" w:cstheme="minorHAnsi"/>
                <w:color w:val="000000"/>
              </w:rPr>
            </w:pPr>
            <w:r>
              <w:rPr>
                <w:rFonts w:eastAsia="Times New Roman" w:cstheme="minorHAnsi"/>
                <w:noProof/>
                <w:color w:val="000000"/>
              </w:rPr>
              <w:drawing>
                <wp:inline distT="0" distB="0" distL="0" distR="0" wp14:anchorId="32855C70" wp14:editId="1F53876C">
                  <wp:extent cx="5481513" cy="3011634"/>
                  <wp:effectExtent l="0" t="0" r="5080" b="0"/>
                  <wp:docPr id="146048159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9443" cy="3026979"/>
                          </a:xfrm>
                          <a:prstGeom prst="rect">
                            <a:avLst/>
                          </a:prstGeom>
                          <a:noFill/>
                        </pic:spPr>
                      </pic:pic>
                    </a:graphicData>
                  </a:graphic>
                </wp:inline>
              </w:drawing>
            </w:r>
          </w:p>
          <w:p w14:paraId="436D6051" w14:textId="17422E0B" w:rsidR="00CE0016" w:rsidRDefault="00CF3BF6" w:rsidP="00CE0016">
            <w:pPr>
              <w:pStyle w:val="ListParagraph"/>
              <w:numPr>
                <w:ilvl w:val="0"/>
                <w:numId w:val="23"/>
              </w:numPr>
              <w:spacing w:after="0" w:line="240" w:lineRule="auto"/>
              <w:rPr>
                <w:rFonts w:eastAsia="Times New Roman" w:cstheme="minorHAnsi"/>
                <w:color w:val="000000"/>
              </w:rPr>
            </w:pPr>
            <w:r w:rsidRPr="00CF3BF6">
              <w:rPr>
                <w:rFonts w:eastAsia="Times New Roman" w:cstheme="minorHAnsi"/>
                <w:noProof/>
                <w:color w:val="000000"/>
              </w:rPr>
              <w:drawing>
                <wp:inline distT="0" distB="0" distL="0" distR="0" wp14:anchorId="60ED23B4" wp14:editId="117E91B9">
                  <wp:extent cx="5136542" cy="2750820"/>
                  <wp:effectExtent l="0" t="0" r="6985" b="0"/>
                  <wp:docPr id="385656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56119" name=""/>
                          <pic:cNvPicPr/>
                        </pic:nvPicPr>
                        <pic:blipFill>
                          <a:blip r:embed="rId32"/>
                          <a:stretch>
                            <a:fillRect/>
                          </a:stretch>
                        </pic:blipFill>
                        <pic:spPr>
                          <a:xfrm>
                            <a:off x="0" y="0"/>
                            <a:ext cx="5153903" cy="2760118"/>
                          </a:xfrm>
                          <a:prstGeom prst="rect">
                            <a:avLst/>
                          </a:prstGeom>
                        </pic:spPr>
                      </pic:pic>
                    </a:graphicData>
                  </a:graphic>
                </wp:inline>
              </w:drawing>
            </w:r>
            <w:r w:rsidR="00CE0016">
              <w:rPr>
                <w:rFonts w:eastAsia="Times New Roman" w:cstheme="minorHAnsi"/>
                <w:color w:val="000000"/>
              </w:rPr>
              <w:t xml:space="preserve">Norovirus – Krystal shared around May sudden spike of cases 69 started in outpatient oncology then inpatient oncology – it was the issue on the GI panel false positivity, so they started dual testing with GI panel and PCR confirmation and around Oct 36 positive GI panel and only 2 PCR confirmed, collected same day and time. So, it was a pseudo-outbreak but </w:t>
            </w:r>
            <w:r>
              <w:rPr>
                <w:rFonts w:eastAsia="Times New Roman" w:cstheme="minorHAnsi"/>
                <w:color w:val="000000"/>
              </w:rPr>
              <w:t>cost</w:t>
            </w:r>
            <w:r w:rsidR="00CE0016">
              <w:rPr>
                <w:rFonts w:eastAsia="Times New Roman" w:cstheme="minorHAnsi"/>
                <w:color w:val="000000"/>
              </w:rPr>
              <w:t xml:space="preserve"> a lot of resources, hours burned, working with public health and will try to file a complaint with the </w:t>
            </w:r>
            <w:r>
              <w:rPr>
                <w:rFonts w:eastAsia="Times New Roman" w:cstheme="minorHAnsi"/>
                <w:color w:val="000000"/>
              </w:rPr>
              <w:t xml:space="preserve">FDA. It started with staff reporting it to employee health. </w:t>
            </w:r>
          </w:p>
          <w:p w14:paraId="4D0316D6" w14:textId="77777777" w:rsidR="001723EB" w:rsidRDefault="001723EB" w:rsidP="001723EB">
            <w:pPr>
              <w:pStyle w:val="ListParagraph"/>
              <w:spacing w:after="0" w:line="240" w:lineRule="auto"/>
              <w:rPr>
                <w:rFonts w:eastAsia="Times New Roman" w:cstheme="minorHAnsi"/>
                <w:color w:val="000000"/>
              </w:rPr>
            </w:pPr>
          </w:p>
          <w:p w14:paraId="59307B3D" w14:textId="1BA402AC" w:rsidR="00CF3BF6" w:rsidRPr="00CE0016" w:rsidRDefault="00CF3BF6" w:rsidP="00CE0016">
            <w:pPr>
              <w:pStyle w:val="ListParagraph"/>
              <w:numPr>
                <w:ilvl w:val="0"/>
                <w:numId w:val="23"/>
              </w:numPr>
              <w:spacing w:after="0" w:line="240" w:lineRule="auto"/>
              <w:rPr>
                <w:rFonts w:eastAsia="Times New Roman" w:cstheme="minorHAnsi"/>
                <w:color w:val="000000"/>
              </w:rPr>
            </w:pPr>
            <w:r>
              <w:rPr>
                <w:rFonts w:eastAsia="Times New Roman" w:cstheme="minorHAnsi"/>
                <w:color w:val="000000"/>
              </w:rPr>
              <w:t xml:space="preserve">Alaris Pump – Kristen shared during SD conference it was presented on the challenges with certain products, misuse adherence and shared a great tool we could adopt on how to create a risk assessment. </w:t>
            </w:r>
          </w:p>
        </w:tc>
      </w:tr>
      <w:tr w:rsidR="002137D3" w14:paraId="5D9252CF" w14:textId="77777777" w:rsidTr="008C4775">
        <w:trPr>
          <w:trHeight w:val="575"/>
        </w:trPr>
        <w:tc>
          <w:tcPr>
            <w:tcW w:w="1435" w:type="dxa"/>
            <w:tcBorders>
              <w:top w:val="single" w:sz="4" w:space="0" w:color="000000"/>
              <w:left w:val="single" w:sz="4" w:space="0" w:color="000000"/>
              <w:bottom w:val="single" w:sz="4" w:space="0" w:color="000000"/>
              <w:right w:val="single" w:sz="4" w:space="0" w:color="000000"/>
            </w:tcBorders>
          </w:tcPr>
          <w:p w14:paraId="12703DBB" w14:textId="0BD211D2" w:rsidR="002137D3" w:rsidRPr="008C4775" w:rsidRDefault="002137D3" w:rsidP="002137D3">
            <w:pPr>
              <w:pStyle w:val="Default"/>
              <w:spacing w:line="256" w:lineRule="auto"/>
              <w:rPr>
                <w:rFonts w:asciiTheme="minorHAnsi" w:hAnsiTheme="minorHAnsi" w:cstheme="minorHAnsi"/>
                <w:color w:val="auto"/>
                <w:sz w:val="20"/>
                <w:szCs w:val="20"/>
              </w:rPr>
            </w:pPr>
            <w:r>
              <w:rPr>
                <w:rFonts w:asciiTheme="minorHAnsi" w:hAnsiTheme="minorHAnsi" w:cstheme="minorHAnsi"/>
                <w:color w:val="auto"/>
                <w:sz w:val="20"/>
                <w:szCs w:val="20"/>
              </w:rPr>
              <w:t xml:space="preserve">CEU/IPU </w:t>
            </w:r>
          </w:p>
        </w:tc>
        <w:tc>
          <w:tcPr>
            <w:tcW w:w="9355" w:type="dxa"/>
            <w:tcBorders>
              <w:top w:val="single" w:sz="4" w:space="0" w:color="000000"/>
              <w:left w:val="single" w:sz="4" w:space="0" w:color="000000"/>
              <w:bottom w:val="single" w:sz="4" w:space="0" w:color="000000"/>
              <w:right w:val="single" w:sz="4" w:space="0" w:color="000000"/>
            </w:tcBorders>
          </w:tcPr>
          <w:p w14:paraId="76FCDC0A" w14:textId="57C11CC6" w:rsidR="002137D3" w:rsidRDefault="00CF3BF6" w:rsidP="002137D3">
            <w:pPr>
              <w:spacing w:after="0" w:line="240" w:lineRule="auto"/>
              <w:rPr>
                <w:rFonts w:eastAsia="Times New Roman" w:cstheme="minorHAnsi"/>
              </w:rPr>
            </w:pPr>
            <w:r>
              <w:rPr>
                <w:rFonts w:eastAsia="Times New Roman" w:cstheme="minorHAnsi"/>
                <w:noProof/>
              </w:rPr>
              <w:drawing>
                <wp:inline distT="0" distB="0" distL="0" distR="0" wp14:anchorId="55763E4E" wp14:editId="1A2E25C6">
                  <wp:extent cx="5322101" cy="1144220"/>
                  <wp:effectExtent l="0" t="0" r="0" b="0"/>
                  <wp:docPr id="102795828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59907" cy="1152348"/>
                          </a:xfrm>
                          <a:prstGeom prst="rect">
                            <a:avLst/>
                          </a:prstGeom>
                          <a:noFill/>
                        </pic:spPr>
                      </pic:pic>
                    </a:graphicData>
                  </a:graphic>
                </wp:inline>
              </w:drawing>
            </w:r>
          </w:p>
        </w:tc>
      </w:tr>
      <w:tr w:rsidR="002137D3" w14:paraId="0E8DA248" w14:textId="77777777" w:rsidTr="008C4775">
        <w:trPr>
          <w:trHeight w:val="575"/>
        </w:trPr>
        <w:tc>
          <w:tcPr>
            <w:tcW w:w="1435" w:type="dxa"/>
            <w:tcBorders>
              <w:top w:val="single" w:sz="4" w:space="0" w:color="000000"/>
              <w:left w:val="single" w:sz="4" w:space="0" w:color="000000"/>
              <w:bottom w:val="single" w:sz="4" w:space="0" w:color="000000"/>
              <w:right w:val="single" w:sz="4" w:space="0" w:color="000000"/>
            </w:tcBorders>
          </w:tcPr>
          <w:p w14:paraId="2E561CAD" w14:textId="698A546B" w:rsidR="002137D3" w:rsidRDefault="002137D3" w:rsidP="002137D3">
            <w:pPr>
              <w:pStyle w:val="Default"/>
              <w:spacing w:line="256" w:lineRule="auto"/>
              <w:rPr>
                <w:rFonts w:eastAsia="Times New Roman" w:cstheme="minorHAnsi"/>
              </w:rPr>
            </w:pPr>
            <w:r>
              <w:rPr>
                <w:rFonts w:eastAsia="Times New Roman" w:cstheme="minorHAnsi"/>
              </w:rPr>
              <w:t>Meeting adjourned</w:t>
            </w:r>
          </w:p>
        </w:tc>
        <w:tc>
          <w:tcPr>
            <w:tcW w:w="9355" w:type="dxa"/>
            <w:tcBorders>
              <w:top w:val="single" w:sz="4" w:space="0" w:color="000000"/>
              <w:left w:val="single" w:sz="4" w:space="0" w:color="000000"/>
              <w:bottom w:val="single" w:sz="4" w:space="0" w:color="000000"/>
              <w:right w:val="single" w:sz="4" w:space="0" w:color="000000"/>
            </w:tcBorders>
          </w:tcPr>
          <w:p w14:paraId="3896DC49" w14:textId="28F271C2" w:rsidR="002137D3" w:rsidRDefault="002137D3" w:rsidP="002137D3">
            <w:pPr>
              <w:spacing w:after="0" w:line="240" w:lineRule="auto"/>
              <w:rPr>
                <w:rFonts w:cstheme="minorHAnsi"/>
              </w:rPr>
            </w:pPr>
            <w:r>
              <w:rPr>
                <w:rFonts w:cstheme="minorHAnsi"/>
              </w:rPr>
              <w:t xml:space="preserve">The business meeting ended @ </w:t>
            </w:r>
            <w:r w:rsidR="00070ED4">
              <w:rPr>
                <w:rFonts w:cstheme="minorHAnsi"/>
              </w:rPr>
              <w:t>2:36</w:t>
            </w:r>
            <w:r>
              <w:rPr>
                <w:rFonts w:cstheme="minorHAnsi"/>
              </w:rPr>
              <w:t>pm</w:t>
            </w:r>
          </w:p>
        </w:tc>
      </w:tr>
      <w:tr w:rsidR="002137D3" w14:paraId="53ABC3A4" w14:textId="77777777" w:rsidTr="008C4775">
        <w:tc>
          <w:tcPr>
            <w:tcW w:w="1435" w:type="dxa"/>
            <w:tcBorders>
              <w:top w:val="single" w:sz="4" w:space="0" w:color="000000"/>
              <w:left w:val="single" w:sz="4" w:space="0" w:color="000000"/>
              <w:bottom w:val="single" w:sz="4" w:space="0" w:color="000000"/>
              <w:right w:val="single" w:sz="4" w:space="0" w:color="000000"/>
            </w:tcBorders>
            <w:shd w:val="clear" w:color="auto" w:fill="BDD7EE"/>
            <w:hideMark/>
          </w:tcPr>
          <w:p w14:paraId="6346C97D" w14:textId="698D64E6" w:rsidR="002137D3" w:rsidRDefault="002137D3" w:rsidP="002137D3">
            <w:pPr>
              <w:spacing w:after="0" w:line="240" w:lineRule="auto"/>
              <w:rPr>
                <w:rFonts w:eastAsia="Times New Roman" w:cstheme="minorHAnsi"/>
                <w:color w:val="000000"/>
              </w:rPr>
            </w:pPr>
            <w:r>
              <w:rPr>
                <w:rFonts w:eastAsia="Times New Roman" w:cstheme="minorHAnsi"/>
                <w:color w:val="000000"/>
              </w:rPr>
              <w:t>Next Meeting</w:t>
            </w:r>
          </w:p>
        </w:tc>
        <w:tc>
          <w:tcPr>
            <w:tcW w:w="9355" w:type="dxa"/>
            <w:tcBorders>
              <w:top w:val="single" w:sz="4" w:space="0" w:color="000000"/>
              <w:left w:val="single" w:sz="4" w:space="0" w:color="000000"/>
              <w:bottom w:val="single" w:sz="4" w:space="0" w:color="000000"/>
              <w:right w:val="single" w:sz="4" w:space="0" w:color="000000"/>
            </w:tcBorders>
            <w:shd w:val="clear" w:color="auto" w:fill="BDD7EE"/>
            <w:hideMark/>
          </w:tcPr>
          <w:p w14:paraId="2DACA7BD" w14:textId="755B7BF5" w:rsidR="002137D3" w:rsidRPr="00E8132D" w:rsidRDefault="00CF3BF6" w:rsidP="002137D3">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 xml:space="preserve">Feb. 2026 Legislative </w:t>
            </w:r>
            <w:r w:rsidR="001723EB">
              <w:rPr>
                <w:rFonts w:ascii="Calibri" w:hAnsi="Calibri" w:cs="Calibri"/>
                <w:color w:val="000000"/>
                <w:sz w:val="23"/>
                <w:szCs w:val="23"/>
              </w:rPr>
              <w:t>Day,</w:t>
            </w:r>
            <w:r w:rsidR="002137D3" w:rsidRPr="00724BC5">
              <w:rPr>
                <w:rFonts w:ascii="Calibri" w:hAnsi="Calibri" w:cs="Calibri"/>
                <w:color w:val="000000"/>
                <w:sz w:val="23"/>
                <w:szCs w:val="23"/>
              </w:rPr>
              <w:t xml:space="preserve"> hosted by S</w:t>
            </w:r>
            <w:r>
              <w:rPr>
                <w:rFonts w:ascii="Calibri" w:hAnsi="Calibri" w:cs="Calibri"/>
                <w:color w:val="000000"/>
                <w:sz w:val="23"/>
                <w:szCs w:val="23"/>
              </w:rPr>
              <w:t xml:space="preserve">ierra </w:t>
            </w:r>
            <w:r w:rsidR="002137D3" w:rsidRPr="00724BC5">
              <w:rPr>
                <w:rFonts w:ascii="Calibri" w:hAnsi="Calibri" w:cs="Calibri"/>
                <w:color w:val="000000"/>
                <w:sz w:val="23"/>
                <w:szCs w:val="23"/>
              </w:rPr>
              <w:t xml:space="preserve">Chapter </w:t>
            </w:r>
          </w:p>
        </w:tc>
      </w:tr>
    </w:tbl>
    <w:p w14:paraId="7F7D5D71" w14:textId="77777777" w:rsidR="00E268C0" w:rsidRDefault="00E268C0" w:rsidP="00E268C0">
      <w:pPr>
        <w:spacing w:after="0" w:line="240" w:lineRule="auto"/>
        <w:rPr>
          <w:rFonts w:eastAsia="Times New Roman" w:cstheme="minorHAnsi"/>
          <w:color w:val="000000"/>
        </w:rPr>
      </w:pPr>
    </w:p>
    <w:p w14:paraId="66D4CD69" w14:textId="76EC9404" w:rsidR="00E268C0" w:rsidRPr="008E11F6" w:rsidRDefault="00E268C0" w:rsidP="00E268C0">
      <w:pPr>
        <w:spacing w:after="0" w:line="240" w:lineRule="auto"/>
        <w:rPr>
          <w:rFonts w:eastAsia="Times New Roman" w:cstheme="minorHAnsi"/>
          <w:color w:val="000000"/>
        </w:rPr>
      </w:pPr>
      <w:r>
        <w:rPr>
          <w:rFonts w:eastAsia="Times New Roman" w:cstheme="minorHAnsi"/>
          <w:color w:val="000000"/>
        </w:rPr>
        <w:t xml:space="preserve">Submitted by </w:t>
      </w:r>
      <w:r w:rsidR="008C4775">
        <w:rPr>
          <w:rFonts w:eastAsia="Times New Roman" w:cstheme="minorHAnsi"/>
          <w:color w:val="000000"/>
        </w:rPr>
        <w:t xml:space="preserve">Maricar Telmo </w:t>
      </w:r>
      <w:r w:rsidR="00CF3BF6">
        <w:rPr>
          <w:rFonts w:eastAsia="Times New Roman" w:cstheme="minorHAnsi"/>
          <w:color w:val="000000"/>
        </w:rPr>
        <w:t>11.14.25</w:t>
      </w:r>
    </w:p>
    <w:sectPr w:rsidR="00E268C0" w:rsidRPr="008E11F6" w:rsidSect="004F167D">
      <w:pgSz w:w="12240" w:h="15840"/>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716FA"/>
    <w:multiLevelType w:val="hybridMultilevel"/>
    <w:tmpl w:val="32A08886"/>
    <w:lvl w:ilvl="0" w:tplc="211EF0E6">
      <w:start w:val="1"/>
      <w:numFmt w:val="bullet"/>
      <w:lvlText w:val="•"/>
      <w:lvlJc w:val="left"/>
      <w:pPr>
        <w:tabs>
          <w:tab w:val="num" w:pos="720"/>
        </w:tabs>
        <w:ind w:left="720" w:hanging="360"/>
      </w:pPr>
      <w:rPr>
        <w:rFonts w:ascii="Arial" w:hAnsi="Arial" w:hint="default"/>
      </w:rPr>
    </w:lvl>
    <w:lvl w:ilvl="1" w:tplc="661A8414" w:tentative="1">
      <w:start w:val="1"/>
      <w:numFmt w:val="bullet"/>
      <w:lvlText w:val="•"/>
      <w:lvlJc w:val="left"/>
      <w:pPr>
        <w:tabs>
          <w:tab w:val="num" w:pos="1440"/>
        </w:tabs>
        <w:ind w:left="1440" w:hanging="360"/>
      </w:pPr>
      <w:rPr>
        <w:rFonts w:ascii="Arial" w:hAnsi="Arial" w:hint="default"/>
      </w:rPr>
    </w:lvl>
    <w:lvl w:ilvl="2" w:tplc="6826DF38" w:tentative="1">
      <w:start w:val="1"/>
      <w:numFmt w:val="bullet"/>
      <w:lvlText w:val="•"/>
      <w:lvlJc w:val="left"/>
      <w:pPr>
        <w:tabs>
          <w:tab w:val="num" w:pos="2160"/>
        </w:tabs>
        <w:ind w:left="2160" w:hanging="360"/>
      </w:pPr>
      <w:rPr>
        <w:rFonts w:ascii="Arial" w:hAnsi="Arial" w:hint="default"/>
      </w:rPr>
    </w:lvl>
    <w:lvl w:ilvl="3" w:tplc="031A681E" w:tentative="1">
      <w:start w:val="1"/>
      <w:numFmt w:val="bullet"/>
      <w:lvlText w:val="•"/>
      <w:lvlJc w:val="left"/>
      <w:pPr>
        <w:tabs>
          <w:tab w:val="num" w:pos="2880"/>
        </w:tabs>
        <w:ind w:left="2880" w:hanging="360"/>
      </w:pPr>
      <w:rPr>
        <w:rFonts w:ascii="Arial" w:hAnsi="Arial" w:hint="default"/>
      </w:rPr>
    </w:lvl>
    <w:lvl w:ilvl="4" w:tplc="E708CD0A" w:tentative="1">
      <w:start w:val="1"/>
      <w:numFmt w:val="bullet"/>
      <w:lvlText w:val="•"/>
      <w:lvlJc w:val="left"/>
      <w:pPr>
        <w:tabs>
          <w:tab w:val="num" w:pos="3600"/>
        </w:tabs>
        <w:ind w:left="3600" w:hanging="360"/>
      </w:pPr>
      <w:rPr>
        <w:rFonts w:ascii="Arial" w:hAnsi="Arial" w:hint="default"/>
      </w:rPr>
    </w:lvl>
    <w:lvl w:ilvl="5" w:tplc="7012C5A2" w:tentative="1">
      <w:start w:val="1"/>
      <w:numFmt w:val="bullet"/>
      <w:lvlText w:val="•"/>
      <w:lvlJc w:val="left"/>
      <w:pPr>
        <w:tabs>
          <w:tab w:val="num" w:pos="4320"/>
        </w:tabs>
        <w:ind w:left="4320" w:hanging="360"/>
      </w:pPr>
      <w:rPr>
        <w:rFonts w:ascii="Arial" w:hAnsi="Arial" w:hint="default"/>
      </w:rPr>
    </w:lvl>
    <w:lvl w:ilvl="6" w:tplc="75A83C32" w:tentative="1">
      <w:start w:val="1"/>
      <w:numFmt w:val="bullet"/>
      <w:lvlText w:val="•"/>
      <w:lvlJc w:val="left"/>
      <w:pPr>
        <w:tabs>
          <w:tab w:val="num" w:pos="5040"/>
        </w:tabs>
        <w:ind w:left="5040" w:hanging="360"/>
      </w:pPr>
      <w:rPr>
        <w:rFonts w:ascii="Arial" w:hAnsi="Arial" w:hint="default"/>
      </w:rPr>
    </w:lvl>
    <w:lvl w:ilvl="7" w:tplc="BB542DEC" w:tentative="1">
      <w:start w:val="1"/>
      <w:numFmt w:val="bullet"/>
      <w:lvlText w:val="•"/>
      <w:lvlJc w:val="left"/>
      <w:pPr>
        <w:tabs>
          <w:tab w:val="num" w:pos="5760"/>
        </w:tabs>
        <w:ind w:left="5760" w:hanging="360"/>
      </w:pPr>
      <w:rPr>
        <w:rFonts w:ascii="Arial" w:hAnsi="Arial" w:hint="default"/>
      </w:rPr>
    </w:lvl>
    <w:lvl w:ilvl="8" w:tplc="0150B5B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0CE647B"/>
    <w:multiLevelType w:val="hybridMultilevel"/>
    <w:tmpl w:val="17DCD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DC25AC"/>
    <w:multiLevelType w:val="hybridMultilevel"/>
    <w:tmpl w:val="C60A2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5C28D8"/>
    <w:multiLevelType w:val="hybridMultilevel"/>
    <w:tmpl w:val="4A4A7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324DC"/>
    <w:multiLevelType w:val="hybridMultilevel"/>
    <w:tmpl w:val="7AD25E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0D37DF5"/>
    <w:multiLevelType w:val="hybridMultilevel"/>
    <w:tmpl w:val="B6460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ED0931"/>
    <w:multiLevelType w:val="hybridMultilevel"/>
    <w:tmpl w:val="813C5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63459F"/>
    <w:multiLevelType w:val="hybridMultilevel"/>
    <w:tmpl w:val="48DEC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C7386D"/>
    <w:multiLevelType w:val="hybridMultilevel"/>
    <w:tmpl w:val="F5402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98687C"/>
    <w:multiLevelType w:val="hybridMultilevel"/>
    <w:tmpl w:val="4DE0E5CE"/>
    <w:lvl w:ilvl="0" w:tplc="04090001">
      <w:start w:val="1"/>
      <w:numFmt w:val="bullet"/>
      <w:lvlText w:val=""/>
      <w:lvlJc w:val="left"/>
      <w:pPr>
        <w:ind w:left="720" w:hanging="360"/>
      </w:pPr>
      <w:rPr>
        <w:rFonts w:ascii="Symbol" w:hAnsi="Symbol" w:hint="default"/>
      </w:rPr>
    </w:lvl>
    <w:lvl w:ilvl="1" w:tplc="265E6ED6">
      <w:numFmt w:val="bullet"/>
      <w:lvlText w:val="•"/>
      <w:lvlJc w:val="left"/>
      <w:pPr>
        <w:ind w:left="1440" w:hanging="360"/>
      </w:pPr>
      <w:rPr>
        <w:rFonts w:ascii="Calibri" w:eastAsiaTheme="minorHAnsi" w:hAnsi="Calibri" w:cs="Calibri" w:hint="default"/>
        <w:sz w:val="2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0B83737"/>
    <w:multiLevelType w:val="hybridMultilevel"/>
    <w:tmpl w:val="E8FA7B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37417EA"/>
    <w:multiLevelType w:val="multilevel"/>
    <w:tmpl w:val="2AA086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6BF00B8"/>
    <w:multiLevelType w:val="hybridMultilevel"/>
    <w:tmpl w:val="A0403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393DC3"/>
    <w:multiLevelType w:val="hybridMultilevel"/>
    <w:tmpl w:val="66565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AB4EE3"/>
    <w:multiLevelType w:val="hybridMultilevel"/>
    <w:tmpl w:val="749E3F2C"/>
    <w:lvl w:ilvl="0" w:tplc="65481A0C">
      <w:start w:val="1"/>
      <w:numFmt w:val="bullet"/>
      <w:lvlText w:val="•"/>
      <w:lvlJc w:val="left"/>
      <w:pPr>
        <w:tabs>
          <w:tab w:val="num" w:pos="720"/>
        </w:tabs>
        <w:ind w:left="720" w:hanging="360"/>
      </w:pPr>
      <w:rPr>
        <w:rFonts w:ascii="Arial" w:hAnsi="Arial" w:hint="default"/>
      </w:rPr>
    </w:lvl>
    <w:lvl w:ilvl="1" w:tplc="81CCF4CE" w:tentative="1">
      <w:start w:val="1"/>
      <w:numFmt w:val="bullet"/>
      <w:lvlText w:val="•"/>
      <w:lvlJc w:val="left"/>
      <w:pPr>
        <w:tabs>
          <w:tab w:val="num" w:pos="1440"/>
        </w:tabs>
        <w:ind w:left="1440" w:hanging="360"/>
      </w:pPr>
      <w:rPr>
        <w:rFonts w:ascii="Arial" w:hAnsi="Arial" w:hint="default"/>
      </w:rPr>
    </w:lvl>
    <w:lvl w:ilvl="2" w:tplc="394EC476" w:tentative="1">
      <w:start w:val="1"/>
      <w:numFmt w:val="bullet"/>
      <w:lvlText w:val="•"/>
      <w:lvlJc w:val="left"/>
      <w:pPr>
        <w:tabs>
          <w:tab w:val="num" w:pos="2160"/>
        </w:tabs>
        <w:ind w:left="2160" w:hanging="360"/>
      </w:pPr>
      <w:rPr>
        <w:rFonts w:ascii="Arial" w:hAnsi="Arial" w:hint="default"/>
      </w:rPr>
    </w:lvl>
    <w:lvl w:ilvl="3" w:tplc="9E222112" w:tentative="1">
      <w:start w:val="1"/>
      <w:numFmt w:val="bullet"/>
      <w:lvlText w:val="•"/>
      <w:lvlJc w:val="left"/>
      <w:pPr>
        <w:tabs>
          <w:tab w:val="num" w:pos="2880"/>
        </w:tabs>
        <w:ind w:left="2880" w:hanging="360"/>
      </w:pPr>
      <w:rPr>
        <w:rFonts w:ascii="Arial" w:hAnsi="Arial" w:hint="default"/>
      </w:rPr>
    </w:lvl>
    <w:lvl w:ilvl="4" w:tplc="F54E5A52" w:tentative="1">
      <w:start w:val="1"/>
      <w:numFmt w:val="bullet"/>
      <w:lvlText w:val="•"/>
      <w:lvlJc w:val="left"/>
      <w:pPr>
        <w:tabs>
          <w:tab w:val="num" w:pos="3600"/>
        </w:tabs>
        <w:ind w:left="3600" w:hanging="360"/>
      </w:pPr>
      <w:rPr>
        <w:rFonts w:ascii="Arial" w:hAnsi="Arial" w:hint="default"/>
      </w:rPr>
    </w:lvl>
    <w:lvl w:ilvl="5" w:tplc="6DF25FCE" w:tentative="1">
      <w:start w:val="1"/>
      <w:numFmt w:val="bullet"/>
      <w:lvlText w:val="•"/>
      <w:lvlJc w:val="left"/>
      <w:pPr>
        <w:tabs>
          <w:tab w:val="num" w:pos="4320"/>
        </w:tabs>
        <w:ind w:left="4320" w:hanging="360"/>
      </w:pPr>
      <w:rPr>
        <w:rFonts w:ascii="Arial" w:hAnsi="Arial" w:hint="default"/>
      </w:rPr>
    </w:lvl>
    <w:lvl w:ilvl="6" w:tplc="F0E0651C" w:tentative="1">
      <w:start w:val="1"/>
      <w:numFmt w:val="bullet"/>
      <w:lvlText w:val="•"/>
      <w:lvlJc w:val="left"/>
      <w:pPr>
        <w:tabs>
          <w:tab w:val="num" w:pos="5040"/>
        </w:tabs>
        <w:ind w:left="5040" w:hanging="360"/>
      </w:pPr>
      <w:rPr>
        <w:rFonts w:ascii="Arial" w:hAnsi="Arial" w:hint="default"/>
      </w:rPr>
    </w:lvl>
    <w:lvl w:ilvl="7" w:tplc="72B63958" w:tentative="1">
      <w:start w:val="1"/>
      <w:numFmt w:val="bullet"/>
      <w:lvlText w:val="•"/>
      <w:lvlJc w:val="left"/>
      <w:pPr>
        <w:tabs>
          <w:tab w:val="num" w:pos="5760"/>
        </w:tabs>
        <w:ind w:left="5760" w:hanging="360"/>
      </w:pPr>
      <w:rPr>
        <w:rFonts w:ascii="Arial" w:hAnsi="Arial" w:hint="default"/>
      </w:rPr>
    </w:lvl>
    <w:lvl w:ilvl="8" w:tplc="6B80AA4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BBFC87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3BE63394"/>
    <w:multiLevelType w:val="hybridMultilevel"/>
    <w:tmpl w:val="C7443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EB0A36"/>
    <w:multiLevelType w:val="hybridMultilevel"/>
    <w:tmpl w:val="1BA03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091E95"/>
    <w:multiLevelType w:val="hybridMultilevel"/>
    <w:tmpl w:val="D9786094"/>
    <w:lvl w:ilvl="0" w:tplc="F77E5336">
      <w:numFmt w:val="bullet"/>
      <w:lvlText w:val="•"/>
      <w:lvlJc w:val="left"/>
      <w:pPr>
        <w:ind w:left="720" w:hanging="360"/>
      </w:pPr>
      <w:rPr>
        <w:rFonts w:ascii="Calibri" w:eastAsiaTheme="minorHAnsi" w:hAnsi="Calibri" w:cs="Calibr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D13EB5"/>
    <w:multiLevelType w:val="hybridMultilevel"/>
    <w:tmpl w:val="DF345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0D7CEB"/>
    <w:multiLevelType w:val="hybridMultilevel"/>
    <w:tmpl w:val="180E4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D46AF9"/>
    <w:multiLevelType w:val="hybridMultilevel"/>
    <w:tmpl w:val="1E9486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DDC3BB4"/>
    <w:multiLevelType w:val="hybridMultilevel"/>
    <w:tmpl w:val="5C64F0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84422206">
    <w:abstractNumId w:val="1"/>
  </w:num>
  <w:num w:numId="2" w16cid:durableId="347567078">
    <w:abstractNumId w:val="15"/>
  </w:num>
  <w:num w:numId="3" w16cid:durableId="565189145">
    <w:abstractNumId w:val="9"/>
  </w:num>
  <w:num w:numId="4" w16cid:durableId="369308701">
    <w:abstractNumId w:val="20"/>
  </w:num>
  <w:num w:numId="5" w16cid:durableId="748187242">
    <w:abstractNumId w:val="13"/>
  </w:num>
  <w:num w:numId="6" w16cid:durableId="2022732101">
    <w:abstractNumId w:val="18"/>
  </w:num>
  <w:num w:numId="7" w16cid:durableId="365107938">
    <w:abstractNumId w:val="11"/>
  </w:num>
  <w:num w:numId="8" w16cid:durableId="1313485695">
    <w:abstractNumId w:val="4"/>
  </w:num>
  <w:num w:numId="9" w16cid:durableId="1757752064">
    <w:abstractNumId w:val="10"/>
  </w:num>
  <w:num w:numId="10" w16cid:durableId="1708793086">
    <w:abstractNumId w:val="7"/>
  </w:num>
  <w:num w:numId="11" w16cid:durableId="255600050">
    <w:abstractNumId w:val="8"/>
  </w:num>
  <w:num w:numId="12" w16cid:durableId="1363441128">
    <w:abstractNumId w:val="19"/>
  </w:num>
  <w:num w:numId="13" w16cid:durableId="193808886">
    <w:abstractNumId w:val="12"/>
  </w:num>
  <w:num w:numId="14" w16cid:durableId="1529296760">
    <w:abstractNumId w:val="3"/>
  </w:num>
  <w:num w:numId="15" w16cid:durableId="995039293">
    <w:abstractNumId w:val="21"/>
  </w:num>
  <w:num w:numId="16" w16cid:durableId="1031569391">
    <w:abstractNumId w:val="17"/>
  </w:num>
  <w:num w:numId="17" w16cid:durableId="669334027">
    <w:abstractNumId w:val="2"/>
  </w:num>
  <w:num w:numId="18" w16cid:durableId="781798762">
    <w:abstractNumId w:val="16"/>
  </w:num>
  <w:num w:numId="19" w16cid:durableId="1289362816">
    <w:abstractNumId w:val="0"/>
  </w:num>
  <w:num w:numId="20" w16cid:durableId="1778408744">
    <w:abstractNumId w:val="6"/>
  </w:num>
  <w:num w:numId="21" w16cid:durableId="913080302">
    <w:abstractNumId w:val="14"/>
  </w:num>
  <w:num w:numId="22" w16cid:durableId="270819473">
    <w:abstractNumId w:val="22"/>
  </w:num>
  <w:num w:numId="23" w16cid:durableId="11814344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4B42"/>
    <w:rsid w:val="000010CB"/>
    <w:rsid w:val="000100AD"/>
    <w:rsid w:val="000275C1"/>
    <w:rsid w:val="00051A2D"/>
    <w:rsid w:val="00056A8C"/>
    <w:rsid w:val="00070ED4"/>
    <w:rsid w:val="00076388"/>
    <w:rsid w:val="00082704"/>
    <w:rsid w:val="000866D9"/>
    <w:rsid w:val="000909DE"/>
    <w:rsid w:val="00092984"/>
    <w:rsid w:val="000A4235"/>
    <w:rsid w:val="000C3BD0"/>
    <w:rsid w:val="000C7A88"/>
    <w:rsid w:val="000D0444"/>
    <w:rsid w:val="000D09DD"/>
    <w:rsid w:val="000D668F"/>
    <w:rsid w:val="000E1051"/>
    <w:rsid w:val="000E116B"/>
    <w:rsid w:val="000F435A"/>
    <w:rsid w:val="000F4B6C"/>
    <w:rsid w:val="000F794E"/>
    <w:rsid w:val="00103042"/>
    <w:rsid w:val="00111D6A"/>
    <w:rsid w:val="00115F5E"/>
    <w:rsid w:val="0012661D"/>
    <w:rsid w:val="00155E41"/>
    <w:rsid w:val="00164E0D"/>
    <w:rsid w:val="00167BEB"/>
    <w:rsid w:val="00170028"/>
    <w:rsid w:val="001723EB"/>
    <w:rsid w:val="00177260"/>
    <w:rsid w:val="0018273F"/>
    <w:rsid w:val="00186CF6"/>
    <w:rsid w:val="0019199D"/>
    <w:rsid w:val="00191A18"/>
    <w:rsid w:val="00197333"/>
    <w:rsid w:val="001A2539"/>
    <w:rsid w:val="001D0E06"/>
    <w:rsid w:val="001D2A7F"/>
    <w:rsid w:val="001F1FC7"/>
    <w:rsid w:val="001F3E2F"/>
    <w:rsid w:val="00202403"/>
    <w:rsid w:val="00205558"/>
    <w:rsid w:val="002137D3"/>
    <w:rsid w:val="0021496B"/>
    <w:rsid w:val="002306E1"/>
    <w:rsid w:val="00232268"/>
    <w:rsid w:val="00242210"/>
    <w:rsid w:val="00244E90"/>
    <w:rsid w:val="00250544"/>
    <w:rsid w:val="002511AA"/>
    <w:rsid w:val="002564F8"/>
    <w:rsid w:val="00285716"/>
    <w:rsid w:val="002916C8"/>
    <w:rsid w:val="002930F9"/>
    <w:rsid w:val="002932DF"/>
    <w:rsid w:val="002963C7"/>
    <w:rsid w:val="002A207F"/>
    <w:rsid w:val="002B1C3B"/>
    <w:rsid w:val="002D4473"/>
    <w:rsid w:val="002E0DE4"/>
    <w:rsid w:val="002E13A8"/>
    <w:rsid w:val="003007F4"/>
    <w:rsid w:val="00300996"/>
    <w:rsid w:val="003165A6"/>
    <w:rsid w:val="00324420"/>
    <w:rsid w:val="00332695"/>
    <w:rsid w:val="003339F8"/>
    <w:rsid w:val="00334F11"/>
    <w:rsid w:val="003465A9"/>
    <w:rsid w:val="00363509"/>
    <w:rsid w:val="00370CD8"/>
    <w:rsid w:val="00383D2D"/>
    <w:rsid w:val="00386C1F"/>
    <w:rsid w:val="003B153D"/>
    <w:rsid w:val="003B5188"/>
    <w:rsid w:val="003D1084"/>
    <w:rsid w:val="003F4F47"/>
    <w:rsid w:val="0040633C"/>
    <w:rsid w:val="00424B6E"/>
    <w:rsid w:val="00427C38"/>
    <w:rsid w:val="00427ECF"/>
    <w:rsid w:val="00481348"/>
    <w:rsid w:val="00484B42"/>
    <w:rsid w:val="004943B7"/>
    <w:rsid w:val="004943C7"/>
    <w:rsid w:val="00497887"/>
    <w:rsid w:val="00497F94"/>
    <w:rsid w:val="004B268E"/>
    <w:rsid w:val="004C2667"/>
    <w:rsid w:val="004C4816"/>
    <w:rsid w:val="004C6CE3"/>
    <w:rsid w:val="004C79B5"/>
    <w:rsid w:val="004D4923"/>
    <w:rsid w:val="004E2951"/>
    <w:rsid w:val="004E3D7F"/>
    <w:rsid w:val="004F0082"/>
    <w:rsid w:val="004F167D"/>
    <w:rsid w:val="004F6915"/>
    <w:rsid w:val="005106C8"/>
    <w:rsid w:val="00514A1A"/>
    <w:rsid w:val="00515C7D"/>
    <w:rsid w:val="00532494"/>
    <w:rsid w:val="00536709"/>
    <w:rsid w:val="0054331F"/>
    <w:rsid w:val="00544375"/>
    <w:rsid w:val="005869BB"/>
    <w:rsid w:val="00587622"/>
    <w:rsid w:val="0059414B"/>
    <w:rsid w:val="005A16A3"/>
    <w:rsid w:val="005A4B81"/>
    <w:rsid w:val="005B06FE"/>
    <w:rsid w:val="005B1A42"/>
    <w:rsid w:val="005B3722"/>
    <w:rsid w:val="005C08CB"/>
    <w:rsid w:val="005D0AB1"/>
    <w:rsid w:val="005D55F4"/>
    <w:rsid w:val="005D59AA"/>
    <w:rsid w:val="005E1737"/>
    <w:rsid w:val="005F2AF3"/>
    <w:rsid w:val="00610F5A"/>
    <w:rsid w:val="006150A0"/>
    <w:rsid w:val="00625AFA"/>
    <w:rsid w:val="00651039"/>
    <w:rsid w:val="006643EA"/>
    <w:rsid w:val="006713EE"/>
    <w:rsid w:val="00684990"/>
    <w:rsid w:val="006A62D3"/>
    <w:rsid w:val="006C1C80"/>
    <w:rsid w:val="006C38D1"/>
    <w:rsid w:val="006C7036"/>
    <w:rsid w:val="006D3BE6"/>
    <w:rsid w:val="006E0C43"/>
    <w:rsid w:val="006E2797"/>
    <w:rsid w:val="00702D6C"/>
    <w:rsid w:val="00702EEA"/>
    <w:rsid w:val="00712EEE"/>
    <w:rsid w:val="00717498"/>
    <w:rsid w:val="00724BC5"/>
    <w:rsid w:val="00735C7E"/>
    <w:rsid w:val="00753212"/>
    <w:rsid w:val="0075688A"/>
    <w:rsid w:val="0076164F"/>
    <w:rsid w:val="007639F4"/>
    <w:rsid w:val="00793336"/>
    <w:rsid w:val="00794D53"/>
    <w:rsid w:val="00794FF1"/>
    <w:rsid w:val="0079526F"/>
    <w:rsid w:val="007959E6"/>
    <w:rsid w:val="007A17EB"/>
    <w:rsid w:val="007A7E1E"/>
    <w:rsid w:val="007B2E17"/>
    <w:rsid w:val="007B3DE0"/>
    <w:rsid w:val="007B7BB6"/>
    <w:rsid w:val="007C2018"/>
    <w:rsid w:val="007C2DA4"/>
    <w:rsid w:val="007C6D74"/>
    <w:rsid w:val="007E234E"/>
    <w:rsid w:val="007E6E1A"/>
    <w:rsid w:val="00800E18"/>
    <w:rsid w:val="00807754"/>
    <w:rsid w:val="0082311A"/>
    <w:rsid w:val="00824711"/>
    <w:rsid w:val="00832257"/>
    <w:rsid w:val="008425D3"/>
    <w:rsid w:val="00853C23"/>
    <w:rsid w:val="00870339"/>
    <w:rsid w:val="008737EC"/>
    <w:rsid w:val="0087512C"/>
    <w:rsid w:val="0087738E"/>
    <w:rsid w:val="0088114C"/>
    <w:rsid w:val="00883248"/>
    <w:rsid w:val="00887806"/>
    <w:rsid w:val="008A564F"/>
    <w:rsid w:val="008B177A"/>
    <w:rsid w:val="008B5A70"/>
    <w:rsid w:val="008C4775"/>
    <w:rsid w:val="008E043E"/>
    <w:rsid w:val="008E11F6"/>
    <w:rsid w:val="008E383E"/>
    <w:rsid w:val="008F2098"/>
    <w:rsid w:val="008F22E8"/>
    <w:rsid w:val="008F3BBE"/>
    <w:rsid w:val="0091658D"/>
    <w:rsid w:val="009264B3"/>
    <w:rsid w:val="00942D66"/>
    <w:rsid w:val="009527FC"/>
    <w:rsid w:val="00965976"/>
    <w:rsid w:val="00972DE2"/>
    <w:rsid w:val="00977AAD"/>
    <w:rsid w:val="00986198"/>
    <w:rsid w:val="00987C3D"/>
    <w:rsid w:val="00997DFF"/>
    <w:rsid w:val="009B15E5"/>
    <w:rsid w:val="009B6F81"/>
    <w:rsid w:val="009C3068"/>
    <w:rsid w:val="009F30BA"/>
    <w:rsid w:val="00A0647A"/>
    <w:rsid w:val="00A314EA"/>
    <w:rsid w:val="00A321FE"/>
    <w:rsid w:val="00A33FCC"/>
    <w:rsid w:val="00A418D4"/>
    <w:rsid w:val="00A6504A"/>
    <w:rsid w:val="00A650B5"/>
    <w:rsid w:val="00A67C68"/>
    <w:rsid w:val="00A727AF"/>
    <w:rsid w:val="00A74138"/>
    <w:rsid w:val="00A76566"/>
    <w:rsid w:val="00A837D5"/>
    <w:rsid w:val="00A93776"/>
    <w:rsid w:val="00A948B8"/>
    <w:rsid w:val="00AA57AD"/>
    <w:rsid w:val="00AA7C26"/>
    <w:rsid w:val="00AC17FC"/>
    <w:rsid w:val="00AC30EB"/>
    <w:rsid w:val="00AC396C"/>
    <w:rsid w:val="00AD4E4E"/>
    <w:rsid w:val="00AD7C6B"/>
    <w:rsid w:val="00B00EB0"/>
    <w:rsid w:val="00B03E07"/>
    <w:rsid w:val="00B078EA"/>
    <w:rsid w:val="00B16F8F"/>
    <w:rsid w:val="00B20898"/>
    <w:rsid w:val="00B25EE2"/>
    <w:rsid w:val="00B36F57"/>
    <w:rsid w:val="00B42ED2"/>
    <w:rsid w:val="00B5119B"/>
    <w:rsid w:val="00B51BF0"/>
    <w:rsid w:val="00B65AAC"/>
    <w:rsid w:val="00B771DB"/>
    <w:rsid w:val="00B776FC"/>
    <w:rsid w:val="00B807BC"/>
    <w:rsid w:val="00B83928"/>
    <w:rsid w:val="00B9349C"/>
    <w:rsid w:val="00BA03D4"/>
    <w:rsid w:val="00BB16D1"/>
    <w:rsid w:val="00BB62D4"/>
    <w:rsid w:val="00BB7845"/>
    <w:rsid w:val="00BD59EE"/>
    <w:rsid w:val="00BD709F"/>
    <w:rsid w:val="00BD7CEC"/>
    <w:rsid w:val="00BE1DB1"/>
    <w:rsid w:val="00BE4EAF"/>
    <w:rsid w:val="00BF4C72"/>
    <w:rsid w:val="00C0619F"/>
    <w:rsid w:val="00C076B2"/>
    <w:rsid w:val="00C10D03"/>
    <w:rsid w:val="00C3687C"/>
    <w:rsid w:val="00C4089F"/>
    <w:rsid w:val="00C54394"/>
    <w:rsid w:val="00C70F90"/>
    <w:rsid w:val="00C74EA0"/>
    <w:rsid w:val="00C750C7"/>
    <w:rsid w:val="00C77C4B"/>
    <w:rsid w:val="00C8021F"/>
    <w:rsid w:val="00C83D4D"/>
    <w:rsid w:val="00C85CA7"/>
    <w:rsid w:val="00C8600E"/>
    <w:rsid w:val="00CA4C82"/>
    <w:rsid w:val="00CA7590"/>
    <w:rsid w:val="00CE0016"/>
    <w:rsid w:val="00CE7B78"/>
    <w:rsid w:val="00CF10CB"/>
    <w:rsid w:val="00CF358B"/>
    <w:rsid w:val="00CF3BF6"/>
    <w:rsid w:val="00D02AA3"/>
    <w:rsid w:val="00D149D5"/>
    <w:rsid w:val="00D17B88"/>
    <w:rsid w:val="00D30BD8"/>
    <w:rsid w:val="00D41B0A"/>
    <w:rsid w:val="00D43BA1"/>
    <w:rsid w:val="00D44628"/>
    <w:rsid w:val="00D470BC"/>
    <w:rsid w:val="00D63A7C"/>
    <w:rsid w:val="00D660AF"/>
    <w:rsid w:val="00D76ECB"/>
    <w:rsid w:val="00D801E5"/>
    <w:rsid w:val="00D907DB"/>
    <w:rsid w:val="00DB0D47"/>
    <w:rsid w:val="00DE3B01"/>
    <w:rsid w:val="00E1130C"/>
    <w:rsid w:val="00E157CA"/>
    <w:rsid w:val="00E268C0"/>
    <w:rsid w:val="00E40B05"/>
    <w:rsid w:val="00E40C65"/>
    <w:rsid w:val="00E43478"/>
    <w:rsid w:val="00E67689"/>
    <w:rsid w:val="00E73CDA"/>
    <w:rsid w:val="00E74E1F"/>
    <w:rsid w:val="00E8132D"/>
    <w:rsid w:val="00EA3B11"/>
    <w:rsid w:val="00EF4545"/>
    <w:rsid w:val="00F006D5"/>
    <w:rsid w:val="00F02E04"/>
    <w:rsid w:val="00F0595B"/>
    <w:rsid w:val="00F067ED"/>
    <w:rsid w:val="00F06D88"/>
    <w:rsid w:val="00F424B4"/>
    <w:rsid w:val="00F53615"/>
    <w:rsid w:val="00F54A3D"/>
    <w:rsid w:val="00F57CD4"/>
    <w:rsid w:val="00F81A43"/>
    <w:rsid w:val="00F83311"/>
    <w:rsid w:val="00F83CAE"/>
    <w:rsid w:val="00F97ACF"/>
    <w:rsid w:val="00FD1440"/>
    <w:rsid w:val="00FE672E"/>
    <w:rsid w:val="00FE6967"/>
    <w:rsid w:val="00FE6C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401FDA"/>
  <w15:chartTrackingRefBased/>
  <w15:docId w15:val="{0B569E98-3EA1-4B68-816A-69DA3C040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1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84B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18273F"/>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684990"/>
    <w:pPr>
      <w:ind w:left="720"/>
      <w:contextualSpacing/>
    </w:pPr>
  </w:style>
  <w:style w:type="table" w:styleId="TableGrid">
    <w:name w:val="Table Grid"/>
    <w:basedOn w:val="TableNormal"/>
    <w:uiPriority w:val="39"/>
    <w:rsid w:val="00B51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DE3B01"/>
  </w:style>
  <w:style w:type="character" w:styleId="Hyperlink">
    <w:name w:val="Hyperlink"/>
    <w:basedOn w:val="DefaultParagraphFont"/>
    <w:uiPriority w:val="99"/>
    <w:unhideWhenUsed/>
    <w:rsid w:val="002511AA"/>
    <w:rPr>
      <w:color w:val="0563C1"/>
      <w:u w:val="single"/>
    </w:rPr>
  </w:style>
  <w:style w:type="paragraph" w:customStyle="1" w:styleId="xmsonormal">
    <w:name w:val="x_msonormal"/>
    <w:basedOn w:val="Normal"/>
    <w:rsid w:val="002511AA"/>
    <w:pPr>
      <w:spacing w:after="0" w:line="240" w:lineRule="auto"/>
    </w:pPr>
    <w:rPr>
      <w:rFonts w:ascii="Calibri" w:eastAsia="Times New Roman" w:hAnsi="Calibri" w:cs="Calibri"/>
      <w:sz w:val="20"/>
      <w:szCs w:val="20"/>
    </w:rPr>
  </w:style>
  <w:style w:type="character" w:styleId="CommentReference">
    <w:name w:val="annotation reference"/>
    <w:basedOn w:val="DefaultParagraphFont"/>
    <w:uiPriority w:val="99"/>
    <w:semiHidden/>
    <w:unhideWhenUsed/>
    <w:rsid w:val="00D17B88"/>
    <w:rPr>
      <w:sz w:val="16"/>
      <w:szCs w:val="16"/>
    </w:rPr>
  </w:style>
  <w:style w:type="paragraph" w:styleId="CommentText">
    <w:name w:val="annotation text"/>
    <w:basedOn w:val="Normal"/>
    <w:link w:val="CommentTextChar"/>
    <w:uiPriority w:val="99"/>
    <w:semiHidden/>
    <w:unhideWhenUsed/>
    <w:rsid w:val="00D17B88"/>
    <w:pPr>
      <w:spacing w:line="240" w:lineRule="auto"/>
    </w:pPr>
    <w:rPr>
      <w:sz w:val="20"/>
      <w:szCs w:val="20"/>
    </w:rPr>
  </w:style>
  <w:style w:type="character" w:customStyle="1" w:styleId="CommentTextChar">
    <w:name w:val="Comment Text Char"/>
    <w:basedOn w:val="DefaultParagraphFont"/>
    <w:link w:val="CommentText"/>
    <w:uiPriority w:val="99"/>
    <w:semiHidden/>
    <w:rsid w:val="00D17B88"/>
    <w:rPr>
      <w:sz w:val="20"/>
      <w:szCs w:val="20"/>
    </w:rPr>
  </w:style>
  <w:style w:type="paragraph" w:styleId="CommentSubject">
    <w:name w:val="annotation subject"/>
    <w:basedOn w:val="CommentText"/>
    <w:next w:val="CommentText"/>
    <w:link w:val="CommentSubjectChar"/>
    <w:uiPriority w:val="99"/>
    <w:semiHidden/>
    <w:unhideWhenUsed/>
    <w:rsid w:val="00D17B88"/>
    <w:rPr>
      <w:b/>
      <w:bCs/>
    </w:rPr>
  </w:style>
  <w:style w:type="character" w:customStyle="1" w:styleId="CommentSubjectChar">
    <w:name w:val="Comment Subject Char"/>
    <w:basedOn w:val="CommentTextChar"/>
    <w:link w:val="CommentSubject"/>
    <w:uiPriority w:val="99"/>
    <w:semiHidden/>
    <w:rsid w:val="00D17B88"/>
    <w:rPr>
      <w:b/>
      <w:bCs/>
      <w:sz w:val="20"/>
      <w:szCs w:val="20"/>
    </w:rPr>
  </w:style>
  <w:style w:type="paragraph" w:styleId="BalloonText">
    <w:name w:val="Balloon Text"/>
    <w:basedOn w:val="Normal"/>
    <w:link w:val="BalloonTextChar"/>
    <w:uiPriority w:val="99"/>
    <w:semiHidden/>
    <w:unhideWhenUsed/>
    <w:rsid w:val="00D17B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7B8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82665">
      <w:bodyDiv w:val="1"/>
      <w:marLeft w:val="0"/>
      <w:marRight w:val="0"/>
      <w:marTop w:val="0"/>
      <w:marBottom w:val="0"/>
      <w:divBdr>
        <w:top w:val="none" w:sz="0" w:space="0" w:color="auto"/>
        <w:left w:val="none" w:sz="0" w:space="0" w:color="auto"/>
        <w:bottom w:val="none" w:sz="0" w:space="0" w:color="auto"/>
        <w:right w:val="none" w:sz="0" w:space="0" w:color="auto"/>
      </w:divBdr>
    </w:div>
    <w:div w:id="286011945">
      <w:bodyDiv w:val="1"/>
      <w:marLeft w:val="0"/>
      <w:marRight w:val="0"/>
      <w:marTop w:val="0"/>
      <w:marBottom w:val="0"/>
      <w:divBdr>
        <w:top w:val="none" w:sz="0" w:space="0" w:color="auto"/>
        <w:left w:val="none" w:sz="0" w:space="0" w:color="auto"/>
        <w:bottom w:val="none" w:sz="0" w:space="0" w:color="auto"/>
        <w:right w:val="none" w:sz="0" w:space="0" w:color="auto"/>
      </w:divBdr>
    </w:div>
    <w:div w:id="302783610">
      <w:bodyDiv w:val="1"/>
      <w:marLeft w:val="0"/>
      <w:marRight w:val="0"/>
      <w:marTop w:val="0"/>
      <w:marBottom w:val="0"/>
      <w:divBdr>
        <w:top w:val="none" w:sz="0" w:space="0" w:color="auto"/>
        <w:left w:val="none" w:sz="0" w:space="0" w:color="auto"/>
        <w:bottom w:val="none" w:sz="0" w:space="0" w:color="auto"/>
        <w:right w:val="none" w:sz="0" w:space="0" w:color="auto"/>
      </w:divBdr>
    </w:div>
    <w:div w:id="310791739">
      <w:bodyDiv w:val="1"/>
      <w:marLeft w:val="0"/>
      <w:marRight w:val="0"/>
      <w:marTop w:val="0"/>
      <w:marBottom w:val="0"/>
      <w:divBdr>
        <w:top w:val="none" w:sz="0" w:space="0" w:color="auto"/>
        <w:left w:val="none" w:sz="0" w:space="0" w:color="auto"/>
        <w:bottom w:val="none" w:sz="0" w:space="0" w:color="auto"/>
        <w:right w:val="none" w:sz="0" w:space="0" w:color="auto"/>
      </w:divBdr>
    </w:div>
    <w:div w:id="433673700">
      <w:bodyDiv w:val="1"/>
      <w:marLeft w:val="0"/>
      <w:marRight w:val="0"/>
      <w:marTop w:val="0"/>
      <w:marBottom w:val="0"/>
      <w:divBdr>
        <w:top w:val="none" w:sz="0" w:space="0" w:color="auto"/>
        <w:left w:val="none" w:sz="0" w:space="0" w:color="auto"/>
        <w:bottom w:val="none" w:sz="0" w:space="0" w:color="auto"/>
        <w:right w:val="none" w:sz="0" w:space="0" w:color="auto"/>
      </w:divBdr>
    </w:div>
    <w:div w:id="615789661">
      <w:bodyDiv w:val="1"/>
      <w:marLeft w:val="0"/>
      <w:marRight w:val="0"/>
      <w:marTop w:val="0"/>
      <w:marBottom w:val="0"/>
      <w:divBdr>
        <w:top w:val="none" w:sz="0" w:space="0" w:color="auto"/>
        <w:left w:val="none" w:sz="0" w:space="0" w:color="auto"/>
        <w:bottom w:val="none" w:sz="0" w:space="0" w:color="auto"/>
        <w:right w:val="none" w:sz="0" w:space="0" w:color="auto"/>
      </w:divBdr>
    </w:div>
    <w:div w:id="634068279">
      <w:bodyDiv w:val="1"/>
      <w:marLeft w:val="0"/>
      <w:marRight w:val="0"/>
      <w:marTop w:val="0"/>
      <w:marBottom w:val="0"/>
      <w:divBdr>
        <w:top w:val="none" w:sz="0" w:space="0" w:color="auto"/>
        <w:left w:val="none" w:sz="0" w:space="0" w:color="auto"/>
        <w:bottom w:val="none" w:sz="0" w:space="0" w:color="auto"/>
        <w:right w:val="none" w:sz="0" w:space="0" w:color="auto"/>
      </w:divBdr>
      <w:divsChild>
        <w:div w:id="860972127">
          <w:marLeft w:val="360"/>
          <w:marRight w:val="0"/>
          <w:marTop w:val="200"/>
          <w:marBottom w:val="0"/>
          <w:divBdr>
            <w:top w:val="none" w:sz="0" w:space="0" w:color="auto"/>
            <w:left w:val="none" w:sz="0" w:space="0" w:color="auto"/>
            <w:bottom w:val="none" w:sz="0" w:space="0" w:color="auto"/>
            <w:right w:val="none" w:sz="0" w:space="0" w:color="auto"/>
          </w:divBdr>
        </w:div>
      </w:divsChild>
    </w:div>
    <w:div w:id="691032141">
      <w:bodyDiv w:val="1"/>
      <w:marLeft w:val="0"/>
      <w:marRight w:val="0"/>
      <w:marTop w:val="0"/>
      <w:marBottom w:val="0"/>
      <w:divBdr>
        <w:top w:val="none" w:sz="0" w:space="0" w:color="auto"/>
        <w:left w:val="none" w:sz="0" w:space="0" w:color="auto"/>
        <w:bottom w:val="none" w:sz="0" w:space="0" w:color="auto"/>
        <w:right w:val="none" w:sz="0" w:space="0" w:color="auto"/>
      </w:divBdr>
    </w:div>
    <w:div w:id="894202076">
      <w:bodyDiv w:val="1"/>
      <w:marLeft w:val="0"/>
      <w:marRight w:val="0"/>
      <w:marTop w:val="0"/>
      <w:marBottom w:val="0"/>
      <w:divBdr>
        <w:top w:val="none" w:sz="0" w:space="0" w:color="auto"/>
        <w:left w:val="none" w:sz="0" w:space="0" w:color="auto"/>
        <w:bottom w:val="none" w:sz="0" w:space="0" w:color="auto"/>
        <w:right w:val="none" w:sz="0" w:space="0" w:color="auto"/>
      </w:divBdr>
    </w:div>
    <w:div w:id="958683937">
      <w:bodyDiv w:val="1"/>
      <w:marLeft w:val="0"/>
      <w:marRight w:val="0"/>
      <w:marTop w:val="0"/>
      <w:marBottom w:val="0"/>
      <w:divBdr>
        <w:top w:val="none" w:sz="0" w:space="0" w:color="auto"/>
        <w:left w:val="none" w:sz="0" w:space="0" w:color="auto"/>
        <w:bottom w:val="none" w:sz="0" w:space="0" w:color="auto"/>
        <w:right w:val="none" w:sz="0" w:space="0" w:color="auto"/>
      </w:divBdr>
      <w:divsChild>
        <w:div w:id="679090238">
          <w:marLeft w:val="360"/>
          <w:marRight w:val="0"/>
          <w:marTop w:val="200"/>
          <w:marBottom w:val="0"/>
          <w:divBdr>
            <w:top w:val="none" w:sz="0" w:space="0" w:color="auto"/>
            <w:left w:val="none" w:sz="0" w:space="0" w:color="auto"/>
            <w:bottom w:val="none" w:sz="0" w:space="0" w:color="auto"/>
            <w:right w:val="none" w:sz="0" w:space="0" w:color="auto"/>
          </w:divBdr>
        </w:div>
        <w:div w:id="11537042">
          <w:marLeft w:val="360"/>
          <w:marRight w:val="0"/>
          <w:marTop w:val="200"/>
          <w:marBottom w:val="0"/>
          <w:divBdr>
            <w:top w:val="none" w:sz="0" w:space="0" w:color="auto"/>
            <w:left w:val="none" w:sz="0" w:space="0" w:color="auto"/>
            <w:bottom w:val="none" w:sz="0" w:space="0" w:color="auto"/>
            <w:right w:val="none" w:sz="0" w:space="0" w:color="auto"/>
          </w:divBdr>
        </w:div>
        <w:div w:id="309596358">
          <w:marLeft w:val="360"/>
          <w:marRight w:val="0"/>
          <w:marTop w:val="200"/>
          <w:marBottom w:val="0"/>
          <w:divBdr>
            <w:top w:val="none" w:sz="0" w:space="0" w:color="auto"/>
            <w:left w:val="none" w:sz="0" w:space="0" w:color="auto"/>
            <w:bottom w:val="none" w:sz="0" w:space="0" w:color="auto"/>
            <w:right w:val="none" w:sz="0" w:space="0" w:color="auto"/>
          </w:divBdr>
        </w:div>
        <w:div w:id="1828665362">
          <w:marLeft w:val="360"/>
          <w:marRight w:val="0"/>
          <w:marTop w:val="200"/>
          <w:marBottom w:val="0"/>
          <w:divBdr>
            <w:top w:val="none" w:sz="0" w:space="0" w:color="auto"/>
            <w:left w:val="none" w:sz="0" w:space="0" w:color="auto"/>
            <w:bottom w:val="none" w:sz="0" w:space="0" w:color="auto"/>
            <w:right w:val="none" w:sz="0" w:space="0" w:color="auto"/>
          </w:divBdr>
        </w:div>
        <w:div w:id="1349063342">
          <w:marLeft w:val="360"/>
          <w:marRight w:val="0"/>
          <w:marTop w:val="200"/>
          <w:marBottom w:val="0"/>
          <w:divBdr>
            <w:top w:val="none" w:sz="0" w:space="0" w:color="auto"/>
            <w:left w:val="none" w:sz="0" w:space="0" w:color="auto"/>
            <w:bottom w:val="none" w:sz="0" w:space="0" w:color="auto"/>
            <w:right w:val="none" w:sz="0" w:space="0" w:color="auto"/>
          </w:divBdr>
        </w:div>
        <w:div w:id="1589341496">
          <w:marLeft w:val="360"/>
          <w:marRight w:val="0"/>
          <w:marTop w:val="200"/>
          <w:marBottom w:val="0"/>
          <w:divBdr>
            <w:top w:val="none" w:sz="0" w:space="0" w:color="auto"/>
            <w:left w:val="none" w:sz="0" w:space="0" w:color="auto"/>
            <w:bottom w:val="none" w:sz="0" w:space="0" w:color="auto"/>
            <w:right w:val="none" w:sz="0" w:space="0" w:color="auto"/>
          </w:divBdr>
        </w:div>
        <w:div w:id="1322197041">
          <w:marLeft w:val="360"/>
          <w:marRight w:val="0"/>
          <w:marTop w:val="200"/>
          <w:marBottom w:val="0"/>
          <w:divBdr>
            <w:top w:val="none" w:sz="0" w:space="0" w:color="auto"/>
            <w:left w:val="none" w:sz="0" w:space="0" w:color="auto"/>
            <w:bottom w:val="none" w:sz="0" w:space="0" w:color="auto"/>
            <w:right w:val="none" w:sz="0" w:space="0" w:color="auto"/>
          </w:divBdr>
        </w:div>
        <w:div w:id="432821297">
          <w:marLeft w:val="360"/>
          <w:marRight w:val="0"/>
          <w:marTop w:val="200"/>
          <w:marBottom w:val="0"/>
          <w:divBdr>
            <w:top w:val="none" w:sz="0" w:space="0" w:color="auto"/>
            <w:left w:val="none" w:sz="0" w:space="0" w:color="auto"/>
            <w:bottom w:val="none" w:sz="0" w:space="0" w:color="auto"/>
            <w:right w:val="none" w:sz="0" w:space="0" w:color="auto"/>
          </w:divBdr>
        </w:div>
        <w:div w:id="1763067106">
          <w:marLeft w:val="360"/>
          <w:marRight w:val="0"/>
          <w:marTop w:val="200"/>
          <w:marBottom w:val="0"/>
          <w:divBdr>
            <w:top w:val="none" w:sz="0" w:space="0" w:color="auto"/>
            <w:left w:val="none" w:sz="0" w:space="0" w:color="auto"/>
            <w:bottom w:val="none" w:sz="0" w:space="0" w:color="auto"/>
            <w:right w:val="none" w:sz="0" w:space="0" w:color="auto"/>
          </w:divBdr>
        </w:div>
      </w:divsChild>
    </w:div>
    <w:div w:id="970867165">
      <w:bodyDiv w:val="1"/>
      <w:marLeft w:val="0"/>
      <w:marRight w:val="0"/>
      <w:marTop w:val="0"/>
      <w:marBottom w:val="0"/>
      <w:divBdr>
        <w:top w:val="none" w:sz="0" w:space="0" w:color="auto"/>
        <w:left w:val="none" w:sz="0" w:space="0" w:color="auto"/>
        <w:bottom w:val="none" w:sz="0" w:space="0" w:color="auto"/>
        <w:right w:val="none" w:sz="0" w:space="0" w:color="auto"/>
      </w:divBdr>
    </w:div>
    <w:div w:id="1080523230">
      <w:bodyDiv w:val="1"/>
      <w:marLeft w:val="0"/>
      <w:marRight w:val="0"/>
      <w:marTop w:val="0"/>
      <w:marBottom w:val="0"/>
      <w:divBdr>
        <w:top w:val="none" w:sz="0" w:space="0" w:color="auto"/>
        <w:left w:val="none" w:sz="0" w:space="0" w:color="auto"/>
        <w:bottom w:val="none" w:sz="0" w:space="0" w:color="auto"/>
        <w:right w:val="none" w:sz="0" w:space="0" w:color="auto"/>
      </w:divBdr>
    </w:div>
    <w:div w:id="1096366389">
      <w:bodyDiv w:val="1"/>
      <w:marLeft w:val="0"/>
      <w:marRight w:val="0"/>
      <w:marTop w:val="0"/>
      <w:marBottom w:val="0"/>
      <w:divBdr>
        <w:top w:val="none" w:sz="0" w:space="0" w:color="auto"/>
        <w:left w:val="none" w:sz="0" w:space="0" w:color="auto"/>
        <w:bottom w:val="none" w:sz="0" w:space="0" w:color="auto"/>
        <w:right w:val="none" w:sz="0" w:space="0" w:color="auto"/>
      </w:divBdr>
    </w:div>
    <w:div w:id="1240794347">
      <w:bodyDiv w:val="1"/>
      <w:marLeft w:val="0"/>
      <w:marRight w:val="0"/>
      <w:marTop w:val="0"/>
      <w:marBottom w:val="0"/>
      <w:divBdr>
        <w:top w:val="none" w:sz="0" w:space="0" w:color="auto"/>
        <w:left w:val="none" w:sz="0" w:space="0" w:color="auto"/>
        <w:bottom w:val="none" w:sz="0" w:space="0" w:color="auto"/>
        <w:right w:val="none" w:sz="0" w:space="0" w:color="auto"/>
      </w:divBdr>
    </w:div>
    <w:div w:id="1370842466">
      <w:bodyDiv w:val="1"/>
      <w:marLeft w:val="0"/>
      <w:marRight w:val="0"/>
      <w:marTop w:val="0"/>
      <w:marBottom w:val="0"/>
      <w:divBdr>
        <w:top w:val="none" w:sz="0" w:space="0" w:color="auto"/>
        <w:left w:val="none" w:sz="0" w:space="0" w:color="auto"/>
        <w:bottom w:val="none" w:sz="0" w:space="0" w:color="auto"/>
        <w:right w:val="none" w:sz="0" w:space="0" w:color="auto"/>
      </w:divBdr>
    </w:div>
    <w:div w:id="1670210381">
      <w:bodyDiv w:val="1"/>
      <w:marLeft w:val="0"/>
      <w:marRight w:val="0"/>
      <w:marTop w:val="0"/>
      <w:marBottom w:val="0"/>
      <w:divBdr>
        <w:top w:val="none" w:sz="0" w:space="0" w:color="auto"/>
        <w:left w:val="none" w:sz="0" w:space="0" w:color="auto"/>
        <w:bottom w:val="none" w:sz="0" w:space="0" w:color="auto"/>
        <w:right w:val="none" w:sz="0" w:space="0" w:color="auto"/>
      </w:divBdr>
    </w:div>
    <w:div w:id="1692147026">
      <w:bodyDiv w:val="1"/>
      <w:marLeft w:val="0"/>
      <w:marRight w:val="0"/>
      <w:marTop w:val="0"/>
      <w:marBottom w:val="0"/>
      <w:divBdr>
        <w:top w:val="none" w:sz="0" w:space="0" w:color="auto"/>
        <w:left w:val="none" w:sz="0" w:space="0" w:color="auto"/>
        <w:bottom w:val="none" w:sz="0" w:space="0" w:color="auto"/>
        <w:right w:val="none" w:sz="0" w:space="0" w:color="auto"/>
      </w:divBdr>
    </w:div>
    <w:div w:id="1839805182">
      <w:bodyDiv w:val="1"/>
      <w:marLeft w:val="0"/>
      <w:marRight w:val="0"/>
      <w:marTop w:val="0"/>
      <w:marBottom w:val="0"/>
      <w:divBdr>
        <w:top w:val="none" w:sz="0" w:space="0" w:color="auto"/>
        <w:left w:val="none" w:sz="0" w:space="0" w:color="auto"/>
        <w:bottom w:val="none" w:sz="0" w:space="0" w:color="auto"/>
        <w:right w:val="none" w:sz="0" w:space="0" w:color="auto"/>
      </w:divBdr>
    </w:div>
    <w:div w:id="206975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emf"/><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961</Words>
  <Characters>5274</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Julie</dc:creator>
  <cp:keywords/>
  <dc:description/>
  <cp:lastModifiedBy>Telmo, Maricar S.</cp:lastModifiedBy>
  <cp:revision>2</cp:revision>
  <dcterms:created xsi:type="dcterms:W3CDTF">2025-11-24T18:17:00Z</dcterms:created>
  <dcterms:modified xsi:type="dcterms:W3CDTF">2025-11-24T18:17:00Z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c0772e914cffaed64b836ce816387b68cb5cc1c32f7e15429efbf985a784e5e0</vt:lpwstr>
  </property>
</Properties>
</file>