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405E4" w14:textId="1A88DA5F" w:rsidR="005C08CB" w:rsidRPr="00484B42" w:rsidRDefault="005C08CB" w:rsidP="00484B42">
      <w:pPr>
        <w:spacing w:line="240" w:lineRule="auto"/>
        <w:jc w:val="center"/>
        <w:rPr>
          <w:rFonts w:ascii="Times New Roman" w:eastAsia="Times New Roman" w:hAnsi="Times New Roman" w:cs="Times New Roman"/>
          <w:sz w:val="24"/>
          <w:szCs w:val="24"/>
        </w:rPr>
      </w:pPr>
      <w:r w:rsidRPr="005C08CB">
        <w:rPr>
          <w:rFonts w:ascii="Times New Roman" w:eastAsia="Times New Roman" w:hAnsi="Times New Roman" w:cs="Times New Roman"/>
          <w:noProof/>
          <w:sz w:val="24"/>
          <w:szCs w:val="24"/>
        </w:rPr>
        <w:drawing>
          <wp:inline distT="0" distB="0" distL="0" distR="0" wp14:anchorId="2D3492A6" wp14:editId="004963DE">
            <wp:extent cx="52482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75" cy="1104900"/>
                    </a:xfrm>
                    <a:prstGeom prst="rect">
                      <a:avLst/>
                    </a:prstGeom>
                    <a:noFill/>
                    <a:ln>
                      <a:noFill/>
                    </a:ln>
                  </pic:spPr>
                </pic:pic>
              </a:graphicData>
            </a:graphic>
          </wp:inline>
        </w:drawing>
      </w:r>
    </w:p>
    <w:p w14:paraId="5EC1AE24" w14:textId="77777777" w:rsidR="00E268C0" w:rsidRDefault="00E268C0" w:rsidP="00E268C0">
      <w:pPr>
        <w:pStyle w:val="Default"/>
        <w:jc w:val="center"/>
        <w:rPr>
          <w:rFonts w:asciiTheme="minorHAnsi" w:hAnsiTheme="minorHAnsi" w:cstheme="minorHAnsi"/>
          <w:sz w:val="22"/>
          <w:szCs w:val="22"/>
        </w:rPr>
      </w:pPr>
      <w:r>
        <w:rPr>
          <w:rFonts w:asciiTheme="minorHAnsi" w:hAnsiTheme="minorHAnsi" w:cstheme="minorHAnsi"/>
          <w:b/>
          <w:bCs/>
          <w:sz w:val="22"/>
          <w:szCs w:val="22"/>
        </w:rPr>
        <w:t>CA-APIC Executive Team Meeting</w:t>
      </w:r>
    </w:p>
    <w:p w14:paraId="47427F2F" w14:textId="4904EAE4" w:rsidR="00E268C0" w:rsidRDefault="00D24F79" w:rsidP="00E268C0">
      <w:pPr>
        <w:spacing w:after="0" w:line="240" w:lineRule="auto"/>
        <w:jc w:val="center"/>
        <w:rPr>
          <w:rFonts w:cstheme="minorHAnsi"/>
          <w:b/>
          <w:bCs/>
        </w:rPr>
      </w:pPr>
      <w:r>
        <w:rPr>
          <w:rFonts w:cstheme="minorHAnsi"/>
          <w:b/>
          <w:bCs/>
        </w:rPr>
        <w:t>Feb. 17</w:t>
      </w:r>
      <w:r w:rsidR="00957151">
        <w:rPr>
          <w:rFonts w:cstheme="minorHAnsi"/>
          <w:b/>
          <w:bCs/>
        </w:rPr>
        <w:t>, 2026</w:t>
      </w:r>
    </w:p>
    <w:p w14:paraId="2F578368" w14:textId="5EA288F2" w:rsidR="00E268C0" w:rsidRDefault="00E268C0" w:rsidP="00E268C0">
      <w:pPr>
        <w:spacing w:after="0" w:line="240" w:lineRule="auto"/>
        <w:jc w:val="center"/>
        <w:rPr>
          <w:rFonts w:eastAsia="Times New Roman" w:cstheme="minorHAnsi"/>
          <w:b/>
          <w:bCs/>
          <w:color w:val="000000"/>
        </w:rPr>
      </w:pPr>
      <w:r>
        <w:rPr>
          <w:rFonts w:eastAsia="Times New Roman" w:cstheme="minorHAnsi"/>
          <w:b/>
          <w:bCs/>
          <w:color w:val="000000"/>
        </w:rPr>
        <w:t xml:space="preserve">Meeting @ </w:t>
      </w:r>
      <w:r w:rsidR="004931A3">
        <w:rPr>
          <w:rFonts w:eastAsia="Times New Roman" w:cstheme="minorHAnsi"/>
          <w:b/>
          <w:bCs/>
          <w:color w:val="000000"/>
        </w:rPr>
        <w:t>11am</w:t>
      </w:r>
      <w:r>
        <w:rPr>
          <w:rFonts w:eastAsia="Times New Roman" w:cstheme="minorHAnsi"/>
          <w:b/>
          <w:bCs/>
          <w:color w:val="000000"/>
        </w:rPr>
        <w:t xml:space="preserve"> PDT</w:t>
      </w:r>
    </w:p>
    <w:p w14:paraId="033C6448" w14:textId="77777777" w:rsidR="00345629" w:rsidRDefault="00345629" w:rsidP="00E268C0">
      <w:pPr>
        <w:spacing w:after="0" w:line="240" w:lineRule="auto"/>
        <w:jc w:val="center"/>
        <w:rPr>
          <w:rFonts w:eastAsia="Times New Roman" w:cstheme="minorHAnsi"/>
          <w:b/>
          <w:bCs/>
          <w:color w:val="000000"/>
        </w:rPr>
      </w:pPr>
    </w:p>
    <w:p w14:paraId="2008F823" w14:textId="4BC26EC9" w:rsidR="00345629" w:rsidRDefault="00345629" w:rsidP="003606A8">
      <w:pPr>
        <w:spacing w:after="0" w:line="240" w:lineRule="auto"/>
        <w:rPr>
          <w:rFonts w:eastAsia="Times New Roman" w:cstheme="minorHAnsi"/>
          <w:b/>
          <w:bCs/>
          <w:color w:val="000000"/>
        </w:rPr>
      </w:pPr>
    </w:p>
    <w:tbl>
      <w:tblPr>
        <w:tblW w:w="11026" w:type="dxa"/>
        <w:tblLook w:val="04A0" w:firstRow="1" w:lastRow="0" w:firstColumn="1" w:lastColumn="0" w:noHBand="0" w:noVBand="1"/>
      </w:tblPr>
      <w:tblGrid>
        <w:gridCol w:w="1637"/>
        <w:gridCol w:w="9389"/>
      </w:tblGrid>
      <w:tr w:rsidR="001C4C21" w14:paraId="0081385C" w14:textId="77777777" w:rsidTr="00C94049">
        <w:tc>
          <w:tcPr>
            <w:tcW w:w="1637" w:type="dxa"/>
            <w:tcBorders>
              <w:top w:val="single" w:sz="4" w:space="0" w:color="000000"/>
              <w:left w:val="single" w:sz="4" w:space="0" w:color="000000"/>
              <w:bottom w:val="single" w:sz="4" w:space="0" w:color="000000"/>
              <w:right w:val="single" w:sz="4" w:space="0" w:color="000000"/>
            </w:tcBorders>
            <w:shd w:val="clear" w:color="auto" w:fill="BDD7EE"/>
            <w:hideMark/>
          </w:tcPr>
          <w:p w14:paraId="3193911B" w14:textId="77777777" w:rsidR="00E268C0" w:rsidRDefault="00E268C0">
            <w:pPr>
              <w:spacing w:after="0" w:line="240" w:lineRule="auto"/>
              <w:rPr>
                <w:rFonts w:eastAsia="Times New Roman" w:cstheme="minorHAnsi"/>
                <w:color w:val="000000"/>
              </w:rPr>
            </w:pPr>
            <w:bookmarkStart w:id="0" w:name="_Hlk124509974"/>
            <w:r>
              <w:rPr>
                <w:rFonts w:eastAsia="Times New Roman" w:cstheme="minorHAnsi"/>
                <w:color w:val="000000"/>
              </w:rPr>
              <w:t>Meeting details</w:t>
            </w:r>
          </w:p>
        </w:tc>
        <w:tc>
          <w:tcPr>
            <w:tcW w:w="9389" w:type="dxa"/>
            <w:tcBorders>
              <w:top w:val="single" w:sz="4" w:space="0" w:color="000000"/>
              <w:left w:val="single" w:sz="4" w:space="0" w:color="000000"/>
              <w:bottom w:val="single" w:sz="4" w:space="0" w:color="000000"/>
              <w:right w:val="single" w:sz="4" w:space="0" w:color="000000"/>
            </w:tcBorders>
            <w:shd w:val="clear" w:color="auto" w:fill="BDD7EE"/>
          </w:tcPr>
          <w:p w14:paraId="053294C0" w14:textId="77777777" w:rsidR="00E268C0" w:rsidRDefault="00E268C0">
            <w:pPr>
              <w:spacing w:after="0" w:line="240" w:lineRule="auto"/>
              <w:rPr>
                <w:rFonts w:eastAsia="Times New Roman" w:cstheme="minorHAnsi"/>
                <w:color w:val="000000"/>
              </w:rPr>
            </w:pPr>
          </w:p>
        </w:tc>
      </w:tr>
      <w:tr w:rsidR="001C4C21" w14:paraId="637967E5" w14:textId="77777777" w:rsidTr="00C94049">
        <w:trPr>
          <w:trHeight w:val="4292"/>
        </w:trPr>
        <w:tc>
          <w:tcPr>
            <w:tcW w:w="1637" w:type="dxa"/>
            <w:tcBorders>
              <w:top w:val="single" w:sz="4" w:space="0" w:color="000000"/>
              <w:left w:val="single" w:sz="4" w:space="0" w:color="000000"/>
              <w:bottom w:val="single" w:sz="4" w:space="0" w:color="000000"/>
              <w:right w:val="single" w:sz="4" w:space="0" w:color="000000"/>
            </w:tcBorders>
            <w:hideMark/>
          </w:tcPr>
          <w:p w14:paraId="785BD425" w14:textId="77777777" w:rsidR="00E268C0" w:rsidRPr="002A30D9" w:rsidRDefault="00E268C0">
            <w:pPr>
              <w:spacing w:after="0" w:line="240" w:lineRule="auto"/>
              <w:rPr>
                <w:rFonts w:eastAsia="Times New Roman" w:cstheme="minorHAnsi"/>
                <w:color w:val="000000"/>
                <w:sz w:val="16"/>
                <w:szCs w:val="16"/>
              </w:rPr>
            </w:pPr>
            <w:r w:rsidRPr="002A30D9">
              <w:rPr>
                <w:rFonts w:eastAsia="Times New Roman" w:cstheme="minorHAnsi"/>
                <w:color w:val="000000"/>
                <w:sz w:val="16"/>
                <w:szCs w:val="16"/>
              </w:rPr>
              <w:t>Attendance</w:t>
            </w:r>
          </w:p>
        </w:tc>
        <w:tc>
          <w:tcPr>
            <w:tcW w:w="9389" w:type="dxa"/>
            <w:tcBorders>
              <w:top w:val="single" w:sz="4" w:space="0" w:color="000000"/>
              <w:left w:val="single" w:sz="4" w:space="0" w:color="000000"/>
              <w:bottom w:val="single" w:sz="4" w:space="0" w:color="000000"/>
              <w:right w:val="single" w:sz="4" w:space="0" w:color="000000"/>
            </w:tcBorders>
          </w:tcPr>
          <w:p w14:paraId="04A11F30" w14:textId="428BC4A6" w:rsidR="008D5CCF" w:rsidRPr="004931A3" w:rsidRDefault="008D5CCF" w:rsidP="008D5CCF">
            <w:pPr>
              <w:spacing w:after="0" w:line="240" w:lineRule="auto"/>
              <w:rPr>
                <w:rFonts w:eastAsia="Times New Roman" w:cstheme="minorHAnsi"/>
                <w:b/>
                <w:bCs/>
                <w:color w:val="000000"/>
              </w:rPr>
            </w:pPr>
            <w:r w:rsidRPr="004931A3">
              <w:rPr>
                <w:rFonts w:eastAsia="Times New Roman" w:cstheme="minorHAnsi"/>
                <w:b/>
                <w:bCs/>
                <w:color w:val="000000"/>
              </w:rPr>
              <w:t>202</w:t>
            </w:r>
            <w:r>
              <w:rPr>
                <w:rFonts w:eastAsia="Times New Roman" w:cstheme="minorHAnsi"/>
                <w:b/>
                <w:bCs/>
                <w:color w:val="000000"/>
              </w:rPr>
              <w:t>6</w:t>
            </w:r>
            <w:r w:rsidRPr="004931A3">
              <w:rPr>
                <w:rFonts w:eastAsia="Times New Roman" w:cstheme="minorHAnsi"/>
                <w:b/>
                <w:bCs/>
                <w:color w:val="000000"/>
              </w:rPr>
              <w:t xml:space="preserve"> Board Members</w:t>
            </w:r>
            <w:r>
              <w:rPr>
                <w:rFonts w:eastAsia="Times New Roman" w:cstheme="minorHAnsi"/>
                <w:b/>
                <w:bCs/>
                <w:color w:val="000000"/>
              </w:rPr>
              <w:t xml:space="preserve"> </w:t>
            </w:r>
          </w:p>
          <w:p w14:paraId="343622BF" w14:textId="77777777" w:rsidR="008D5CCF" w:rsidRPr="002E13A8" w:rsidRDefault="008D5CCF" w:rsidP="008D5CCF">
            <w:pPr>
              <w:pStyle w:val="Default"/>
              <w:spacing w:line="256" w:lineRule="auto"/>
              <w:ind w:left="360"/>
              <w:rPr>
                <w:sz w:val="22"/>
                <w:szCs w:val="22"/>
              </w:rPr>
            </w:pPr>
            <w:r w:rsidRPr="002E13A8">
              <w:rPr>
                <w:sz w:val="22"/>
                <w:szCs w:val="22"/>
              </w:rPr>
              <w:t xml:space="preserve">President: Jessica </w:t>
            </w:r>
            <w:r>
              <w:rPr>
                <w:sz w:val="22"/>
                <w:szCs w:val="22"/>
              </w:rPr>
              <w:t>Alicdan</w:t>
            </w:r>
          </w:p>
          <w:p w14:paraId="1BDFB69B" w14:textId="77777777" w:rsidR="008D5CCF" w:rsidRPr="002E13A8" w:rsidRDefault="008D5CCF" w:rsidP="008D5CCF">
            <w:pPr>
              <w:pStyle w:val="Default"/>
              <w:spacing w:line="256" w:lineRule="auto"/>
              <w:ind w:left="360"/>
              <w:rPr>
                <w:sz w:val="22"/>
                <w:szCs w:val="22"/>
              </w:rPr>
            </w:pPr>
            <w:r w:rsidRPr="002E13A8">
              <w:rPr>
                <w:sz w:val="22"/>
                <w:szCs w:val="22"/>
              </w:rPr>
              <w:t xml:space="preserve">President-Elect: </w:t>
            </w:r>
            <w:r>
              <w:rPr>
                <w:sz w:val="22"/>
                <w:szCs w:val="22"/>
              </w:rPr>
              <w:t>Krystal Smith</w:t>
            </w:r>
          </w:p>
          <w:p w14:paraId="706D1B24" w14:textId="77777777" w:rsidR="008D5CCF" w:rsidRPr="002E13A8" w:rsidRDefault="008D5CCF" w:rsidP="008D5CCF">
            <w:pPr>
              <w:pStyle w:val="Default"/>
              <w:spacing w:line="256" w:lineRule="auto"/>
              <w:ind w:left="360"/>
              <w:rPr>
                <w:sz w:val="22"/>
                <w:szCs w:val="22"/>
              </w:rPr>
            </w:pPr>
            <w:r w:rsidRPr="002E13A8">
              <w:rPr>
                <w:sz w:val="22"/>
                <w:szCs w:val="22"/>
              </w:rPr>
              <w:t xml:space="preserve">Secretary: </w:t>
            </w:r>
            <w:r>
              <w:rPr>
                <w:sz w:val="22"/>
                <w:szCs w:val="22"/>
              </w:rPr>
              <w:t xml:space="preserve">Maricar Telmo </w:t>
            </w:r>
          </w:p>
          <w:p w14:paraId="24B7352E" w14:textId="53BE0403" w:rsidR="008D5CCF" w:rsidRPr="002E13A8" w:rsidRDefault="008D5CCF" w:rsidP="008D5CCF">
            <w:pPr>
              <w:spacing w:after="0" w:line="240" w:lineRule="auto"/>
              <w:ind w:left="360"/>
              <w:rPr>
                <w:rFonts w:eastAsia="Times New Roman" w:cstheme="minorHAnsi"/>
                <w:color w:val="000000"/>
              </w:rPr>
            </w:pPr>
            <w:r w:rsidRPr="002E13A8">
              <w:t xml:space="preserve">Education Chair: </w:t>
            </w:r>
            <w:r w:rsidR="00D20E1E">
              <w:t xml:space="preserve">Alex Massey </w:t>
            </w:r>
          </w:p>
          <w:p w14:paraId="237FFE5A" w14:textId="77777777" w:rsidR="008D5CCF" w:rsidRPr="002E13A8" w:rsidRDefault="008D5CCF" w:rsidP="008D5CCF">
            <w:pPr>
              <w:pStyle w:val="Default"/>
              <w:spacing w:line="256" w:lineRule="auto"/>
              <w:ind w:left="360"/>
              <w:rPr>
                <w:sz w:val="22"/>
                <w:szCs w:val="22"/>
              </w:rPr>
            </w:pPr>
            <w:r w:rsidRPr="002E13A8">
              <w:rPr>
                <w:sz w:val="22"/>
                <w:szCs w:val="22"/>
              </w:rPr>
              <w:t>Communications Chair: Jarrod Becasen</w:t>
            </w:r>
            <w:r>
              <w:rPr>
                <w:sz w:val="22"/>
                <w:szCs w:val="22"/>
              </w:rPr>
              <w:t xml:space="preserve"> </w:t>
            </w:r>
          </w:p>
          <w:p w14:paraId="004D97F8" w14:textId="3E3B406A" w:rsidR="008D5CCF" w:rsidRPr="002E13A8" w:rsidRDefault="008D5CCF" w:rsidP="008D5CCF">
            <w:pPr>
              <w:pStyle w:val="Default"/>
              <w:spacing w:line="256" w:lineRule="auto"/>
              <w:ind w:left="360"/>
              <w:rPr>
                <w:sz w:val="22"/>
                <w:szCs w:val="22"/>
              </w:rPr>
            </w:pPr>
            <w:r w:rsidRPr="002E13A8">
              <w:rPr>
                <w:sz w:val="22"/>
                <w:szCs w:val="22"/>
              </w:rPr>
              <w:t xml:space="preserve">Director: </w:t>
            </w:r>
            <w:r>
              <w:rPr>
                <w:sz w:val="22"/>
                <w:szCs w:val="22"/>
              </w:rPr>
              <w:t xml:space="preserve">May Riley </w:t>
            </w:r>
            <w:r w:rsidR="000750C3">
              <w:rPr>
                <w:sz w:val="22"/>
                <w:szCs w:val="22"/>
              </w:rPr>
              <w:t xml:space="preserve">– not present </w:t>
            </w:r>
          </w:p>
          <w:p w14:paraId="3BCBAD55" w14:textId="251EA47C" w:rsidR="008D5CCF" w:rsidRDefault="008D5CCF" w:rsidP="008D5CCF">
            <w:pPr>
              <w:pStyle w:val="Default"/>
              <w:spacing w:line="256" w:lineRule="auto"/>
              <w:ind w:left="360"/>
              <w:rPr>
                <w:sz w:val="22"/>
                <w:szCs w:val="22"/>
              </w:rPr>
            </w:pPr>
            <w:r w:rsidRPr="002E13A8">
              <w:rPr>
                <w:sz w:val="22"/>
                <w:szCs w:val="22"/>
              </w:rPr>
              <w:t xml:space="preserve">Director: </w:t>
            </w:r>
            <w:r>
              <w:rPr>
                <w:sz w:val="22"/>
                <w:szCs w:val="22"/>
              </w:rPr>
              <w:t>Sejal Naik</w:t>
            </w:r>
            <w:r w:rsidR="00D24F79">
              <w:rPr>
                <w:sz w:val="22"/>
                <w:szCs w:val="22"/>
              </w:rPr>
              <w:t xml:space="preserve">- not present </w:t>
            </w:r>
          </w:p>
          <w:p w14:paraId="0FC55E1D" w14:textId="7791EC85" w:rsidR="008D5CCF" w:rsidRPr="002E13A8" w:rsidRDefault="008D5CCF" w:rsidP="008D5CCF">
            <w:pPr>
              <w:pStyle w:val="Default"/>
              <w:spacing w:line="256" w:lineRule="auto"/>
              <w:ind w:left="360"/>
              <w:rPr>
                <w:sz w:val="22"/>
                <w:szCs w:val="22"/>
              </w:rPr>
            </w:pPr>
            <w:r w:rsidRPr="008E11F6">
              <w:rPr>
                <w:sz w:val="22"/>
                <w:szCs w:val="22"/>
              </w:rPr>
              <w:t xml:space="preserve">Director: </w:t>
            </w:r>
            <w:r w:rsidRPr="002E13A8">
              <w:rPr>
                <w:sz w:val="22"/>
                <w:szCs w:val="22"/>
              </w:rPr>
              <w:t>Kristyn Schumacher</w:t>
            </w:r>
            <w:r>
              <w:rPr>
                <w:sz w:val="22"/>
                <w:szCs w:val="22"/>
              </w:rPr>
              <w:t xml:space="preserve"> </w:t>
            </w:r>
          </w:p>
          <w:p w14:paraId="21B8444C" w14:textId="511F76E4" w:rsidR="008D5CCF" w:rsidRPr="002E13A8" w:rsidRDefault="008D5CCF" w:rsidP="008D5CCF">
            <w:pPr>
              <w:pStyle w:val="Default"/>
              <w:spacing w:line="256" w:lineRule="auto"/>
              <w:ind w:left="360"/>
              <w:rPr>
                <w:sz w:val="22"/>
                <w:szCs w:val="22"/>
              </w:rPr>
            </w:pPr>
            <w:r w:rsidRPr="002E13A8">
              <w:rPr>
                <w:sz w:val="22"/>
                <w:szCs w:val="22"/>
              </w:rPr>
              <w:t>Vendor Liaison: K</w:t>
            </w:r>
            <w:r>
              <w:rPr>
                <w:sz w:val="22"/>
                <w:szCs w:val="22"/>
              </w:rPr>
              <w:t xml:space="preserve">ate Stephens </w:t>
            </w:r>
          </w:p>
          <w:p w14:paraId="3520CF35" w14:textId="6C25E5F9" w:rsidR="008D5CCF" w:rsidRDefault="008D5CCF" w:rsidP="008D5CCF">
            <w:pPr>
              <w:pStyle w:val="Default"/>
              <w:spacing w:line="256" w:lineRule="auto"/>
              <w:ind w:left="360"/>
              <w:rPr>
                <w:sz w:val="22"/>
                <w:szCs w:val="22"/>
              </w:rPr>
            </w:pPr>
            <w:r w:rsidRPr="002E13A8">
              <w:rPr>
                <w:sz w:val="22"/>
                <w:szCs w:val="22"/>
              </w:rPr>
              <w:t xml:space="preserve">Treasurer: </w:t>
            </w:r>
            <w:r>
              <w:rPr>
                <w:sz w:val="22"/>
                <w:szCs w:val="22"/>
              </w:rPr>
              <w:t>Stephanie Leong</w:t>
            </w:r>
          </w:p>
          <w:p w14:paraId="670DFF22" w14:textId="1220D27C" w:rsidR="008D5CCF" w:rsidRPr="004243F5" w:rsidRDefault="008D5CCF" w:rsidP="008D5CCF">
            <w:pPr>
              <w:pStyle w:val="Default"/>
              <w:spacing w:line="256" w:lineRule="auto"/>
              <w:ind w:left="360"/>
              <w:rPr>
                <w:sz w:val="22"/>
                <w:szCs w:val="22"/>
              </w:rPr>
            </w:pPr>
            <w:r>
              <w:rPr>
                <w:sz w:val="22"/>
                <w:szCs w:val="22"/>
              </w:rPr>
              <w:t xml:space="preserve">Past President and CLR: Jessica Rosende </w:t>
            </w:r>
            <w:r w:rsidR="00D24F79">
              <w:rPr>
                <w:sz w:val="22"/>
                <w:szCs w:val="22"/>
              </w:rPr>
              <w:t xml:space="preserve">– not present </w:t>
            </w:r>
          </w:p>
          <w:p w14:paraId="1F019E2F" w14:textId="77777777" w:rsidR="008D5CCF" w:rsidRDefault="008D5CCF" w:rsidP="008D5CCF">
            <w:pPr>
              <w:pStyle w:val="Default"/>
              <w:spacing w:line="256" w:lineRule="auto"/>
              <w:ind w:left="360"/>
              <w:rPr>
                <w:sz w:val="22"/>
                <w:szCs w:val="22"/>
              </w:rPr>
            </w:pPr>
            <w:r w:rsidRPr="008E11F6">
              <w:rPr>
                <w:sz w:val="22"/>
                <w:szCs w:val="22"/>
              </w:rPr>
              <w:t xml:space="preserve">Membership Chair: </w:t>
            </w:r>
            <w:r>
              <w:rPr>
                <w:sz w:val="22"/>
                <w:szCs w:val="22"/>
              </w:rPr>
              <w:t xml:space="preserve">Alicia Q. Antonio </w:t>
            </w:r>
          </w:p>
          <w:p w14:paraId="0805D999" w14:textId="79D25752" w:rsidR="008D5CCF" w:rsidRPr="007A7E1E" w:rsidRDefault="008D5CCF" w:rsidP="008D5CCF">
            <w:pPr>
              <w:pStyle w:val="Default"/>
              <w:spacing w:line="256" w:lineRule="auto"/>
              <w:rPr>
                <w:sz w:val="22"/>
                <w:szCs w:val="22"/>
              </w:rPr>
            </w:pPr>
          </w:p>
        </w:tc>
        <w:bookmarkEnd w:id="0"/>
      </w:tr>
      <w:tr w:rsidR="001C4C21" w14:paraId="3ECE0B92" w14:textId="77777777" w:rsidTr="00C94049">
        <w:tc>
          <w:tcPr>
            <w:tcW w:w="1637" w:type="dxa"/>
            <w:tcBorders>
              <w:top w:val="single" w:sz="4" w:space="0" w:color="000000"/>
              <w:left w:val="single" w:sz="4" w:space="0" w:color="000000"/>
              <w:bottom w:val="single" w:sz="4" w:space="0" w:color="000000"/>
              <w:right w:val="single" w:sz="4" w:space="0" w:color="000000"/>
            </w:tcBorders>
            <w:shd w:val="clear" w:color="auto" w:fill="BDD7EE"/>
            <w:hideMark/>
          </w:tcPr>
          <w:p w14:paraId="4393A790" w14:textId="1EF5A6D4" w:rsidR="00E268C0" w:rsidRDefault="0061158A">
            <w:pPr>
              <w:spacing w:after="0" w:line="240" w:lineRule="auto"/>
              <w:rPr>
                <w:rFonts w:eastAsia="Times New Roman" w:cstheme="minorHAnsi"/>
                <w:color w:val="000000"/>
              </w:rPr>
            </w:pPr>
            <w:r>
              <w:rPr>
                <w:rFonts w:eastAsia="Times New Roman" w:cstheme="minorHAnsi"/>
                <w:color w:val="000000"/>
              </w:rPr>
              <w:t>Topics</w:t>
            </w:r>
          </w:p>
        </w:tc>
        <w:tc>
          <w:tcPr>
            <w:tcW w:w="9389" w:type="dxa"/>
            <w:tcBorders>
              <w:top w:val="single" w:sz="4" w:space="0" w:color="000000"/>
              <w:left w:val="single" w:sz="4" w:space="0" w:color="000000"/>
              <w:bottom w:val="single" w:sz="4" w:space="0" w:color="000000"/>
              <w:right w:val="single" w:sz="4" w:space="0" w:color="000000"/>
            </w:tcBorders>
            <w:shd w:val="clear" w:color="auto" w:fill="BDD7EE"/>
          </w:tcPr>
          <w:p w14:paraId="12902452" w14:textId="7E30A4E2" w:rsidR="009F010A" w:rsidRDefault="0061158A">
            <w:pPr>
              <w:spacing w:after="0" w:line="240" w:lineRule="auto"/>
              <w:rPr>
                <w:rFonts w:eastAsia="Times New Roman" w:cstheme="minorHAnsi"/>
                <w:color w:val="000000"/>
              </w:rPr>
            </w:pPr>
            <w:r>
              <w:rPr>
                <w:rFonts w:eastAsia="Times New Roman" w:cstheme="minorHAnsi"/>
                <w:color w:val="000000"/>
              </w:rPr>
              <w:t>Discussion</w:t>
            </w:r>
          </w:p>
        </w:tc>
      </w:tr>
      <w:tr w:rsidR="001C4C21" w14:paraId="7E14E284"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019EB935" w14:textId="1349DDD9" w:rsidR="00E268C0" w:rsidRDefault="001D21DA" w:rsidP="000B322A">
            <w:pPr>
              <w:spacing w:after="0" w:line="240" w:lineRule="auto"/>
              <w:rPr>
                <w:rFonts w:eastAsia="Times New Roman" w:cstheme="minorHAnsi"/>
                <w:color w:val="000000"/>
              </w:rPr>
            </w:pPr>
            <w:r>
              <w:rPr>
                <w:rFonts w:eastAsia="Times New Roman" w:cstheme="minorHAnsi"/>
                <w:color w:val="000000"/>
              </w:rPr>
              <w:t xml:space="preserve">Agenda </w:t>
            </w:r>
          </w:p>
        </w:tc>
        <w:tc>
          <w:tcPr>
            <w:tcW w:w="9389" w:type="dxa"/>
            <w:tcBorders>
              <w:top w:val="single" w:sz="4" w:space="0" w:color="000000"/>
              <w:left w:val="single" w:sz="4" w:space="0" w:color="000000"/>
              <w:bottom w:val="single" w:sz="4" w:space="0" w:color="000000"/>
              <w:right w:val="single" w:sz="4" w:space="0" w:color="000000"/>
            </w:tcBorders>
          </w:tcPr>
          <w:p w14:paraId="1D9A7C6E" w14:textId="0BD92C94" w:rsidR="000750C3" w:rsidRDefault="00D24F79">
            <w:pPr>
              <w:spacing w:after="0" w:line="240" w:lineRule="auto"/>
              <w:rPr>
                <w:rFonts w:eastAsia="Times New Roman" w:cstheme="minorHAnsi"/>
                <w:color w:val="000000"/>
              </w:rPr>
            </w:pPr>
            <w:r w:rsidRPr="00D24F79">
              <w:rPr>
                <w:rFonts w:eastAsia="Times New Roman" w:cstheme="minorHAnsi"/>
                <w:noProof/>
                <w:color w:val="000000"/>
              </w:rPr>
              <w:drawing>
                <wp:inline distT="0" distB="0" distL="0" distR="0" wp14:anchorId="258FD66D" wp14:editId="0377FB0E">
                  <wp:extent cx="4447821" cy="2372995"/>
                  <wp:effectExtent l="0" t="0" r="0" b="8255"/>
                  <wp:docPr id="41893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36801" name=""/>
                          <pic:cNvPicPr/>
                        </pic:nvPicPr>
                        <pic:blipFill>
                          <a:blip r:embed="rId6"/>
                          <a:stretch>
                            <a:fillRect/>
                          </a:stretch>
                        </pic:blipFill>
                        <pic:spPr>
                          <a:xfrm>
                            <a:off x="0" y="0"/>
                            <a:ext cx="4454663" cy="2376646"/>
                          </a:xfrm>
                          <a:prstGeom prst="rect">
                            <a:avLst/>
                          </a:prstGeom>
                        </pic:spPr>
                      </pic:pic>
                    </a:graphicData>
                  </a:graphic>
                </wp:inline>
              </w:drawing>
            </w:r>
          </w:p>
          <w:p w14:paraId="4133DF93" w14:textId="257FC8EF" w:rsidR="00E43478" w:rsidRDefault="00E43478">
            <w:pPr>
              <w:spacing w:after="0" w:line="240" w:lineRule="auto"/>
              <w:rPr>
                <w:rFonts w:eastAsia="Times New Roman" w:cstheme="minorHAnsi"/>
                <w:color w:val="000000"/>
              </w:rPr>
            </w:pPr>
          </w:p>
        </w:tc>
      </w:tr>
      <w:tr w:rsidR="001C4C21" w14:paraId="39823067"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3525AC87" w14:textId="3136AD9D" w:rsidR="001D21DA" w:rsidRDefault="000750C3" w:rsidP="001D21DA">
            <w:pPr>
              <w:spacing w:after="0" w:line="240" w:lineRule="auto"/>
              <w:rPr>
                <w:rFonts w:cstheme="minorHAnsi"/>
              </w:rPr>
            </w:pPr>
            <w:r>
              <w:rPr>
                <w:rFonts w:cstheme="minorHAnsi"/>
              </w:rPr>
              <w:t xml:space="preserve">2026 </w:t>
            </w:r>
            <w:r w:rsidR="00D24F79">
              <w:rPr>
                <w:rFonts w:cstheme="minorHAnsi"/>
              </w:rPr>
              <w:t>Goals</w:t>
            </w:r>
          </w:p>
        </w:tc>
        <w:tc>
          <w:tcPr>
            <w:tcW w:w="9389" w:type="dxa"/>
            <w:tcBorders>
              <w:top w:val="single" w:sz="4" w:space="0" w:color="000000"/>
              <w:left w:val="single" w:sz="4" w:space="0" w:color="000000"/>
              <w:bottom w:val="single" w:sz="4" w:space="0" w:color="000000"/>
              <w:right w:val="single" w:sz="4" w:space="0" w:color="000000"/>
            </w:tcBorders>
          </w:tcPr>
          <w:p w14:paraId="216DC291" w14:textId="711B8399" w:rsidR="00D24F79" w:rsidRDefault="00D24F79" w:rsidP="001D21DA">
            <w:pPr>
              <w:spacing w:after="0" w:line="240" w:lineRule="auto"/>
              <w:rPr>
                <w:rFonts w:eastAsia="Times New Roman" w:cstheme="minorHAnsi"/>
                <w:color w:val="000000"/>
              </w:rPr>
            </w:pPr>
            <w:r>
              <w:rPr>
                <w:rFonts w:eastAsia="Times New Roman" w:cstheme="minorHAnsi"/>
                <w:color w:val="000000"/>
              </w:rPr>
              <w:t xml:space="preserve">Jessica discussed the upcoming events and confirmed proposal goals set in </w:t>
            </w:r>
            <w:r w:rsidR="00D44573">
              <w:rPr>
                <w:rFonts w:eastAsia="Times New Roman" w:cstheme="minorHAnsi"/>
                <w:color w:val="000000"/>
              </w:rPr>
              <w:t>January. The BOD agreed nothing to add or remove.</w:t>
            </w:r>
            <w:r>
              <w:rPr>
                <w:rFonts w:eastAsia="Times New Roman" w:cstheme="minorHAnsi"/>
                <w:color w:val="000000"/>
              </w:rPr>
              <w:t xml:space="preserve"> </w:t>
            </w:r>
            <w:r w:rsidR="00D44573">
              <w:rPr>
                <w:rFonts w:eastAsia="Times New Roman" w:cstheme="minorHAnsi"/>
                <w:color w:val="000000"/>
              </w:rPr>
              <w:t xml:space="preserve">Approved by Krystal and Stephanie. </w:t>
            </w:r>
          </w:p>
          <w:p w14:paraId="015874B7" w14:textId="37CBD316" w:rsidR="002277D6" w:rsidRPr="00A22852" w:rsidRDefault="00D24F79" w:rsidP="001D21DA">
            <w:pPr>
              <w:spacing w:after="0" w:line="240" w:lineRule="auto"/>
              <w:rPr>
                <w:rFonts w:eastAsia="Times New Roman" w:cstheme="minorHAnsi"/>
                <w:color w:val="000000"/>
              </w:rPr>
            </w:pPr>
            <w:r w:rsidRPr="00D24F79">
              <w:rPr>
                <w:rFonts w:eastAsia="Times New Roman" w:cstheme="minorHAnsi"/>
                <w:noProof/>
                <w:color w:val="000000"/>
              </w:rPr>
              <w:lastRenderedPageBreak/>
              <w:drawing>
                <wp:inline distT="0" distB="0" distL="0" distR="0" wp14:anchorId="1C9F6755" wp14:editId="6FCB6589">
                  <wp:extent cx="4977516" cy="1562100"/>
                  <wp:effectExtent l="0" t="0" r="0" b="0"/>
                  <wp:docPr id="13258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6873" name=""/>
                          <pic:cNvPicPr/>
                        </pic:nvPicPr>
                        <pic:blipFill>
                          <a:blip r:embed="rId7"/>
                          <a:stretch>
                            <a:fillRect/>
                          </a:stretch>
                        </pic:blipFill>
                        <pic:spPr>
                          <a:xfrm>
                            <a:off x="0" y="0"/>
                            <a:ext cx="5000664" cy="1569365"/>
                          </a:xfrm>
                          <a:prstGeom prst="rect">
                            <a:avLst/>
                          </a:prstGeom>
                        </pic:spPr>
                      </pic:pic>
                    </a:graphicData>
                  </a:graphic>
                </wp:inline>
              </w:drawing>
            </w:r>
          </w:p>
        </w:tc>
      </w:tr>
      <w:tr w:rsidR="001C4C21" w14:paraId="5BC5A9E1"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06F7CEAF" w14:textId="552F1427" w:rsidR="000750C3" w:rsidRDefault="00D24F79" w:rsidP="001D21DA">
            <w:pPr>
              <w:spacing w:after="0" w:line="240" w:lineRule="auto"/>
              <w:rPr>
                <w:rFonts w:cstheme="minorHAnsi"/>
              </w:rPr>
            </w:pPr>
            <w:r>
              <w:rPr>
                <w:rFonts w:cstheme="minorHAnsi"/>
              </w:rPr>
              <w:lastRenderedPageBreak/>
              <w:t xml:space="preserve">Treasurer Report </w:t>
            </w:r>
          </w:p>
        </w:tc>
        <w:tc>
          <w:tcPr>
            <w:tcW w:w="9389" w:type="dxa"/>
            <w:tcBorders>
              <w:top w:val="single" w:sz="4" w:space="0" w:color="000000"/>
              <w:left w:val="single" w:sz="4" w:space="0" w:color="000000"/>
              <w:bottom w:val="single" w:sz="4" w:space="0" w:color="000000"/>
              <w:right w:val="single" w:sz="4" w:space="0" w:color="000000"/>
            </w:tcBorders>
          </w:tcPr>
          <w:p w14:paraId="4B1A8D11" w14:textId="21FA4DB2" w:rsidR="000750C3" w:rsidRDefault="00C07D69" w:rsidP="001D21DA">
            <w:pPr>
              <w:spacing w:after="0" w:line="240" w:lineRule="auto"/>
              <w:rPr>
                <w:rFonts w:eastAsia="Times New Roman" w:cstheme="minorHAnsi"/>
                <w:noProof/>
                <w:color w:val="000000"/>
              </w:rPr>
            </w:pPr>
            <w:r w:rsidRPr="00C07D69">
              <w:rPr>
                <w:rFonts w:eastAsia="Times New Roman" w:cstheme="minorHAnsi"/>
                <w:noProof/>
                <w:color w:val="000000"/>
              </w:rPr>
              <w:t>The board approved a 20% repayment incentive on chapter dues, which would total $858 if all criteria were met. They agreed to require at least one board leader attendance at three alignment strategy meetings per year and five member attendances per local chapter at CAC quarterly events. The board also approved an educational award of $10,000 from foundations</w:t>
            </w:r>
            <w:r w:rsidR="00D44573">
              <w:rPr>
                <w:rFonts w:eastAsia="Times New Roman" w:cstheme="minorHAnsi"/>
                <w:noProof/>
                <w:color w:val="000000"/>
              </w:rPr>
              <w:t>.</w:t>
            </w:r>
            <w:r w:rsidRPr="00C07D69">
              <w:rPr>
                <w:rFonts w:eastAsia="Times New Roman" w:cstheme="minorHAnsi"/>
                <w:noProof/>
                <w:color w:val="000000"/>
              </w:rPr>
              <w:t xml:space="preserve"> </w:t>
            </w:r>
            <w:r w:rsidR="00D44573">
              <w:rPr>
                <w:rFonts w:eastAsia="Times New Roman" w:cstheme="minorHAnsi"/>
                <w:noProof/>
                <w:color w:val="000000"/>
              </w:rPr>
              <w:t>Approved by Stephanie (first), Krystal (second) and Jarrod (third).</w:t>
            </w:r>
          </w:p>
          <w:p w14:paraId="3B6B5D1B" w14:textId="77777777" w:rsidR="00C07D69" w:rsidRDefault="00C07D69" w:rsidP="001D21DA">
            <w:pPr>
              <w:spacing w:after="0" w:line="240" w:lineRule="auto"/>
              <w:rPr>
                <w:rFonts w:eastAsia="Times New Roman" w:cstheme="minorHAnsi"/>
                <w:noProof/>
                <w:color w:val="000000"/>
              </w:rPr>
            </w:pPr>
          </w:p>
          <w:p w14:paraId="64B0D105" w14:textId="6EF2D601" w:rsidR="00D24F79" w:rsidRDefault="00C07D69" w:rsidP="001D21DA">
            <w:pPr>
              <w:spacing w:after="0" w:line="240" w:lineRule="auto"/>
              <w:rPr>
                <w:rFonts w:eastAsia="Times New Roman" w:cstheme="minorHAnsi"/>
                <w:noProof/>
                <w:color w:val="000000"/>
              </w:rPr>
            </w:pPr>
            <w:r w:rsidRPr="00C07D69">
              <w:rPr>
                <w:rFonts w:eastAsia="Times New Roman" w:cstheme="minorHAnsi"/>
                <w:noProof/>
                <w:color w:val="000000"/>
              </w:rPr>
              <w:drawing>
                <wp:inline distT="0" distB="0" distL="0" distR="0" wp14:anchorId="7508D32E" wp14:editId="0957C5D2">
                  <wp:extent cx="5033010" cy="2496710"/>
                  <wp:effectExtent l="0" t="0" r="0" b="0"/>
                  <wp:docPr id="619823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23233" name=""/>
                          <pic:cNvPicPr/>
                        </pic:nvPicPr>
                        <pic:blipFill>
                          <a:blip r:embed="rId8"/>
                          <a:stretch>
                            <a:fillRect/>
                          </a:stretch>
                        </pic:blipFill>
                        <pic:spPr>
                          <a:xfrm>
                            <a:off x="0" y="0"/>
                            <a:ext cx="5051469" cy="2505867"/>
                          </a:xfrm>
                          <a:prstGeom prst="rect">
                            <a:avLst/>
                          </a:prstGeom>
                        </pic:spPr>
                      </pic:pic>
                    </a:graphicData>
                  </a:graphic>
                </wp:inline>
              </w:drawing>
            </w:r>
          </w:p>
          <w:p w14:paraId="6BC0BAA8" w14:textId="0CA35A42" w:rsidR="00D24F79" w:rsidRDefault="00D24F79" w:rsidP="001D21DA">
            <w:pPr>
              <w:spacing w:after="0" w:line="240" w:lineRule="auto"/>
              <w:rPr>
                <w:rFonts w:eastAsia="Times New Roman" w:cstheme="minorHAnsi"/>
                <w:noProof/>
                <w:color w:val="000000"/>
              </w:rPr>
            </w:pPr>
          </w:p>
        </w:tc>
      </w:tr>
      <w:tr w:rsidR="001C4C21" w14:paraId="34012E33"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0AAFF7D6" w14:textId="39891304" w:rsidR="009E5ACF" w:rsidRDefault="00C07D69" w:rsidP="001D21DA">
            <w:pPr>
              <w:spacing w:after="0" w:line="240" w:lineRule="auto"/>
              <w:rPr>
                <w:rFonts w:cstheme="minorHAnsi"/>
              </w:rPr>
            </w:pPr>
            <w:r w:rsidRPr="00C07D69">
              <w:rPr>
                <w:rFonts w:cstheme="minorHAnsi"/>
              </w:rPr>
              <w:t>Educational Awards</w:t>
            </w:r>
          </w:p>
        </w:tc>
        <w:tc>
          <w:tcPr>
            <w:tcW w:w="9389" w:type="dxa"/>
            <w:tcBorders>
              <w:top w:val="single" w:sz="4" w:space="0" w:color="000000"/>
              <w:left w:val="single" w:sz="4" w:space="0" w:color="000000"/>
              <w:bottom w:val="single" w:sz="4" w:space="0" w:color="000000"/>
              <w:right w:val="single" w:sz="4" w:space="0" w:color="000000"/>
            </w:tcBorders>
          </w:tcPr>
          <w:p w14:paraId="18511C91" w14:textId="5E2C43C8" w:rsidR="00D44573" w:rsidRDefault="00C07D69" w:rsidP="00D44573">
            <w:pPr>
              <w:spacing w:after="0" w:line="240" w:lineRule="auto"/>
              <w:rPr>
                <w:rFonts w:eastAsia="Times New Roman" w:cstheme="minorHAnsi"/>
                <w:noProof/>
                <w:color w:val="000000"/>
              </w:rPr>
            </w:pPr>
            <w:r w:rsidRPr="00C07D69">
              <w:rPr>
                <w:rFonts w:eastAsia="Times New Roman" w:cstheme="minorHAnsi"/>
                <w:noProof/>
                <w:color w:val="000000"/>
              </w:rPr>
              <w:t>The board approved an educational award of $10,000 from foundations</w:t>
            </w:r>
            <w:r>
              <w:rPr>
                <w:rFonts w:eastAsia="Times New Roman" w:cstheme="minorHAnsi"/>
                <w:noProof/>
                <w:color w:val="000000"/>
              </w:rPr>
              <w:t>.</w:t>
            </w:r>
            <w:r w:rsidRPr="00C07D69">
              <w:rPr>
                <w:rFonts w:eastAsia="Times New Roman" w:cstheme="minorHAnsi"/>
                <w:noProof/>
                <w:color w:val="000000"/>
              </w:rPr>
              <w:t xml:space="preserve"> Jessica discussed the naming of awards for next week's event, noting that only one is named after Marguerite Jackson</w:t>
            </w:r>
            <w:r w:rsidR="00D44573">
              <w:rPr>
                <w:rFonts w:eastAsia="Times New Roman" w:cstheme="minorHAnsi"/>
                <w:noProof/>
                <w:color w:val="000000"/>
              </w:rPr>
              <w:t xml:space="preserve">. The rest of the award can be named “Foundations Education.” </w:t>
            </w:r>
            <w:r w:rsidR="00D44573">
              <w:rPr>
                <w:rFonts w:eastAsia="Times New Roman" w:cstheme="minorHAnsi"/>
                <w:noProof/>
                <w:color w:val="000000"/>
              </w:rPr>
              <w:t xml:space="preserve">Approved by </w:t>
            </w:r>
            <w:r w:rsidR="00D44573">
              <w:rPr>
                <w:rFonts w:eastAsia="Times New Roman" w:cstheme="minorHAnsi"/>
                <w:noProof/>
                <w:color w:val="000000"/>
              </w:rPr>
              <w:t xml:space="preserve">Kristyn (first), </w:t>
            </w:r>
            <w:r w:rsidR="00D44573">
              <w:rPr>
                <w:rFonts w:eastAsia="Times New Roman" w:cstheme="minorHAnsi"/>
                <w:noProof/>
                <w:color w:val="000000"/>
              </w:rPr>
              <w:t>Stephanie</w:t>
            </w:r>
            <w:r w:rsidR="00D44573">
              <w:rPr>
                <w:rFonts w:eastAsia="Times New Roman" w:cstheme="minorHAnsi"/>
                <w:noProof/>
                <w:color w:val="000000"/>
              </w:rPr>
              <w:t xml:space="preserve"> (second) </w:t>
            </w:r>
            <w:r w:rsidR="00D44573">
              <w:rPr>
                <w:rFonts w:eastAsia="Times New Roman" w:cstheme="minorHAnsi"/>
                <w:noProof/>
                <w:color w:val="000000"/>
              </w:rPr>
              <w:t>, Krystal (</w:t>
            </w:r>
            <w:r w:rsidR="00D44573">
              <w:rPr>
                <w:rFonts w:eastAsia="Times New Roman" w:cstheme="minorHAnsi"/>
                <w:noProof/>
                <w:color w:val="000000"/>
              </w:rPr>
              <w:t>third</w:t>
            </w:r>
            <w:r w:rsidR="00D44573">
              <w:rPr>
                <w:rFonts w:eastAsia="Times New Roman" w:cstheme="minorHAnsi"/>
                <w:noProof/>
                <w:color w:val="000000"/>
              </w:rPr>
              <w:t>)</w:t>
            </w:r>
          </w:p>
          <w:p w14:paraId="5BA30704" w14:textId="77777777" w:rsidR="00D44573" w:rsidRDefault="00D44573" w:rsidP="000750C3">
            <w:pPr>
              <w:spacing w:after="0" w:line="240" w:lineRule="auto"/>
              <w:rPr>
                <w:rFonts w:eastAsia="Times New Roman" w:cstheme="minorHAnsi"/>
                <w:noProof/>
                <w:color w:val="000000"/>
              </w:rPr>
            </w:pPr>
          </w:p>
          <w:p w14:paraId="778365A5" w14:textId="77777777" w:rsidR="00C07D69" w:rsidRDefault="00C07D69" w:rsidP="000750C3">
            <w:pPr>
              <w:spacing w:after="0" w:line="240" w:lineRule="auto"/>
              <w:rPr>
                <w:rFonts w:eastAsia="Times New Roman" w:cstheme="minorHAnsi"/>
                <w:noProof/>
                <w:color w:val="000000"/>
              </w:rPr>
            </w:pPr>
          </w:p>
          <w:p w14:paraId="1BC37235" w14:textId="380E8519" w:rsidR="00C07D69" w:rsidRDefault="00C07D69" w:rsidP="000750C3">
            <w:pPr>
              <w:spacing w:after="0" w:line="240" w:lineRule="auto"/>
              <w:rPr>
                <w:rFonts w:eastAsia="Times New Roman" w:cstheme="minorHAnsi"/>
                <w:noProof/>
                <w:color w:val="000000"/>
              </w:rPr>
            </w:pPr>
            <w:r w:rsidRPr="00C07D69">
              <w:rPr>
                <w:rFonts w:eastAsia="Times New Roman" w:cstheme="minorHAnsi"/>
                <w:noProof/>
                <w:color w:val="000000"/>
              </w:rPr>
              <w:drawing>
                <wp:inline distT="0" distB="0" distL="0" distR="0" wp14:anchorId="2014E14E" wp14:editId="204A26C2">
                  <wp:extent cx="4806564" cy="2646281"/>
                  <wp:effectExtent l="0" t="0" r="0" b="1905"/>
                  <wp:docPr id="128848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85109" name=""/>
                          <pic:cNvPicPr/>
                        </pic:nvPicPr>
                        <pic:blipFill>
                          <a:blip r:embed="rId9"/>
                          <a:stretch>
                            <a:fillRect/>
                          </a:stretch>
                        </pic:blipFill>
                        <pic:spPr>
                          <a:xfrm>
                            <a:off x="0" y="0"/>
                            <a:ext cx="4815817" cy="2651375"/>
                          </a:xfrm>
                          <a:prstGeom prst="rect">
                            <a:avLst/>
                          </a:prstGeom>
                        </pic:spPr>
                      </pic:pic>
                    </a:graphicData>
                  </a:graphic>
                </wp:inline>
              </w:drawing>
            </w:r>
          </w:p>
        </w:tc>
      </w:tr>
      <w:tr w:rsidR="001C4C21" w14:paraId="357B8BA9"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5B37720B" w14:textId="374CA5A8" w:rsidR="00C94049" w:rsidRDefault="00C07D69" w:rsidP="001D21DA">
            <w:pPr>
              <w:spacing w:after="0" w:line="240" w:lineRule="auto"/>
              <w:rPr>
                <w:rFonts w:cstheme="minorHAnsi"/>
              </w:rPr>
            </w:pPr>
            <w:r w:rsidRPr="00C07D69">
              <w:rPr>
                <w:rFonts w:cstheme="minorHAnsi"/>
              </w:rPr>
              <w:lastRenderedPageBreak/>
              <w:t>Membership Report</w:t>
            </w:r>
          </w:p>
        </w:tc>
        <w:tc>
          <w:tcPr>
            <w:tcW w:w="9389" w:type="dxa"/>
            <w:tcBorders>
              <w:top w:val="single" w:sz="4" w:space="0" w:color="000000"/>
              <w:left w:val="single" w:sz="4" w:space="0" w:color="000000"/>
              <w:bottom w:val="single" w:sz="4" w:space="0" w:color="000000"/>
              <w:right w:val="single" w:sz="4" w:space="0" w:color="000000"/>
            </w:tcBorders>
          </w:tcPr>
          <w:p w14:paraId="1DA0A84B" w14:textId="769BF79F" w:rsidR="00C94049" w:rsidRDefault="000750C3" w:rsidP="00DD435D">
            <w:pPr>
              <w:spacing w:after="0" w:line="240" w:lineRule="auto"/>
              <w:rPr>
                <w:rFonts w:eastAsia="Times New Roman" w:cstheme="minorHAnsi"/>
                <w:noProof/>
                <w:color w:val="000000"/>
              </w:rPr>
            </w:pPr>
            <w:r>
              <w:rPr>
                <w:rFonts w:eastAsia="Times New Roman" w:cstheme="minorHAnsi"/>
                <w:noProof/>
                <w:color w:val="000000"/>
              </w:rPr>
              <w:t xml:space="preserve"> </w:t>
            </w:r>
            <w:r w:rsidR="00C07D69">
              <w:rPr>
                <w:rFonts w:eastAsia="Times New Roman" w:cstheme="minorHAnsi"/>
                <w:noProof/>
                <w:color w:val="000000"/>
              </w:rPr>
              <w:t>Alicia sent the roster member report some updates are needed</w:t>
            </w:r>
            <w:r w:rsidR="00C07D69" w:rsidRPr="00C07D69">
              <w:rPr>
                <w:rFonts w:eastAsia="Times New Roman" w:cstheme="minorHAnsi"/>
                <w:noProof/>
                <w:color w:val="000000"/>
              </w:rPr>
              <w:t xml:space="preserve">. </w:t>
            </w:r>
          </w:p>
          <w:p w14:paraId="68AC1331" w14:textId="66D84738" w:rsidR="007360FA" w:rsidRDefault="007360FA" w:rsidP="00DD435D">
            <w:pPr>
              <w:spacing w:after="0" w:line="240" w:lineRule="auto"/>
              <w:rPr>
                <w:rFonts w:eastAsia="Times New Roman" w:cstheme="minorHAnsi"/>
                <w:noProof/>
                <w:color w:val="000000"/>
              </w:rPr>
            </w:pPr>
            <w:r>
              <w:rPr>
                <w:rFonts w:eastAsia="Times New Roman" w:cstheme="minorHAnsi"/>
                <w:noProof/>
                <w:color w:val="000000"/>
              </w:rPr>
              <w:t>Jessica and Maricar will work on the email distrubution list for members.</w:t>
            </w:r>
            <w:r w:rsidR="00D44573">
              <w:rPr>
                <w:rFonts w:eastAsia="Times New Roman" w:cstheme="minorHAnsi"/>
                <w:noProof/>
                <w:color w:val="000000"/>
              </w:rPr>
              <w:t xml:space="preserve"> Email updates for local chapters will be sent on Tuesday or Wednesdays for high response and view rates.</w:t>
            </w:r>
          </w:p>
          <w:p w14:paraId="6FFE944B" w14:textId="26250EA1" w:rsidR="00C94049" w:rsidRDefault="001C4C21" w:rsidP="00DD435D">
            <w:pPr>
              <w:spacing w:after="0" w:line="240" w:lineRule="auto"/>
              <w:rPr>
                <w:rFonts w:eastAsia="Times New Roman" w:cstheme="minorHAnsi"/>
                <w:noProof/>
                <w:color w:val="000000"/>
              </w:rPr>
            </w:pPr>
            <w:r w:rsidRPr="00C07D69">
              <w:rPr>
                <w:rFonts w:eastAsia="Times New Roman" w:cstheme="minorHAnsi"/>
                <w:noProof/>
                <w:color w:val="000000"/>
              </w:rPr>
              <w:t>Jessica addressed the issue of Orange County members wanting to remain connected with California APIC, deciding to provide them with newsletter updates and event information</w:t>
            </w:r>
            <w:r w:rsidR="00D44573">
              <w:rPr>
                <w:rFonts w:eastAsia="Times New Roman" w:cstheme="minorHAnsi"/>
                <w:noProof/>
                <w:color w:val="000000"/>
              </w:rPr>
              <w:t>,</w:t>
            </w:r>
            <w:r w:rsidRPr="00C07D69">
              <w:rPr>
                <w:rFonts w:eastAsia="Times New Roman" w:cstheme="minorHAnsi"/>
                <w:noProof/>
                <w:color w:val="000000"/>
              </w:rPr>
              <w:t xml:space="preserve"> but not access to educational awards</w:t>
            </w:r>
            <w:r w:rsidR="00D44573">
              <w:rPr>
                <w:rFonts w:eastAsia="Times New Roman" w:cstheme="minorHAnsi"/>
                <w:noProof/>
                <w:color w:val="000000"/>
              </w:rPr>
              <w:t xml:space="preserve">, CEU/IPU, </w:t>
            </w:r>
            <w:r w:rsidRPr="00C07D69">
              <w:rPr>
                <w:rFonts w:eastAsia="Times New Roman" w:cstheme="minorHAnsi"/>
                <w:noProof/>
                <w:color w:val="000000"/>
              </w:rPr>
              <w:t xml:space="preserve"> mentorship programs.</w:t>
            </w:r>
            <w:r w:rsidR="00D44573">
              <w:rPr>
                <w:rFonts w:eastAsia="Times New Roman" w:cstheme="minorHAnsi"/>
                <w:noProof/>
                <w:color w:val="000000"/>
              </w:rPr>
              <w:t xml:space="preserve"> </w:t>
            </w:r>
            <w:r w:rsidR="00D44573" w:rsidRPr="00C07D69">
              <w:rPr>
                <w:rFonts w:eastAsia="Times New Roman" w:cstheme="minorHAnsi"/>
                <w:noProof/>
                <w:color w:val="000000"/>
              </w:rPr>
              <w:t>Jessica and Krystal discussed enhancing communication with local chapters and praised Jarrod for updating the website, though they needed clarification on how the mailing list link functioned</w:t>
            </w:r>
            <w:r w:rsidR="00D44573">
              <w:rPr>
                <w:rFonts w:eastAsia="Times New Roman" w:cstheme="minorHAnsi"/>
                <w:noProof/>
                <w:color w:val="000000"/>
              </w:rPr>
              <w:t>.</w:t>
            </w:r>
          </w:p>
          <w:p w14:paraId="24BD72A8" w14:textId="4318172D" w:rsidR="00C07D69" w:rsidRDefault="00C07D69" w:rsidP="00DD435D">
            <w:pPr>
              <w:spacing w:after="0" w:line="240" w:lineRule="auto"/>
              <w:rPr>
                <w:rFonts w:eastAsia="Times New Roman" w:cstheme="minorHAnsi"/>
                <w:noProof/>
                <w:color w:val="000000"/>
              </w:rPr>
            </w:pPr>
            <w:r w:rsidRPr="00C07D69">
              <w:rPr>
                <w:rFonts w:eastAsia="Times New Roman" w:cstheme="minorHAnsi"/>
                <w:noProof/>
                <w:color w:val="000000"/>
              </w:rPr>
              <w:drawing>
                <wp:inline distT="0" distB="0" distL="0" distR="0" wp14:anchorId="25F97E58" wp14:editId="2F58E538">
                  <wp:extent cx="4298668" cy="2003259"/>
                  <wp:effectExtent l="0" t="0" r="6985" b="0"/>
                  <wp:docPr id="1728265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65940" name=""/>
                          <pic:cNvPicPr/>
                        </pic:nvPicPr>
                        <pic:blipFill>
                          <a:blip r:embed="rId10"/>
                          <a:stretch>
                            <a:fillRect/>
                          </a:stretch>
                        </pic:blipFill>
                        <pic:spPr>
                          <a:xfrm>
                            <a:off x="0" y="0"/>
                            <a:ext cx="4313218" cy="2010040"/>
                          </a:xfrm>
                          <a:prstGeom prst="rect">
                            <a:avLst/>
                          </a:prstGeom>
                        </pic:spPr>
                      </pic:pic>
                    </a:graphicData>
                  </a:graphic>
                </wp:inline>
              </w:drawing>
            </w:r>
          </w:p>
          <w:p w14:paraId="6899235F" w14:textId="59476A76" w:rsidR="00C07D69" w:rsidRDefault="00C07D69" w:rsidP="00DD435D">
            <w:pPr>
              <w:spacing w:after="0" w:line="240" w:lineRule="auto"/>
              <w:rPr>
                <w:rFonts w:eastAsia="Times New Roman" w:cstheme="minorHAnsi"/>
                <w:noProof/>
                <w:color w:val="000000"/>
              </w:rPr>
            </w:pPr>
            <w:r>
              <w:rPr>
                <w:rFonts w:eastAsia="Times New Roman" w:cstheme="minorHAnsi"/>
                <w:noProof/>
                <w:color w:val="000000"/>
              </w:rPr>
              <w:drawing>
                <wp:inline distT="0" distB="0" distL="0" distR="0" wp14:anchorId="10031FFA" wp14:editId="79A32B3F">
                  <wp:extent cx="5276523" cy="2508277"/>
                  <wp:effectExtent l="0" t="0" r="635" b="6350"/>
                  <wp:docPr id="1193415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4712" cy="2516923"/>
                          </a:xfrm>
                          <a:prstGeom prst="rect">
                            <a:avLst/>
                          </a:prstGeom>
                          <a:noFill/>
                        </pic:spPr>
                      </pic:pic>
                    </a:graphicData>
                  </a:graphic>
                </wp:inline>
              </w:drawing>
            </w:r>
          </w:p>
          <w:p w14:paraId="7AD1ACC9" w14:textId="042B3791" w:rsidR="001C4C21" w:rsidRDefault="001C4C21" w:rsidP="00DD435D">
            <w:pPr>
              <w:spacing w:after="0" w:line="240" w:lineRule="auto"/>
              <w:rPr>
                <w:rFonts w:eastAsia="Times New Roman" w:cstheme="minorHAnsi"/>
                <w:noProof/>
                <w:color w:val="000000"/>
              </w:rPr>
            </w:pPr>
            <w:r>
              <w:rPr>
                <w:rFonts w:eastAsia="Times New Roman" w:cstheme="minorHAnsi"/>
                <w:noProof/>
                <w:color w:val="000000"/>
              </w:rPr>
              <w:t xml:space="preserve">Jessica </w:t>
            </w:r>
            <w:r w:rsidRPr="00C07D69">
              <w:rPr>
                <w:rFonts w:eastAsia="Times New Roman" w:cstheme="minorHAnsi"/>
                <w:noProof/>
                <w:color w:val="000000"/>
              </w:rPr>
              <w:t xml:space="preserve"> updated the group on the dissolution processes of Tri-Valley and San Joaquin chapters, noting challenges in obtaining guidance from National APIC. </w:t>
            </w:r>
            <w:r w:rsidR="00D44573">
              <w:rPr>
                <w:rFonts w:eastAsia="Times New Roman" w:cstheme="minorHAnsi"/>
                <w:noProof/>
                <w:color w:val="000000"/>
              </w:rPr>
              <w:t xml:space="preserve">CACC are not to announce chapter dissolution until the chapters confirmed, per their request. </w:t>
            </w:r>
          </w:p>
          <w:p w14:paraId="6EB94E3E" w14:textId="77777777" w:rsidR="001C4C21" w:rsidRDefault="001C4C21" w:rsidP="00DD435D">
            <w:pPr>
              <w:spacing w:after="0" w:line="240" w:lineRule="auto"/>
              <w:rPr>
                <w:rFonts w:eastAsia="Times New Roman" w:cstheme="minorHAnsi"/>
                <w:noProof/>
                <w:color w:val="000000"/>
              </w:rPr>
            </w:pPr>
          </w:p>
          <w:p w14:paraId="791F0123" w14:textId="70E46C81" w:rsidR="00C07D69" w:rsidRDefault="00C07D69" w:rsidP="00DD435D">
            <w:pPr>
              <w:spacing w:after="0" w:line="240" w:lineRule="auto"/>
              <w:rPr>
                <w:rFonts w:eastAsia="Times New Roman" w:cstheme="minorHAnsi"/>
                <w:noProof/>
                <w:color w:val="000000"/>
              </w:rPr>
            </w:pPr>
            <w:r>
              <w:rPr>
                <w:rFonts w:eastAsia="Times New Roman" w:cstheme="minorHAnsi"/>
                <w:noProof/>
                <w:color w:val="000000"/>
              </w:rPr>
              <w:drawing>
                <wp:inline distT="0" distB="0" distL="0" distR="0" wp14:anchorId="55D52652" wp14:editId="4F2F161D">
                  <wp:extent cx="3928717" cy="2157116"/>
                  <wp:effectExtent l="0" t="0" r="0" b="0"/>
                  <wp:docPr id="463691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8580" cy="2168022"/>
                          </a:xfrm>
                          <a:prstGeom prst="rect">
                            <a:avLst/>
                          </a:prstGeom>
                          <a:noFill/>
                        </pic:spPr>
                      </pic:pic>
                    </a:graphicData>
                  </a:graphic>
                </wp:inline>
              </w:drawing>
            </w:r>
          </w:p>
        </w:tc>
      </w:tr>
      <w:tr w:rsidR="001C4C21" w14:paraId="25506904"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7A07A842" w14:textId="42CCA47F" w:rsidR="001C4C21" w:rsidRPr="00C07D69" w:rsidRDefault="001C4C21" w:rsidP="001D21DA">
            <w:pPr>
              <w:spacing w:after="0" w:line="240" w:lineRule="auto"/>
              <w:rPr>
                <w:rFonts w:cstheme="minorHAnsi"/>
              </w:rPr>
            </w:pPr>
            <w:r>
              <w:rPr>
                <w:rFonts w:cstheme="minorHAnsi"/>
              </w:rPr>
              <w:lastRenderedPageBreak/>
              <w:t>Communication</w:t>
            </w:r>
          </w:p>
        </w:tc>
        <w:tc>
          <w:tcPr>
            <w:tcW w:w="9389" w:type="dxa"/>
            <w:tcBorders>
              <w:top w:val="single" w:sz="4" w:space="0" w:color="000000"/>
              <w:left w:val="single" w:sz="4" w:space="0" w:color="000000"/>
              <w:bottom w:val="single" w:sz="4" w:space="0" w:color="000000"/>
              <w:right w:val="single" w:sz="4" w:space="0" w:color="000000"/>
            </w:tcBorders>
          </w:tcPr>
          <w:p w14:paraId="77911502" w14:textId="77777777" w:rsidR="001C4C21" w:rsidRDefault="001C4C21" w:rsidP="001C4C21">
            <w:pPr>
              <w:spacing w:after="0" w:line="240" w:lineRule="auto"/>
              <w:rPr>
                <w:rFonts w:eastAsia="Times New Roman" w:cstheme="minorHAnsi"/>
                <w:noProof/>
                <w:color w:val="000000"/>
              </w:rPr>
            </w:pPr>
            <w:r w:rsidRPr="001C4C21">
              <w:rPr>
                <w:rFonts w:eastAsia="Times New Roman" w:cstheme="minorHAnsi"/>
                <w:noProof/>
                <w:color w:val="000000"/>
              </w:rPr>
              <w:t>The team discussed updating distribution lists for local chapters and agreed to have Maricar reach out to Alicia for member information. Jessica proposed changing the email distribution day from Friday to Tuesday or Wednesday, citing research that emails are more likely to be read on those days.</w:t>
            </w:r>
          </w:p>
          <w:p w14:paraId="13137ED6" w14:textId="77777777" w:rsidR="001C4C21" w:rsidRDefault="001C4C21" w:rsidP="00DD435D">
            <w:pPr>
              <w:spacing w:after="0" w:line="240" w:lineRule="auto"/>
              <w:rPr>
                <w:rFonts w:eastAsia="Times New Roman" w:cstheme="minorHAnsi"/>
                <w:noProof/>
                <w:color w:val="000000"/>
              </w:rPr>
            </w:pPr>
          </w:p>
          <w:p w14:paraId="12CEDF12" w14:textId="277F26C5" w:rsidR="001C4C21" w:rsidRDefault="001C4C21" w:rsidP="00DD435D">
            <w:pPr>
              <w:spacing w:after="0" w:line="240" w:lineRule="auto"/>
              <w:rPr>
                <w:rFonts w:eastAsia="Times New Roman" w:cstheme="minorHAnsi"/>
                <w:noProof/>
                <w:color w:val="000000"/>
              </w:rPr>
            </w:pPr>
            <w:r>
              <w:rPr>
                <w:rFonts w:eastAsia="Times New Roman" w:cstheme="minorHAnsi"/>
                <w:noProof/>
                <w:color w:val="000000"/>
              </w:rPr>
              <w:drawing>
                <wp:inline distT="0" distB="0" distL="0" distR="0" wp14:anchorId="4B1585D5" wp14:editId="03C0E652">
                  <wp:extent cx="4322096" cy="2316894"/>
                  <wp:effectExtent l="0" t="0" r="2540" b="7620"/>
                  <wp:docPr id="6044628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592" cy="2328417"/>
                          </a:xfrm>
                          <a:prstGeom prst="rect">
                            <a:avLst/>
                          </a:prstGeom>
                          <a:noFill/>
                        </pic:spPr>
                      </pic:pic>
                    </a:graphicData>
                  </a:graphic>
                </wp:inline>
              </w:drawing>
            </w:r>
          </w:p>
        </w:tc>
      </w:tr>
      <w:tr w:rsidR="001C4C21" w14:paraId="4E9E8914"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51312846" w14:textId="10B7855F" w:rsidR="00C94049" w:rsidRDefault="001C4C21" w:rsidP="001D21DA">
            <w:pPr>
              <w:spacing w:after="0" w:line="240" w:lineRule="auto"/>
              <w:rPr>
                <w:rFonts w:cstheme="minorHAnsi"/>
              </w:rPr>
            </w:pPr>
            <w:r>
              <w:rPr>
                <w:rFonts w:cstheme="minorHAnsi"/>
              </w:rPr>
              <w:t xml:space="preserve">Kahoot </w:t>
            </w:r>
          </w:p>
        </w:tc>
        <w:tc>
          <w:tcPr>
            <w:tcW w:w="9389" w:type="dxa"/>
            <w:tcBorders>
              <w:top w:val="single" w:sz="4" w:space="0" w:color="000000"/>
              <w:left w:val="single" w:sz="4" w:space="0" w:color="000000"/>
              <w:bottom w:val="single" w:sz="4" w:space="0" w:color="000000"/>
              <w:right w:val="single" w:sz="4" w:space="0" w:color="000000"/>
            </w:tcBorders>
          </w:tcPr>
          <w:p w14:paraId="56E26F90" w14:textId="2FF4E97C" w:rsidR="00C94049" w:rsidRDefault="001C4C21" w:rsidP="00DD435D">
            <w:pPr>
              <w:spacing w:after="0" w:line="240" w:lineRule="auto"/>
              <w:rPr>
                <w:rFonts w:eastAsia="Times New Roman" w:cstheme="minorHAnsi"/>
                <w:noProof/>
                <w:color w:val="000000"/>
              </w:rPr>
            </w:pPr>
            <w:r w:rsidRPr="001C4C21">
              <w:rPr>
                <w:rFonts w:eastAsia="Times New Roman" w:cstheme="minorHAnsi"/>
                <w:noProof/>
                <w:color w:val="000000"/>
              </w:rPr>
              <w:t>Jarrod was tasked with following up with Sierra regarding the user agreement for Kahoot.</w:t>
            </w:r>
            <w:r w:rsidR="00D44573">
              <w:rPr>
                <w:rFonts w:eastAsia="Times New Roman" w:cstheme="minorHAnsi"/>
                <w:noProof/>
                <w:color w:val="000000"/>
              </w:rPr>
              <w:t xml:space="preserve"> Jarrod to follow up with Christina if Sierra chapter is still interested </w:t>
            </w:r>
          </w:p>
          <w:p w14:paraId="65E2F359" w14:textId="53480CAC" w:rsidR="001C4C21" w:rsidRDefault="001C4C21" w:rsidP="00DD435D">
            <w:pPr>
              <w:spacing w:after="0" w:line="240" w:lineRule="auto"/>
              <w:rPr>
                <w:rFonts w:eastAsia="Times New Roman" w:cstheme="minorHAnsi"/>
                <w:noProof/>
                <w:color w:val="000000"/>
              </w:rPr>
            </w:pPr>
            <w:r w:rsidRPr="001C4C21">
              <w:rPr>
                <w:rFonts w:eastAsia="Times New Roman" w:cstheme="minorHAnsi"/>
                <w:noProof/>
                <w:color w:val="000000"/>
              </w:rPr>
              <w:drawing>
                <wp:inline distT="0" distB="0" distL="0" distR="0" wp14:anchorId="0E1AF2E3" wp14:editId="05689610">
                  <wp:extent cx="4408572" cy="2189591"/>
                  <wp:effectExtent l="0" t="0" r="0" b="1270"/>
                  <wp:docPr id="5585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6406" name=""/>
                          <pic:cNvPicPr/>
                        </pic:nvPicPr>
                        <pic:blipFill>
                          <a:blip r:embed="rId14"/>
                          <a:stretch>
                            <a:fillRect/>
                          </a:stretch>
                        </pic:blipFill>
                        <pic:spPr>
                          <a:xfrm>
                            <a:off x="0" y="0"/>
                            <a:ext cx="4414960" cy="2192763"/>
                          </a:xfrm>
                          <a:prstGeom prst="rect">
                            <a:avLst/>
                          </a:prstGeom>
                        </pic:spPr>
                      </pic:pic>
                    </a:graphicData>
                  </a:graphic>
                </wp:inline>
              </w:drawing>
            </w:r>
          </w:p>
        </w:tc>
      </w:tr>
      <w:tr w:rsidR="001C4C21" w14:paraId="73C037FA"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6F434D1B" w14:textId="4F73CE63" w:rsidR="00C94049" w:rsidRDefault="00C94049" w:rsidP="001D21DA">
            <w:pPr>
              <w:spacing w:after="0" w:line="240" w:lineRule="auto"/>
              <w:rPr>
                <w:rFonts w:cstheme="minorHAnsi"/>
              </w:rPr>
            </w:pPr>
            <w:r>
              <w:rPr>
                <w:rFonts w:cstheme="minorHAnsi"/>
              </w:rPr>
              <w:t xml:space="preserve"> </w:t>
            </w:r>
            <w:r w:rsidR="001C4C21">
              <w:rPr>
                <w:rFonts w:cstheme="minorHAnsi"/>
              </w:rPr>
              <w:t xml:space="preserve">Legislative Day </w:t>
            </w:r>
          </w:p>
        </w:tc>
        <w:tc>
          <w:tcPr>
            <w:tcW w:w="9389" w:type="dxa"/>
            <w:tcBorders>
              <w:top w:val="single" w:sz="4" w:space="0" w:color="000000"/>
              <w:left w:val="single" w:sz="4" w:space="0" w:color="000000"/>
              <w:bottom w:val="single" w:sz="4" w:space="0" w:color="000000"/>
              <w:right w:val="single" w:sz="4" w:space="0" w:color="000000"/>
            </w:tcBorders>
          </w:tcPr>
          <w:p w14:paraId="5CA47D8F" w14:textId="77777777" w:rsidR="001C4C21" w:rsidRDefault="001C4C21" w:rsidP="00DD435D">
            <w:pPr>
              <w:spacing w:after="0" w:line="240" w:lineRule="auto"/>
              <w:rPr>
                <w:rFonts w:eastAsia="Times New Roman" w:cstheme="minorHAnsi"/>
                <w:noProof/>
                <w:color w:val="000000"/>
              </w:rPr>
            </w:pPr>
            <w:r w:rsidRPr="001C4C21">
              <w:rPr>
                <w:rFonts w:eastAsia="Times New Roman" w:cstheme="minorHAnsi"/>
                <w:noProof/>
                <w:color w:val="000000"/>
              </w:rPr>
              <w:t xml:space="preserve">The group also reviewed plans for Legislative Advocacy Day, including Dr. Epson's invitation for HAI program leadership and Jessica Rosende's promise to provide participant updates by Thursday. </w:t>
            </w:r>
          </w:p>
          <w:p w14:paraId="3F3BBA45" w14:textId="524C6E85" w:rsidR="001C4C21" w:rsidRDefault="001C4C21" w:rsidP="00DD435D">
            <w:pPr>
              <w:spacing w:after="0" w:line="240" w:lineRule="auto"/>
              <w:rPr>
                <w:rFonts w:eastAsia="Times New Roman" w:cstheme="minorHAnsi"/>
                <w:noProof/>
                <w:color w:val="000000"/>
              </w:rPr>
            </w:pPr>
            <w:r w:rsidRPr="001C4C21">
              <w:rPr>
                <w:rFonts w:eastAsia="Times New Roman" w:cstheme="minorHAnsi"/>
                <w:noProof/>
                <w:color w:val="000000"/>
              </w:rPr>
              <w:t>Jessica also mentioned that Krystal will be her backup for the legislative day event</w:t>
            </w:r>
            <w:r>
              <w:rPr>
                <w:rFonts w:eastAsia="Times New Roman" w:cstheme="minorHAnsi"/>
                <w:noProof/>
                <w:color w:val="000000"/>
              </w:rPr>
              <w:t xml:space="preserve"> (Jessica will confirm if TJC will conduct survey at their hospital</w:t>
            </w:r>
            <w:r w:rsidR="00D44573">
              <w:rPr>
                <w:rFonts w:eastAsia="Times New Roman" w:cstheme="minorHAnsi"/>
                <w:noProof/>
                <w:color w:val="000000"/>
              </w:rPr>
              <w:t xml:space="preserve"> by Monday morning 2/23</w:t>
            </w:r>
            <w:r>
              <w:rPr>
                <w:rFonts w:eastAsia="Times New Roman" w:cstheme="minorHAnsi"/>
                <w:noProof/>
                <w:color w:val="000000"/>
              </w:rPr>
              <w:t xml:space="preserve">) </w:t>
            </w:r>
            <w:r w:rsidRPr="001C4C21">
              <w:rPr>
                <w:rFonts w:eastAsia="Times New Roman" w:cstheme="minorHAnsi"/>
                <w:noProof/>
                <w:color w:val="000000"/>
              </w:rPr>
              <w:t xml:space="preserve">, and Sejal will </w:t>
            </w:r>
            <w:r w:rsidR="00D44573">
              <w:rPr>
                <w:rFonts w:eastAsia="Times New Roman" w:cstheme="minorHAnsi"/>
                <w:noProof/>
                <w:color w:val="000000"/>
              </w:rPr>
              <w:t>lean in to co-lead as</w:t>
            </w:r>
            <w:r w:rsidRPr="001C4C21">
              <w:rPr>
                <w:rFonts w:eastAsia="Times New Roman" w:cstheme="minorHAnsi"/>
                <w:noProof/>
                <w:color w:val="000000"/>
              </w:rPr>
              <w:t xml:space="preserve"> Jessica Rosende cannot attend</w:t>
            </w:r>
            <w:r>
              <w:rPr>
                <w:rFonts w:eastAsia="Times New Roman" w:cstheme="minorHAnsi"/>
                <w:noProof/>
                <w:color w:val="000000"/>
              </w:rPr>
              <w:t>.</w:t>
            </w:r>
          </w:p>
          <w:p w14:paraId="6CFD38FD" w14:textId="7E4879EE" w:rsidR="001C4C21" w:rsidRDefault="001C4C21" w:rsidP="001C4C21">
            <w:pPr>
              <w:spacing w:after="0" w:line="240" w:lineRule="auto"/>
              <w:rPr>
                <w:rFonts w:cstheme="minorHAnsi"/>
                <w:noProof/>
                <w:color w:val="000000"/>
              </w:rPr>
            </w:pPr>
            <w:r w:rsidRPr="001C4C21">
              <w:rPr>
                <w:rFonts w:eastAsia="Times New Roman" w:cstheme="minorHAnsi"/>
                <w:noProof/>
                <w:color w:val="000000"/>
              </w:rPr>
              <w:t>Kate was asked about dinner and breakfast arrangements for the 24</w:t>
            </w:r>
            <w:r w:rsidRPr="001C4C21">
              <w:rPr>
                <w:rFonts w:eastAsia="Times New Roman" w:cstheme="minorHAnsi"/>
                <w:noProof/>
                <w:color w:val="000000"/>
                <w:vertAlign w:val="superscript"/>
              </w:rPr>
              <w:t>th</w:t>
            </w:r>
            <w:r>
              <w:rPr>
                <w:rFonts w:eastAsia="Times New Roman" w:cstheme="minorHAnsi"/>
                <w:noProof/>
                <w:color w:val="000000"/>
              </w:rPr>
              <w:t xml:space="preserve">. </w:t>
            </w:r>
            <w:r w:rsidRPr="001C4C21">
              <w:rPr>
                <w:rFonts w:cstheme="minorHAnsi"/>
                <w:noProof/>
                <w:color w:val="000000"/>
              </w:rPr>
              <w:t>The group discussed dinner arrangements for an upcoming event, with Kate suggesting Zocalos for the venue. Jessica agreed to connect Kate with Christina to confirm which board members from the host chapter would attend, with an estimated attendance of around 15 people.</w:t>
            </w:r>
          </w:p>
          <w:p w14:paraId="7BBBDB8E" w14:textId="3A26069A" w:rsidR="00C94049" w:rsidRDefault="001C4C21" w:rsidP="00DD435D">
            <w:pPr>
              <w:spacing w:after="0" w:line="240" w:lineRule="auto"/>
              <w:rPr>
                <w:rFonts w:cstheme="minorHAnsi"/>
                <w:noProof/>
                <w:color w:val="000000"/>
              </w:rPr>
            </w:pPr>
            <w:r w:rsidRPr="001C4C21">
              <w:rPr>
                <w:rFonts w:cstheme="minorHAnsi"/>
                <w:noProof/>
                <w:color w:val="000000"/>
              </w:rPr>
              <w:t>Kate presented the current status of vendor sponsorships for 2026, noting that most slots are filled with only two remaining for August 14th. She confirmed receipt of a $500 sponsorship from Br</w:t>
            </w:r>
            <w:r w:rsidR="00D44573">
              <w:rPr>
                <w:rFonts w:cstheme="minorHAnsi"/>
                <w:noProof/>
                <w:color w:val="000000"/>
              </w:rPr>
              <w:t xml:space="preserve">avida </w:t>
            </w:r>
            <w:r w:rsidRPr="001C4C21">
              <w:rPr>
                <w:rFonts w:cstheme="minorHAnsi"/>
                <w:noProof/>
                <w:color w:val="000000"/>
              </w:rPr>
              <w:t xml:space="preserve"> Medical and mentioned that she would email all sponsors with finalized information.</w:t>
            </w:r>
          </w:p>
          <w:p w14:paraId="348F657C" w14:textId="74AC944C" w:rsidR="00C01FA5" w:rsidRPr="001C4C21" w:rsidRDefault="00C01FA5" w:rsidP="00DD435D">
            <w:pPr>
              <w:spacing w:after="0" w:line="240" w:lineRule="auto"/>
              <w:rPr>
                <w:rFonts w:cstheme="minorHAnsi"/>
                <w:noProof/>
                <w:color w:val="000000"/>
              </w:rPr>
            </w:pPr>
            <w:r w:rsidRPr="00C01FA5">
              <w:rPr>
                <w:rFonts w:cstheme="minorHAnsi"/>
                <w:noProof/>
                <w:color w:val="000000"/>
              </w:rPr>
              <w:t>Jessica clarified that breakfast would be provided at the Capitol steps, with vendors bringing food in a wagon</w:t>
            </w:r>
            <w:r w:rsidR="00D44573">
              <w:rPr>
                <w:rFonts w:cstheme="minorHAnsi"/>
                <w:noProof/>
                <w:color w:val="000000"/>
              </w:rPr>
              <w:t xml:space="preserve"> as historically table setups were discouraged. A quick “grab-n-go” to eat for breakfast is best. </w:t>
            </w:r>
          </w:p>
          <w:p w14:paraId="627322C9" w14:textId="77777777" w:rsidR="00FB32E8" w:rsidRDefault="001C4C21" w:rsidP="00DD435D">
            <w:pPr>
              <w:spacing w:after="0" w:line="240" w:lineRule="auto"/>
              <w:rPr>
                <w:rFonts w:eastAsia="Times New Roman" w:cstheme="minorHAnsi"/>
                <w:noProof/>
                <w:color w:val="000000"/>
              </w:rPr>
            </w:pPr>
            <w:r w:rsidRPr="001C4C21">
              <w:rPr>
                <w:rFonts w:eastAsia="Times New Roman" w:cstheme="minorHAnsi"/>
                <w:noProof/>
                <w:color w:val="000000"/>
              </w:rPr>
              <w:lastRenderedPageBreak/>
              <w:drawing>
                <wp:inline distT="0" distB="0" distL="0" distR="0" wp14:anchorId="2AE7B58A" wp14:editId="2566D437">
                  <wp:extent cx="4822466" cy="2557693"/>
                  <wp:effectExtent l="0" t="0" r="0" b="0"/>
                  <wp:docPr id="164427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72145" name=""/>
                          <pic:cNvPicPr/>
                        </pic:nvPicPr>
                        <pic:blipFill>
                          <a:blip r:embed="rId15"/>
                          <a:stretch>
                            <a:fillRect/>
                          </a:stretch>
                        </pic:blipFill>
                        <pic:spPr>
                          <a:xfrm>
                            <a:off x="0" y="0"/>
                            <a:ext cx="4831258" cy="2562356"/>
                          </a:xfrm>
                          <a:prstGeom prst="rect">
                            <a:avLst/>
                          </a:prstGeom>
                        </pic:spPr>
                      </pic:pic>
                    </a:graphicData>
                  </a:graphic>
                </wp:inline>
              </w:drawing>
            </w:r>
          </w:p>
          <w:p w14:paraId="03F1F13C" w14:textId="1A3EB2DD" w:rsidR="00EC2E09" w:rsidRDefault="00EC2E09" w:rsidP="00DD435D">
            <w:pPr>
              <w:spacing w:after="0" w:line="240" w:lineRule="auto"/>
              <w:rPr>
                <w:rFonts w:eastAsia="Times New Roman" w:cstheme="minorHAnsi"/>
                <w:noProof/>
                <w:color w:val="000000"/>
              </w:rPr>
            </w:pPr>
            <w:r>
              <w:rPr>
                <w:rFonts w:eastAsia="Times New Roman" w:cstheme="minorHAnsi"/>
                <w:noProof/>
                <w:color w:val="000000"/>
              </w:rPr>
              <w:t xml:space="preserve">New York Chapter 13 Government Affairs would like to collaborate with California APIC Coordinating Council. Meeting to take place week of 2/23. </w:t>
            </w:r>
          </w:p>
        </w:tc>
      </w:tr>
      <w:tr w:rsidR="001C4C21" w14:paraId="5422C0F3"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39649AEA" w14:textId="50F1FD45" w:rsidR="0031305D" w:rsidRDefault="0031305D" w:rsidP="001D21DA">
            <w:pPr>
              <w:spacing w:after="0" w:line="240" w:lineRule="auto"/>
              <w:rPr>
                <w:rFonts w:cstheme="minorHAnsi"/>
              </w:rPr>
            </w:pPr>
            <w:r>
              <w:rPr>
                <w:rFonts w:cstheme="minorHAnsi"/>
              </w:rPr>
              <w:lastRenderedPageBreak/>
              <w:t xml:space="preserve">Foundations </w:t>
            </w:r>
          </w:p>
        </w:tc>
        <w:tc>
          <w:tcPr>
            <w:tcW w:w="9389" w:type="dxa"/>
            <w:tcBorders>
              <w:top w:val="single" w:sz="4" w:space="0" w:color="000000"/>
              <w:left w:val="single" w:sz="4" w:space="0" w:color="000000"/>
              <w:bottom w:val="single" w:sz="4" w:space="0" w:color="000000"/>
              <w:right w:val="single" w:sz="4" w:space="0" w:color="000000"/>
            </w:tcBorders>
          </w:tcPr>
          <w:p w14:paraId="5B48792D" w14:textId="79DD76AA" w:rsidR="0031305D" w:rsidRDefault="00C01FA5" w:rsidP="00DD435D">
            <w:pPr>
              <w:spacing w:after="0" w:line="240" w:lineRule="auto"/>
              <w:rPr>
                <w:rFonts w:eastAsia="Times New Roman" w:cstheme="minorHAnsi"/>
                <w:noProof/>
                <w:color w:val="000000"/>
              </w:rPr>
            </w:pPr>
            <w:r w:rsidRPr="00C01FA5">
              <w:rPr>
                <w:rFonts w:eastAsia="Times New Roman" w:cstheme="minorHAnsi"/>
                <w:noProof/>
                <w:color w:val="000000"/>
              </w:rPr>
              <w:t>The team discussed the upcoming Foundations planning event, which will be led by Anjali and Jonathan for the first time. Frank, Anne-Marie, Maggie,</w:t>
            </w:r>
            <w:r w:rsidR="00EC2E09">
              <w:rPr>
                <w:rFonts w:eastAsia="Times New Roman" w:cstheme="minorHAnsi"/>
                <w:noProof/>
                <w:color w:val="000000"/>
              </w:rPr>
              <w:t xml:space="preserve"> Mamta,</w:t>
            </w:r>
            <w:r w:rsidRPr="00C01FA5">
              <w:rPr>
                <w:rFonts w:eastAsia="Times New Roman" w:cstheme="minorHAnsi"/>
                <w:noProof/>
                <w:color w:val="000000"/>
              </w:rPr>
              <w:t xml:space="preserve"> and Jared will support the event, with Frank</w:t>
            </w:r>
            <w:r w:rsidR="00EC2E09">
              <w:rPr>
                <w:rFonts w:eastAsia="Times New Roman" w:cstheme="minorHAnsi"/>
                <w:noProof/>
                <w:color w:val="000000"/>
              </w:rPr>
              <w:t xml:space="preserve">, </w:t>
            </w:r>
            <w:r w:rsidRPr="00C01FA5">
              <w:rPr>
                <w:rFonts w:eastAsia="Times New Roman" w:cstheme="minorHAnsi"/>
                <w:noProof/>
                <w:color w:val="000000"/>
              </w:rPr>
              <w:t>Anne-Marie</w:t>
            </w:r>
            <w:r w:rsidR="00EC2E09">
              <w:rPr>
                <w:rFonts w:eastAsia="Times New Roman" w:cstheme="minorHAnsi"/>
                <w:noProof/>
                <w:color w:val="000000"/>
              </w:rPr>
              <w:t xml:space="preserve"> and Maggie</w:t>
            </w:r>
            <w:r w:rsidRPr="00C01FA5">
              <w:rPr>
                <w:rFonts w:eastAsia="Times New Roman" w:cstheme="minorHAnsi"/>
                <w:noProof/>
                <w:color w:val="000000"/>
              </w:rPr>
              <w:t xml:space="preserve"> teaching for the last time. </w:t>
            </w:r>
            <w:r w:rsidR="00EC2E09">
              <w:rPr>
                <w:rFonts w:eastAsia="Times New Roman" w:cstheme="minorHAnsi"/>
                <w:noProof/>
                <w:color w:val="000000"/>
              </w:rPr>
              <w:t>The</w:t>
            </w:r>
            <w:r w:rsidRPr="00C01FA5">
              <w:rPr>
                <w:rFonts w:eastAsia="Times New Roman" w:cstheme="minorHAnsi"/>
                <w:noProof/>
                <w:color w:val="000000"/>
              </w:rPr>
              <w:t xml:space="preserve"> team plans to hold an open nomination on March 2nd. The Foundations course will be a 3-day virtual event spread across 3 weeks, likely scheduled for late September or early October, avoiding holiday planning conflicts.</w:t>
            </w:r>
          </w:p>
          <w:p w14:paraId="1898D5A0" w14:textId="77777777" w:rsidR="00C01FA5" w:rsidRDefault="00C01FA5" w:rsidP="00DD435D">
            <w:pPr>
              <w:spacing w:after="0" w:line="240" w:lineRule="auto"/>
              <w:rPr>
                <w:rFonts w:eastAsia="Times New Roman" w:cstheme="minorHAnsi"/>
                <w:noProof/>
                <w:color w:val="000000"/>
              </w:rPr>
            </w:pPr>
          </w:p>
          <w:p w14:paraId="7B3C6668" w14:textId="7C6BA07F" w:rsidR="00C01FA5" w:rsidRDefault="00C01FA5" w:rsidP="00DD435D">
            <w:pPr>
              <w:spacing w:after="0" w:line="240" w:lineRule="auto"/>
              <w:rPr>
                <w:rFonts w:eastAsia="Times New Roman" w:cstheme="minorHAnsi"/>
                <w:noProof/>
                <w:color w:val="000000"/>
              </w:rPr>
            </w:pPr>
            <w:r w:rsidRPr="00C01FA5">
              <w:rPr>
                <w:rFonts w:eastAsia="Times New Roman" w:cstheme="minorHAnsi"/>
                <w:noProof/>
                <w:color w:val="000000"/>
              </w:rPr>
              <w:drawing>
                <wp:inline distT="0" distB="0" distL="0" distR="0" wp14:anchorId="47F9360E" wp14:editId="542FFBCE">
                  <wp:extent cx="4758856" cy="2579917"/>
                  <wp:effectExtent l="0" t="0" r="3810" b="0"/>
                  <wp:docPr id="173060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9850" name=""/>
                          <pic:cNvPicPr/>
                        </pic:nvPicPr>
                        <pic:blipFill>
                          <a:blip r:embed="rId16"/>
                          <a:stretch>
                            <a:fillRect/>
                          </a:stretch>
                        </pic:blipFill>
                        <pic:spPr>
                          <a:xfrm>
                            <a:off x="0" y="0"/>
                            <a:ext cx="4765457" cy="2583496"/>
                          </a:xfrm>
                          <a:prstGeom prst="rect">
                            <a:avLst/>
                          </a:prstGeom>
                        </pic:spPr>
                      </pic:pic>
                    </a:graphicData>
                  </a:graphic>
                </wp:inline>
              </w:drawing>
            </w:r>
          </w:p>
          <w:p w14:paraId="6397DDBE" w14:textId="77777777" w:rsidR="0031305D" w:rsidRDefault="0031305D" w:rsidP="00C01FA5">
            <w:pPr>
              <w:spacing w:after="0" w:line="240" w:lineRule="auto"/>
              <w:rPr>
                <w:rFonts w:eastAsia="Times New Roman" w:cstheme="minorHAnsi"/>
                <w:noProof/>
                <w:color w:val="000000"/>
              </w:rPr>
            </w:pPr>
          </w:p>
        </w:tc>
      </w:tr>
      <w:tr w:rsidR="001C4C21" w14:paraId="13933F24"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77F1DF5D" w14:textId="2F9A6C10" w:rsidR="0079158A" w:rsidRDefault="0079158A" w:rsidP="001D21DA">
            <w:pPr>
              <w:spacing w:after="0" w:line="240" w:lineRule="auto"/>
              <w:rPr>
                <w:rFonts w:cstheme="minorHAnsi"/>
              </w:rPr>
            </w:pPr>
            <w:r>
              <w:rPr>
                <w:rFonts w:cstheme="minorHAnsi"/>
              </w:rPr>
              <w:t xml:space="preserve">Mentorship Program </w:t>
            </w:r>
          </w:p>
        </w:tc>
        <w:tc>
          <w:tcPr>
            <w:tcW w:w="9389" w:type="dxa"/>
            <w:tcBorders>
              <w:top w:val="single" w:sz="4" w:space="0" w:color="000000"/>
              <w:left w:val="single" w:sz="4" w:space="0" w:color="000000"/>
              <w:bottom w:val="single" w:sz="4" w:space="0" w:color="000000"/>
              <w:right w:val="single" w:sz="4" w:space="0" w:color="000000"/>
            </w:tcBorders>
          </w:tcPr>
          <w:p w14:paraId="276699F7" w14:textId="242FBC6A" w:rsidR="0079158A" w:rsidRDefault="00C01FA5" w:rsidP="00DD435D">
            <w:pPr>
              <w:spacing w:after="0" w:line="240" w:lineRule="auto"/>
              <w:rPr>
                <w:rFonts w:eastAsia="Times New Roman" w:cstheme="minorHAnsi"/>
                <w:noProof/>
                <w:color w:val="000000"/>
              </w:rPr>
            </w:pPr>
            <w:r w:rsidRPr="00C01FA5">
              <w:rPr>
                <w:rFonts w:eastAsia="Times New Roman" w:cstheme="minorHAnsi"/>
                <w:noProof/>
                <w:color w:val="000000"/>
              </w:rPr>
              <w:t xml:space="preserve">The meeting focused on the midpoint evaluation results of the mentorship program, which started in June/July 2025. </w:t>
            </w:r>
            <w:r>
              <w:rPr>
                <w:rFonts w:eastAsia="Times New Roman" w:cstheme="minorHAnsi"/>
                <w:noProof/>
                <w:color w:val="000000"/>
              </w:rPr>
              <w:t xml:space="preserve">Krystal </w:t>
            </w:r>
            <w:r w:rsidRPr="00C01FA5">
              <w:rPr>
                <w:rFonts w:eastAsia="Times New Roman" w:cstheme="minorHAnsi"/>
                <w:noProof/>
                <w:color w:val="000000"/>
              </w:rPr>
              <w:t xml:space="preserve">presented data showing that while most participants rated their experience positively, there were challenges with mentor-mentee connections in some groups. The team discussed potential improvements for future cohorts, including providing clearer structure and examples of meeting schedules while maintaining flexibility. They also considered ways to better screen and select mentors, noting that participants who signed up to be mentors generally wanted to participate. </w:t>
            </w:r>
          </w:p>
          <w:p w14:paraId="7954DEE0" w14:textId="77777777" w:rsidR="00C01FA5" w:rsidRDefault="00C01FA5" w:rsidP="00DD435D">
            <w:pPr>
              <w:spacing w:after="0" w:line="240" w:lineRule="auto"/>
              <w:rPr>
                <w:rFonts w:eastAsia="Times New Roman" w:cstheme="minorHAnsi"/>
                <w:noProof/>
                <w:color w:val="000000"/>
              </w:rPr>
            </w:pPr>
          </w:p>
          <w:p w14:paraId="76A0000D" w14:textId="77777777" w:rsidR="0079158A" w:rsidRDefault="00C01FA5" w:rsidP="00C01FA5">
            <w:pPr>
              <w:spacing w:after="0" w:line="240" w:lineRule="auto"/>
              <w:rPr>
                <w:rFonts w:eastAsia="Times New Roman" w:cstheme="minorHAnsi"/>
                <w:noProof/>
                <w:color w:val="000000"/>
              </w:rPr>
            </w:pPr>
            <w:r w:rsidRPr="00C01FA5">
              <w:rPr>
                <w:rFonts w:eastAsia="Times New Roman" w:cstheme="minorHAnsi"/>
                <w:noProof/>
                <w:color w:val="000000"/>
              </w:rPr>
              <w:lastRenderedPageBreak/>
              <w:drawing>
                <wp:inline distT="0" distB="0" distL="0" distR="0" wp14:anchorId="6B0CA938" wp14:editId="39596042">
                  <wp:extent cx="5148470" cy="2574235"/>
                  <wp:effectExtent l="0" t="0" r="0" b="0"/>
                  <wp:docPr id="21659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94797" name=""/>
                          <pic:cNvPicPr/>
                        </pic:nvPicPr>
                        <pic:blipFill>
                          <a:blip r:embed="rId17"/>
                          <a:stretch>
                            <a:fillRect/>
                          </a:stretch>
                        </pic:blipFill>
                        <pic:spPr>
                          <a:xfrm>
                            <a:off x="0" y="0"/>
                            <a:ext cx="5159182" cy="2579591"/>
                          </a:xfrm>
                          <a:prstGeom prst="rect">
                            <a:avLst/>
                          </a:prstGeom>
                        </pic:spPr>
                      </pic:pic>
                    </a:graphicData>
                  </a:graphic>
                </wp:inline>
              </w:drawing>
            </w:r>
          </w:p>
          <w:p w14:paraId="68AEFC80" w14:textId="77777777" w:rsidR="00C01FA5" w:rsidRDefault="00C01FA5" w:rsidP="00C01FA5">
            <w:pPr>
              <w:spacing w:after="0" w:line="240" w:lineRule="auto"/>
              <w:rPr>
                <w:rFonts w:eastAsia="Times New Roman" w:cstheme="minorHAnsi"/>
                <w:noProof/>
                <w:color w:val="000000"/>
              </w:rPr>
            </w:pPr>
          </w:p>
          <w:p w14:paraId="640FF8BA" w14:textId="77777777" w:rsidR="00C01FA5" w:rsidRDefault="00C01FA5" w:rsidP="00C01FA5">
            <w:pPr>
              <w:spacing w:after="0" w:line="240" w:lineRule="auto"/>
              <w:rPr>
                <w:rFonts w:eastAsia="Times New Roman" w:cstheme="minorHAnsi"/>
                <w:noProof/>
                <w:color w:val="000000"/>
              </w:rPr>
            </w:pPr>
            <w:r>
              <w:rPr>
                <w:rFonts w:eastAsia="Times New Roman" w:cstheme="minorHAnsi"/>
                <w:noProof/>
                <w:color w:val="000000"/>
              </w:rPr>
              <w:drawing>
                <wp:inline distT="0" distB="0" distL="0" distR="0" wp14:anchorId="1CE69912" wp14:editId="5841858C">
                  <wp:extent cx="5376318" cy="2937980"/>
                  <wp:effectExtent l="0" t="0" r="0" b="0"/>
                  <wp:docPr id="11335303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507" cy="2951745"/>
                          </a:xfrm>
                          <a:prstGeom prst="rect">
                            <a:avLst/>
                          </a:prstGeom>
                          <a:noFill/>
                        </pic:spPr>
                      </pic:pic>
                    </a:graphicData>
                  </a:graphic>
                </wp:inline>
              </w:drawing>
            </w:r>
          </w:p>
          <w:p w14:paraId="6C51FD83" w14:textId="524883A1" w:rsidR="00C01FA5" w:rsidRDefault="00C01FA5" w:rsidP="00C01FA5">
            <w:pPr>
              <w:spacing w:after="0" w:line="240" w:lineRule="auto"/>
              <w:rPr>
                <w:rFonts w:eastAsia="Times New Roman" w:cstheme="minorHAnsi"/>
                <w:noProof/>
                <w:color w:val="000000"/>
              </w:rPr>
            </w:pPr>
            <w:r>
              <w:rPr>
                <w:rFonts w:eastAsia="Times New Roman" w:cstheme="minorHAnsi"/>
                <w:noProof/>
                <w:color w:val="000000"/>
              </w:rPr>
              <w:drawing>
                <wp:inline distT="0" distB="0" distL="0" distR="0" wp14:anchorId="257BDAD7" wp14:editId="65AED62E">
                  <wp:extent cx="5295569" cy="2687320"/>
                  <wp:effectExtent l="0" t="0" r="635" b="0"/>
                  <wp:docPr id="128579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0842" cy="2700145"/>
                          </a:xfrm>
                          <a:prstGeom prst="rect">
                            <a:avLst/>
                          </a:prstGeom>
                          <a:noFill/>
                        </pic:spPr>
                      </pic:pic>
                    </a:graphicData>
                  </a:graphic>
                </wp:inline>
              </w:drawing>
            </w:r>
          </w:p>
          <w:p w14:paraId="1512F6D0" w14:textId="3F7855ED" w:rsidR="00C01FA5" w:rsidRDefault="00C01FA5" w:rsidP="00C01FA5">
            <w:pPr>
              <w:spacing w:after="0" w:line="240" w:lineRule="auto"/>
              <w:rPr>
                <w:rFonts w:eastAsia="Times New Roman" w:cstheme="minorHAnsi"/>
                <w:noProof/>
                <w:color w:val="000000"/>
              </w:rPr>
            </w:pPr>
          </w:p>
        </w:tc>
      </w:tr>
      <w:tr w:rsidR="001C4C21" w14:paraId="19010E60"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0B0859F7" w14:textId="530164A1" w:rsidR="0079158A" w:rsidRDefault="00C01FA5" w:rsidP="001D21DA">
            <w:pPr>
              <w:spacing w:after="0" w:line="240" w:lineRule="auto"/>
              <w:rPr>
                <w:rFonts w:cstheme="minorHAnsi"/>
              </w:rPr>
            </w:pPr>
            <w:r>
              <w:rPr>
                <w:rFonts w:cstheme="minorHAnsi"/>
              </w:rPr>
              <w:lastRenderedPageBreak/>
              <w:t xml:space="preserve">Updates </w:t>
            </w:r>
          </w:p>
        </w:tc>
        <w:tc>
          <w:tcPr>
            <w:tcW w:w="9389" w:type="dxa"/>
            <w:tcBorders>
              <w:top w:val="single" w:sz="4" w:space="0" w:color="000000"/>
              <w:left w:val="single" w:sz="4" w:space="0" w:color="000000"/>
              <w:bottom w:val="single" w:sz="4" w:space="0" w:color="000000"/>
              <w:right w:val="single" w:sz="4" w:space="0" w:color="000000"/>
            </w:tcBorders>
          </w:tcPr>
          <w:p w14:paraId="5A7015CC" w14:textId="2B02D02C" w:rsidR="0079158A" w:rsidRDefault="007360FA" w:rsidP="00DD435D">
            <w:pPr>
              <w:spacing w:after="0" w:line="240" w:lineRule="auto"/>
              <w:rPr>
                <w:rFonts w:eastAsia="Times New Roman" w:cstheme="minorHAnsi"/>
                <w:noProof/>
                <w:color w:val="000000"/>
              </w:rPr>
            </w:pPr>
            <w:r w:rsidRPr="007360FA">
              <w:rPr>
                <w:rFonts w:eastAsia="Times New Roman" w:cstheme="minorHAnsi"/>
                <w:noProof/>
                <w:color w:val="000000"/>
              </w:rPr>
              <w:t>The team discussed CAC</w:t>
            </w:r>
            <w:r w:rsidR="00EC2E09">
              <w:rPr>
                <w:rFonts w:eastAsia="Times New Roman" w:cstheme="minorHAnsi"/>
                <w:noProof/>
                <w:color w:val="000000"/>
              </w:rPr>
              <w:t>C</w:t>
            </w:r>
            <w:r w:rsidRPr="007360FA">
              <w:rPr>
                <w:rFonts w:eastAsia="Times New Roman" w:cstheme="minorHAnsi"/>
                <w:noProof/>
                <w:color w:val="000000"/>
              </w:rPr>
              <w:t xml:space="preserve"> updates and educational opportunities for local chapters. </w:t>
            </w:r>
            <w:r>
              <w:rPr>
                <w:rFonts w:eastAsia="Times New Roman" w:cstheme="minorHAnsi"/>
                <w:noProof/>
                <w:color w:val="000000"/>
              </w:rPr>
              <w:t>Krystal</w:t>
            </w:r>
            <w:r w:rsidRPr="007360FA">
              <w:rPr>
                <w:rFonts w:eastAsia="Times New Roman" w:cstheme="minorHAnsi"/>
                <w:noProof/>
                <w:color w:val="000000"/>
              </w:rPr>
              <w:t xml:space="preserve"> agreed to reach out to Diksha about presenting CAC</w:t>
            </w:r>
            <w:r w:rsidR="00EC2E09">
              <w:rPr>
                <w:rFonts w:eastAsia="Times New Roman" w:cstheme="minorHAnsi"/>
                <w:noProof/>
                <w:color w:val="000000"/>
              </w:rPr>
              <w:t>C</w:t>
            </w:r>
            <w:r w:rsidRPr="007360FA">
              <w:rPr>
                <w:rFonts w:eastAsia="Times New Roman" w:cstheme="minorHAnsi"/>
                <w:noProof/>
                <w:color w:val="000000"/>
              </w:rPr>
              <w:t xml:space="preserve"> updates at the GLA monthly meeting. </w:t>
            </w:r>
            <w:r w:rsidR="00EC2E09">
              <w:rPr>
                <w:rFonts w:eastAsia="Times New Roman" w:cstheme="minorHAnsi"/>
                <w:noProof/>
                <w:color w:val="000000"/>
              </w:rPr>
              <w:t xml:space="preserve">Each local chapter should have a slide for their chapter meetings to relay CACC and National updates </w:t>
            </w:r>
          </w:p>
        </w:tc>
      </w:tr>
      <w:tr w:rsidR="001C4C21" w14:paraId="2460C3F5"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39DAD3C4" w14:textId="68309415" w:rsidR="0079158A" w:rsidRDefault="007360FA" w:rsidP="001D21DA">
            <w:pPr>
              <w:spacing w:after="0" w:line="240" w:lineRule="auto"/>
              <w:rPr>
                <w:rFonts w:cstheme="minorHAnsi"/>
              </w:rPr>
            </w:pPr>
            <w:r>
              <w:rPr>
                <w:rFonts w:cstheme="minorHAnsi"/>
              </w:rPr>
              <w:lastRenderedPageBreak/>
              <w:t>May CACC Meeting Planning</w:t>
            </w:r>
          </w:p>
        </w:tc>
        <w:tc>
          <w:tcPr>
            <w:tcW w:w="9389" w:type="dxa"/>
            <w:tcBorders>
              <w:top w:val="single" w:sz="4" w:space="0" w:color="000000"/>
              <w:left w:val="single" w:sz="4" w:space="0" w:color="000000"/>
              <w:bottom w:val="single" w:sz="4" w:space="0" w:color="000000"/>
              <w:right w:val="single" w:sz="4" w:space="0" w:color="000000"/>
            </w:tcBorders>
          </w:tcPr>
          <w:p w14:paraId="1AFAD8ED" w14:textId="4AC22AFD" w:rsidR="0079158A" w:rsidRDefault="007360FA" w:rsidP="00DD435D">
            <w:pPr>
              <w:spacing w:after="0" w:line="240" w:lineRule="auto"/>
              <w:rPr>
                <w:rFonts w:eastAsia="Times New Roman" w:cstheme="minorHAnsi"/>
                <w:noProof/>
                <w:color w:val="000000"/>
              </w:rPr>
            </w:pPr>
            <w:r w:rsidRPr="007360FA">
              <w:rPr>
                <w:rFonts w:eastAsia="Times New Roman" w:cstheme="minorHAnsi"/>
                <w:noProof/>
                <w:color w:val="000000"/>
              </w:rPr>
              <w:t>Jessica also shared that the Inland Empire board was excited to host an upcoming May event, having already booked the auditorium and selected catering.</w:t>
            </w:r>
            <w:r>
              <w:rPr>
                <w:rFonts w:eastAsia="Times New Roman" w:cstheme="minorHAnsi"/>
                <w:noProof/>
                <w:color w:val="000000"/>
              </w:rPr>
              <w:t xml:space="preserve"> </w:t>
            </w:r>
            <w:r w:rsidRPr="007360FA">
              <w:rPr>
                <w:rFonts w:eastAsia="Times New Roman" w:cstheme="minorHAnsi"/>
                <w:noProof/>
                <w:color w:val="000000"/>
              </w:rPr>
              <w:t>Jessica, Alex, and Krist</w:t>
            </w:r>
            <w:r w:rsidR="00EC2E09">
              <w:rPr>
                <w:rFonts w:eastAsia="Times New Roman" w:cstheme="minorHAnsi"/>
                <w:noProof/>
                <w:color w:val="000000"/>
              </w:rPr>
              <w:t>y</w:t>
            </w:r>
            <w:r w:rsidRPr="007360FA">
              <w:rPr>
                <w:rFonts w:eastAsia="Times New Roman" w:cstheme="minorHAnsi"/>
                <w:noProof/>
                <w:color w:val="000000"/>
              </w:rPr>
              <w:t>n confirmed speakers for an upcoming May event, including A</w:t>
            </w:r>
            <w:r w:rsidR="00EC2E09">
              <w:rPr>
                <w:rFonts w:eastAsia="Times New Roman" w:cstheme="minorHAnsi"/>
                <w:noProof/>
                <w:color w:val="000000"/>
              </w:rPr>
              <w:t>ryeh</w:t>
            </w:r>
            <w:r w:rsidRPr="007360FA">
              <w:rPr>
                <w:rFonts w:eastAsia="Times New Roman" w:cstheme="minorHAnsi"/>
                <w:noProof/>
                <w:color w:val="000000"/>
              </w:rPr>
              <w:t xml:space="preserve"> and Krist</w:t>
            </w:r>
            <w:r>
              <w:rPr>
                <w:rFonts w:eastAsia="Times New Roman" w:cstheme="minorHAnsi"/>
                <w:noProof/>
                <w:color w:val="000000"/>
              </w:rPr>
              <w:t>yn</w:t>
            </w:r>
            <w:r w:rsidRPr="007360FA">
              <w:rPr>
                <w:rFonts w:eastAsia="Times New Roman" w:cstheme="minorHAnsi"/>
                <w:noProof/>
                <w:color w:val="000000"/>
              </w:rPr>
              <w:t xml:space="preserve"> presenting on catheter-associated bloodstream infection prevention</w:t>
            </w:r>
            <w:r w:rsidR="00EC2E09">
              <w:rPr>
                <w:rFonts w:eastAsia="Times New Roman" w:cstheme="minorHAnsi"/>
                <w:noProof/>
                <w:color w:val="000000"/>
              </w:rPr>
              <w:t xml:space="preserve"> “Mission Control”</w:t>
            </w:r>
            <w:r w:rsidRPr="007360FA">
              <w:rPr>
                <w:rFonts w:eastAsia="Times New Roman" w:cstheme="minorHAnsi"/>
                <w:noProof/>
                <w:color w:val="000000"/>
              </w:rPr>
              <w:t>. Krist</w:t>
            </w:r>
            <w:r>
              <w:rPr>
                <w:rFonts w:eastAsia="Times New Roman" w:cstheme="minorHAnsi"/>
                <w:noProof/>
                <w:color w:val="000000"/>
              </w:rPr>
              <w:t>yn</w:t>
            </w:r>
            <w:r w:rsidRPr="007360FA">
              <w:rPr>
                <w:rFonts w:eastAsia="Times New Roman" w:cstheme="minorHAnsi"/>
                <w:noProof/>
                <w:color w:val="000000"/>
              </w:rPr>
              <w:t xml:space="preserve"> agreed to cover accommodation costs for </w:t>
            </w:r>
            <w:r w:rsidR="00EC2E09">
              <w:rPr>
                <w:rFonts w:eastAsia="Times New Roman" w:cstheme="minorHAnsi"/>
                <w:noProof/>
                <w:color w:val="000000"/>
              </w:rPr>
              <w:t>Aryeh perhaps carpool</w:t>
            </w:r>
            <w:r w:rsidRPr="007360FA">
              <w:rPr>
                <w:rFonts w:eastAsia="Times New Roman" w:cstheme="minorHAnsi"/>
                <w:noProof/>
                <w:color w:val="000000"/>
              </w:rPr>
              <w:t>, who will be speaking at the event. Alex is waiting to confirm a second speaker, a physician who gave an impactful presentation on Foley catheters at a nursing conferenc</w:t>
            </w:r>
            <w:r w:rsidR="00EC2E09">
              <w:rPr>
                <w:rFonts w:eastAsia="Times New Roman" w:cstheme="minorHAnsi"/>
                <w:noProof/>
                <w:color w:val="000000"/>
              </w:rPr>
              <w:t xml:space="preserve">e and strong advocate to patient safety and IP advocacy. </w:t>
            </w:r>
          </w:p>
        </w:tc>
      </w:tr>
      <w:tr w:rsidR="001C4C21" w14:paraId="268F5E73"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1F8B429C" w14:textId="75CC3171" w:rsidR="009F010A" w:rsidRDefault="009F010A" w:rsidP="001D21DA">
            <w:pPr>
              <w:spacing w:after="0" w:line="240" w:lineRule="auto"/>
              <w:rPr>
                <w:rFonts w:cstheme="minorHAnsi"/>
              </w:rPr>
            </w:pPr>
            <w:r>
              <w:rPr>
                <w:rFonts w:cstheme="minorHAnsi"/>
              </w:rPr>
              <w:t xml:space="preserve">Chapter Leader Day </w:t>
            </w:r>
          </w:p>
        </w:tc>
        <w:tc>
          <w:tcPr>
            <w:tcW w:w="9389" w:type="dxa"/>
            <w:tcBorders>
              <w:top w:val="single" w:sz="4" w:space="0" w:color="000000"/>
              <w:left w:val="single" w:sz="4" w:space="0" w:color="000000"/>
              <w:bottom w:val="single" w:sz="4" w:space="0" w:color="000000"/>
              <w:right w:val="single" w:sz="4" w:space="0" w:color="000000"/>
            </w:tcBorders>
          </w:tcPr>
          <w:p w14:paraId="64D98140" w14:textId="77777777" w:rsidR="009F010A" w:rsidRDefault="009F010A" w:rsidP="00DD435D">
            <w:pPr>
              <w:spacing w:after="0" w:line="240" w:lineRule="auto"/>
              <w:rPr>
                <w:rFonts w:eastAsia="Times New Roman" w:cstheme="minorHAnsi"/>
                <w:noProof/>
                <w:color w:val="000000"/>
              </w:rPr>
            </w:pPr>
            <w:r w:rsidRPr="009F010A">
              <w:rPr>
                <w:rFonts w:eastAsia="Times New Roman" w:cstheme="minorHAnsi"/>
                <w:noProof/>
                <w:color w:val="000000"/>
              </w:rPr>
              <w:drawing>
                <wp:inline distT="0" distB="0" distL="0" distR="0" wp14:anchorId="3D9A7052" wp14:editId="12436843">
                  <wp:extent cx="4458766" cy="1920985"/>
                  <wp:effectExtent l="0" t="0" r="0" b="3175"/>
                  <wp:docPr id="90366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60381" name=""/>
                          <pic:cNvPicPr/>
                        </pic:nvPicPr>
                        <pic:blipFill>
                          <a:blip r:embed="rId20"/>
                          <a:stretch>
                            <a:fillRect/>
                          </a:stretch>
                        </pic:blipFill>
                        <pic:spPr>
                          <a:xfrm>
                            <a:off x="0" y="0"/>
                            <a:ext cx="4473605" cy="1927378"/>
                          </a:xfrm>
                          <a:prstGeom prst="rect">
                            <a:avLst/>
                          </a:prstGeom>
                        </pic:spPr>
                      </pic:pic>
                    </a:graphicData>
                  </a:graphic>
                </wp:inline>
              </w:drawing>
            </w:r>
          </w:p>
          <w:p w14:paraId="3C871DCF" w14:textId="0740659F" w:rsidR="00EC2E09" w:rsidRDefault="00EC2E09" w:rsidP="00DD435D">
            <w:pPr>
              <w:spacing w:after="0" w:line="240" w:lineRule="auto"/>
              <w:rPr>
                <w:rFonts w:eastAsia="Times New Roman" w:cstheme="minorHAnsi"/>
                <w:noProof/>
                <w:color w:val="000000"/>
              </w:rPr>
            </w:pPr>
            <w:r w:rsidRPr="00C01FA5">
              <w:rPr>
                <w:rFonts w:eastAsia="Times New Roman" w:cstheme="minorHAnsi"/>
                <w:noProof/>
                <w:color w:val="000000"/>
              </w:rPr>
              <w:t>The next National APIC meeting was scheduled for April 23rd, and the group's next meeting was set for March 17th.</w:t>
            </w:r>
          </w:p>
        </w:tc>
      </w:tr>
      <w:tr w:rsidR="001C4C21" w14:paraId="356BE747" w14:textId="77777777" w:rsidTr="00C94049">
        <w:tc>
          <w:tcPr>
            <w:tcW w:w="1637" w:type="dxa"/>
            <w:tcBorders>
              <w:top w:val="single" w:sz="4" w:space="0" w:color="000000"/>
              <w:left w:val="single" w:sz="4" w:space="0" w:color="000000"/>
              <w:bottom w:val="single" w:sz="4" w:space="0" w:color="000000"/>
              <w:right w:val="single" w:sz="4" w:space="0" w:color="000000"/>
            </w:tcBorders>
          </w:tcPr>
          <w:p w14:paraId="6114DC54" w14:textId="77777777" w:rsidR="009E5ACF" w:rsidRDefault="009E5ACF" w:rsidP="001D21DA">
            <w:pPr>
              <w:spacing w:after="0" w:line="240" w:lineRule="auto"/>
              <w:rPr>
                <w:rFonts w:cstheme="minorHAnsi"/>
              </w:rPr>
            </w:pPr>
          </w:p>
          <w:p w14:paraId="3E0186F9" w14:textId="46E69BEF" w:rsidR="009E5ACF" w:rsidRDefault="009E5ACF" w:rsidP="001D21DA">
            <w:pPr>
              <w:spacing w:after="0" w:line="240" w:lineRule="auto"/>
              <w:rPr>
                <w:rFonts w:cstheme="minorHAnsi"/>
              </w:rPr>
            </w:pPr>
            <w:r>
              <w:rPr>
                <w:rFonts w:cstheme="minorHAnsi"/>
              </w:rPr>
              <w:t xml:space="preserve">2026 CACC BOD Meeting Dates </w:t>
            </w:r>
          </w:p>
        </w:tc>
        <w:tc>
          <w:tcPr>
            <w:tcW w:w="9389" w:type="dxa"/>
            <w:tcBorders>
              <w:top w:val="single" w:sz="4" w:space="0" w:color="000000"/>
              <w:left w:val="single" w:sz="4" w:space="0" w:color="000000"/>
              <w:bottom w:val="single" w:sz="4" w:space="0" w:color="000000"/>
              <w:right w:val="single" w:sz="4" w:space="0" w:color="000000"/>
            </w:tcBorders>
          </w:tcPr>
          <w:p w14:paraId="797FB999" w14:textId="77777777" w:rsidR="009E5ACF" w:rsidRDefault="009E5ACF" w:rsidP="00DD435D">
            <w:pPr>
              <w:spacing w:after="0" w:line="240" w:lineRule="auto"/>
              <w:rPr>
                <w:rFonts w:eastAsia="Times New Roman" w:cstheme="minorHAnsi"/>
                <w:noProof/>
                <w:color w:val="000000"/>
              </w:rPr>
            </w:pPr>
            <w:r w:rsidRPr="009E5ACF">
              <w:rPr>
                <w:rFonts w:eastAsia="Times New Roman" w:cstheme="minorHAnsi"/>
                <w:noProof/>
                <w:color w:val="000000"/>
              </w:rPr>
              <w:drawing>
                <wp:inline distT="0" distB="0" distL="0" distR="0" wp14:anchorId="169580D4" wp14:editId="5634DC67">
                  <wp:extent cx="4723074" cy="2099144"/>
                  <wp:effectExtent l="0" t="0" r="1905" b="0"/>
                  <wp:docPr id="188445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53835" name=""/>
                          <pic:cNvPicPr/>
                        </pic:nvPicPr>
                        <pic:blipFill>
                          <a:blip r:embed="rId21"/>
                          <a:stretch>
                            <a:fillRect/>
                          </a:stretch>
                        </pic:blipFill>
                        <pic:spPr>
                          <a:xfrm>
                            <a:off x="0" y="0"/>
                            <a:ext cx="4754135" cy="2112949"/>
                          </a:xfrm>
                          <a:prstGeom prst="rect">
                            <a:avLst/>
                          </a:prstGeom>
                        </pic:spPr>
                      </pic:pic>
                    </a:graphicData>
                  </a:graphic>
                </wp:inline>
              </w:drawing>
            </w:r>
          </w:p>
          <w:p w14:paraId="5BA3C93C" w14:textId="73CD0C7F" w:rsidR="00EC2E09" w:rsidRDefault="00EC2E09" w:rsidP="00DD435D">
            <w:pPr>
              <w:spacing w:after="0" w:line="240" w:lineRule="auto"/>
              <w:rPr>
                <w:rFonts w:eastAsia="Times New Roman" w:cstheme="minorHAnsi"/>
                <w:noProof/>
                <w:color w:val="000000"/>
              </w:rPr>
            </w:pPr>
            <w:r>
              <w:rPr>
                <w:rFonts w:eastAsia="Times New Roman" w:cstheme="minorHAnsi"/>
                <w:noProof/>
                <w:color w:val="000000"/>
              </w:rPr>
              <w:t xml:space="preserve">Jessica to forward invites to Alex as they were sent before her election term </w:t>
            </w:r>
            <w:bookmarkStart w:id="1" w:name="_GoBack"/>
            <w:bookmarkEnd w:id="1"/>
          </w:p>
        </w:tc>
      </w:tr>
      <w:tr w:rsidR="001C4C21" w14:paraId="4B8470FA" w14:textId="77777777" w:rsidTr="00C94049">
        <w:trPr>
          <w:trHeight w:val="3671"/>
        </w:trPr>
        <w:tc>
          <w:tcPr>
            <w:tcW w:w="1637" w:type="dxa"/>
            <w:tcBorders>
              <w:top w:val="single" w:sz="4" w:space="0" w:color="000000"/>
              <w:left w:val="single" w:sz="4" w:space="0" w:color="000000"/>
              <w:bottom w:val="single" w:sz="4" w:space="0" w:color="000000"/>
              <w:right w:val="single" w:sz="4" w:space="0" w:color="000000"/>
            </w:tcBorders>
          </w:tcPr>
          <w:p w14:paraId="59001E1B" w14:textId="6FF6B940" w:rsidR="009E5ACF" w:rsidRDefault="008B6556" w:rsidP="001D21DA">
            <w:pPr>
              <w:spacing w:after="0" w:line="240" w:lineRule="auto"/>
              <w:rPr>
                <w:rFonts w:cstheme="minorHAnsi"/>
              </w:rPr>
            </w:pPr>
            <w:r>
              <w:rPr>
                <w:rFonts w:cstheme="minorHAnsi"/>
              </w:rPr>
              <w:t>202</w:t>
            </w:r>
            <w:r w:rsidR="00D20E1E">
              <w:rPr>
                <w:rFonts w:cstheme="minorHAnsi"/>
              </w:rPr>
              <w:t>6</w:t>
            </w:r>
            <w:r>
              <w:rPr>
                <w:rFonts w:cstheme="minorHAnsi"/>
              </w:rPr>
              <w:t xml:space="preserve"> CACC Event Dates </w:t>
            </w:r>
          </w:p>
        </w:tc>
        <w:tc>
          <w:tcPr>
            <w:tcW w:w="9389" w:type="dxa"/>
            <w:tcBorders>
              <w:top w:val="single" w:sz="4" w:space="0" w:color="000000"/>
              <w:left w:val="single" w:sz="4" w:space="0" w:color="000000"/>
              <w:bottom w:val="single" w:sz="4" w:space="0" w:color="000000"/>
              <w:right w:val="single" w:sz="4" w:space="0" w:color="000000"/>
            </w:tcBorders>
          </w:tcPr>
          <w:p w14:paraId="15EDA596" w14:textId="77777777" w:rsidR="009E5ACF" w:rsidRDefault="009E5ACF" w:rsidP="00DD435D">
            <w:pPr>
              <w:spacing w:after="0" w:line="240" w:lineRule="auto"/>
              <w:rPr>
                <w:rFonts w:eastAsia="Times New Roman" w:cstheme="minorHAnsi"/>
                <w:noProof/>
                <w:color w:val="000000"/>
              </w:rPr>
            </w:pPr>
          </w:p>
          <w:p w14:paraId="748FCBA5" w14:textId="7B2E4643" w:rsidR="009E5ACF" w:rsidRDefault="009E5ACF" w:rsidP="00DD435D">
            <w:pPr>
              <w:spacing w:after="0" w:line="240" w:lineRule="auto"/>
              <w:rPr>
                <w:rFonts w:eastAsia="Times New Roman" w:cstheme="minorHAnsi"/>
                <w:noProof/>
                <w:color w:val="000000"/>
              </w:rPr>
            </w:pPr>
            <w:r>
              <w:rPr>
                <w:rFonts w:eastAsia="Times New Roman" w:cstheme="minorHAnsi"/>
                <w:noProof/>
                <w:color w:val="000000"/>
              </w:rPr>
              <w:drawing>
                <wp:inline distT="0" distB="0" distL="0" distR="0" wp14:anchorId="77760616" wp14:editId="19B78301">
                  <wp:extent cx="4731026" cy="2161261"/>
                  <wp:effectExtent l="0" t="0" r="0" b="0"/>
                  <wp:docPr id="449051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1284" cy="2179652"/>
                          </a:xfrm>
                          <a:prstGeom prst="rect">
                            <a:avLst/>
                          </a:prstGeom>
                          <a:noFill/>
                        </pic:spPr>
                      </pic:pic>
                    </a:graphicData>
                  </a:graphic>
                </wp:inline>
              </w:drawing>
            </w:r>
          </w:p>
        </w:tc>
      </w:tr>
      <w:tr w:rsidR="001C4C21" w14:paraId="15381848" w14:textId="77777777" w:rsidTr="00C94049">
        <w:tc>
          <w:tcPr>
            <w:tcW w:w="163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AEABF84" w14:textId="46C4FF77" w:rsidR="001D21DA" w:rsidRPr="00A22852" w:rsidRDefault="001D21DA" w:rsidP="001D21DA">
            <w:pPr>
              <w:pStyle w:val="Default"/>
              <w:spacing w:line="256" w:lineRule="auto"/>
              <w:rPr>
                <w:b/>
                <w:bCs/>
                <w:sz w:val="23"/>
                <w:szCs w:val="23"/>
              </w:rPr>
            </w:pPr>
            <w:r w:rsidRPr="00A22852">
              <w:rPr>
                <w:b/>
                <w:bCs/>
                <w:sz w:val="23"/>
                <w:szCs w:val="23"/>
              </w:rPr>
              <w:t xml:space="preserve">Meeting Adjourned </w:t>
            </w:r>
          </w:p>
        </w:tc>
        <w:tc>
          <w:tcPr>
            <w:tcW w:w="938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AC225FC" w14:textId="12F4A37D" w:rsidR="001D21DA" w:rsidRPr="00A22852" w:rsidRDefault="0079158A" w:rsidP="001D21DA">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12:00 pm</w:t>
            </w:r>
          </w:p>
        </w:tc>
      </w:tr>
      <w:tr w:rsidR="001C4C21" w14:paraId="53ABC3A4" w14:textId="77777777" w:rsidTr="00C94049">
        <w:tc>
          <w:tcPr>
            <w:tcW w:w="1637" w:type="dxa"/>
            <w:tcBorders>
              <w:top w:val="single" w:sz="4" w:space="0" w:color="000000"/>
              <w:left w:val="single" w:sz="4" w:space="0" w:color="000000"/>
              <w:bottom w:val="single" w:sz="4" w:space="0" w:color="000000"/>
              <w:right w:val="single" w:sz="4" w:space="0" w:color="000000"/>
            </w:tcBorders>
            <w:shd w:val="clear" w:color="auto" w:fill="BDD7EE"/>
            <w:hideMark/>
          </w:tcPr>
          <w:p w14:paraId="6346C97D" w14:textId="77777777" w:rsidR="001D21DA" w:rsidRDefault="001D21DA" w:rsidP="001D21DA">
            <w:pPr>
              <w:spacing w:after="0" w:line="240" w:lineRule="auto"/>
              <w:rPr>
                <w:rFonts w:eastAsia="Times New Roman" w:cstheme="minorHAnsi"/>
                <w:color w:val="000000"/>
              </w:rPr>
            </w:pPr>
            <w:r>
              <w:rPr>
                <w:rFonts w:eastAsia="Times New Roman" w:cstheme="minorHAnsi"/>
                <w:color w:val="000000"/>
              </w:rPr>
              <w:t>Next Board Meeting</w:t>
            </w:r>
          </w:p>
        </w:tc>
        <w:tc>
          <w:tcPr>
            <w:tcW w:w="9389" w:type="dxa"/>
            <w:tcBorders>
              <w:top w:val="single" w:sz="4" w:space="0" w:color="000000"/>
              <w:left w:val="single" w:sz="4" w:space="0" w:color="000000"/>
              <w:bottom w:val="single" w:sz="4" w:space="0" w:color="000000"/>
              <w:right w:val="single" w:sz="4" w:space="0" w:color="000000"/>
            </w:tcBorders>
            <w:shd w:val="clear" w:color="auto" w:fill="BDD7EE"/>
          </w:tcPr>
          <w:p w14:paraId="2DACA7BD" w14:textId="2AC02106" w:rsidR="001D21DA" w:rsidRDefault="00C84E7B" w:rsidP="001D21DA">
            <w:pPr>
              <w:spacing w:after="0" w:line="240" w:lineRule="auto"/>
              <w:rPr>
                <w:rFonts w:eastAsia="Times New Roman" w:cstheme="minorHAnsi"/>
                <w:color w:val="000000"/>
              </w:rPr>
            </w:pPr>
            <w:r>
              <w:rPr>
                <w:rFonts w:eastAsia="Times New Roman" w:cstheme="minorHAnsi"/>
                <w:color w:val="000000"/>
              </w:rPr>
              <w:t>March 17, 2026</w:t>
            </w:r>
            <w:r w:rsidR="008B6556">
              <w:rPr>
                <w:rFonts w:eastAsia="Times New Roman" w:cstheme="minorHAnsi"/>
                <w:color w:val="000000"/>
              </w:rPr>
              <w:t xml:space="preserve"> 11-12PM </w:t>
            </w:r>
          </w:p>
        </w:tc>
      </w:tr>
    </w:tbl>
    <w:p w14:paraId="7F7D5D71" w14:textId="04B9770E" w:rsidR="00E268C0" w:rsidRDefault="00E268C0" w:rsidP="00E268C0">
      <w:pPr>
        <w:spacing w:after="0" w:line="240" w:lineRule="auto"/>
        <w:rPr>
          <w:rFonts w:eastAsia="Times New Roman" w:cstheme="minorHAnsi"/>
          <w:color w:val="000000"/>
        </w:rPr>
      </w:pPr>
    </w:p>
    <w:p w14:paraId="66D4CD69" w14:textId="3AA2CF26" w:rsidR="00E268C0" w:rsidRDefault="00E268C0" w:rsidP="00E268C0">
      <w:pPr>
        <w:spacing w:after="0" w:line="240" w:lineRule="auto"/>
        <w:rPr>
          <w:rFonts w:eastAsia="Times New Roman" w:cstheme="minorHAnsi"/>
          <w:color w:val="000000"/>
        </w:rPr>
      </w:pPr>
      <w:r>
        <w:rPr>
          <w:rFonts w:eastAsia="Times New Roman" w:cstheme="minorHAnsi"/>
          <w:color w:val="000000"/>
        </w:rPr>
        <w:lastRenderedPageBreak/>
        <w:t xml:space="preserve">Submitted </w:t>
      </w:r>
      <w:r w:rsidR="00BB57B4">
        <w:rPr>
          <w:rFonts w:eastAsia="Times New Roman" w:cstheme="minorHAnsi"/>
          <w:color w:val="000000"/>
        </w:rPr>
        <w:t>by:</w:t>
      </w:r>
      <w:r w:rsidR="002A30D9">
        <w:rPr>
          <w:rFonts w:eastAsia="Times New Roman" w:cstheme="minorHAnsi"/>
          <w:color w:val="000000"/>
        </w:rPr>
        <w:t xml:space="preserve"> </w:t>
      </w:r>
      <w:r w:rsidR="00131992">
        <w:rPr>
          <w:rFonts w:eastAsia="Times New Roman" w:cstheme="minorHAnsi"/>
          <w:color w:val="000000"/>
        </w:rPr>
        <w:t xml:space="preserve">Maricar Telmo Secretary </w:t>
      </w:r>
    </w:p>
    <w:p w14:paraId="12F1B08F" w14:textId="530464D2" w:rsidR="009C23D8" w:rsidRDefault="009C23D8" w:rsidP="00E268C0">
      <w:pPr>
        <w:spacing w:after="0" w:line="240" w:lineRule="auto"/>
        <w:rPr>
          <w:rFonts w:eastAsia="Times New Roman" w:cstheme="minorHAnsi"/>
          <w:color w:val="000000"/>
        </w:rPr>
      </w:pPr>
      <w:r>
        <w:rPr>
          <w:rFonts w:eastAsia="Times New Roman" w:cstheme="minorHAnsi"/>
          <w:color w:val="000000"/>
        </w:rPr>
        <w:t>Edited by: Jessica Alicdan</w:t>
      </w:r>
      <w:r w:rsidR="00B55854">
        <w:rPr>
          <w:rFonts w:eastAsia="Times New Roman" w:cstheme="minorHAnsi"/>
          <w:color w:val="000000"/>
        </w:rPr>
        <w:t xml:space="preserve"> President </w:t>
      </w:r>
    </w:p>
    <w:p w14:paraId="4AB5D066" w14:textId="4A5966C2" w:rsidR="00A16F92" w:rsidRDefault="00A16F92" w:rsidP="00E268C0">
      <w:pPr>
        <w:spacing w:after="0" w:line="240" w:lineRule="auto"/>
        <w:rPr>
          <w:rFonts w:eastAsia="Times New Roman" w:cstheme="minorHAnsi"/>
          <w:color w:val="000000"/>
        </w:rPr>
      </w:pPr>
    </w:p>
    <w:p w14:paraId="50C0A1AB" w14:textId="25CBB398" w:rsidR="00A16F92" w:rsidRPr="008E11F6" w:rsidRDefault="00A16F92" w:rsidP="00E268C0">
      <w:pPr>
        <w:spacing w:after="0" w:line="240" w:lineRule="auto"/>
        <w:rPr>
          <w:rFonts w:eastAsia="Times New Roman" w:cstheme="minorHAnsi"/>
          <w:color w:val="000000"/>
        </w:rPr>
      </w:pPr>
    </w:p>
    <w:sectPr w:rsidR="00A16F92" w:rsidRPr="008E11F6" w:rsidSect="00191A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78C5"/>
    <w:multiLevelType w:val="hybridMultilevel"/>
    <w:tmpl w:val="FADE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6784F"/>
    <w:multiLevelType w:val="hybridMultilevel"/>
    <w:tmpl w:val="8046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95CCA"/>
    <w:multiLevelType w:val="hybridMultilevel"/>
    <w:tmpl w:val="E2BA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21631"/>
    <w:multiLevelType w:val="hybridMultilevel"/>
    <w:tmpl w:val="FF561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CE647B"/>
    <w:multiLevelType w:val="hybridMultilevel"/>
    <w:tmpl w:val="17DCD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F0989"/>
    <w:multiLevelType w:val="hybridMultilevel"/>
    <w:tmpl w:val="D71E3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DD454A"/>
    <w:multiLevelType w:val="hybridMultilevel"/>
    <w:tmpl w:val="F496B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320383"/>
    <w:multiLevelType w:val="hybridMultilevel"/>
    <w:tmpl w:val="CE7C0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711C7C"/>
    <w:multiLevelType w:val="hybridMultilevel"/>
    <w:tmpl w:val="DE24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B3E72"/>
    <w:multiLevelType w:val="hybridMultilevel"/>
    <w:tmpl w:val="9E941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2776DE"/>
    <w:multiLevelType w:val="hybridMultilevel"/>
    <w:tmpl w:val="F64ED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98687C"/>
    <w:multiLevelType w:val="hybridMultilevel"/>
    <w:tmpl w:val="4DE0E5CE"/>
    <w:lvl w:ilvl="0" w:tplc="04090001">
      <w:start w:val="1"/>
      <w:numFmt w:val="bullet"/>
      <w:lvlText w:val=""/>
      <w:lvlJc w:val="left"/>
      <w:pPr>
        <w:ind w:left="720" w:hanging="360"/>
      </w:pPr>
      <w:rPr>
        <w:rFonts w:ascii="Symbol" w:hAnsi="Symbol" w:hint="default"/>
      </w:rPr>
    </w:lvl>
    <w:lvl w:ilvl="1" w:tplc="265E6ED6">
      <w:numFmt w:val="bullet"/>
      <w:lvlText w:val="•"/>
      <w:lvlJc w:val="left"/>
      <w:pPr>
        <w:ind w:left="1440" w:hanging="360"/>
      </w:pPr>
      <w:rPr>
        <w:rFonts w:ascii="Calibri" w:eastAsiaTheme="minorHAnsi" w:hAnsi="Calibri" w:cs="Calibri" w:hint="default"/>
        <w:sz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B51206"/>
    <w:multiLevelType w:val="hybridMultilevel"/>
    <w:tmpl w:val="5D840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E413E"/>
    <w:multiLevelType w:val="hybridMultilevel"/>
    <w:tmpl w:val="3E5E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F212D"/>
    <w:multiLevelType w:val="hybridMultilevel"/>
    <w:tmpl w:val="F9C6A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393DC3"/>
    <w:multiLevelType w:val="hybridMultilevel"/>
    <w:tmpl w:val="6656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A0C3F"/>
    <w:multiLevelType w:val="hybridMultilevel"/>
    <w:tmpl w:val="041AA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3E10DA"/>
    <w:multiLevelType w:val="hybridMultilevel"/>
    <w:tmpl w:val="4DAE7B2C"/>
    <w:lvl w:ilvl="0" w:tplc="04090001">
      <w:start w:val="1"/>
      <w:numFmt w:val="bullet"/>
      <w:lvlText w:val=""/>
      <w:lvlJc w:val="left"/>
      <w:pPr>
        <w:ind w:left="360" w:hanging="360"/>
      </w:pPr>
      <w:rPr>
        <w:rFonts w:ascii="Symbol" w:hAnsi="Symbol" w:hint="default"/>
      </w:rPr>
    </w:lvl>
    <w:lvl w:ilvl="1" w:tplc="D55CD9F8">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BFC8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FB84719"/>
    <w:multiLevelType w:val="hybridMultilevel"/>
    <w:tmpl w:val="C1266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D7723D"/>
    <w:multiLevelType w:val="multilevel"/>
    <w:tmpl w:val="B16A9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D084DC8"/>
    <w:multiLevelType w:val="hybridMultilevel"/>
    <w:tmpl w:val="7676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C427E"/>
    <w:multiLevelType w:val="hybridMultilevel"/>
    <w:tmpl w:val="496A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A3470D"/>
    <w:multiLevelType w:val="hybridMultilevel"/>
    <w:tmpl w:val="8AD0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091E95"/>
    <w:multiLevelType w:val="hybridMultilevel"/>
    <w:tmpl w:val="D9786094"/>
    <w:lvl w:ilvl="0" w:tplc="F77E5336">
      <w:numFmt w:val="bullet"/>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603222"/>
    <w:multiLevelType w:val="hybridMultilevel"/>
    <w:tmpl w:val="E3001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1D105B"/>
    <w:multiLevelType w:val="hybridMultilevel"/>
    <w:tmpl w:val="B138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0D7CEB"/>
    <w:multiLevelType w:val="hybridMultilevel"/>
    <w:tmpl w:val="180E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A4636E"/>
    <w:multiLevelType w:val="hybridMultilevel"/>
    <w:tmpl w:val="9920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E7841"/>
    <w:multiLevelType w:val="hybridMultilevel"/>
    <w:tmpl w:val="58644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8"/>
  </w:num>
  <w:num w:numId="3">
    <w:abstractNumId w:val="11"/>
  </w:num>
  <w:num w:numId="4">
    <w:abstractNumId w:val="27"/>
  </w:num>
  <w:num w:numId="5">
    <w:abstractNumId w:val="15"/>
  </w:num>
  <w:num w:numId="6">
    <w:abstractNumId w:val="24"/>
  </w:num>
  <w:num w:numId="7">
    <w:abstractNumId w:val="1"/>
  </w:num>
  <w:num w:numId="8">
    <w:abstractNumId w:val="0"/>
  </w:num>
  <w:num w:numId="9">
    <w:abstractNumId w:val="13"/>
  </w:num>
  <w:num w:numId="10">
    <w:abstractNumId w:val="8"/>
  </w:num>
  <w:num w:numId="11">
    <w:abstractNumId w:val="29"/>
  </w:num>
  <w:num w:numId="12">
    <w:abstractNumId w:val="5"/>
  </w:num>
  <w:num w:numId="13">
    <w:abstractNumId w:val="19"/>
  </w:num>
  <w:num w:numId="14">
    <w:abstractNumId w:val="12"/>
  </w:num>
  <w:num w:numId="15">
    <w:abstractNumId w:val="21"/>
  </w:num>
  <w:num w:numId="16">
    <w:abstractNumId w:val="7"/>
  </w:num>
  <w:num w:numId="17">
    <w:abstractNumId w:val="17"/>
  </w:num>
  <w:num w:numId="18">
    <w:abstractNumId w:val="16"/>
  </w:num>
  <w:num w:numId="19">
    <w:abstractNumId w:val="23"/>
  </w:num>
  <w:num w:numId="20">
    <w:abstractNumId w:val="22"/>
  </w:num>
  <w:num w:numId="21">
    <w:abstractNumId w:val="26"/>
  </w:num>
  <w:num w:numId="22">
    <w:abstractNumId w:val="25"/>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8"/>
  </w:num>
  <w:num w:numId="26">
    <w:abstractNumId w:val="10"/>
  </w:num>
  <w:num w:numId="27">
    <w:abstractNumId w:val="9"/>
  </w:num>
  <w:num w:numId="28">
    <w:abstractNumId w:val="14"/>
  </w:num>
  <w:num w:numId="29">
    <w:abstractNumId w:val="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42"/>
    <w:rsid w:val="000010CB"/>
    <w:rsid w:val="0003720C"/>
    <w:rsid w:val="00056A8C"/>
    <w:rsid w:val="00060279"/>
    <w:rsid w:val="00060A50"/>
    <w:rsid w:val="0006174E"/>
    <w:rsid w:val="00062103"/>
    <w:rsid w:val="0006229D"/>
    <w:rsid w:val="000750C3"/>
    <w:rsid w:val="00076388"/>
    <w:rsid w:val="00083E95"/>
    <w:rsid w:val="000866D9"/>
    <w:rsid w:val="00086EC0"/>
    <w:rsid w:val="000A3854"/>
    <w:rsid w:val="000B1E34"/>
    <w:rsid w:val="000B322A"/>
    <w:rsid w:val="000C069C"/>
    <w:rsid w:val="000C3BD0"/>
    <w:rsid w:val="000D1430"/>
    <w:rsid w:val="000F2EF6"/>
    <w:rsid w:val="001007A1"/>
    <w:rsid w:val="00103042"/>
    <w:rsid w:val="00111D6A"/>
    <w:rsid w:val="00131992"/>
    <w:rsid w:val="00134AA6"/>
    <w:rsid w:val="0014123B"/>
    <w:rsid w:val="001416CC"/>
    <w:rsid w:val="00141E74"/>
    <w:rsid w:val="00146FF4"/>
    <w:rsid w:val="0014747C"/>
    <w:rsid w:val="00155E41"/>
    <w:rsid w:val="00167BEB"/>
    <w:rsid w:val="00170028"/>
    <w:rsid w:val="0018273F"/>
    <w:rsid w:val="001834A3"/>
    <w:rsid w:val="0018511C"/>
    <w:rsid w:val="00186DB7"/>
    <w:rsid w:val="00191A18"/>
    <w:rsid w:val="00196902"/>
    <w:rsid w:val="00197333"/>
    <w:rsid w:val="001A5475"/>
    <w:rsid w:val="001C4A85"/>
    <w:rsid w:val="001C4C21"/>
    <w:rsid w:val="001D0E06"/>
    <w:rsid w:val="001D21DA"/>
    <w:rsid w:val="001D47BD"/>
    <w:rsid w:val="001D61C2"/>
    <w:rsid w:val="001D7D3B"/>
    <w:rsid w:val="001F09AB"/>
    <w:rsid w:val="001F3E2F"/>
    <w:rsid w:val="00202403"/>
    <w:rsid w:val="00211704"/>
    <w:rsid w:val="0021496B"/>
    <w:rsid w:val="002212D0"/>
    <w:rsid w:val="002277D6"/>
    <w:rsid w:val="00232268"/>
    <w:rsid w:val="002405A4"/>
    <w:rsid w:val="002537B4"/>
    <w:rsid w:val="00255C5D"/>
    <w:rsid w:val="0029155D"/>
    <w:rsid w:val="002916C8"/>
    <w:rsid w:val="002963C7"/>
    <w:rsid w:val="00296CBB"/>
    <w:rsid w:val="002A0EDF"/>
    <w:rsid w:val="002A30D9"/>
    <w:rsid w:val="002A36F5"/>
    <w:rsid w:val="002B1C3B"/>
    <w:rsid w:val="002D4473"/>
    <w:rsid w:val="002E0829"/>
    <w:rsid w:val="002E0DE4"/>
    <w:rsid w:val="002E13A8"/>
    <w:rsid w:val="002E4918"/>
    <w:rsid w:val="002E52C7"/>
    <w:rsid w:val="00303833"/>
    <w:rsid w:val="00304BCF"/>
    <w:rsid w:val="0031305D"/>
    <w:rsid w:val="00331CC3"/>
    <w:rsid w:val="00345629"/>
    <w:rsid w:val="003606A8"/>
    <w:rsid w:val="0037217D"/>
    <w:rsid w:val="00383D2D"/>
    <w:rsid w:val="00386238"/>
    <w:rsid w:val="003B153D"/>
    <w:rsid w:val="003B307A"/>
    <w:rsid w:val="003B643C"/>
    <w:rsid w:val="003C0D3F"/>
    <w:rsid w:val="003D1B58"/>
    <w:rsid w:val="003E7279"/>
    <w:rsid w:val="00420785"/>
    <w:rsid w:val="004243F5"/>
    <w:rsid w:val="00427C38"/>
    <w:rsid w:val="00454F02"/>
    <w:rsid w:val="00457B4F"/>
    <w:rsid w:val="00484B42"/>
    <w:rsid w:val="004931A3"/>
    <w:rsid w:val="00497887"/>
    <w:rsid w:val="00497F94"/>
    <w:rsid w:val="004B72A9"/>
    <w:rsid w:val="004C4816"/>
    <w:rsid w:val="004C566A"/>
    <w:rsid w:val="004E77B7"/>
    <w:rsid w:val="004F0079"/>
    <w:rsid w:val="0050332E"/>
    <w:rsid w:val="00510476"/>
    <w:rsid w:val="005106C8"/>
    <w:rsid w:val="00532494"/>
    <w:rsid w:val="00570265"/>
    <w:rsid w:val="00573EBD"/>
    <w:rsid w:val="005835BE"/>
    <w:rsid w:val="005B06FE"/>
    <w:rsid w:val="005B1A42"/>
    <w:rsid w:val="005B3722"/>
    <w:rsid w:val="005B464C"/>
    <w:rsid w:val="005C04F0"/>
    <w:rsid w:val="005C08CB"/>
    <w:rsid w:val="005C1F40"/>
    <w:rsid w:val="005D0AB1"/>
    <w:rsid w:val="005D55F4"/>
    <w:rsid w:val="005E1737"/>
    <w:rsid w:val="005F0E28"/>
    <w:rsid w:val="005F65DD"/>
    <w:rsid w:val="0061158A"/>
    <w:rsid w:val="00621AB4"/>
    <w:rsid w:val="0062569C"/>
    <w:rsid w:val="00625AFA"/>
    <w:rsid w:val="006643EA"/>
    <w:rsid w:val="00674BCF"/>
    <w:rsid w:val="006819D2"/>
    <w:rsid w:val="00683BC7"/>
    <w:rsid w:val="00684990"/>
    <w:rsid w:val="006E0C43"/>
    <w:rsid w:val="00712EEE"/>
    <w:rsid w:val="00717498"/>
    <w:rsid w:val="00731BF9"/>
    <w:rsid w:val="007353DC"/>
    <w:rsid w:val="007360FA"/>
    <w:rsid w:val="0075688A"/>
    <w:rsid w:val="0075797F"/>
    <w:rsid w:val="00771FE6"/>
    <w:rsid w:val="0079158A"/>
    <w:rsid w:val="00793336"/>
    <w:rsid w:val="00794D53"/>
    <w:rsid w:val="007959E6"/>
    <w:rsid w:val="007A491B"/>
    <w:rsid w:val="007A7E1E"/>
    <w:rsid w:val="007B2E17"/>
    <w:rsid w:val="007B3DE0"/>
    <w:rsid w:val="007C2DA4"/>
    <w:rsid w:val="007C541B"/>
    <w:rsid w:val="007D0065"/>
    <w:rsid w:val="007E0D1E"/>
    <w:rsid w:val="00800E18"/>
    <w:rsid w:val="0082311A"/>
    <w:rsid w:val="00860AD3"/>
    <w:rsid w:val="0087512C"/>
    <w:rsid w:val="0088114C"/>
    <w:rsid w:val="00881D56"/>
    <w:rsid w:val="008853BE"/>
    <w:rsid w:val="00887806"/>
    <w:rsid w:val="00887DF5"/>
    <w:rsid w:val="00896A5F"/>
    <w:rsid w:val="00896E9C"/>
    <w:rsid w:val="008B177A"/>
    <w:rsid w:val="008B5A70"/>
    <w:rsid w:val="008B6556"/>
    <w:rsid w:val="008C019C"/>
    <w:rsid w:val="008D5CCF"/>
    <w:rsid w:val="008D6668"/>
    <w:rsid w:val="008E043E"/>
    <w:rsid w:val="008E11F6"/>
    <w:rsid w:val="008E383E"/>
    <w:rsid w:val="008F2098"/>
    <w:rsid w:val="008F22E8"/>
    <w:rsid w:val="009027E9"/>
    <w:rsid w:val="00904108"/>
    <w:rsid w:val="0090453F"/>
    <w:rsid w:val="00907AE9"/>
    <w:rsid w:val="00923083"/>
    <w:rsid w:val="009412D3"/>
    <w:rsid w:val="0094762F"/>
    <w:rsid w:val="009527FC"/>
    <w:rsid w:val="00956D6B"/>
    <w:rsid w:val="00957151"/>
    <w:rsid w:val="00957C7B"/>
    <w:rsid w:val="00972DE2"/>
    <w:rsid w:val="00977AAD"/>
    <w:rsid w:val="00986198"/>
    <w:rsid w:val="00994C07"/>
    <w:rsid w:val="009A070F"/>
    <w:rsid w:val="009A5067"/>
    <w:rsid w:val="009C23D8"/>
    <w:rsid w:val="009E5ACF"/>
    <w:rsid w:val="009E5D1E"/>
    <w:rsid w:val="009F010A"/>
    <w:rsid w:val="009F1E43"/>
    <w:rsid w:val="009F30BA"/>
    <w:rsid w:val="00A0647A"/>
    <w:rsid w:val="00A16F92"/>
    <w:rsid w:val="00A22852"/>
    <w:rsid w:val="00A606A4"/>
    <w:rsid w:val="00A61AC7"/>
    <w:rsid w:val="00A6504A"/>
    <w:rsid w:val="00A650B5"/>
    <w:rsid w:val="00A71623"/>
    <w:rsid w:val="00A74075"/>
    <w:rsid w:val="00A948B8"/>
    <w:rsid w:val="00A94E78"/>
    <w:rsid w:val="00AA222F"/>
    <w:rsid w:val="00AA66BE"/>
    <w:rsid w:val="00AA7C26"/>
    <w:rsid w:val="00AB1489"/>
    <w:rsid w:val="00AC17FC"/>
    <w:rsid w:val="00AC30EB"/>
    <w:rsid w:val="00AC485C"/>
    <w:rsid w:val="00AC5DE2"/>
    <w:rsid w:val="00AD7C6B"/>
    <w:rsid w:val="00AF3CC5"/>
    <w:rsid w:val="00B00EB0"/>
    <w:rsid w:val="00B02897"/>
    <w:rsid w:val="00B03E07"/>
    <w:rsid w:val="00B116E9"/>
    <w:rsid w:val="00B20898"/>
    <w:rsid w:val="00B42ED2"/>
    <w:rsid w:val="00B5119B"/>
    <w:rsid w:val="00B51BF0"/>
    <w:rsid w:val="00B55854"/>
    <w:rsid w:val="00B771DB"/>
    <w:rsid w:val="00B807BC"/>
    <w:rsid w:val="00B92074"/>
    <w:rsid w:val="00B9349C"/>
    <w:rsid w:val="00B97EC5"/>
    <w:rsid w:val="00BA2F3D"/>
    <w:rsid w:val="00BA7393"/>
    <w:rsid w:val="00BB16D1"/>
    <w:rsid w:val="00BB57B4"/>
    <w:rsid w:val="00BC15C8"/>
    <w:rsid w:val="00BC4A1A"/>
    <w:rsid w:val="00BD7CEC"/>
    <w:rsid w:val="00BF0BC5"/>
    <w:rsid w:val="00C01FA5"/>
    <w:rsid w:val="00C06F0C"/>
    <w:rsid w:val="00C07D69"/>
    <w:rsid w:val="00C10D03"/>
    <w:rsid w:val="00C14511"/>
    <w:rsid w:val="00C25003"/>
    <w:rsid w:val="00C30A16"/>
    <w:rsid w:val="00C33F95"/>
    <w:rsid w:val="00C3687C"/>
    <w:rsid w:val="00C4089F"/>
    <w:rsid w:val="00C84E7B"/>
    <w:rsid w:val="00C84E9D"/>
    <w:rsid w:val="00C94049"/>
    <w:rsid w:val="00CA4C82"/>
    <w:rsid w:val="00CC78B5"/>
    <w:rsid w:val="00CF2EC8"/>
    <w:rsid w:val="00CF358B"/>
    <w:rsid w:val="00D01F45"/>
    <w:rsid w:val="00D20E1E"/>
    <w:rsid w:val="00D24F79"/>
    <w:rsid w:val="00D30BD8"/>
    <w:rsid w:val="00D44573"/>
    <w:rsid w:val="00D47A01"/>
    <w:rsid w:val="00D601FA"/>
    <w:rsid w:val="00D63A7C"/>
    <w:rsid w:val="00D660AF"/>
    <w:rsid w:val="00D76ECB"/>
    <w:rsid w:val="00D874CA"/>
    <w:rsid w:val="00D907DB"/>
    <w:rsid w:val="00D90908"/>
    <w:rsid w:val="00D91AA9"/>
    <w:rsid w:val="00DC4775"/>
    <w:rsid w:val="00DC6669"/>
    <w:rsid w:val="00DD347B"/>
    <w:rsid w:val="00DD435D"/>
    <w:rsid w:val="00DD6377"/>
    <w:rsid w:val="00DE12B7"/>
    <w:rsid w:val="00DE3B01"/>
    <w:rsid w:val="00DE4A27"/>
    <w:rsid w:val="00E268C0"/>
    <w:rsid w:val="00E371E4"/>
    <w:rsid w:val="00E43478"/>
    <w:rsid w:val="00E459DB"/>
    <w:rsid w:val="00E46C09"/>
    <w:rsid w:val="00E51A2A"/>
    <w:rsid w:val="00E750A7"/>
    <w:rsid w:val="00E87E18"/>
    <w:rsid w:val="00E931E0"/>
    <w:rsid w:val="00E97D2C"/>
    <w:rsid w:val="00EA5DB2"/>
    <w:rsid w:val="00EC2E09"/>
    <w:rsid w:val="00EF4545"/>
    <w:rsid w:val="00F006D5"/>
    <w:rsid w:val="00F06D88"/>
    <w:rsid w:val="00F15948"/>
    <w:rsid w:val="00F35EC6"/>
    <w:rsid w:val="00F43DAC"/>
    <w:rsid w:val="00F45C2E"/>
    <w:rsid w:val="00F51C9D"/>
    <w:rsid w:val="00F54A3D"/>
    <w:rsid w:val="00F71527"/>
    <w:rsid w:val="00F81A43"/>
    <w:rsid w:val="00F83311"/>
    <w:rsid w:val="00F86396"/>
    <w:rsid w:val="00F86D71"/>
    <w:rsid w:val="00F878E8"/>
    <w:rsid w:val="00F91499"/>
    <w:rsid w:val="00FA4C49"/>
    <w:rsid w:val="00FB32E8"/>
    <w:rsid w:val="00FC5511"/>
    <w:rsid w:val="00FD4F62"/>
    <w:rsid w:val="00FE672E"/>
    <w:rsid w:val="00FE6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401FDA"/>
  <w15:chartTrackingRefBased/>
  <w15:docId w15:val="{0B569E98-3EA1-4B68-816A-69DA3C04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1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4B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8273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84990"/>
    <w:pPr>
      <w:ind w:left="720"/>
      <w:contextualSpacing/>
    </w:pPr>
  </w:style>
  <w:style w:type="table" w:styleId="TableGrid">
    <w:name w:val="Table Grid"/>
    <w:basedOn w:val="TableNormal"/>
    <w:uiPriority w:val="39"/>
    <w:rsid w:val="00B51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DE3B01"/>
  </w:style>
  <w:style w:type="character" w:styleId="Hyperlink">
    <w:name w:val="Hyperlink"/>
    <w:basedOn w:val="DefaultParagraphFont"/>
    <w:uiPriority w:val="99"/>
    <w:unhideWhenUsed/>
    <w:rsid w:val="0037217D"/>
    <w:rPr>
      <w:color w:val="0563C1" w:themeColor="hyperlink"/>
      <w:u w:val="single"/>
    </w:rPr>
  </w:style>
  <w:style w:type="character" w:styleId="UnresolvedMention">
    <w:name w:val="Unresolved Mention"/>
    <w:basedOn w:val="DefaultParagraphFont"/>
    <w:uiPriority w:val="99"/>
    <w:semiHidden/>
    <w:unhideWhenUsed/>
    <w:rsid w:val="00372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494963">
      <w:bodyDiv w:val="1"/>
      <w:marLeft w:val="0"/>
      <w:marRight w:val="0"/>
      <w:marTop w:val="0"/>
      <w:marBottom w:val="0"/>
      <w:divBdr>
        <w:top w:val="none" w:sz="0" w:space="0" w:color="auto"/>
        <w:left w:val="none" w:sz="0" w:space="0" w:color="auto"/>
        <w:bottom w:val="none" w:sz="0" w:space="0" w:color="auto"/>
        <w:right w:val="none" w:sz="0" w:space="0" w:color="auto"/>
      </w:divBdr>
    </w:div>
    <w:div w:id="310791739">
      <w:bodyDiv w:val="1"/>
      <w:marLeft w:val="0"/>
      <w:marRight w:val="0"/>
      <w:marTop w:val="0"/>
      <w:marBottom w:val="0"/>
      <w:divBdr>
        <w:top w:val="none" w:sz="0" w:space="0" w:color="auto"/>
        <w:left w:val="none" w:sz="0" w:space="0" w:color="auto"/>
        <w:bottom w:val="none" w:sz="0" w:space="0" w:color="auto"/>
        <w:right w:val="none" w:sz="0" w:space="0" w:color="auto"/>
      </w:divBdr>
    </w:div>
    <w:div w:id="1055393902">
      <w:bodyDiv w:val="1"/>
      <w:marLeft w:val="0"/>
      <w:marRight w:val="0"/>
      <w:marTop w:val="0"/>
      <w:marBottom w:val="0"/>
      <w:divBdr>
        <w:top w:val="none" w:sz="0" w:space="0" w:color="auto"/>
        <w:left w:val="none" w:sz="0" w:space="0" w:color="auto"/>
        <w:bottom w:val="none" w:sz="0" w:space="0" w:color="auto"/>
        <w:right w:val="none" w:sz="0" w:space="0" w:color="auto"/>
      </w:divBdr>
    </w:div>
    <w:div w:id="1240794347">
      <w:bodyDiv w:val="1"/>
      <w:marLeft w:val="0"/>
      <w:marRight w:val="0"/>
      <w:marTop w:val="0"/>
      <w:marBottom w:val="0"/>
      <w:divBdr>
        <w:top w:val="none" w:sz="0" w:space="0" w:color="auto"/>
        <w:left w:val="none" w:sz="0" w:space="0" w:color="auto"/>
        <w:bottom w:val="none" w:sz="0" w:space="0" w:color="auto"/>
        <w:right w:val="none" w:sz="0" w:space="0" w:color="auto"/>
      </w:divBdr>
    </w:div>
    <w:div w:id="1811052509">
      <w:bodyDiv w:val="1"/>
      <w:marLeft w:val="0"/>
      <w:marRight w:val="0"/>
      <w:marTop w:val="0"/>
      <w:marBottom w:val="0"/>
      <w:divBdr>
        <w:top w:val="none" w:sz="0" w:space="0" w:color="auto"/>
        <w:left w:val="none" w:sz="0" w:space="0" w:color="auto"/>
        <w:bottom w:val="none" w:sz="0" w:space="0" w:color="auto"/>
        <w:right w:val="none" w:sz="0" w:space="0" w:color="auto"/>
      </w:divBdr>
    </w:div>
    <w:div w:id="183980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Julie</dc:creator>
  <cp:keywords/>
  <dc:description/>
  <cp:lastModifiedBy>Alicdan, Jessica</cp:lastModifiedBy>
  <cp:revision>2</cp:revision>
  <dcterms:created xsi:type="dcterms:W3CDTF">2026-02-19T02:33:00Z</dcterms:created>
  <dcterms:modified xsi:type="dcterms:W3CDTF">2026-02-19T02:33:00Z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c0772e914cffaed64b836ce816387b68cb5cc1c32f7e15429efbf985a784e5e0</vt:lpwstr>
  </property>
</Properties>
</file>