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AC17" w14:textId="627ADDD7" w:rsidR="00736E26" w:rsidRDefault="00736E26" w:rsidP="007825E6">
      <w:pPr>
        <w:jc w:val="center"/>
      </w:pPr>
    </w:p>
    <w:p w14:paraId="403A838A" w14:textId="0DAA3400" w:rsidR="00EE4485" w:rsidRDefault="00B60D9E">
      <w:r>
        <w:rPr>
          <w:b/>
          <w:bCs/>
        </w:rPr>
        <w:t>Position</w:t>
      </w:r>
      <w:r w:rsidR="00EE4485" w:rsidRPr="00582ECA">
        <w:rPr>
          <w:b/>
          <w:bCs/>
        </w:rPr>
        <w:t>:</w:t>
      </w:r>
      <w:r w:rsidR="002444FB">
        <w:rPr>
          <w:b/>
          <w:bCs/>
        </w:rPr>
        <w:tab/>
      </w:r>
      <w:r>
        <w:rPr>
          <w:b/>
          <w:bCs/>
        </w:rPr>
        <w:tab/>
      </w:r>
      <w:r w:rsidR="00EE4485">
        <w:t>Chapter Historian</w:t>
      </w:r>
      <w:r w:rsidR="001038E2">
        <w:br/>
      </w:r>
      <w:r w:rsidR="00EE4485" w:rsidRPr="00582ECA">
        <w:rPr>
          <w:b/>
          <w:bCs/>
        </w:rPr>
        <w:t>Approved by:</w:t>
      </w:r>
      <w:r w:rsidR="00EE4485">
        <w:tab/>
      </w:r>
      <w:r w:rsidR="00EE4485">
        <w:tab/>
      </w:r>
      <w:r w:rsidR="00B56151" w:rsidRPr="00394219">
        <w:rPr>
          <w:rFonts w:ascii="Calibri" w:eastAsia="Times New Roman" w:hAnsi="Calibri" w:cs="Times New Roman"/>
          <w:sz w:val="24"/>
          <w:szCs w:val="24"/>
        </w:rPr>
        <w:t xml:space="preserve">APIC –Delaware Valley </w:t>
      </w:r>
      <w:r w:rsidR="005226CE">
        <w:rPr>
          <w:rFonts w:ascii="Calibri" w:eastAsia="Times New Roman" w:hAnsi="Calibri" w:cs="Times New Roman"/>
          <w:sz w:val="24"/>
          <w:szCs w:val="24"/>
        </w:rPr>
        <w:t xml:space="preserve">and </w:t>
      </w:r>
      <w:r w:rsidR="005226CE" w:rsidRPr="00394219">
        <w:rPr>
          <w:rFonts w:ascii="Calibri" w:eastAsia="Times New Roman" w:hAnsi="Calibri" w:cs="Times New Roman"/>
          <w:sz w:val="24"/>
          <w:szCs w:val="24"/>
        </w:rPr>
        <w:t xml:space="preserve">Philadelphia </w:t>
      </w:r>
      <w:r w:rsidR="00B56151" w:rsidRPr="00394219">
        <w:rPr>
          <w:rFonts w:ascii="Calibri" w:eastAsia="Times New Roman" w:hAnsi="Calibri" w:cs="Times New Roman"/>
          <w:sz w:val="24"/>
          <w:szCs w:val="24"/>
        </w:rPr>
        <w:t>Board of Directors</w:t>
      </w:r>
      <w:r w:rsidR="001038E2">
        <w:rPr>
          <w:rFonts w:ascii="Calibri" w:eastAsia="Times New Roman" w:hAnsi="Calibri" w:cs="Times New Roman"/>
          <w:sz w:val="24"/>
          <w:szCs w:val="24"/>
        </w:rPr>
        <w:br/>
      </w:r>
      <w:r w:rsidR="00851670" w:rsidRPr="00851670">
        <w:rPr>
          <w:rFonts w:ascii="Calibri" w:eastAsia="Times New Roman" w:hAnsi="Calibri" w:cs="Times New Roman"/>
          <w:b/>
        </w:rPr>
        <w:t>Approval Date:</w:t>
      </w:r>
      <w:r w:rsidR="001038E2">
        <w:rPr>
          <w:rFonts w:ascii="Calibri" w:eastAsia="Times New Roman" w:hAnsi="Calibri" w:cs="Times New Roman"/>
          <w:b/>
        </w:rPr>
        <w:tab/>
      </w:r>
      <w:r w:rsidR="001038E2">
        <w:rPr>
          <w:rFonts w:ascii="Calibri" w:eastAsia="Times New Roman" w:hAnsi="Calibri" w:cs="Times New Roman"/>
          <w:b/>
        </w:rPr>
        <w:tab/>
      </w:r>
      <w:r w:rsidR="005226CE">
        <w:rPr>
          <w:rFonts w:ascii="Calibri" w:eastAsia="Times New Roman" w:hAnsi="Calibri" w:cs="Times New Roman"/>
          <w:bCs/>
        </w:rPr>
        <w:t>March 13, 2026</w:t>
      </w:r>
      <w:r w:rsidR="001038E2">
        <w:rPr>
          <w:rFonts w:ascii="Calibri" w:eastAsia="Times New Roman" w:hAnsi="Calibri" w:cs="Times New Roman"/>
          <w:bCs/>
        </w:rPr>
        <w:br/>
      </w:r>
      <w:r w:rsidR="00EE4485" w:rsidRPr="00582ECA">
        <w:rPr>
          <w:b/>
          <w:bCs/>
        </w:rPr>
        <w:t>Term:</w:t>
      </w:r>
      <w:r w:rsidR="00EE4485">
        <w:tab/>
      </w:r>
      <w:r w:rsidR="00EE4485">
        <w:tab/>
      </w:r>
      <w:r w:rsidR="00EE4485">
        <w:tab/>
      </w:r>
      <w:r w:rsidR="001672B9" w:rsidRPr="001672B9">
        <w:rPr>
          <w:rFonts w:eastAsia="Times New Roman" w:cstheme="minorHAnsi"/>
          <w:sz w:val="24"/>
          <w:szCs w:val="24"/>
        </w:rPr>
        <w:t>3 years; Reviewed by the board annually</w:t>
      </w:r>
      <w:r w:rsidR="001038E2">
        <w:rPr>
          <w:rFonts w:eastAsia="Times New Roman" w:cstheme="minorHAnsi"/>
          <w:sz w:val="24"/>
          <w:szCs w:val="24"/>
        </w:rPr>
        <w:br/>
      </w:r>
      <w:r w:rsidR="00EE4485" w:rsidRPr="00582ECA">
        <w:rPr>
          <w:b/>
          <w:bCs/>
        </w:rPr>
        <w:t>Voting Member:</w:t>
      </w:r>
      <w:r w:rsidR="00EE4485">
        <w:tab/>
        <w:t>No</w:t>
      </w:r>
    </w:p>
    <w:p w14:paraId="1FD5123C" w14:textId="77777777" w:rsidR="00EE4485" w:rsidRPr="00582ECA" w:rsidRDefault="00EE4485" w:rsidP="00EE4485">
      <w:pPr>
        <w:pStyle w:val="ListParagraph"/>
        <w:numPr>
          <w:ilvl w:val="0"/>
          <w:numId w:val="1"/>
        </w:numPr>
        <w:rPr>
          <w:b/>
          <w:bCs/>
        </w:rPr>
      </w:pPr>
      <w:r w:rsidRPr="00582ECA">
        <w:rPr>
          <w:b/>
          <w:bCs/>
        </w:rPr>
        <w:t>General Description</w:t>
      </w:r>
    </w:p>
    <w:p w14:paraId="4C295E1D" w14:textId="77777777" w:rsidR="00EE4485" w:rsidRDefault="00EE4485" w:rsidP="00EE4485">
      <w:pPr>
        <w:pStyle w:val="ListParagraph"/>
        <w:numPr>
          <w:ilvl w:val="1"/>
          <w:numId w:val="1"/>
        </w:numPr>
      </w:pPr>
      <w:r>
        <w:t>Disclose any conflict of interest at the time of appointment and report any updates during the year/term of appointment if there are changes in status</w:t>
      </w:r>
    </w:p>
    <w:p w14:paraId="6A0C61F6" w14:textId="77777777" w:rsidR="00960D3C" w:rsidRDefault="00EE4485" w:rsidP="00960D3C">
      <w:pPr>
        <w:pStyle w:val="ListParagraph"/>
        <w:numPr>
          <w:ilvl w:val="1"/>
          <w:numId w:val="1"/>
        </w:numPr>
      </w:pPr>
      <w:r>
        <w:t>S</w:t>
      </w:r>
      <w:r w:rsidR="00960D3C">
        <w:t>ubmit personal contact information to the Chapter President to be included in the Chapter 15 Board, Committee Chairs &amp; Appointed Representatives Document</w:t>
      </w:r>
    </w:p>
    <w:p w14:paraId="78171BFD" w14:textId="77777777" w:rsidR="00960D3C" w:rsidRDefault="00960D3C" w:rsidP="00960D3C">
      <w:pPr>
        <w:pStyle w:val="ListParagraph"/>
        <w:numPr>
          <w:ilvl w:val="1"/>
          <w:numId w:val="1"/>
        </w:numPr>
      </w:pPr>
      <w:r>
        <w:t>Represent the mission, vision, principles and beliefs of APIC Philadelphia &amp; Delaware Valley Chapter 15 while serving in the role</w:t>
      </w:r>
    </w:p>
    <w:p w14:paraId="2999C241" w14:textId="77777777" w:rsidR="00960D3C" w:rsidRDefault="00960D3C" w:rsidP="00EE4485">
      <w:pPr>
        <w:pStyle w:val="ListParagraph"/>
        <w:numPr>
          <w:ilvl w:val="1"/>
          <w:numId w:val="1"/>
        </w:numPr>
      </w:pPr>
      <w:r>
        <w:t>Give a verbal report during the chapter business meetings as necessary or requested</w:t>
      </w:r>
    </w:p>
    <w:p w14:paraId="0ABE0F82" w14:textId="77777777" w:rsidR="00960D3C" w:rsidRDefault="00960D3C" w:rsidP="00EE4485">
      <w:pPr>
        <w:pStyle w:val="ListParagraph"/>
        <w:numPr>
          <w:ilvl w:val="1"/>
          <w:numId w:val="1"/>
        </w:numPr>
      </w:pPr>
      <w:r>
        <w:t>Review, at least annually, content pertaining to the role</w:t>
      </w:r>
      <w:r w:rsidR="00187DDB">
        <w:t xml:space="preserve"> and prepare a summary report to the Chapter Board</w:t>
      </w:r>
    </w:p>
    <w:p w14:paraId="3865A42D" w14:textId="77777777" w:rsidR="00736E26" w:rsidRDefault="00736E26" w:rsidP="00736E26">
      <w:pPr>
        <w:pStyle w:val="ListParagraph"/>
        <w:ind w:left="1440"/>
      </w:pPr>
    </w:p>
    <w:p w14:paraId="2E5823CC" w14:textId="77777777" w:rsidR="00960D3C" w:rsidRPr="00582ECA" w:rsidRDefault="00960D3C" w:rsidP="00960D3C">
      <w:pPr>
        <w:pStyle w:val="ListParagraph"/>
        <w:numPr>
          <w:ilvl w:val="0"/>
          <w:numId w:val="1"/>
        </w:numPr>
        <w:rPr>
          <w:b/>
          <w:bCs/>
        </w:rPr>
      </w:pPr>
      <w:r w:rsidRPr="00582ECA">
        <w:rPr>
          <w:b/>
          <w:bCs/>
        </w:rPr>
        <w:t>Specific of Job</w:t>
      </w:r>
    </w:p>
    <w:p w14:paraId="06620D99" w14:textId="77777777" w:rsidR="00960D3C" w:rsidRDefault="00960D3C" w:rsidP="00960D3C">
      <w:pPr>
        <w:pStyle w:val="ListParagraph"/>
        <w:numPr>
          <w:ilvl w:val="1"/>
          <w:numId w:val="1"/>
        </w:numPr>
      </w:pPr>
      <w:r>
        <w:t>Appointed position by the Chapter President.  Term of office is generally one year, however, may serve consecutive terms at discretion/appointment of subsequent President</w:t>
      </w:r>
    </w:p>
    <w:p w14:paraId="7AB05ACE" w14:textId="77777777" w:rsidR="00960D3C" w:rsidRDefault="00960D3C" w:rsidP="00960D3C">
      <w:pPr>
        <w:pStyle w:val="ListParagraph"/>
        <w:numPr>
          <w:ilvl w:val="1"/>
          <w:numId w:val="1"/>
        </w:numPr>
      </w:pPr>
      <w:r>
        <w:t>Role:</w:t>
      </w:r>
    </w:p>
    <w:p w14:paraId="5A9881D4" w14:textId="77777777" w:rsidR="00187DDB" w:rsidRDefault="00960D3C" w:rsidP="00187DDB">
      <w:pPr>
        <w:pStyle w:val="ListParagraph"/>
        <w:numPr>
          <w:ilvl w:val="2"/>
          <w:numId w:val="1"/>
        </w:numPr>
      </w:pPr>
      <w:r>
        <w:t>Collect, collate, organize</w:t>
      </w:r>
      <w:r w:rsidR="00187DDB">
        <w:t>, and preserve</w:t>
      </w:r>
      <w:r>
        <w:t xml:space="preserve"> documents and materials relat</w:t>
      </w:r>
      <w:r w:rsidR="00187DDB">
        <w:t xml:space="preserve">ed to the history of APIC Philadelphia &amp; Delaware Valley Chapter 15 </w:t>
      </w:r>
    </w:p>
    <w:p w14:paraId="27B9788F" w14:textId="77777777" w:rsidR="007825E6" w:rsidRDefault="007825E6" w:rsidP="00187DDB">
      <w:pPr>
        <w:pStyle w:val="ListParagraph"/>
        <w:numPr>
          <w:ilvl w:val="2"/>
          <w:numId w:val="1"/>
        </w:numPr>
      </w:pPr>
      <w:r>
        <w:t>Chronical Chapter 15 historical material and milestone events</w:t>
      </w:r>
    </w:p>
    <w:p w14:paraId="1152D7ED" w14:textId="77777777" w:rsidR="00960D3C" w:rsidRDefault="00187DDB" w:rsidP="00960D3C">
      <w:pPr>
        <w:pStyle w:val="ListParagraph"/>
        <w:numPr>
          <w:ilvl w:val="2"/>
          <w:numId w:val="1"/>
        </w:numPr>
      </w:pPr>
      <w:r>
        <w:t>Maintain said historical documents and information in manner approved by Chapter 15 Board, such as on Chapter Website</w:t>
      </w:r>
      <w:r w:rsidR="0059585C">
        <w:t>; or prepare materials for posting to Chapter Website/ location designated by the Chapter Board</w:t>
      </w:r>
    </w:p>
    <w:p w14:paraId="323247A3" w14:textId="77777777" w:rsidR="00EE4485" w:rsidRDefault="00187DDB" w:rsidP="005571F7">
      <w:pPr>
        <w:pStyle w:val="ListParagraph"/>
        <w:numPr>
          <w:ilvl w:val="2"/>
          <w:numId w:val="1"/>
        </w:numPr>
      </w:pPr>
      <w:r>
        <w:t xml:space="preserve">Prepare report to the Chapter Board at least annually that summarizes or highlights </w:t>
      </w:r>
      <w:r w:rsidR="00736E26">
        <w:t>for the year including, but not limited to, Board Officers, key Chapter achievements and activities, representative educational topics, and critical event/happenings in the community/nation</w:t>
      </w:r>
    </w:p>
    <w:p w14:paraId="4DF2F5F5" w14:textId="77777777" w:rsidR="00EE4485" w:rsidRDefault="007825E6" w:rsidP="007825E6">
      <w:pPr>
        <w:pStyle w:val="ListParagraph"/>
        <w:numPr>
          <w:ilvl w:val="2"/>
          <w:numId w:val="1"/>
        </w:numPr>
      </w:pPr>
      <w:r>
        <w:t>Assist in making Chapter 15 history and infection prevention resonate with Chapter members and the community</w:t>
      </w:r>
    </w:p>
    <w:sectPr w:rsidR="00EE448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5C92B" w14:textId="77777777" w:rsidR="00851670" w:rsidRDefault="00851670" w:rsidP="00851670">
      <w:pPr>
        <w:spacing w:after="0" w:line="240" w:lineRule="auto"/>
      </w:pPr>
      <w:r>
        <w:separator/>
      </w:r>
    </w:p>
  </w:endnote>
  <w:endnote w:type="continuationSeparator" w:id="0">
    <w:p w14:paraId="2C3483AD" w14:textId="77777777" w:rsidR="00851670" w:rsidRDefault="00851670" w:rsidP="00851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B4601" w14:textId="77777777" w:rsidR="00851670" w:rsidRDefault="00851670" w:rsidP="00851670">
      <w:pPr>
        <w:spacing w:after="0" w:line="240" w:lineRule="auto"/>
      </w:pPr>
      <w:r>
        <w:separator/>
      </w:r>
    </w:p>
  </w:footnote>
  <w:footnote w:type="continuationSeparator" w:id="0">
    <w:p w14:paraId="0F145963" w14:textId="77777777" w:rsidR="00851670" w:rsidRDefault="00851670" w:rsidP="00851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3CB80" w14:textId="0274C4C2" w:rsidR="00851670" w:rsidRPr="00851670" w:rsidRDefault="005226CE" w:rsidP="00851670">
    <w:pPr>
      <w:pStyle w:val="Header"/>
      <w:jc w:val="center"/>
    </w:pPr>
    <w:r w:rsidRPr="00861DEB">
      <w:drawing>
        <wp:inline distT="0" distB="0" distL="0" distR="0" wp14:anchorId="54AD093D" wp14:editId="1DACD30F">
          <wp:extent cx="5943600" cy="984885"/>
          <wp:effectExtent l="0" t="0" r="0" b="5715"/>
          <wp:docPr id="4444283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42831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984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9630F"/>
    <w:multiLevelType w:val="hybridMultilevel"/>
    <w:tmpl w:val="6FB00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02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85"/>
    <w:rsid w:val="001038E2"/>
    <w:rsid w:val="001672B9"/>
    <w:rsid w:val="00187DDB"/>
    <w:rsid w:val="002444FB"/>
    <w:rsid w:val="005226CE"/>
    <w:rsid w:val="005571F7"/>
    <w:rsid w:val="00582ECA"/>
    <w:rsid w:val="0059585C"/>
    <w:rsid w:val="00736E26"/>
    <w:rsid w:val="007825E6"/>
    <w:rsid w:val="007B782D"/>
    <w:rsid w:val="00851670"/>
    <w:rsid w:val="00960D3C"/>
    <w:rsid w:val="00B56151"/>
    <w:rsid w:val="00B60D9E"/>
    <w:rsid w:val="00CE3772"/>
    <w:rsid w:val="00D612B7"/>
    <w:rsid w:val="00E01ED8"/>
    <w:rsid w:val="00ED2216"/>
    <w:rsid w:val="00EE4485"/>
    <w:rsid w:val="00FB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3F27E"/>
  <w15:docId w15:val="{452D2F64-D6F6-4982-8D5F-1E35318A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4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8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670"/>
  </w:style>
  <w:style w:type="paragraph" w:styleId="Footer">
    <w:name w:val="footer"/>
    <w:basedOn w:val="Normal"/>
    <w:link w:val="FooterChar"/>
    <w:uiPriority w:val="99"/>
    <w:unhideWhenUsed/>
    <w:rsid w:val="00851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1592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Dottie</dc:creator>
  <cp:lastModifiedBy>Schroeder, Beth</cp:lastModifiedBy>
  <cp:revision>9</cp:revision>
  <dcterms:created xsi:type="dcterms:W3CDTF">2024-04-29T17:22:00Z</dcterms:created>
  <dcterms:modified xsi:type="dcterms:W3CDTF">2026-03-24T16:23:00Z</dcterms:modified>
</cp:coreProperties>
</file>