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75pt;height:78pt" o:ole="" o:preferrelative="t" stroked="f">
            <v:imagedata r:id="rId5" o:title=""/>
          </v:rect>
          <o:OLEObject Type="Embed" ProgID="StaticMetafile" ShapeID="rectole0000000000" DrawAspect="Content" ObjectID="_1785905834" r:id="rId6"/>
        </w:object>
      </w:r>
    </w:p>
    <w:p w14:paraId="6EDA01B8" w14:textId="43E8DB6D" w:rsidR="008833F0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Meeting </w:t>
      </w:r>
      <w:r w:rsidR="002044AB" w:rsidRPr="005E1636">
        <w:rPr>
          <w:bCs/>
          <w:sz w:val="24"/>
          <w:szCs w:val="24"/>
        </w:rPr>
        <w:t>Agenda</w:t>
      </w:r>
    </w:p>
    <w:p w14:paraId="48A3A7E7" w14:textId="52287E91" w:rsidR="004743A7" w:rsidRPr="005E1636" w:rsidRDefault="00A53072" w:rsidP="004743A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September 9, 2024</w:t>
      </w:r>
    </w:p>
    <w:p w14:paraId="15528FD5" w14:textId="049122ED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</w:p>
    <w:p w14:paraId="1FBD06EF" w14:textId="6FD7C7D6" w:rsidR="00F91415" w:rsidRDefault="00F91415" w:rsidP="00F91415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F91415">
        <w:rPr>
          <w:b/>
          <w:bCs/>
          <w:sz w:val="24"/>
          <w:szCs w:val="24"/>
        </w:rPr>
        <w:t>Opening a</w:t>
      </w:r>
      <w:r w:rsidR="00A53072">
        <w:rPr>
          <w:b/>
          <w:bCs/>
          <w:sz w:val="24"/>
          <w:szCs w:val="24"/>
        </w:rPr>
        <w:t>t:</w:t>
      </w:r>
    </w:p>
    <w:p w14:paraId="3DF19530" w14:textId="2F8EA806" w:rsidR="00A53072" w:rsidRPr="00F91415" w:rsidRDefault="00A53072" w:rsidP="00F91415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Attendees: </w:t>
      </w:r>
    </w:p>
    <w:p w14:paraId="02010581" w14:textId="222E5DC1" w:rsidR="008C1229" w:rsidRDefault="00192A45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 xml:space="preserve">Approval of Minutes </w:t>
      </w:r>
    </w:p>
    <w:p w14:paraId="6BE45FEA" w14:textId="17AD1CB8" w:rsidR="008C1229" w:rsidRDefault="008C1229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71C3E271" w14:textId="1755440A" w:rsidR="00620BE7" w:rsidRPr="00A53072" w:rsidRDefault="00620BE7" w:rsidP="00620BE7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620BE7">
        <w:rPr>
          <w:bCs/>
          <w:iCs/>
          <w:sz w:val="24"/>
          <w:szCs w:val="24"/>
        </w:rPr>
        <w:t xml:space="preserve">Annual Election- </w:t>
      </w:r>
      <w:r>
        <w:rPr>
          <w:bCs/>
          <w:iCs/>
          <w:sz w:val="24"/>
          <w:szCs w:val="24"/>
        </w:rPr>
        <w:t>Willingness to Serve</w:t>
      </w:r>
    </w:p>
    <w:p w14:paraId="0DDDDEF0" w14:textId="20D4DD60" w:rsidR="00A53072" w:rsidRPr="00F91415" w:rsidRDefault="00A53072" w:rsidP="00620BE7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Bi-annual (every two years) APIC Dacotah Plains Conference</w:t>
      </w:r>
    </w:p>
    <w:p w14:paraId="2ABC9110" w14:textId="25B9EFA9" w:rsidR="006C5BB3" w:rsidRDefault="008C1229" w:rsidP="002200EB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3B337B96" w14:textId="103D56DE" w:rsidR="00BA2536" w:rsidRPr="00BA2536" w:rsidRDefault="00BA2536" w:rsidP="00BA253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New CBIC certifications: </w:t>
      </w:r>
    </w:p>
    <w:p w14:paraId="01DEE86B" w14:textId="30A7B0AF" w:rsidR="00BA2536" w:rsidRPr="00BA2536" w:rsidRDefault="00BA2536" w:rsidP="00BA253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Vacancies</w:t>
      </w:r>
    </w:p>
    <w:p w14:paraId="137AE50C" w14:textId="77777777" w:rsidR="00BA2536" w:rsidRPr="00BA2536" w:rsidRDefault="00BA2536" w:rsidP="00BA2536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</w:p>
    <w:p w14:paraId="2BAFE990" w14:textId="77777777" w:rsidR="00F91415" w:rsidRDefault="00980D9F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Chapter Meeting Agenda</w:t>
      </w:r>
      <w:r w:rsidR="0018010E">
        <w:rPr>
          <w:bCs/>
          <w:iCs/>
          <w:sz w:val="24"/>
          <w:szCs w:val="24"/>
        </w:rPr>
        <w:t xml:space="preserve"> Items</w:t>
      </w:r>
    </w:p>
    <w:p w14:paraId="50D6CC43" w14:textId="033FD311" w:rsidR="000218FD" w:rsidRDefault="000218FD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Introduction of our Education Chair Allisha England</w:t>
      </w:r>
    </w:p>
    <w:p w14:paraId="4D4936B1" w14:textId="46A0C0B6" w:rsidR="000218FD" w:rsidRDefault="000218FD" w:rsidP="00F9141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Planning Committee for APIC Dacotah Plains Conference</w:t>
      </w:r>
    </w:p>
    <w:p w14:paraId="4B39BF26" w14:textId="7892E983" w:rsidR="00F91415" w:rsidRPr="00BA2536" w:rsidRDefault="00F91415" w:rsidP="00F91415">
      <w:pPr>
        <w:pStyle w:val="ListParagraph"/>
        <w:numPr>
          <w:ilvl w:val="2"/>
          <w:numId w:val="2"/>
        </w:numPr>
        <w:rPr>
          <w:b/>
          <w:bCs/>
          <w:iCs/>
          <w:color w:val="FF0000"/>
          <w:sz w:val="24"/>
          <w:szCs w:val="24"/>
        </w:rPr>
      </w:pPr>
      <w:r w:rsidRPr="00BA2536">
        <w:rPr>
          <w:b/>
          <w:bCs/>
          <w:iCs/>
          <w:color w:val="FF0000"/>
          <w:sz w:val="24"/>
          <w:szCs w:val="24"/>
        </w:rPr>
        <w:t>APIC Planning Ethics committees</w:t>
      </w:r>
    </w:p>
    <w:p w14:paraId="19F26C86" w14:textId="77777777" w:rsidR="00F91415" w:rsidRPr="00BA2536" w:rsidRDefault="00F91415" w:rsidP="00F91415">
      <w:pPr>
        <w:pStyle w:val="ListParagraph"/>
        <w:numPr>
          <w:ilvl w:val="2"/>
          <w:numId w:val="2"/>
        </w:numPr>
        <w:rPr>
          <w:b/>
          <w:bCs/>
          <w:iCs/>
          <w:color w:val="FF0000"/>
          <w:sz w:val="24"/>
          <w:szCs w:val="24"/>
        </w:rPr>
      </w:pPr>
      <w:r w:rsidRPr="00BA2536">
        <w:rPr>
          <w:b/>
          <w:bCs/>
          <w:iCs/>
          <w:color w:val="FF0000"/>
          <w:sz w:val="24"/>
          <w:szCs w:val="24"/>
        </w:rPr>
        <w:t>NHSN reporting requirements by the QIN</w:t>
      </w:r>
    </w:p>
    <w:p w14:paraId="7B5C7845" w14:textId="77777777" w:rsidR="00F91415" w:rsidRPr="00BA2536" w:rsidRDefault="00F91415" w:rsidP="00F91415">
      <w:pPr>
        <w:pStyle w:val="ListParagraph"/>
        <w:numPr>
          <w:ilvl w:val="2"/>
          <w:numId w:val="2"/>
        </w:numPr>
        <w:rPr>
          <w:b/>
          <w:bCs/>
          <w:iCs/>
          <w:color w:val="FF0000"/>
          <w:sz w:val="24"/>
          <w:szCs w:val="24"/>
        </w:rPr>
      </w:pPr>
      <w:r w:rsidRPr="00BA2536">
        <w:rPr>
          <w:b/>
          <w:bCs/>
          <w:iCs/>
          <w:color w:val="FF0000"/>
          <w:sz w:val="24"/>
          <w:szCs w:val="24"/>
        </w:rPr>
        <w:t>Emerging infectious disease playbook and APIC practice guidelines</w:t>
      </w:r>
    </w:p>
    <w:p w14:paraId="7D6D6E26" w14:textId="77777777" w:rsidR="00F91415" w:rsidRPr="00BA2536" w:rsidRDefault="00F91415" w:rsidP="00F91415">
      <w:pPr>
        <w:pStyle w:val="ListParagraph"/>
        <w:numPr>
          <w:ilvl w:val="2"/>
          <w:numId w:val="2"/>
        </w:numPr>
        <w:rPr>
          <w:b/>
          <w:bCs/>
          <w:iCs/>
          <w:color w:val="FF0000"/>
          <w:sz w:val="24"/>
          <w:szCs w:val="24"/>
        </w:rPr>
      </w:pPr>
      <w:r w:rsidRPr="00BA2536">
        <w:rPr>
          <w:b/>
          <w:bCs/>
          <w:iCs/>
          <w:color w:val="FF0000"/>
          <w:sz w:val="24"/>
          <w:szCs w:val="24"/>
        </w:rPr>
        <w:t>Planning Ethics committees</w:t>
      </w:r>
    </w:p>
    <w:p w14:paraId="45C5E891" w14:textId="64ACD88C" w:rsidR="00F91415" w:rsidRPr="00BA2536" w:rsidRDefault="00F91415" w:rsidP="00F91415">
      <w:pPr>
        <w:pStyle w:val="ListParagraph"/>
        <w:numPr>
          <w:ilvl w:val="2"/>
          <w:numId w:val="2"/>
        </w:numPr>
        <w:rPr>
          <w:b/>
          <w:bCs/>
          <w:iCs/>
          <w:color w:val="FF0000"/>
          <w:sz w:val="24"/>
          <w:szCs w:val="24"/>
        </w:rPr>
      </w:pPr>
      <w:r w:rsidRPr="00BA2536">
        <w:rPr>
          <w:b/>
          <w:bCs/>
          <w:iCs/>
          <w:color w:val="FF0000"/>
          <w:sz w:val="24"/>
          <w:szCs w:val="24"/>
        </w:rPr>
        <w:t>Chapter membership to APIC are paid</w:t>
      </w:r>
    </w:p>
    <w:p w14:paraId="15EDD6F0" w14:textId="51E8A574" w:rsidR="00980D9F" w:rsidRDefault="00980D9F" w:rsidP="00980D9F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Education Plan</w:t>
      </w:r>
    </w:p>
    <w:p w14:paraId="0DEEB7F5" w14:textId="4D3C41A6" w:rsidR="00620BE7" w:rsidRPr="00F91415" w:rsidRDefault="00BA2536" w:rsidP="00980D9F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September 20, 2024</w:t>
      </w:r>
    </w:p>
    <w:p w14:paraId="1055E2FC" w14:textId="5690B8E9" w:rsidR="00E64EE5" w:rsidRDefault="00E64EE5" w:rsidP="00E64EE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2024 Chapter Meeting Dates</w:t>
      </w:r>
    </w:p>
    <w:p w14:paraId="07EA9DDE" w14:textId="37154BD0" w:rsidR="00AA7E1E" w:rsidRPr="00F91415" w:rsidRDefault="00AA7E1E" w:rsidP="00AA7E1E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 w:rsidRPr="00F91415">
        <w:rPr>
          <w:b/>
          <w:bCs/>
          <w:iCs/>
          <w:sz w:val="24"/>
          <w:szCs w:val="24"/>
        </w:rPr>
        <w:t>Third Friday</w:t>
      </w:r>
      <w:r w:rsidR="00F91415" w:rsidRPr="00F91415">
        <w:rPr>
          <w:b/>
          <w:bCs/>
          <w:iCs/>
          <w:sz w:val="24"/>
          <w:szCs w:val="24"/>
        </w:rPr>
        <w:t xml:space="preserve"> is the current schedule</w:t>
      </w:r>
    </w:p>
    <w:p w14:paraId="5FCB7452" w14:textId="33000DDB" w:rsidR="00AA7E1E" w:rsidRPr="00F91415" w:rsidRDefault="00AA7E1E" w:rsidP="00AA7E1E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 w:rsidRPr="00F91415">
        <w:rPr>
          <w:b/>
          <w:bCs/>
          <w:iCs/>
          <w:sz w:val="24"/>
          <w:szCs w:val="24"/>
        </w:rPr>
        <w:t xml:space="preserve"> Feb 16, May 17, Sept 20, November 15</w:t>
      </w:r>
    </w:p>
    <w:p w14:paraId="27772A44" w14:textId="6FB577AC" w:rsidR="003F4D8B" w:rsidRDefault="003F4D8B" w:rsidP="00EA7F7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A7F79">
        <w:rPr>
          <w:bCs/>
          <w:sz w:val="24"/>
          <w:szCs w:val="24"/>
        </w:rPr>
        <w:t>Adjournment</w:t>
      </w:r>
      <w:r w:rsidR="00F91415">
        <w:rPr>
          <w:bCs/>
          <w:sz w:val="24"/>
          <w:szCs w:val="24"/>
        </w:rPr>
        <w:t xml:space="preserve"> </w:t>
      </w:r>
    </w:p>
    <w:p w14:paraId="641052DB" w14:textId="113E0FE3" w:rsidR="00F91415" w:rsidRPr="00F91415" w:rsidRDefault="00F91415" w:rsidP="00F9141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Adjourned at 1430</w:t>
      </w:r>
    </w:p>
    <w:p w14:paraId="61478ECC" w14:textId="2D563091" w:rsidR="00F91415" w:rsidRPr="00F91415" w:rsidRDefault="00F91415" w:rsidP="00F9141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Respectfully Submitted, </w:t>
      </w:r>
      <w:r>
        <w:rPr>
          <w:bCs/>
          <w:sz w:val="24"/>
          <w:szCs w:val="24"/>
        </w:rPr>
        <w:br/>
        <w:t>Shantel Klym, CIC</w:t>
      </w:r>
    </w:p>
    <w:p w14:paraId="4154DBCA" w14:textId="6F80BB08" w:rsidR="002B4BB3" w:rsidRDefault="002B4BB3"/>
    <w:p w14:paraId="38941C44" w14:textId="5B02294E" w:rsidR="002B4BB3" w:rsidRPr="005E1636" w:rsidRDefault="002B4BB3"/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4926">
    <w:abstractNumId w:val="1"/>
  </w:num>
  <w:num w:numId="2" w16cid:durableId="5914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218FD"/>
    <w:rsid w:val="000406A1"/>
    <w:rsid w:val="000E3959"/>
    <w:rsid w:val="000E3FD3"/>
    <w:rsid w:val="00135231"/>
    <w:rsid w:val="00142BD0"/>
    <w:rsid w:val="00142ED1"/>
    <w:rsid w:val="00161C73"/>
    <w:rsid w:val="00170B58"/>
    <w:rsid w:val="0018010E"/>
    <w:rsid w:val="00185A98"/>
    <w:rsid w:val="00192A45"/>
    <w:rsid w:val="001A609D"/>
    <w:rsid w:val="001B6AC9"/>
    <w:rsid w:val="001E5247"/>
    <w:rsid w:val="001F64C3"/>
    <w:rsid w:val="002044AB"/>
    <w:rsid w:val="0021779B"/>
    <w:rsid w:val="002200EB"/>
    <w:rsid w:val="002874CF"/>
    <w:rsid w:val="002B4BB3"/>
    <w:rsid w:val="00326008"/>
    <w:rsid w:val="003308ED"/>
    <w:rsid w:val="00392AEC"/>
    <w:rsid w:val="003A76BB"/>
    <w:rsid w:val="003B343C"/>
    <w:rsid w:val="003D282B"/>
    <w:rsid w:val="003E3DC6"/>
    <w:rsid w:val="003E6860"/>
    <w:rsid w:val="003F4D8B"/>
    <w:rsid w:val="00425D11"/>
    <w:rsid w:val="00447238"/>
    <w:rsid w:val="00467CB1"/>
    <w:rsid w:val="004743A7"/>
    <w:rsid w:val="0047615F"/>
    <w:rsid w:val="004D60BE"/>
    <w:rsid w:val="004E0171"/>
    <w:rsid w:val="004E1F08"/>
    <w:rsid w:val="00500A10"/>
    <w:rsid w:val="00500AF2"/>
    <w:rsid w:val="00523948"/>
    <w:rsid w:val="005935B2"/>
    <w:rsid w:val="005C7074"/>
    <w:rsid w:val="005E1636"/>
    <w:rsid w:val="00605DD6"/>
    <w:rsid w:val="00620BE7"/>
    <w:rsid w:val="006465ED"/>
    <w:rsid w:val="006951B9"/>
    <w:rsid w:val="006C5BB3"/>
    <w:rsid w:val="006D0E1B"/>
    <w:rsid w:val="00756B38"/>
    <w:rsid w:val="00787496"/>
    <w:rsid w:val="00796222"/>
    <w:rsid w:val="007B20D9"/>
    <w:rsid w:val="007C10CF"/>
    <w:rsid w:val="007C3BCB"/>
    <w:rsid w:val="007D51B2"/>
    <w:rsid w:val="00804E16"/>
    <w:rsid w:val="00832AA0"/>
    <w:rsid w:val="008833F0"/>
    <w:rsid w:val="00885372"/>
    <w:rsid w:val="008C1229"/>
    <w:rsid w:val="008E4E15"/>
    <w:rsid w:val="00955261"/>
    <w:rsid w:val="00980D9F"/>
    <w:rsid w:val="00981472"/>
    <w:rsid w:val="009B6A15"/>
    <w:rsid w:val="009C7EC0"/>
    <w:rsid w:val="009F2B9F"/>
    <w:rsid w:val="009F71C2"/>
    <w:rsid w:val="00A13E46"/>
    <w:rsid w:val="00A30FB4"/>
    <w:rsid w:val="00A455BD"/>
    <w:rsid w:val="00A53072"/>
    <w:rsid w:val="00A57578"/>
    <w:rsid w:val="00A662B0"/>
    <w:rsid w:val="00AA7E1E"/>
    <w:rsid w:val="00AC31C9"/>
    <w:rsid w:val="00AF704A"/>
    <w:rsid w:val="00B47F2A"/>
    <w:rsid w:val="00B5398D"/>
    <w:rsid w:val="00B54A46"/>
    <w:rsid w:val="00BA2536"/>
    <w:rsid w:val="00BA6D65"/>
    <w:rsid w:val="00BA7A32"/>
    <w:rsid w:val="00BB3146"/>
    <w:rsid w:val="00C22BF0"/>
    <w:rsid w:val="00C47D4C"/>
    <w:rsid w:val="00C94D23"/>
    <w:rsid w:val="00C96527"/>
    <w:rsid w:val="00CD2845"/>
    <w:rsid w:val="00CE2C11"/>
    <w:rsid w:val="00CF6560"/>
    <w:rsid w:val="00D16426"/>
    <w:rsid w:val="00D74CF2"/>
    <w:rsid w:val="00DD6FF9"/>
    <w:rsid w:val="00DE63F9"/>
    <w:rsid w:val="00DF4675"/>
    <w:rsid w:val="00E03E59"/>
    <w:rsid w:val="00E43F94"/>
    <w:rsid w:val="00E629F5"/>
    <w:rsid w:val="00E64EE5"/>
    <w:rsid w:val="00E702F1"/>
    <w:rsid w:val="00EA27C9"/>
    <w:rsid w:val="00EA738D"/>
    <w:rsid w:val="00EA7F79"/>
    <w:rsid w:val="00EF6D05"/>
    <w:rsid w:val="00F73B98"/>
    <w:rsid w:val="00F91415"/>
    <w:rsid w:val="00F92BAC"/>
    <w:rsid w:val="00F95854"/>
    <w:rsid w:val="00F96B84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Christenson, Anna</cp:lastModifiedBy>
  <cp:revision>3</cp:revision>
  <dcterms:created xsi:type="dcterms:W3CDTF">2023-11-06T20:28:00Z</dcterms:created>
  <dcterms:modified xsi:type="dcterms:W3CDTF">2024-08-23T13:11:00Z</dcterms:modified>
</cp:coreProperties>
</file>