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F74B2" w14:textId="03182571" w:rsidR="004A4B59" w:rsidRDefault="00943993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8C55D8" wp14:editId="65D4A8C2">
                <wp:simplePos x="0" y="0"/>
                <wp:positionH relativeFrom="column">
                  <wp:posOffset>3175</wp:posOffset>
                </wp:positionH>
                <wp:positionV relativeFrom="paragraph">
                  <wp:posOffset>46990</wp:posOffset>
                </wp:positionV>
                <wp:extent cx="4462145" cy="1155700"/>
                <wp:effectExtent l="0" t="0" r="14605" b="25400"/>
                <wp:wrapSquare wrapText="bothSides"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2145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C5EFA6" w14:textId="77777777" w:rsidR="00943993" w:rsidRDefault="00943993" w:rsidP="00943993">
                            <w:pPr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50</w:t>
                            </w:r>
                            <w:r>
                              <w:rPr>
                                <w:sz w:val="4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sz w:val="44"/>
                              </w:rPr>
                              <w:t xml:space="preserve"> Annual APIC-VA Conference</w:t>
                            </w:r>
                          </w:p>
                          <w:p w14:paraId="1E878548" w14:textId="77777777" w:rsidR="00943993" w:rsidRPr="0018532B" w:rsidRDefault="00943993" w:rsidP="00943993">
                            <w:pPr>
                              <w:rPr>
                                <w:b/>
                                <w:bCs/>
                                <w:sz w:val="44"/>
                              </w:rPr>
                            </w:pPr>
                            <w:r w:rsidRPr="0018532B">
                              <w:rPr>
                                <w:b/>
                                <w:bCs/>
                                <w:sz w:val="44"/>
                              </w:rPr>
                              <w:t>Silent Auction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8C55D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25pt;margin-top:3.7pt;width:351.35pt;height:9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">
                <v:textbox>
                  <w:txbxContent>
                    <w:p w14:paraId="22C5EFA6" w14:textId="77777777" w:rsidR="00943993" w:rsidRDefault="00943993" w:rsidP="00943993">
                      <w:pPr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50</w:t>
                      </w:r>
                      <w:r>
                        <w:rPr>
                          <w:sz w:val="44"/>
                          <w:vertAlign w:val="superscript"/>
                        </w:rPr>
                        <w:t>th</w:t>
                      </w:r>
                      <w:r>
                        <w:rPr>
                          <w:sz w:val="44"/>
                        </w:rPr>
                        <w:t xml:space="preserve"> Annual APIC-VA Conference</w:t>
                      </w:r>
                    </w:p>
                    <w:p w14:paraId="1E878548" w14:textId="77777777" w:rsidR="00943993" w:rsidRPr="0018532B" w:rsidRDefault="00943993" w:rsidP="00943993">
                      <w:pPr>
                        <w:rPr>
                          <w:b/>
                          <w:bCs/>
                          <w:sz w:val="44"/>
                        </w:rPr>
                      </w:pPr>
                      <w:r w:rsidRPr="0018532B">
                        <w:rPr>
                          <w:b/>
                          <w:bCs/>
                          <w:sz w:val="44"/>
                        </w:rPr>
                        <w:t>Silent Auction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                             </w:t>
      </w:r>
      <w:r>
        <w:rPr>
          <w:noProof/>
          <w14:ligatures w14:val="standardContextual"/>
        </w:rPr>
        <w:drawing>
          <wp:inline distT="0" distB="0" distL="0" distR="0" wp14:anchorId="2C41628E" wp14:editId="09B22C50">
            <wp:extent cx="1224534" cy="1214452"/>
            <wp:effectExtent l="19050" t="19050" r="13970" b="2413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64190" cy="1253782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53C3941" w14:textId="7604A705" w:rsidR="00943993" w:rsidRDefault="00943993">
      <w:r>
        <w:t xml:space="preserve">There will be </w:t>
      </w:r>
      <w:r w:rsidR="00CE2A24">
        <w:t>a</w:t>
      </w:r>
      <w:r>
        <w:t xml:space="preserve"> Silent Auction Fundraiser during our conference.  Please, consider donating an item or basket this year.  Bring your items on the morning of October 1</w:t>
      </w:r>
      <w:r w:rsidRPr="00943993">
        <w:rPr>
          <w:vertAlign w:val="superscript"/>
        </w:rPr>
        <w:t>st</w:t>
      </w:r>
      <w:r>
        <w:t xml:space="preserve">.  Bidding will be open </w:t>
      </w:r>
      <w:r w:rsidR="0018532B">
        <w:t xml:space="preserve">all-day </w:t>
      </w:r>
      <w:r>
        <w:t>October 1</w:t>
      </w:r>
      <w:r w:rsidRPr="00943993">
        <w:rPr>
          <w:vertAlign w:val="superscript"/>
        </w:rPr>
        <w:t>st</w:t>
      </w:r>
      <w:r>
        <w:t xml:space="preserve"> and October 2</w:t>
      </w:r>
      <w:r w:rsidRPr="00943993">
        <w:rPr>
          <w:vertAlign w:val="superscript"/>
        </w:rPr>
        <w:t>nd</w:t>
      </w:r>
      <w:r>
        <w:t xml:space="preserve"> until the 10am break</w:t>
      </w:r>
      <w:r w:rsidR="00B911EB">
        <w:t>.  Winners will be announced at lunch.  Payment may be made via cash/check/credit card.</w:t>
      </w:r>
    </w:p>
    <w:p w14:paraId="5ECD39B5" w14:textId="2FCCD667" w:rsidR="0079160C" w:rsidRDefault="0079160C">
      <w:r>
        <w:t xml:space="preserve">Contact Connie Atkinson with any questions:  </w:t>
      </w:r>
      <w:hyperlink r:id="rId6" w:history="1">
        <w:r w:rsidRPr="00CE69D3">
          <w:rPr>
            <w:rStyle w:val="Hyperlink"/>
          </w:rPr>
          <w:t>connie.w.atkinson@vcuhealth.org</w:t>
        </w:r>
      </w:hyperlink>
    </w:p>
    <w:p w14:paraId="7AAE7B62" w14:textId="07C12684" w:rsidR="00FF4274" w:rsidRPr="0018532B" w:rsidRDefault="00FF4274" w:rsidP="00FF4274">
      <w:pPr>
        <w:rPr>
          <w:b/>
          <w:bCs/>
        </w:rPr>
      </w:pPr>
      <w:r w:rsidRPr="0018532B">
        <w:rPr>
          <w:b/>
          <w:bCs/>
        </w:rPr>
        <w:t>Silent Auction donation ideas:</w:t>
      </w:r>
    </w:p>
    <w:p w14:paraId="783E5F60" w14:textId="6E19AD9B" w:rsidR="00FF4274" w:rsidRDefault="00FF4274" w:rsidP="00FF4274">
      <w:pPr>
        <w:pStyle w:val="ListParagraph"/>
        <w:numPr>
          <w:ilvl w:val="0"/>
          <w:numId w:val="1"/>
        </w:numPr>
      </w:pPr>
      <w:r>
        <w:t>Food &amp; Drink – restaurant gift card, cooking classes, wine tasting, brewery tour</w:t>
      </w:r>
    </w:p>
    <w:p w14:paraId="3B4915FE" w14:textId="0417288D" w:rsidR="00FF4274" w:rsidRDefault="00FF4274" w:rsidP="00FF4274">
      <w:pPr>
        <w:pStyle w:val="ListParagraph"/>
        <w:numPr>
          <w:ilvl w:val="0"/>
          <w:numId w:val="1"/>
        </w:numPr>
      </w:pPr>
      <w:r>
        <w:t>Entertainment – concert tickets, sport events, comedy show, movie tickets</w:t>
      </w:r>
    </w:p>
    <w:p w14:paraId="21B73B2D" w14:textId="4E11EADF" w:rsidR="00FF4274" w:rsidRDefault="00FF4274" w:rsidP="00FF4274">
      <w:pPr>
        <w:pStyle w:val="ListParagraph"/>
        <w:numPr>
          <w:ilvl w:val="0"/>
          <w:numId w:val="1"/>
        </w:numPr>
      </w:pPr>
      <w:r>
        <w:t>Personal Services – spa</w:t>
      </w:r>
      <w:r w:rsidR="00947ECC">
        <w:t xml:space="preserve"> retreat</w:t>
      </w:r>
      <w:r>
        <w:t>, personal training, art/music experience</w:t>
      </w:r>
    </w:p>
    <w:p w14:paraId="322A7882" w14:textId="33490FFE" w:rsidR="00FF4274" w:rsidRDefault="00FF4274" w:rsidP="00FF4274">
      <w:pPr>
        <w:pStyle w:val="ListParagraph"/>
        <w:numPr>
          <w:ilvl w:val="0"/>
          <w:numId w:val="1"/>
        </w:numPr>
      </w:pPr>
      <w:r>
        <w:t>Artwork by local artists</w:t>
      </w:r>
    </w:p>
    <w:p w14:paraId="6F85812C" w14:textId="4FE520A6" w:rsidR="00FF4274" w:rsidRDefault="00FF4274" w:rsidP="00FF4274">
      <w:pPr>
        <w:pStyle w:val="ListParagraph"/>
        <w:numPr>
          <w:ilvl w:val="0"/>
          <w:numId w:val="1"/>
        </w:numPr>
      </w:pPr>
      <w:r>
        <w:t>Custom made jewelry</w:t>
      </w:r>
    </w:p>
    <w:p w14:paraId="36DA0E69" w14:textId="3C253018" w:rsidR="00947ECC" w:rsidRDefault="00947ECC" w:rsidP="00FF4274">
      <w:pPr>
        <w:pStyle w:val="ListParagraph"/>
        <w:numPr>
          <w:ilvl w:val="0"/>
          <w:numId w:val="1"/>
        </w:numPr>
      </w:pPr>
      <w:r>
        <w:t>Photography services</w:t>
      </w:r>
    </w:p>
    <w:p w14:paraId="15CA34D4" w14:textId="2F029B47" w:rsidR="00947ECC" w:rsidRDefault="00947ECC" w:rsidP="00FF4274">
      <w:pPr>
        <w:pStyle w:val="ListParagraph"/>
        <w:numPr>
          <w:ilvl w:val="0"/>
          <w:numId w:val="1"/>
        </w:numPr>
      </w:pPr>
      <w:r>
        <w:t>Lottery tickets</w:t>
      </w:r>
    </w:p>
    <w:p w14:paraId="32FA8CA4" w14:textId="3ACD6001" w:rsidR="00947ECC" w:rsidRDefault="00947ECC" w:rsidP="00FF4274">
      <w:pPr>
        <w:pStyle w:val="ListParagraph"/>
        <w:numPr>
          <w:ilvl w:val="0"/>
          <w:numId w:val="1"/>
        </w:numPr>
      </w:pPr>
      <w:r>
        <w:t>Fitness – yoga class, gym membership, home workout equipment</w:t>
      </w:r>
    </w:p>
    <w:p w14:paraId="781D05E0" w14:textId="5CB38644" w:rsidR="00947ECC" w:rsidRDefault="00947ECC" w:rsidP="00FF4274">
      <w:pPr>
        <w:pStyle w:val="ListParagraph"/>
        <w:numPr>
          <w:ilvl w:val="0"/>
          <w:numId w:val="1"/>
        </w:numPr>
      </w:pPr>
      <w:r>
        <w:t>Online classes – The Great Courses Plus and Masterclass</w:t>
      </w:r>
    </w:p>
    <w:p w14:paraId="397CA154" w14:textId="01052598" w:rsidR="0018532B" w:rsidRDefault="0018532B" w:rsidP="00FF4274">
      <w:pPr>
        <w:pStyle w:val="ListParagraph"/>
        <w:numPr>
          <w:ilvl w:val="0"/>
          <w:numId w:val="1"/>
        </w:numPr>
      </w:pPr>
      <w:r>
        <w:t>Oil change or car wash</w:t>
      </w:r>
    </w:p>
    <w:p w14:paraId="705F3360" w14:textId="33023D59" w:rsidR="0018532B" w:rsidRDefault="0018532B" w:rsidP="00FF4274">
      <w:pPr>
        <w:pStyle w:val="ListParagraph"/>
        <w:numPr>
          <w:ilvl w:val="0"/>
          <w:numId w:val="1"/>
        </w:numPr>
      </w:pPr>
      <w:r>
        <w:t>Theme Park tickets</w:t>
      </w:r>
    </w:p>
    <w:p w14:paraId="0B039B5F" w14:textId="3FDF3647" w:rsidR="0018532B" w:rsidRDefault="0018532B" w:rsidP="00FF4274">
      <w:pPr>
        <w:pStyle w:val="ListParagraph"/>
        <w:numPr>
          <w:ilvl w:val="0"/>
          <w:numId w:val="1"/>
        </w:numPr>
      </w:pPr>
      <w:r>
        <w:t>Stationary</w:t>
      </w:r>
    </w:p>
    <w:p w14:paraId="3C1EB46B" w14:textId="0E0F8B2D" w:rsidR="0079160C" w:rsidRDefault="0079160C" w:rsidP="00FF4274">
      <w:pPr>
        <w:pStyle w:val="ListParagraph"/>
        <w:numPr>
          <w:ilvl w:val="0"/>
          <w:numId w:val="1"/>
        </w:numPr>
      </w:pPr>
      <w:r>
        <w:t>APIC merchandise</w:t>
      </w:r>
    </w:p>
    <w:p w14:paraId="28E2183E" w14:textId="581950F7" w:rsidR="00FF4274" w:rsidRPr="0018532B" w:rsidRDefault="00FF4274" w:rsidP="00FF4274">
      <w:pPr>
        <w:pStyle w:val="ListParagraph"/>
        <w:numPr>
          <w:ilvl w:val="0"/>
          <w:numId w:val="1"/>
        </w:numPr>
        <w:rPr>
          <w:b/>
          <w:bCs/>
        </w:rPr>
      </w:pPr>
      <w:r w:rsidRPr="0018532B">
        <w:rPr>
          <w:b/>
          <w:bCs/>
        </w:rPr>
        <w:t>Themed baskets: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8532B" w14:paraId="31EC356F" w14:textId="77777777" w:rsidTr="0018532B">
        <w:tc>
          <w:tcPr>
            <w:tcW w:w="5395" w:type="dxa"/>
          </w:tcPr>
          <w:p w14:paraId="7526AF51" w14:textId="77777777" w:rsidR="0018532B" w:rsidRPr="0018532B" w:rsidRDefault="0018532B" w:rsidP="0018532B">
            <w:pPr>
              <w:pStyle w:val="ListParagraph"/>
              <w:numPr>
                <w:ilvl w:val="1"/>
                <w:numId w:val="1"/>
              </w:numPr>
            </w:pPr>
            <w:r w:rsidRPr="0018532B">
              <w:t xml:space="preserve">Local hometown goods sampler </w:t>
            </w:r>
          </w:p>
          <w:p w14:paraId="68209C40" w14:textId="77777777" w:rsidR="0018532B" w:rsidRPr="0018532B" w:rsidRDefault="0018532B" w:rsidP="0018532B">
            <w:pPr>
              <w:pStyle w:val="ListParagraph"/>
              <w:numPr>
                <w:ilvl w:val="1"/>
                <w:numId w:val="1"/>
              </w:numPr>
            </w:pPr>
            <w:r w:rsidRPr="0018532B">
              <w:t xml:space="preserve">Wine lovers </w:t>
            </w:r>
          </w:p>
          <w:p w14:paraId="46173DC2" w14:textId="77777777" w:rsidR="0018532B" w:rsidRPr="0018532B" w:rsidRDefault="0018532B" w:rsidP="0018532B">
            <w:pPr>
              <w:pStyle w:val="ListParagraph"/>
              <w:numPr>
                <w:ilvl w:val="1"/>
                <w:numId w:val="1"/>
              </w:numPr>
            </w:pPr>
            <w:r w:rsidRPr="0018532B">
              <w:t xml:space="preserve">Chocolate lovers </w:t>
            </w:r>
          </w:p>
          <w:p w14:paraId="04A914A5" w14:textId="77777777" w:rsidR="0018532B" w:rsidRPr="0018532B" w:rsidRDefault="0018532B" w:rsidP="0018532B">
            <w:pPr>
              <w:pStyle w:val="ListParagraph"/>
              <w:numPr>
                <w:ilvl w:val="1"/>
                <w:numId w:val="1"/>
              </w:numPr>
            </w:pPr>
            <w:r w:rsidRPr="0018532B">
              <w:t xml:space="preserve">Spa/pampering goods </w:t>
            </w:r>
          </w:p>
          <w:p w14:paraId="6589B742" w14:textId="77777777" w:rsidR="0018532B" w:rsidRPr="0018532B" w:rsidRDefault="0018532B" w:rsidP="0018532B">
            <w:pPr>
              <w:pStyle w:val="ListParagraph"/>
              <w:numPr>
                <w:ilvl w:val="1"/>
                <w:numId w:val="1"/>
              </w:numPr>
            </w:pPr>
            <w:r w:rsidRPr="0018532B">
              <w:t>Coffee enthusiast</w:t>
            </w:r>
          </w:p>
          <w:p w14:paraId="6F485D74" w14:textId="77777777" w:rsidR="0018532B" w:rsidRDefault="0018532B" w:rsidP="0018532B">
            <w:pPr>
              <w:pStyle w:val="ListParagraph"/>
              <w:numPr>
                <w:ilvl w:val="1"/>
                <w:numId w:val="1"/>
              </w:numPr>
            </w:pPr>
            <w:r w:rsidRPr="0018532B">
              <w:t>Outdoor adventure</w:t>
            </w:r>
          </w:p>
          <w:p w14:paraId="0C4E8668" w14:textId="49B1F606" w:rsidR="0079160C" w:rsidRPr="0018532B" w:rsidRDefault="0079160C" w:rsidP="0018532B">
            <w:pPr>
              <w:pStyle w:val="ListParagraph"/>
              <w:numPr>
                <w:ilvl w:val="1"/>
                <w:numId w:val="1"/>
              </w:numPr>
            </w:pPr>
            <w:r>
              <w:t>Book lovers</w:t>
            </w:r>
          </w:p>
          <w:p w14:paraId="12FBA668" w14:textId="77777777" w:rsidR="0018532B" w:rsidRDefault="0018532B" w:rsidP="0018532B"/>
        </w:tc>
        <w:tc>
          <w:tcPr>
            <w:tcW w:w="5395" w:type="dxa"/>
          </w:tcPr>
          <w:p w14:paraId="6FA90109" w14:textId="77777777" w:rsidR="0018532B" w:rsidRPr="0018532B" w:rsidRDefault="0018532B" w:rsidP="0018532B">
            <w:pPr>
              <w:pStyle w:val="ListParagraph"/>
              <w:numPr>
                <w:ilvl w:val="0"/>
                <w:numId w:val="3"/>
              </w:numPr>
            </w:pPr>
            <w:r w:rsidRPr="0018532B">
              <w:t>Family fun night</w:t>
            </w:r>
          </w:p>
          <w:p w14:paraId="4199AB4F" w14:textId="77777777" w:rsidR="0018532B" w:rsidRPr="0018532B" w:rsidRDefault="0018532B" w:rsidP="0018532B">
            <w:pPr>
              <w:pStyle w:val="ListParagraph"/>
              <w:numPr>
                <w:ilvl w:val="0"/>
                <w:numId w:val="3"/>
              </w:numPr>
            </w:pPr>
            <w:r w:rsidRPr="0018532B">
              <w:t>Gardening</w:t>
            </w:r>
          </w:p>
          <w:p w14:paraId="3F4DC50C" w14:textId="77777777" w:rsidR="0018532B" w:rsidRPr="0018532B" w:rsidRDefault="0018532B" w:rsidP="0018532B">
            <w:pPr>
              <w:pStyle w:val="ListParagraph"/>
              <w:numPr>
                <w:ilvl w:val="0"/>
                <w:numId w:val="3"/>
              </w:numPr>
            </w:pPr>
            <w:r w:rsidRPr="0018532B">
              <w:t>Movie night</w:t>
            </w:r>
          </w:p>
          <w:p w14:paraId="258D44EA" w14:textId="77777777" w:rsidR="0018532B" w:rsidRPr="0018532B" w:rsidRDefault="0018532B" w:rsidP="0018532B">
            <w:pPr>
              <w:pStyle w:val="ListParagraph"/>
              <w:numPr>
                <w:ilvl w:val="0"/>
                <w:numId w:val="3"/>
              </w:numPr>
            </w:pPr>
            <w:r w:rsidRPr="0018532B">
              <w:t>Date night</w:t>
            </w:r>
          </w:p>
          <w:p w14:paraId="37997989" w14:textId="77777777" w:rsidR="0018532B" w:rsidRPr="0018532B" w:rsidRDefault="0018532B" w:rsidP="0018532B">
            <w:pPr>
              <w:pStyle w:val="ListParagraph"/>
              <w:numPr>
                <w:ilvl w:val="0"/>
                <w:numId w:val="3"/>
              </w:numPr>
            </w:pPr>
            <w:r w:rsidRPr="0018532B">
              <w:t>Beach/pool party</w:t>
            </w:r>
          </w:p>
          <w:p w14:paraId="44BEC226" w14:textId="77777777" w:rsidR="0018532B" w:rsidRDefault="0018532B" w:rsidP="0018532B">
            <w:pPr>
              <w:pStyle w:val="ListParagraph"/>
              <w:numPr>
                <w:ilvl w:val="0"/>
                <w:numId w:val="3"/>
              </w:numPr>
            </w:pPr>
            <w:r>
              <w:t>Rainy day basket</w:t>
            </w:r>
          </w:p>
          <w:p w14:paraId="5B2B947C" w14:textId="36E03D30" w:rsidR="0079160C" w:rsidRDefault="0079160C" w:rsidP="0018532B">
            <w:pPr>
              <w:pStyle w:val="ListParagraph"/>
              <w:numPr>
                <w:ilvl w:val="0"/>
                <w:numId w:val="3"/>
              </w:numPr>
            </w:pPr>
            <w:r>
              <w:t>Dog pampering</w:t>
            </w:r>
          </w:p>
        </w:tc>
      </w:tr>
    </w:tbl>
    <w:p w14:paraId="76EF41D5" w14:textId="298A1279" w:rsidR="00FF4274" w:rsidRDefault="00FF4274" w:rsidP="00FF427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59"/>
        <w:gridCol w:w="4008"/>
        <w:gridCol w:w="3923"/>
      </w:tblGrid>
      <w:tr w:rsidR="00B911EB" w14:paraId="67F93624" w14:textId="77777777" w:rsidTr="00B911EB">
        <w:tc>
          <w:tcPr>
            <w:tcW w:w="3596" w:type="dxa"/>
          </w:tcPr>
          <w:p w14:paraId="42BEEBA1" w14:textId="6B5BB055" w:rsidR="00B911EB" w:rsidRDefault="00B911EB">
            <w:r>
              <w:rPr>
                <w:noProof/>
                <w14:ligatures w14:val="standardContextual"/>
              </w:rPr>
              <w:drawing>
                <wp:inline distT="0" distB="0" distL="0" distR="0" wp14:anchorId="37889627" wp14:editId="0DF537F4">
                  <wp:extent cx="1771429" cy="1761905"/>
                  <wp:effectExtent l="0" t="0" r="635" b="0"/>
                  <wp:docPr id="11622684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2268439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1429" cy="1761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31625D3A" w14:textId="1AEBAC20" w:rsidR="00B911EB" w:rsidRDefault="00B911EB">
            <w:r>
              <w:rPr>
                <w:noProof/>
                <w14:ligatures w14:val="standardContextual"/>
              </w:rPr>
              <w:drawing>
                <wp:inline distT="0" distB="0" distL="0" distR="0" wp14:anchorId="5E3709EF" wp14:editId="00850C84">
                  <wp:extent cx="2542857" cy="1657143"/>
                  <wp:effectExtent l="0" t="0" r="0" b="635"/>
                  <wp:docPr id="200288725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2887253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857" cy="16571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7" w:type="dxa"/>
          </w:tcPr>
          <w:p w14:paraId="259F3677" w14:textId="7F946C87" w:rsidR="00B911EB" w:rsidRDefault="00FF4274">
            <w:r>
              <w:rPr>
                <w:noProof/>
                <w14:ligatures w14:val="standardContextual"/>
              </w:rPr>
              <w:drawing>
                <wp:inline distT="0" distB="0" distL="0" distR="0" wp14:anchorId="7C14810F" wp14:editId="39A80CC4">
                  <wp:extent cx="2485714" cy="1590476"/>
                  <wp:effectExtent l="0" t="0" r="0" b="0"/>
                  <wp:docPr id="3505637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0563752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5714" cy="1590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AE63897" w14:textId="77777777" w:rsidR="00943993" w:rsidRDefault="00943993"/>
    <w:sectPr w:rsidR="00943993" w:rsidSect="009439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4105D"/>
    <w:multiLevelType w:val="hybridMultilevel"/>
    <w:tmpl w:val="C8BEA9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4656FF"/>
    <w:multiLevelType w:val="hybridMultilevel"/>
    <w:tmpl w:val="ACB2CCA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6110132"/>
    <w:multiLevelType w:val="hybridMultilevel"/>
    <w:tmpl w:val="3AECC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13530543">
    <w:abstractNumId w:val="2"/>
  </w:num>
  <w:num w:numId="2" w16cid:durableId="1418356665">
    <w:abstractNumId w:val="0"/>
  </w:num>
  <w:num w:numId="3" w16cid:durableId="112708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993"/>
    <w:rsid w:val="0018532B"/>
    <w:rsid w:val="004A4B59"/>
    <w:rsid w:val="0079160C"/>
    <w:rsid w:val="00904DDF"/>
    <w:rsid w:val="00943993"/>
    <w:rsid w:val="00947ECC"/>
    <w:rsid w:val="009B7281"/>
    <w:rsid w:val="00B911EB"/>
    <w:rsid w:val="00CE2A24"/>
    <w:rsid w:val="00FF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1C755"/>
  <w15:chartTrackingRefBased/>
  <w15:docId w15:val="{232C16C7-983E-4625-AB65-69A107CD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993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399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99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99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99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99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99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99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99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99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9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9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9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9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9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9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9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9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9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9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439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993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439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3993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439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993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439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9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9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9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91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916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16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nie.w.atkinson@vcuhealth.or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Atkinson</dc:creator>
  <cp:keywords/>
  <dc:description/>
  <cp:lastModifiedBy>Connie Atkinson</cp:lastModifiedBy>
  <cp:revision>2</cp:revision>
  <dcterms:created xsi:type="dcterms:W3CDTF">2025-08-08T15:07:00Z</dcterms:created>
  <dcterms:modified xsi:type="dcterms:W3CDTF">2025-08-08T16:08:00Z</dcterms:modified>
</cp:coreProperties>
</file>